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8ED4" w14:textId="7CED9F02" w:rsidR="00E74985" w:rsidRPr="00316282" w:rsidRDefault="00E74985" w:rsidP="00E74985">
      <w:pPr>
        <w:rPr>
          <w:rFonts w:asciiTheme="minorBidi" w:hAnsiTheme="minorBidi"/>
          <w:b/>
          <w:bCs/>
          <w:sz w:val="28"/>
          <w:szCs w:val="28"/>
        </w:rPr>
      </w:pPr>
      <w:r w:rsidRPr="00316282">
        <w:rPr>
          <w:rFonts w:asciiTheme="minorBidi" w:hAnsiTheme="minorBidi"/>
          <w:b/>
          <w:bCs/>
          <w:sz w:val="28"/>
          <w:szCs w:val="28"/>
        </w:rPr>
        <w:t>Requirement matrix (</w:t>
      </w:r>
      <w:r w:rsidR="00F64B72">
        <w:rPr>
          <w:rFonts w:asciiTheme="minorBidi" w:hAnsiTheme="minorBidi"/>
          <w:b/>
          <w:bCs/>
          <w:sz w:val="28"/>
          <w:szCs w:val="28"/>
        </w:rPr>
        <w:t>Meta</w:t>
      </w:r>
      <w:r w:rsidRPr="00316282">
        <w:rPr>
          <w:rFonts w:asciiTheme="minorBidi" w:hAnsiTheme="minorBidi"/>
          <w:b/>
          <w:bCs/>
          <w:sz w:val="28"/>
          <w:szCs w:val="28"/>
        </w:rPr>
        <w:t xml:space="preserve"> Quest 2)</w:t>
      </w:r>
    </w:p>
    <w:p w14:paraId="70EF4CAE" w14:textId="6CA732A2" w:rsidR="00E74985" w:rsidRPr="002174D1" w:rsidRDefault="00E74985" w:rsidP="00E74985">
      <w:pPr>
        <w:rPr>
          <w:rFonts w:asciiTheme="minorBidi" w:hAnsiTheme="minorBidi"/>
          <w:b/>
          <w:bCs/>
        </w:rPr>
      </w:pPr>
      <w:r>
        <w:rPr>
          <w:rFonts w:asciiTheme="minorBidi" w:hAnsiTheme="minorBidi"/>
          <w:b/>
          <w:bCs/>
        </w:rPr>
        <w:t>C</w:t>
      </w:r>
      <w:r w:rsidRPr="00E74985">
        <w:rPr>
          <w:rFonts w:asciiTheme="minorBidi" w:hAnsiTheme="minorBidi"/>
          <w:b/>
          <w:bCs/>
        </w:rPr>
        <w:t>omplexity of the operation</w:t>
      </w:r>
    </w:p>
    <w:tbl>
      <w:tblPr>
        <w:tblW w:w="5000" w:type="pct"/>
        <w:tblCellMar>
          <w:left w:w="70" w:type="dxa"/>
          <w:right w:w="70" w:type="dxa"/>
        </w:tblCellMar>
        <w:tblLook w:val="04A0" w:firstRow="1" w:lastRow="0" w:firstColumn="1" w:lastColumn="0" w:noHBand="0" w:noVBand="1"/>
      </w:tblPr>
      <w:tblGrid>
        <w:gridCol w:w="2044"/>
        <w:gridCol w:w="2034"/>
        <w:gridCol w:w="2786"/>
        <w:gridCol w:w="1109"/>
        <w:gridCol w:w="829"/>
        <w:gridCol w:w="825"/>
      </w:tblGrid>
      <w:tr w:rsidR="00E74985" w:rsidRPr="002174D1" w14:paraId="2CD7E5EB" w14:textId="77777777" w:rsidTr="00790242">
        <w:trPr>
          <w:trHeight w:val="315"/>
        </w:trPr>
        <w:tc>
          <w:tcPr>
            <w:tcW w:w="1069" w:type="pct"/>
            <w:tcBorders>
              <w:top w:val="single" w:sz="4" w:space="0" w:color="auto"/>
              <w:left w:val="single" w:sz="4" w:space="0" w:color="auto"/>
              <w:bottom w:val="single" w:sz="4" w:space="0" w:color="auto"/>
              <w:right w:val="single" w:sz="4" w:space="0" w:color="auto"/>
            </w:tcBorders>
            <w:shd w:val="clear" w:color="auto" w:fill="auto"/>
            <w:noWrap/>
            <w:hideMark/>
          </w:tcPr>
          <w:p w14:paraId="275D9E1B" w14:textId="0879F333" w:rsidR="00E74985" w:rsidRPr="002174D1" w:rsidRDefault="00E74985" w:rsidP="00790242">
            <w:pPr>
              <w:rPr>
                <w:rFonts w:asciiTheme="minorBidi" w:hAnsiTheme="minorBidi"/>
                <w:b/>
                <w:bCs/>
                <w:i/>
                <w:iCs/>
                <w:color w:val="000000"/>
                <w:sz w:val="16"/>
                <w:szCs w:val="16"/>
              </w:rPr>
            </w:pPr>
            <w:r>
              <w:rPr>
                <w:rFonts w:asciiTheme="minorBidi" w:hAnsiTheme="minorBidi"/>
                <w:b/>
                <w:bCs/>
                <w:i/>
                <w:iCs/>
                <w:color w:val="000000"/>
                <w:sz w:val="16"/>
                <w:szCs w:val="16"/>
              </w:rPr>
              <w:t>Topic</w:t>
            </w:r>
          </w:p>
        </w:tc>
        <w:tc>
          <w:tcPr>
            <w:tcW w:w="1020" w:type="pct"/>
            <w:tcBorders>
              <w:top w:val="single" w:sz="4" w:space="0" w:color="auto"/>
              <w:left w:val="nil"/>
              <w:bottom w:val="single" w:sz="4" w:space="0" w:color="auto"/>
              <w:right w:val="single" w:sz="4" w:space="0" w:color="auto"/>
            </w:tcBorders>
            <w:shd w:val="clear" w:color="000000" w:fill="D0CECE"/>
            <w:noWrap/>
            <w:hideMark/>
          </w:tcPr>
          <w:p w14:paraId="4D87450E" w14:textId="2326B58D" w:rsidR="00E74985" w:rsidRPr="002174D1" w:rsidRDefault="00E74985" w:rsidP="00790242">
            <w:pPr>
              <w:rPr>
                <w:rFonts w:asciiTheme="minorBidi" w:hAnsiTheme="minorBidi"/>
                <w:b/>
                <w:bCs/>
                <w:i/>
                <w:iCs/>
                <w:color w:val="000000"/>
                <w:sz w:val="16"/>
                <w:szCs w:val="16"/>
              </w:rPr>
            </w:pPr>
            <w:r w:rsidRPr="00E74985">
              <w:rPr>
                <w:rFonts w:asciiTheme="minorBidi" w:hAnsiTheme="minorBidi"/>
                <w:b/>
                <w:bCs/>
                <w:i/>
                <w:iCs/>
                <w:color w:val="000000"/>
                <w:sz w:val="16"/>
                <w:szCs w:val="16"/>
              </w:rPr>
              <w:t>Defined measurement points</w:t>
            </w:r>
          </w:p>
        </w:tc>
        <w:tc>
          <w:tcPr>
            <w:tcW w:w="1454" w:type="pct"/>
            <w:tcBorders>
              <w:top w:val="single" w:sz="4" w:space="0" w:color="auto"/>
              <w:left w:val="nil"/>
              <w:bottom w:val="single" w:sz="4" w:space="0" w:color="auto"/>
              <w:right w:val="single" w:sz="4" w:space="0" w:color="auto"/>
            </w:tcBorders>
            <w:shd w:val="clear" w:color="000000" w:fill="EDEDED"/>
            <w:noWrap/>
            <w:hideMark/>
          </w:tcPr>
          <w:p w14:paraId="5970FC5B" w14:textId="6F288149" w:rsidR="00E74985" w:rsidRPr="002174D1" w:rsidRDefault="00E74985" w:rsidP="00790242">
            <w:pPr>
              <w:rPr>
                <w:rFonts w:asciiTheme="minorBidi" w:hAnsiTheme="minorBidi"/>
                <w:b/>
                <w:bCs/>
                <w:i/>
                <w:iCs/>
                <w:color w:val="000000"/>
                <w:sz w:val="16"/>
                <w:szCs w:val="16"/>
              </w:rPr>
            </w:pPr>
            <w:r>
              <w:rPr>
                <w:rFonts w:asciiTheme="minorBidi" w:hAnsiTheme="minorBidi"/>
                <w:b/>
                <w:bCs/>
                <w:i/>
                <w:iCs/>
                <w:color w:val="000000"/>
                <w:sz w:val="16"/>
                <w:szCs w:val="16"/>
              </w:rPr>
              <w:t>D</w:t>
            </w:r>
            <w:r w:rsidRPr="00E74985">
              <w:rPr>
                <w:rFonts w:asciiTheme="minorBidi" w:hAnsiTheme="minorBidi"/>
                <w:b/>
                <w:bCs/>
                <w:i/>
                <w:iCs/>
                <w:color w:val="000000"/>
                <w:sz w:val="16"/>
                <w:szCs w:val="16"/>
              </w:rPr>
              <w:t>egree of achievement</w:t>
            </w:r>
          </w:p>
        </w:tc>
        <w:tc>
          <w:tcPr>
            <w:tcW w:w="583" w:type="pct"/>
            <w:tcBorders>
              <w:top w:val="single" w:sz="4" w:space="0" w:color="auto"/>
              <w:left w:val="nil"/>
              <w:bottom w:val="single" w:sz="4" w:space="0" w:color="auto"/>
              <w:right w:val="single" w:sz="4" w:space="0" w:color="auto"/>
            </w:tcBorders>
            <w:shd w:val="clear" w:color="000000" w:fill="FFF2CC"/>
            <w:noWrap/>
            <w:hideMark/>
          </w:tcPr>
          <w:p w14:paraId="5E8E19D4" w14:textId="70DF7E88" w:rsidR="00E74985" w:rsidRPr="002174D1" w:rsidRDefault="00E74985" w:rsidP="00790242">
            <w:pPr>
              <w:rPr>
                <w:rFonts w:asciiTheme="minorBidi" w:hAnsiTheme="minorBidi"/>
                <w:b/>
                <w:bCs/>
                <w:i/>
                <w:iCs/>
                <w:color w:val="000000"/>
                <w:sz w:val="16"/>
                <w:szCs w:val="16"/>
              </w:rPr>
            </w:pPr>
            <w:r>
              <w:rPr>
                <w:rFonts w:asciiTheme="minorBidi" w:hAnsiTheme="minorBidi"/>
                <w:b/>
                <w:bCs/>
                <w:i/>
                <w:iCs/>
                <w:color w:val="000000"/>
                <w:sz w:val="16"/>
                <w:szCs w:val="16"/>
              </w:rPr>
              <w:t>Rating</w:t>
            </w:r>
          </w:p>
        </w:tc>
        <w:tc>
          <w:tcPr>
            <w:tcW w:w="438" w:type="pct"/>
            <w:tcBorders>
              <w:top w:val="single" w:sz="4" w:space="0" w:color="auto"/>
              <w:left w:val="nil"/>
              <w:bottom w:val="single" w:sz="4" w:space="0" w:color="auto"/>
              <w:right w:val="single" w:sz="4" w:space="0" w:color="auto"/>
            </w:tcBorders>
            <w:shd w:val="clear" w:color="000000" w:fill="DDEBF7"/>
            <w:noWrap/>
            <w:hideMark/>
          </w:tcPr>
          <w:p w14:paraId="0C81D401" w14:textId="77777777" w:rsidR="00E74985" w:rsidRPr="002174D1" w:rsidRDefault="00E74985" w:rsidP="00790242">
            <w:pPr>
              <w:rPr>
                <w:rFonts w:asciiTheme="minorBidi" w:hAnsiTheme="minorBidi"/>
                <w:b/>
                <w:bCs/>
                <w:i/>
                <w:iCs/>
                <w:color w:val="000000"/>
                <w:sz w:val="16"/>
                <w:szCs w:val="16"/>
              </w:rPr>
            </w:pPr>
            <w:r w:rsidRPr="002174D1">
              <w:rPr>
                <w:rFonts w:asciiTheme="minorBidi" w:hAnsiTheme="minorBidi"/>
                <w:b/>
                <w:bCs/>
                <w:i/>
                <w:iCs/>
                <w:color w:val="000000"/>
                <w:sz w:val="16"/>
                <w:szCs w:val="16"/>
              </w:rPr>
              <w:t> </w:t>
            </w:r>
          </w:p>
        </w:tc>
        <w:tc>
          <w:tcPr>
            <w:tcW w:w="436" w:type="pct"/>
            <w:tcBorders>
              <w:top w:val="single" w:sz="4" w:space="0" w:color="auto"/>
              <w:left w:val="nil"/>
              <w:bottom w:val="single" w:sz="4" w:space="0" w:color="auto"/>
              <w:right w:val="single" w:sz="4" w:space="0" w:color="auto"/>
            </w:tcBorders>
            <w:shd w:val="clear" w:color="000000" w:fill="E2EFDA"/>
            <w:noWrap/>
            <w:hideMark/>
          </w:tcPr>
          <w:p w14:paraId="6BAED2BF" w14:textId="77777777" w:rsidR="00E74985" w:rsidRPr="002174D1" w:rsidRDefault="00E74985" w:rsidP="00790242">
            <w:pPr>
              <w:rPr>
                <w:rFonts w:asciiTheme="minorBidi" w:hAnsiTheme="minorBidi"/>
                <w:b/>
                <w:bCs/>
                <w:i/>
                <w:iCs/>
                <w:color w:val="000000"/>
                <w:sz w:val="16"/>
                <w:szCs w:val="16"/>
              </w:rPr>
            </w:pPr>
            <w:r w:rsidRPr="002174D1">
              <w:rPr>
                <w:rFonts w:asciiTheme="minorBidi" w:hAnsiTheme="minorBidi"/>
                <w:b/>
                <w:bCs/>
                <w:i/>
                <w:iCs/>
                <w:color w:val="000000"/>
                <w:sz w:val="16"/>
                <w:szCs w:val="16"/>
              </w:rPr>
              <w:t> </w:t>
            </w:r>
          </w:p>
        </w:tc>
      </w:tr>
      <w:tr w:rsidR="00E74985" w:rsidRPr="002174D1" w14:paraId="48A7059B" w14:textId="77777777" w:rsidTr="00790242">
        <w:trPr>
          <w:trHeight w:val="345"/>
        </w:trPr>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C3E03" w14:textId="77777777" w:rsidR="00E74985" w:rsidRPr="002174D1" w:rsidRDefault="00E74985" w:rsidP="00790242">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1020" w:type="pct"/>
            <w:tcBorders>
              <w:top w:val="single" w:sz="4" w:space="0" w:color="auto"/>
              <w:left w:val="nil"/>
              <w:bottom w:val="single" w:sz="4" w:space="0" w:color="auto"/>
              <w:right w:val="single" w:sz="4" w:space="0" w:color="auto"/>
            </w:tcBorders>
            <w:shd w:val="clear" w:color="000000" w:fill="D0CECE"/>
            <w:noWrap/>
            <w:vAlign w:val="center"/>
            <w:hideMark/>
          </w:tcPr>
          <w:p w14:paraId="1203EA89" w14:textId="77777777" w:rsidR="00E74985" w:rsidRPr="002174D1" w:rsidRDefault="00E74985" w:rsidP="00790242">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1454" w:type="pct"/>
            <w:tcBorders>
              <w:top w:val="single" w:sz="4" w:space="0" w:color="auto"/>
              <w:left w:val="nil"/>
              <w:bottom w:val="single" w:sz="4" w:space="0" w:color="auto"/>
              <w:right w:val="single" w:sz="4" w:space="0" w:color="auto"/>
            </w:tcBorders>
            <w:shd w:val="clear" w:color="000000" w:fill="EDEDED"/>
            <w:noWrap/>
            <w:vAlign w:val="center"/>
            <w:hideMark/>
          </w:tcPr>
          <w:p w14:paraId="3B493D8C" w14:textId="77777777" w:rsidR="00E74985" w:rsidRPr="002174D1" w:rsidRDefault="00E74985" w:rsidP="00790242">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583" w:type="pct"/>
            <w:tcBorders>
              <w:top w:val="single" w:sz="4" w:space="0" w:color="auto"/>
              <w:left w:val="nil"/>
              <w:bottom w:val="single" w:sz="4" w:space="0" w:color="auto"/>
              <w:right w:val="single" w:sz="4" w:space="0" w:color="auto"/>
            </w:tcBorders>
            <w:shd w:val="clear" w:color="000000" w:fill="FFF2CC"/>
            <w:hideMark/>
          </w:tcPr>
          <w:p w14:paraId="03CAEB0C" w14:textId="4390315B" w:rsidR="00E74985" w:rsidRPr="002174D1" w:rsidRDefault="00E74985" w:rsidP="00790242">
            <w:pPr>
              <w:rPr>
                <w:rFonts w:asciiTheme="minorBidi" w:hAnsiTheme="minorBidi"/>
                <w:b/>
                <w:bCs/>
                <w:color w:val="000000"/>
                <w:sz w:val="16"/>
                <w:szCs w:val="16"/>
              </w:rPr>
            </w:pPr>
            <w:r>
              <w:rPr>
                <w:rFonts w:asciiTheme="minorBidi" w:hAnsiTheme="minorBidi"/>
                <w:b/>
                <w:bCs/>
                <w:color w:val="000000"/>
                <w:sz w:val="16"/>
                <w:szCs w:val="16"/>
              </w:rPr>
              <w:t>W</w:t>
            </w:r>
            <w:r w:rsidRPr="00E74985">
              <w:rPr>
                <w:rFonts w:asciiTheme="minorBidi" w:hAnsiTheme="minorBidi"/>
                <w:b/>
                <w:bCs/>
                <w:color w:val="000000"/>
                <w:sz w:val="16"/>
                <w:szCs w:val="16"/>
              </w:rPr>
              <w:t>eighting</w:t>
            </w:r>
          </w:p>
        </w:tc>
        <w:tc>
          <w:tcPr>
            <w:tcW w:w="438" w:type="pct"/>
            <w:tcBorders>
              <w:top w:val="single" w:sz="4" w:space="0" w:color="auto"/>
              <w:left w:val="nil"/>
              <w:bottom w:val="single" w:sz="4" w:space="0" w:color="auto"/>
              <w:right w:val="single" w:sz="4" w:space="0" w:color="auto"/>
            </w:tcBorders>
            <w:shd w:val="clear" w:color="000000" w:fill="DDEBF7"/>
            <w:hideMark/>
          </w:tcPr>
          <w:p w14:paraId="1AA7CDE7" w14:textId="562F447D" w:rsidR="00E74985" w:rsidRPr="002174D1" w:rsidRDefault="00E74985" w:rsidP="00790242">
            <w:pPr>
              <w:rPr>
                <w:rFonts w:asciiTheme="minorBidi" w:hAnsiTheme="minorBidi"/>
                <w:b/>
                <w:bCs/>
                <w:color w:val="000000"/>
                <w:sz w:val="16"/>
                <w:szCs w:val="16"/>
              </w:rPr>
            </w:pPr>
            <w:r>
              <w:rPr>
                <w:rFonts w:asciiTheme="minorBidi" w:hAnsiTheme="minorBidi"/>
                <w:b/>
                <w:bCs/>
                <w:color w:val="000000"/>
                <w:sz w:val="16"/>
                <w:szCs w:val="16"/>
              </w:rPr>
              <w:t>Points</w:t>
            </w:r>
          </w:p>
        </w:tc>
        <w:tc>
          <w:tcPr>
            <w:tcW w:w="436" w:type="pct"/>
            <w:tcBorders>
              <w:top w:val="single" w:sz="4" w:space="0" w:color="auto"/>
              <w:left w:val="nil"/>
              <w:bottom w:val="single" w:sz="4" w:space="0" w:color="auto"/>
              <w:right w:val="single" w:sz="4" w:space="0" w:color="auto"/>
            </w:tcBorders>
            <w:shd w:val="clear" w:color="000000" w:fill="E2EFDA"/>
            <w:noWrap/>
            <w:hideMark/>
          </w:tcPr>
          <w:p w14:paraId="3292E6A5" w14:textId="7185335A" w:rsidR="00E74985" w:rsidRPr="002174D1" w:rsidRDefault="00E74985" w:rsidP="00790242">
            <w:pPr>
              <w:rPr>
                <w:rFonts w:asciiTheme="minorBidi" w:hAnsiTheme="minorBidi"/>
                <w:b/>
                <w:bCs/>
                <w:color w:val="000000"/>
                <w:sz w:val="16"/>
                <w:szCs w:val="16"/>
              </w:rPr>
            </w:pPr>
            <w:r w:rsidRPr="002174D1">
              <w:rPr>
                <w:rFonts w:asciiTheme="minorBidi" w:hAnsiTheme="minorBidi"/>
                <w:b/>
                <w:bCs/>
                <w:color w:val="000000"/>
                <w:sz w:val="16"/>
                <w:szCs w:val="16"/>
              </w:rPr>
              <w:t>Result</w:t>
            </w:r>
          </w:p>
        </w:tc>
      </w:tr>
      <w:tr w:rsidR="00E74985" w:rsidRPr="002174D1" w14:paraId="100CAFBA" w14:textId="77777777" w:rsidTr="00790242">
        <w:trPr>
          <w:trHeight w:val="1680"/>
        </w:trPr>
        <w:tc>
          <w:tcPr>
            <w:tcW w:w="1069" w:type="pct"/>
            <w:tcBorders>
              <w:top w:val="single" w:sz="4" w:space="0" w:color="auto"/>
              <w:left w:val="single" w:sz="4" w:space="0" w:color="auto"/>
              <w:bottom w:val="single" w:sz="4" w:space="0" w:color="auto"/>
              <w:right w:val="single" w:sz="4" w:space="0" w:color="auto"/>
            </w:tcBorders>
            <w:shd w:val="clear" w:color="auto" w:fill="auto"/>
            <w:hideMark/>
          </w:tcPr>
          <w:p w14:paraId="4A8EF7F4" w14:textId="38993175"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How complex is the operation of the device?</w:t>
            </w:r>
          </w:p>
        </w:tc>
        <w:tc>
          <w:tcPr>
            <w:tcW w:w="1020" w:type="pct"/>
            <w:tcBorders>
              <w:top w:val="single" w:sz="4" w:space="0" w:color="auto"/>
              <w:left w:val="nil"/>
              <w:bottom w:val="single" w:sz="4" w:space="0" w:color="auto"/>
              <w:right w:val="single" w:sz="4" w:space="0" w:color="auto"/>
            </w:tcBorders>
            <w:shd w:val="clear" w:color="000000" w:fill="D0CECE"/>
            <w:hideMark/>
          </w:tcPr>
          <w:p w14:paraId="0A7D7B51" w14:textId="77777777" w:rsidR="00E74985" w:rsidRPr="00E74985" w:rsidRDefault="00E74985" w:rsidP="00E74985">
            <w:pPr>
              <w:rPr>
                <w:rFonts w:asciiTheme="minorBidi" w:hAnsiTheme="minorBidi"/>
                <w:color w:val="000000"/>
                <w:sz w:val="16"/>
                <w:szCs w:val="16"/>
              </w:rPr>
            </w:pPr>
            <w:r w:rsidRPr="00E74985">
              <w:rPr>
                <w:rFonts w:asciiTheme="minorBidi" w:hAnsiTheme="minorBidi"/>
                <w:color w:val="000000"/>
                <w:sz w:val="16"/>
                <w:szCs w:val="16"/>
              </w:rPr>
              <w:t>Complexity of building the system.</w:t>
            </w:r>
          </w:p>
          <w:p w14:paraId="69CB3403" w14:textId="0AF07E30" w:rsidR="00E74985" w:rsidRPr="002174D1" w:rsidRDefault="00E74985" w:rsidP="00E74985">
            <w:pPr>
              <w:rPr>
                <w:rFonts w:asciiTheme="minorBidi" w:hAnsiTheme="minorBidi"/>
                <w:color w:val="000000"/>
                <w:sz w:val="16"/>
                <w:szCs w:val="16"/>
              </w:rPr>
            </w:pPr>
            <w:r w:rsidRPr="00E74985">
              <w:rPr>
                <w:rFonts w:asciiTheme="minorBidi" w:hAnsiTheme="minorBidi"/>
                <w:color w:val="000000"/>
                <w:sz w:val="16"/>
                <w:szCs w:val="16"/>
              </w:rPr>
              <w:t>Required peripheral systems (sensors).</w:t>
            </w:r>
          </w:p>
        </w:tc>
        <w:tc>
          <w:tcPr>
            <w:tcW w:w="1454" w:type="pct"/>
            <w:tcBorders>
              <w:top w:val="single" w:sz="4" w:space="0" w:color="auto"/>
              <w:left w:val="nil"/>
              <w:bottom w:val="single" w:sz="4" w:space="0" w:color="auto"/>
              <w:right w:val="single" w:sz="4" w:space="0" w:color="auto"/>
            </w:tcBorders>
            <w:shd w:val="clear" w:color="000000" w:fill="EDEDED"/>
            <w:hideMark/>
          </w:tcPr>
          <w:p w14:paraId="33975844" w14:textId="382EF647"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The system can be operated almost out-of-the-box. Starting can only be done using the headset. For the sake of simplicity, however, the setup is accompanied by a mobile phone. User registration and access to the shop can be managed more easily using a separate app on the mobile phone.</w:t>
            </w:r>
          </w:p>
        </w:tc>
        <w:tc>
          <w:tcPr>
            <w:tcW w:w="583" w:type="pct"/>
            <w:tcBorders>
              <w:top w:val="single" w:sz="4" w:space="0" w:color="auto"/>
              <w:left w:val="nil"/>
              <w:bottom w:val="single" w:sz="4" w:space="0" w:color="auto"/>
              <w:right w:val="single" w:sz="4" w:space="0" w:color="auto"/>
            </w:tcBorders>
            <w:shd w:val="clear" w:color="000000" w:fill="FFF2CC"/>
            <w:noWrap/>
            <w:hideMark/>
          </w:tcPr>
          <w:p w14:paraId="5022083C"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2</w:t>
            </w:r>
          </w:p>
        </w:tc>
        <w:tc>
          <w:tcPr>
            <w:tcW w:w="438" w:type="pct"/>
            <w:tcBorders>
              <w:top w:val="single" w:sz="4" w:space="0" w:color="auto"/>
              <w:left w:val="nil"/>
              <w:bottom w:val="single" w:sz="4" w:space="0" w:color="auto"/>
              <w:right w:val="single" w:sz="4" w:space="0" w:color="auto"/>
            </w:tcBorders>
            <w:shd w:val="clear" w:color="000000" w:fill="DDEBF7"/>
            <w:noWrap/>
            <w:hideMark/>
          </w:tcPr>
          <w:p w14:paraId="44A2D657"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9</w:t>
            </w:r>
          </w:p>
        </w:tc>
        <w:tc>
          <w:tcPr>
            <w:tcW w:w="436" w:type="pct"/>
            <w:tcBorders>
              <w:top w:val="single" w:sz="4" w:space="0" w:color="auto"/>
              <w:left w:val="nil"/>
              <w:bottom w:val="single" w:sz="4" w:space="0" w:color="auto"/>
              <w:right w:val="single" w:sz="4" w:space="0" w:color="auto"/>
            </w:tcBorders>
            <w:shd w:val="clear" w:color="000000" w:fill="E2EFDA"/>
            <w:noWrap/>
            <w:hideMark/>
          </w:tcPr>
          <w:p w14:paraId="36059AB4"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18</w:t>
            </w:r>
          </w:p>
        </w:tc>
      </w:tr>
      <w:tr w:rsidR="00E74985" w:rsidRPr="002174D1" w14:paraId="05C6B378" w14:textId="77777777" w:rsidTr="00E74985">
        <w:trPr>
          <w:trHeight w:val="1167"/>
        </w:trPr>
        <w:tc>
          <w:tcPr>
            <w:tcW w:w="1069" w:type="pct"/>
            <w:tcBorders>
              <w:top w:val="single" w:sz="4" w:space="0" w:color="auto"/>
              <w:left w:val="single" w:sz="4" w:space="0" w:color="auto"/>
              <w:bottom w:val="single" w:sz="4" w:space="0" w:color="auto"/>
              <w:right w:val="single" w:sz="4" w:space="0" w:color="auto"/>
            </w:tcBorders>
            <w:shd w:val="clear" w:color="auto" w:fill="auto"/>
            <w:hideMark/>
          </w:tcPr>
          <w:p w14:paraId="51BE3F39" w14:textId="21BE6842"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What is required to reach the operating status as quickly as possible?</w:t>
            </w:r>
          </w:p>
        </w:tc>
        <w:tc>
          <w:tcPr>
            <w:tcW w:w="1020" w:type="pct"/>
            <w:tcBorders>
              <w:top w:val="single" w:sz="4" w:space="0" w:color="auto"/>
              <w:left w:val="nil"/>
              <w:bottom w:val="single" w:sz="4" w:space="0" w:color="auto"/>
              <w:right w:val="single" w:sz="4" w:space="0" w:color="auto"/>
            </w:tcBorders>
            <w:shd w:val="clear" w:color="000000" w:fill="D0CECE"/>
            <w:hideMark/>
          </w:tcPr>
          <w:p w14:paraId="4FC34B69" w14:textId="036BE365" w:rsidR="00E74985" w:rsidRPr="00E74985" w:rsidRDefault="00E74985" w:rsidP="00E74985">
            <w:pPr>
              <w:rPr>
                <w:rFonts w:asciiTheme="minorBidi" w:hAnsiTheme="minorBidi"/>
                <w:color w:val="000000"/>
                <w:sz w:val="16"/>
                <w:szCs w:val="16"/>
              </w:rPr>
            </w:pPr>
            <w:r>
              <w:rPr>
                <w:rFonts w:asciiTheme="minorBidi" w:hAnsiTheme="minorBidi"/>
                <w:color w:val="000000"/>
                <w:sz w:val="16"/>
                <w:szCs w:val="16"/>
              </w:rPr>
              <w:t>D</w:t>
            </w:r>
            <w:r w:rsidRPr="00E74985">
              <w:rPr>
                <w:rFonts w:asciiTheme="minorBidi" w:hAnsiTheme="minorBidi"/>
                <w:color w:val="000000"/>
                <w:sz w:val="16"/>
                <w:szCs w:val="16"/>
              </w:rPr>
              <w:t>evice startup process.</w:t>
            </w:r>
          </w:p>
          <w:p w14:paraId="0A8C4095" w14:textId="1230CB8C" w:rsidR="00E74985" w:rsidRPr="002174D1" w:rsidRDefault="00E74985" w:rsidP="00E74985">
            <w:pPr>
              <w:rPr>
                <w:rFonts w:asciiTheme="minorBidi" w:hAnsiTheme="minorBidi"/>
                <w:color w:val="000000"/>
                <w:sz w:val="16"/>
                <w:szCs w:val="16"/>
              </w:rPr>
            </w:pPr>
            <w:r w:rsidRPr="00E74985">
              <w:rPr>
                <w:rFonts w:asciiTheme="minorBidi" w:hAnsiTheme="minorBidi"/>
                <w:color w:val="000000"/>
                <w:sz w:val="16"/>
                <w:szCs w:val="16"/>
              </w:rPr>
              <w:t>Start the application.</w:t>
            </w:r>
          </w:p>
        </w:tc>
        <w:tc>
          <w:tcPr>
            <w:tcW w:w="1454" w:type="pct"/>
            <w:tcBorders>
              <w:top w:val="single" w:sz="4" w:space="0" w:color="auto"/>
              <w:left w:val="nil"/>
              <w:bottom w:val="single" w:sz="4" w:space="0" w:color="auto"/>
              <w:right w:val="single" w:sz="4" w:space="0" w:color="auto"/>
            </w:tcBorders>
            <w:shd w:val="clear" w:color="000000" w:fill="EDEDED"/>
            <w:hideMark/>
          </w:tcPr>
          <w:p w14:paraId="4196438F" w14:textId="46E9B9DB"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The system is started with just one button. After successful configuration, the system can then be operated entirely without a mobile phone. If the device is unplugged after use, it will automatically switch to sleep mode after a short time.</w:t>
            </w:r>
          </w:p>
        </w:tc>
        <w:tc>
          <w:tcPr>
            <w:tcW w:w="583" w:type="pct"/>
            <w:tcBorders>
              <w:top w:val="single" w:sz="4" w:space="0" w:color="auto"/>
              <w:left w:val="nil"/>
              <w:bottom w:val="single" w:sz="4" w:space="0" w:color="auto"/>
              <w:right w:val="single" w:sz="4" w:space="0" w:color="auto"/>
            </w:tcBorders>
            <w:shd w:val="clear" w:color="000000" w:fill="FFF2CC"/>
            <w:noWrap/>
            <w:hideMark/>
          </w:tcPr>
          <w:p w14:paraId="3CAA9DF7"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1</w:t>
            </w:r>
          </w:p>
        </w:tc>
        <w:tc>
          <w:tcPr>
            <w:tcW w:w="438" w:type="pct"/>
            <w:tcBorders>
              <w:top w:val="single" w:sz="4" w:space="0" w:color="auto"/>
              <w:left w:val="nil"/>
              <w:bottom w:val="single" w:sz="4" w:space="0" w:color="auto"/>
              <w:right w:val="single" w:sz="4" w:space="0" w:color="auto"/>
            </w:tcBorders>
            <w:shd w:val="clear" w:color="000000" w:fill="DDEBF7"/>
            <w:noWrap/>
            <w:hideMark/>
          </w:tcPr>
          <w:p w14:paraId="787ADE79"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7</w:t>
            </w:r>
          </w:p>
        </w:tc>
        <w:tc>
          <w:tcPr>
            <w:tcW w:w="436" w:type="pct"/>
            <w:tcBorders>
              <w:top w:val="single" w:sz="4" w:space="0" w:color="auto"/>
              <w:left w:val="nil"/>
              <w:bottom w:val="single" w:sz="4" w:space="0" w:color="auto"/>
              <w:right w:val="single" w:sz="4" w:space="0" w:color="auto"/>
            </w:tcBorders>
            <w:shd w:val="clear" w:color="000000" w:fill="E2EFDA"/>
            <w:noWrap/>
            <w:hideMark/>
          </w:tcPr>
          <w:p w14:paraId="1CB5CEAE"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7</w:t>
            </w:r>
          </w:p>
        </w:tc>
      </w:tr>
      <w:tr w:rsidR="00E74985" w:rsidRPr="002174D1" w14:paraId="36791A5C" w14:textId="77777777" w:rsidTr="00E74985">
        <w:trPr>
          <w:trHeight w:val="1073"/>
        </w:trPr>
        <w:tc>
          <w:tcPr>
            <w:tcW w:w="1069" w:type="pct"/>
            <w:tcBorders>
              <w:top w:val="single" w:sz="4" w:space="0" w:color="auto"/>
              <w:left w:val="single" w:sz="4" w:space="0" w:color="auto"/>
              <w:bottom w:val="single" w:sz="4" w:space="0" w:color="auto"/>
              <w:right w:val="single" w:sz="4" w:space="0" w:color="auto"/>
            </w:tcBorders>
            <w:shd w:val="clear" w:color="auto" w:fill="auto"/>
            <w:hideMark/>
          </w:tcPr>
          <w:p w14:paraId="32DFB64C" w14:textId="230F836B"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How high must the user's technical understanding be in order to bring the device to be used into operating mode.</w:t>
            </w:r>
          </w:p>
        </w:tc>
        <w:tc>
          <w:tcPr>
            <w:tcW w:w="1020" w:type="pct"/>
            <w:tcBorders>
              <w:top w:val="single" w:sz="4" w:space="0" w:color="auto"/>
              <w:left w:val="nil"/>
              <w:bottom w:val="single" w:sz="4" w:space="0" w:color="auto"/>
              <w:right w:val="single" w:sz="4" w:space="0" w:color="auto"/>
            </w:tcBorders>
            <w:shd w:val="clear" w:color="000000" w:fill="D0CECE"/>
            <w:hideMark/>
          </w:tcPr>
          <w:p w14:paraId="4B6141D3" w14:textId="67C57B6C"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Required technical skills.</w:t>
            </w:r>
          </w:p>
        </w:tc>
        <w:tc>
          <w:tcPr>
            <w:tcW w:w="1454" w:type="pct"/>
            <w:tcBorders>
              <w:top w:val="single" w:sz="4" w:space="0" w:color="auto"/>
              <w:left w:val="nil"/>
              <w:bottom w:val="single" w:sz="4" w:space="0" w:color="auto"/>
              <w:right w:val="single" w:sz="4" w:space="0" w:color="auto"/>
            </w:tcBorders>
            <w:shd w:val="clear" w:color="000000" w:fill="EDEDED"/>
            <w:hideMark/>
          </w:tcPr>
          <w:p w14:paraId="6D2708AD" w14:textId="52D93461"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No special knowledge is required. The menu navigation is similar to that of a cell phone and is accompanied by simple tutorials, even for more complex technical settings.</w:t>
            </w:r>
          </w:p>
        </w:tc>
        <w:tc>
          <w:tcPr>
            <w:tcW w:w="583" w:type="pct"/>
            <w:tcBorders>
              <w:top w:val="single" w:sz="4" w:space="0" w:color="auto"/>
              <w:left w:val="nil"/>
              <w:bottom w:val="single" w:sz="4" w:space="0" w:color="auto"/>
              <w:right w:val="single" w:sz="4" w:space="0" w:color="auto"/>
            </w:tcBorders>
            <w:shd w:val="clear" w:color="000000" w:fill="FFF2CC"/>
            <w:noWrap/>
            <w:hideMark/>
          </w:tcPr>
          <w:p w14:paraId="0D84CA90"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3</w:t>
            </w:r>
          </w:p>
        </w:tc>
        <w:tc>
          <w:tcPr>
            <w:tcW w:w="438" w:type="pct"/>
            <w:tcBorders>
              <w:top w:val="single" w:sz="4" w:space="0" w:color="auto"/>
              <w:left w:val="nil"/>
              <w:bottom w:val="single" w:sz="4" w:space="0" w:color="auto"/>
              <w:right w:val="single" w:sz="4" w:space="0" w:color="auto"/>
            </w:tcBorders>
            <w:shd w:val="clear" w:color="000000" w:fill="DDEBF7"/>
            <w:noWrap/>
            <w:hideMark/>
          </w:tcPr>
          <w:p w14:paraId="3A5BB793"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8</w:t>
            </w:r>
          </w:p>
        </w:tc>
        <w:tc>
          <w:tcPr>
            <w:tcW w:w="436" w:type="pct"/>
            <w:tcBorders>
              <w:top w:val="single" w:sz="4" w:space="0" w:color="auto"/>
              <w:left w:val="nil"/>
              <w:bottom w:val="single" w:sz="4" w:space="0" w:color="auto"/>
              <w:right w:val="single" w:sz="4" w:space="0" w:color="auto"/>
            </w:tcBorders>
            <w:shd w:val="clear" w:color="000000" w:fill="E2EFDA"/>
            <w:noWrap/>
            <w:hideMark/>
          </w:tcPr>
          <w:p w14:paraId="6B9E6442"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24</w:t>
            </w:r>
          </w:p>
        </w:tc>
      </w:tr>
      <w:tr w:rsidR="00E74985" w:rsidRPr="002174D1" w14:paraId="7B3A3FA4" w14:textId="77777777" w:rsidTr="00790242">
        <w:trPr>
          <w:trHeight w:val="735"/>
        </w:trPr>
        <w:tc>
          <w:tcPr>
            <w:tcW w:w="1069" w:type="pct"/>
            <w:tcBorders>
              <w:top w:val="single" w:sz="4" w:space="0" w:color="auto"/>
              <w:left w:val="single" w:sz="4" w:space="0" w:color="auto"/>
              <w:bottom w:val="single" w:sz="4" w:space="0" w:color="auto"/>
              <w:right w:val="single" w:sz="4" w:space="0" w:color="auto"/>
            </w:tcBorders>
            <w:shd w:val="clear" w:color="auto" w:fill="auto"/>
            <w:hideMark/>
          </w:tcPr>
          <w:p w14:paraId="5EF501EE" w14:textId="502E8F07"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Does the device run alone (stand alone) or are subsystems required for this?</w:t>
            </w:r>
          </w:p>
        </w:tc>
        <w:tc>
          <w:tcPr>
            <w:tcW w:w="1020" w:type="pct"/>
            <w:tcBorders>
              <w:top w:val="single" w:sz="4" w:space="0" w:color="auto"/>
              <w:left w:val="nil"/>
              <w:bottom w:val="single" w:sz="4" w:space="0" w:color="auto"/>
              <w:right w:val="single" w:sz="4" w:space="0" w:color="auto"/>
            </w:tcBorders>
            <w:shd w:val="clear" w:color="000000" w:fill="D0CECE"/>
            <w:hideMark/>
          </w:tcPr>
          <w:p w14:paraId="7857DE60" w14:textId="34AB4C4C"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Required subsystems (computer systems).</w:t>
            </w:r>
          </w:p>
        </w:tc>
        <w:tc>
          <w:tcPr>
            <w:tcW w:w="1454" w:type="pct"/>
            <w:tcBorders>
              <w:top w:val="single" w:sz="4" w:space="0" w:color="auto"/>
              <w:left w:val="nil"/>
              <w:bottom w:val="single" w:sz="4" w:space="0" w:color="auto"/>
              <w:right w:val="single" w:sz="4" w:space="0" w:color="auto"/>
            </w:tcBorders>
            <w:shd w:val="clear" w:color="000000" w:fill="EDEDED"/>
            <w:hideMark/>
          </w:tcPr>
          <w:p w14:paraId="5DFAFDB0" w14:textId="022E0DDE"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No subsystem is required, the operation is absolutely autonomous.</w:t>
            </w:r>
          </w:p>
        </w:tc>
        <w:tc>
          <w:tcPr>
            <w:tcW w:w="583" w:type="pct"/>
            <w:tcBorders>
              <w:top w:val="single" w:sz="4" w:space="0" w:color="auto"/>
              <w:left w:val="nil"/>
              <w:bottom w:val="single" w:sz="4" w:space="0" w:color="auto"/>
              <w:right w:val="single" w:sz="4" w:space="0" w:color="auto"/>
            </w:tcBorders>
            <w:shd w:val="clear" w:color="000000" w:fill="FFF2CC"/>
            <w:noWrap/>
            <w:hideMark/>
          </w:tcPr>
          <w:p w14:paraId="00E329AD"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4</w:t>
            </w:r>
          </w:p>
        </w:tc>
        <w:tc>
          <w:tcPr>
            <w:tcW w:w="438" w:type="pct"/>
            <w:tcBorders>
              <w:top w:val="single" w:sz="4" w:space="0" w:color="auto"/>
              <w:left w:val="nil"/>
              <w:bottom w:val="single" w:sz="4" w:space="0" w:color="auto"/>
              <w:right w:val="single" w:sz="4" w:space="0" w:color="auto"/>
            </w:tcBorders>
            <w:shd w:val="clear" w:color="000000" w:fill="DDEBF7"/>
            <w:noWrap/>
            <w:hideMark/>
          </w:tcPr>
          <w:p w14:paraId="25C27212"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9</w:t>
            </w:r>
          </w:p>
        </w:tc>
        <w:tc>
          <w:tcPr>
            <w:tcW w:w="436" w:type="pct"/>
            <w:tcBorders>
              <w:top w:val="single" w:sz="4" w:space="0" w:color="auto"/>
              <w:left w:val="nil"/>
              <w:bottom w:val="single" w:sz="4" w:space="0" w:color="auto"/>
              <w:right w:val="single" w:sz="4" w:space="0" w:color="auto"/>
            </w:tcBorders>
            <w:shd w:val="clear" w:color="000000" w:fill="E2EFDA"/>
            <w:noWrap/>
            <w:hideMark/>
          </w:tcPr>
          <w:p w14:paraId="2F9ED410"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36</w:t>
            </w:r>
          </w:p>
        </w:tc>
      </w:tr>
      <w:tr w:rsidR="00E74985" w:rsidRPr="002174D1" w14:paraId="7FEB0413" w14:textId="77777777" w:rsidTr="00790242">
        <w:trPr>
          <w:trHeight w:val="150"/>
        </w:trPr>
        <w:tc>
          <w:tcPr>
            <w:tcW w:w="1069" w:type="pct"/>
            <w:tcBorders>
              <w:top w:val="single" w:sz="4" w:space="0" w:color="auto"/>
              <w:left w:val="nil"/>
              <w:bottom w:val="nil"/>
              <w:right w:val="nil"/>
            </w:tcBorders>
            <w:shd w:val="clear" w:color="auto" w:fill="auto"/>
            <w:hideMark/>
          </w:tcPr>
          <w:p w14:paraId="04A86643" w14:textId="77777777" w:rsidR="00E74985" w:rsidRPr="002174D1" w:rsidRDefault="00E74985" w:rsidP="00790242">
            <w:pPr>
              <w:jc w:val="center"/>
              <w:rPr>
                <w:rFonts w:asciiTheme="minorBidi" w:hAnsiTheme="minorBidi"/>
                <w:color w:val="000000"/>
                <w:sz w:val="16"/>
                <w:szCs w:val="16"/>
              </w:rPr>
            </w:pPr>
          </w:p>
        </w:tc>
        <w:tc>
          <w:tcPr>
            <w:tcW w:w="1020" w:type="pct"/>
            <w:tcBorders>
              <w:top w:val="single" w:sz="4" w:space="0" w:color="auto"/>
              <w:left w:val="nil"/>
              <w:bottom w:val="nil"/>
              <w:right w:val="nil"/>
            </w:tcBorders>
            <w:shd w:val="clear" w:color="auto" w:fill="auto"/>
            <w:hideMark/>
          </w:tcPr>
          <w:p w14:paraId="4B67D4F5" w14:textId="77777777" w:rsidR="00E74985" w:rsidRPr="002174D1" w:rsidRDefault="00E74985" w:rsidP="00790242">
            <w:pPr>
              <w:rPr>
                <w:rFonts w:asciiTheme="minorBidi" w:hAnsiTheme="minorBidi"/>
                <w:sz w:val="16"/>
                <w:szCs w:val="16"/>
              </w:rPr>
            </w:pPr>
          </w:p>
        </w:tc>
        <w:tc>
          <w:tcPr>
            <w:tcW w:w="1454" w:type="pct"/>
            <w:tcBorders>
              <w:top w:val="single" w:sz="4" w:space="0" w:color="auto"/>
              <w:left w:val="nil"/>
              <w:bottom w:val="nil"/>
              <w:right w:val="nil"/>
            </w:tcBorders>
            <w:shd w:val="clear" w:color="auto" w:fill="auto"/>
            <w:hideMark/>
          </w:tcPr>
          <w:p w14:paraId="696192D1" w14:textId="77777777" w:rsidR="00E74985" w:rsidRPr="002174D1" w:rsidRDefault="00E74985" w:rsidP="00790242">
            <w:pPr>
              <w:rPr>
                <w:rFonts w:asciiTheme="minorBidi" w:hAnsiTheme="minorBidi"/>
                <w:sz w:val="16"/>
                <w:szCs w:val="16"/>
              </w:rPr>
            </w:pPr>
          </w:p>
        </w:tc>
        <w:tc>
          <w:tcPr>
            <w:tcW w:w="583" w:type="pct"/>
            <w:tcBorders>
              <w:top w:val="single" w:sz="4" w:space="0" w:color="auto"/>
              <w:left w:val="nil"/>
              <w:bottom w:val="nil"/>
              <w:right w:val="nil"/>
            </w:tcBorders>
            <w:shd w:val="clear" w:color="auto" w:fill="auto"/>
            <w:noWrap/>
            <w:hideMark/>
          </w:tcPr>
          <w:p w14:paraId="5F4A57A1" w14:textId="77777777" w:rsidR="00E74985" w:rsidRPr="002174D1" w:rsidRDefault="00E74985" w:rsidP="00790242">
            <w:pPr>
              <w:rPr>
                <w:rFonts w:asciiTheme="minorBidi" w:hAnsiTheme="minorBidi"/>
                <w:sz w:val="16"/>
                <w:szCs w:val="16"/>
              </w:rPr>
            </w:pPr>
          </w:p>
        </w:tc>
        <w:tc>
          <w:tcPr>
            <w:tcW w:w="438" w:type="pct"/>
            <w:tcBorders>
              <w:top w:val="single" w:sz="4" w:space="0" w:color="auto"/>
              <w:left w:val="nil"/>
              <w:bottom w:val="nil"/>
              <w:right w:val="nil"/>
            </w:tcBorders>
            <w:shd w:val="clear" w:color="auto" w:fill="auto"/>
            <w:noWrap/>
            <w:hideMark/>
          </w:tcPr>
          <w:p w14:paraId="4210B76B" w14:textId="77777777" w:rsidR="00E74985" w:rsidRPr="002174D1" w:rsidRDefault="00E74985" w:rsidP="00790242">
            <w:pPr>
              <w:rPr>
                <w:rFonts w:asciiTheme="minorBidi" w:hAnsiTheme="minorBidi"/>
                <w:sz w:val="16"/>
                <w:szCs w:val="16"/>
              </w:rPr>
            </w:pPr>
          </w:p>
        </w:tc>
        <w:tc>
          <w:tcPr>
            <w:tcW w:w="436" w:type="pct"/>
            <w:tcBorders>
              <w:top w:val="single" w:sz="4" w:space="0" w:color="auto"/>
              <w:left w:val="nil"/>
              <w:bottom w:val="nil"/>
              <w:right w:val="nil"/>
            </w:tcBorders>
            <w:shd w:val="clear" w:color="auto" w:fill="auto"/>
            <w:noWrap/>
            <w:hideMark/>
          </w:tcPr>
          <w:p w14:paraId="16596E59" w14:textId="77777777" w:rsidR="00E74985" w:rsidRPr="002174D1" w:rsidRDefault="00E74985" w:rsidP="00790242">
            <w:pPr>
              <w:rPr>
                <w:rFonts w:asciiTheme="minorBidi" w:hAnsiTheme="minorBidi"/>
                <w:sz w:val="16"/>
                <w:szCs w:val="16"/>
              </w:rPr>
            </w:pPr>
          </w:p>
        </w:tc>
      </w:tr>
      <w:tr w:rsidR="00E74985" w:rsidRPr="002174D1" w14:paraId="65B523D6" w14:textId="77777777" w:rsidTr="00790242">
        <w:trPr>
          <w:trHeight w:val="315"/>
        </w:trPr>
        <w:tc>
          <w:tcPr>
            <w:tcW w:w="1069" w:type="pct"/>
            <w:tcBorders>
              <w:top w:val="nil"/>
              <w:left w:val="nil"/>
              <w:bottom w:val="nil"/>
              <w:right w:val="nil"/>
            </w:tcBorders>
            <w:shd w:val="clear" w:color="auto" w:fill="auto"/>
            <w:vAlign w:val="center"/>
            <w:hideMark/>
          </w:tcPr>
          <w:p w14:paraId="7608527F" w14:textId="77777777" w:rsidR="00E74985" w:rsidRPr="002174D1" w:rsidRDefault="00E74985" w:rsidP="00790242">
            <w:pPr>
              <w:jc w:val="center"/>
              <w:rPr>
                <w:rFonts w:asciiTheme="minorBidi" w:hAnsiTheme="minorBidi"/>
                <w:sz w:val="16"/>
                <w:szCs w:val="16"/>
              </w:rPr>
            </w:pPr>
          </w:p>
        </w:tc>
        <w:tc>
          <w:tcPr>
            <w:tcW w:w="1020" w:type="pct"/>
            <w:tcBorders>
              <w:top w:val="nil"/>
              <w:left w:val="nil"/>
              <w:bottom w:val="nil"/>
              <w:right w:val="nil"/>
            </w:tcBorders>
            <w:shd w:val="clear" w:color="auto" w:fill="auto"/>
            <w:vAlign w:val="center"/>
            <w:hideMark/>
          </w:tcPr>
          <w:p w14:paraId="3851CD3F" w14:textId="77777777" w:rsidR="00E74985" w:rsidRPr="002174D1" w:rsidRDefault="00E74985" w:rsidP="00790242">
            <w:pPr>
              <w:jc w:val="center"/>
              <w:rPr>
                <w:rFonts w:asciiTheme="minorBidi" w:hAnsiTheme="minorBidi"/>
                <w:sz w:val="16"/>
                <w:szCs w:val="16"/>
              </w:rPr>
            </w:pPr>
          </w:p>
        </w:tc>
        <w:tc>
          <w:tcPr>
            <w:tcW w:w="1454" w:type="pct"/>
            <w:tcBorders>
              <w:top w:val="nil"/>
              <w:left w:val="nil"/>
              <w:bottom w:val="nil"/>
              <w:right w:val="single" w:sz="4" w:space="0" w:color="auto"/>
            </w:tcBorders>
            <w:shd w:val="clear" w:color="auto" w:fill="auto"/>
            <w:vAlign w:val="center"/>
            <w:hideMark/>
          </w:tcPr>
          <w:p w14:paraId="353BAE26" w14:textId="77777777" w:rsidR="00E74985" w:rsidRPr="002174D1" w:rsidRDefault="00E74985" w:rsidP="00790242">
            <w:pPr>
              <w:jc w:val="center"/>
              <w:rPr>
                <w:rFonts w:asciiTheme="minorBidi" w:hAnsiTheme="minorBidi"/>
                <w:i/>
                <w:iCs/>
                <w:color w:val="000000"/>
                <w:sz w:val="16"/>
                <w:szCs w:val="16"/>
              </w:rPr>
            </w:pPr>
          </w:p>
        </w:tc>
        <w:tc>
          <w:tcPr>
            <w:tcW w:w="102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D94AD7D" w14:textId="0204FB90" w:rsidR="00E74985" w:rsidRPr="002174D1" w:rsidRDefault="00E74985" w:rsidP="00790242">
            <w:pPr>
              <w:jc w:val="center"/>
              <w:rPr>
                <w:rFonts w:asciiTheme="minorBidi" w:hAnsiTheme="minorBidi"/>
                <w:i/>
                <w:iCs/>
                <w:color w:val="000000"/>
                <w:sz w:val="16"/>
                <w:szCs w:val="16"/>
              </w:rPr>
            </w:pPr>
            <w:r>
              <w:rPr>
                <w:rFonts w:asciiTheme="minorBidi" w:hAnsiTheme="minorBidi"/>
                <w:i/>
                <w:iCs/>
                <w:color w:val="000000"/>
                <w:sz w:val="16"/>
                <w:szCs w:val="16"/>
              </w:rPr>
              <w:t>S</w:t>
            </w:r>
            <w:r w:rsidRPr="00E74985">
              <w:rPr>
                <w:rFonts w:asciiTheme="minorBidi" w:hAnsiTheme="minorBidi"/>
                <w:i/>
                <w:iCs/>
                <w:color w:val="000000"/>
                <w:sz w:val="16"/>
                <w:szCs w:val="16"/>
              </w:rPr>
              <w:t>egment score</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5BD06B67" w14:textId="77777777" w:rsidR="00E74985" w:rsidRPr="002174D1" w:rsidRDefault="00E74985" w:rsidP="00790242">
            <w:pPr>
              <w:jc w:val="center"/>
              <w:rPr>
                <w:rFonts w:asciiTheme="minorBidi" w:hAnsiTheme="minorBidi"/>
                <w:i/>
                <w:iCs/>
                <w:color w:val="000000"/>
                <w:sz w:val="16"/>
                <w:szCs w:val="16"/>
              </w:rPr>
            </w:pPr>
            <w:r w:rsidRPr="002174D1">
              <w:rPr>
                <w:rFonts w:asciiTheme="minorBidi" w:hAnsiTheme="minorBidi"/>
                <w:i/>
                <w:iCs/>
                <w:color w:val="000000"/>
                <w:sz w:val="16"/>
                <w:szCs w:val="16"/>
              </w:rPr>
              <w:t>85</w:t>
            </w:r>
          </w:p>
        </w:tc>
      </w:tr>
    </w:tbl>
    <w:p w14:paraId="712CA547" w14:textId="77777777" w:rsidR="00E74985" w:rsidRPr="002174D1" w:rsidRDefault="00E74985" w:rsidP="00E74985">
      <w:pPr>
        <w:rPr>
          <w:rFonts w:asciiTheme="minorBidi" w:hAnsiTheme="minorBidi"/>
          <w:b/>
          <w:bCs/>
        </w:rPr>
      </w:pPr>
    </w:p>
    <w:p w14:paraId="5DFA1913" w14:textId="7A5D7622" w:rsidR="00E74985" w:rsidRPr="002174D1" w:rsidRDefault="00E74985" w:rsidP="00E74985">
      <w:pPr>
        <w:rPr>
          <w:rFonts w:asciiTheme="minorBidi" w:hAnsiTheme="minorBidi"/>
          <w:b/>
          <w:bCs/>
        </w:rPr>
      </w:pPr>
      <w:r>
        <w:rPr>
          <w:rFonts w:asciiTheme="minorBidi" w:hAnsiTheme="minorBidi"/>
          <w:b/>
          <w:bCs/>
        </w:rPr>
        <w:br w:type="page"/>
      </w:r>
      <w:r>
        <w:rPr>
          <w:rFonts w:asciiTheme="minorBidi" w:hAnsiTheme="minorBidi"/>
          <w:b/>
          <w:bCs/>
        </w:rPr>
        <w:lastRenderedPageBreak/>
        <w:t>U</w:t>
      </w:r>
      <w:r w:rsidRPr="00E74985">
        <w:rPr>
          <w:rFonts w:asciiTheme="minorBidi" w:hAnsiTheme="minorBidi"/>
          <w:b/>
          <w:bCs/>
        </w:rPr>
        <w:t>sability of the device</w:t>
      </w:r>
    </w:p>
    <w:tbl>
      <w:tblPr>
        <w:tblW w:w="5000" w:type="pct"/>
        <w:tblCellMar>
          <w:left w:w="70" w:type="dxa"/>
          <w:right w:w="70" w:type="dxa"/>
        </w:tblCellMar>
        <w:tblLook w:val="04A0" w:firstRow="1" w:lastRow="0" w:firstColumn="1" w:lastColumn="0" w:noHBand="0" w:noVBand="1"/>
      </w:tblPr>
      <w:tblGrid>
        <w:gridCol w:w="2044"/>
        <w:gridCol w:w="2034"/>
        <w:gridCol w:w="2783"/>
        <w:gridCol w:w="1108"/>
        <w:gridCol w:w="830"/>
        <w:gridCol w:w="828"/>
      </w:tblGrid>
      <w:tr w:rsidR="00E74985" w:rsidRPr="002174D1" w14:paraId="19E7B449" w14:textId="77777777" w:rsidTr="00E74985">
        <w:trPr>
          <w:trHeight w:val="315"/>
        </w:trPr>
        <w:tc>
          <w:tcPr>
            <w:tcW w:w="1065" w:type="pct"/>
            <w:tcBorders>
              <w:top w:val="single" w:sz="4" w:space="0" w:color="auto"/>
              <w:left w:val="single" w:sz="4" w:space="0" w:color="auto"/>
              <w:bottom w:val="single" w:sz="4" w:space="0" w:color="auto"/>
              <w:right w:val="single" w:sz="4" w:space="0" w:color="auto"/>
            </w:tcBorders>
            <w:shd w:val="clear" w:color="auto" w:fill="auto"/>
            <w:noWrap/>
            <w:hideMark/>
          </w:tcPr>
          <w:p w14:paraId="5EA0D78D" w14:textId="3F1FDCBC" w:rsidR="00E74985" w:rsidRPr="002174D1" w:rsidRDefault="00E74985" w:rsidP="00E74985">
            <w:pPr>
              <w:rPr>
                <w:rFonts w:asciiTheme="minorBidi" w:hAnsiTheme="minorBidi"/>
                <w:b/>
                <w:bCs/>
                <w:i/>
                <w:iCs/>
                <w:color w:val="000000"/>
                <w:sz w:val="16"/>
                <w:szCs w:val="16"/>
              </w:rPr>
            </w:pPr>
            <w:r>
              <w:rPr>
                <w:rFonts w:asciiTheme="minorBidi" w:hAnsiTheme="minorBidi"/>
                <w:b/>
                <w:bCs/>
                <w:i/>
                <w:iCs/>
                <w:color w:val="000000"/>
                <w:sz w:val="16"/>
                <w:szCs w:val="16"/>
              </w:rPr>
              <w:t>Topic</w:t>
            </w:r>
          </w:p>
        </w:tc>
        <w:tc>
          <w:tcPr>
            <w:tcW w:w="1040" w:type="pct"/>
            <w:tcBorders>
              <w:top w:val="single" w:sz="4" w:space="0" w:color="auto"/>
              <w:left w:val="nil"/>
              <w:bottom w:val="single" w:sz="4" w:space="0" w:color="auto"/>
              <w:right w:val="single" w:sz="4" w:space="0" w:color="auto"/>
            </w:tcBorders>
            <w:shd w:val="clear" w:color="000000" w:fill="D0CECE"/>
            <w:noWrap/>
            <w:hideMark/>
          </w:tcPr>
          <w:p w14:paraId="5B7A1A68" w14:textId="49BFF537" w:rsidR="00E74985" w:rsidRPr="002174D1" w:rsidRDefault="00E74985" w:rsidP="00E74985">
            <w:pPr>
              <w:rPr>
                <w:rFonts w:asciiTheme="minorBidi" w:hAnsiTheme="minorBidi"/>
                <w:b/>
                <w:bCs/>
                <w:i/>
                <w:iCs/>
                <w:color w:val="000000"/>
                <w:sz w:val="16"/>
                <w:szCs w:val="16"/>
              </w:rPr>
            </w:pPr>
            <w:r w:rsidRPr="00E74985">
              <w:rPr>
                <w:rFonts w:asciiTheme="minorBidi" w:hAnsiTheme="minorBidi"/>
                <w:b/>
                <w:bCs/>
                <w:i/>
                <w:iCs/>
                <w:color w:val="000000"/>
                <w:sz w:val="16"/>
                <w:szCs w:val="16"/>
              </w:rPr>
              <w:t>Defined measurement points</w:t>
            </w:r>
          </w:p>
        </w:tc>
        <w:tc>
          <w:tcPr>
            <w:tcW w:w="1449" w:type="pct"/>
            <w:tcBorders>
              <w:top w:val="single" w:sz="4" w:space="0" w:color="auto"/>
              <w:left w:val="nil"/>
              <w:bottom w:val="single" w:sz="4" w:space="0" w:color="auto"/>
              <w:right w:val="single" w:sz="4" w:space="0" w:color="auto"/>
            </w:tcBorders>
            <w:shd w:val="clear" w:color="000000" w:fill="EDEDED"/>
            <w:noWrap/>
            <w:hideMark/>
          </w:tcPr>
          <w:p w14:paraId="7653EDFB" w14:textId="7C11D664" w:rsidR="00E74985" w:rsidRPr="002174D1" w:rsidRDefault="00E74985" w:rsidP="00E74985">
            <w:pPr>
              <w:rPr>
                <w:rFonts w:asciiTheme="minorBidi" w:hAnsiTheme="minorBidi"/>
                <w:b/>
                <w:bCs/>
                <w:i/>
                <w:iCs/>
                <w:color w:val="000000"/>
                <w:sz w:val="16"/>
                <w:szCs w:val="16"/>
              </w:rPr>
            </w:pPr>
            <w:r>
              <w:rPr>
                <w:rFonts w:asciiTheme="minorBidi" w:hAnsiTheme="minorBidi"/>
                <w:b/>
                <w:bCs/>
                <w:i/>
                <w:iCs/>
                <w:color w:val="000000"/>
                <w:sz w:val="16"/>
                <w:szCs w:val="16"/>
              </w:rPr>
              <w:t>D</w:t>
            </w:r>
            <w:r w:rsidRPr="00E74985">
              <w:rPr>
                <w:rFonts w:asciiTheme="minorBidi" w:hAnsiTheme="minorBidi"/>
                <w:b/>
                <w:bCs/>
                <w:i/>
                <w:iCs/>
                <w:color w:val="000000"/>
                <w:sz w:val="16"/>
                <w:szCs w:val="16"/>
              </w:rPr>
              <w:t>egree of achievement</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0CDDAD19" w14:textId="5A7947BD" w:rsidR="00E74985" w:rsidRPr="002174D1" w:rsidRDefault="00E74985" w:rsidP="00E74985">
            <w:pPr>
              <w:rPr>
                <w:rFonts w:asciiTheme="minorBidi" w:hAnsiTheme="minorBidi"/>
                <w:b/>
                <w:bCs/>
                <w:i/>
                <w:iCs/>
                <w:color w:val="000000"/>
                <w:sz w:val="16"/>
                <w:szCs w:val="16"/>
              </w:rPr>
            </w:pPr>
            <w:r>
              <w:rPr>
                <w:rFonts w:asciiTheme="minorBidi" w:hAnsiTheme="minorBidi"/>
                <w:b/>
                <w:bCs/>
                <w:i/>
                <w:iCs/>
                <w:color w:val="000000"/>
                <w:sz w:val="16"/>
                <w:szCs w:val="16"/>
              </w:rPr>
              <w:t>Rating</w:t>
            </w:r>
          </w:p>
        </w:tc>
        <w:tc>
          <w:tcPr>
            <w:tcW w:w="434" w:type="pct"/>
            <w:tcBorders>
              <w:top w:val="single" w:sz="4" w:space="0" w:color="auto"/>
              <w:left w:val="nil"/>
              <w:bottom w:val="single" w:sz="4" w:space="0" w:color="auto"/>
              <w:right w:val="single" w:sz="4" w:space="0" w:color="auto"/>
            </w:tcBorders>
            <w:shd w:val="clear" w:color="000000" w:fill="DDEBF7"/>
            <w:noWrap/>
            <w:hideMark/>
          </w:tcPr>
          <w:p w14:paraId="2F4655C0" w14:textId="77777777" w:rsidR="00E74985" w:rsidRPr="002174D1" w:rsidRDefault="00E74985" w:rsidP="00E74985">
            <w:pPr>
              <w:rPr>
                <w:rFonts w:asciiTheme="minorBidi" w:hAnsiTheme="minorBidi"/>
                <w:b/>
                <w:bCs/>
                <w:i/>
                <w:iCs/>
                <w:color w:val="000000"/>
                <w:sz w:val="16"/>
                <w:szCs w:val="16"/>
              </w:rPr>
            </w:pPr>
            <w:r w:rsidRPr="002174D1">
              <w:rPr>
                <w:rFonts w:asciiTheme="minorBidi" w:hAnsiTheme="minorBidi"/>
                <w:b/>
                <w:bCs/>
                <w:i/>
                <w:iCs/>
                <w:color w:val="000000"/>
                <w:sz w:val="16"/>
                <w:szCs w:val="16"/>
              </w:rPr>
              <w:t> </w:t>
            </w:r>
          </w:p>
        </w:tc>
        <w:tc>
          <w:tcPr>
            <w:tcW w:w="433" w:type="pct"/>
            <w:tcBorders>
              <w:top w:val="single" w:sz="4" w:space="0" w:color="auto"/>
              <w:left w:val="nil"/>
              <w:bottom w:val="single" w:sz="4" w:space="0" w:color="auto"/>
              <w:right w:val="single" w:sz="4" w:space="0" w:color="auto"/>
            </w:tcBorders>
            <w:shd w:val="clear" w:color="000000" w:fill="E2EFDA"/>
            <w:noWrap/>
            <w:hideMark/>
          </w:tcPr>
          <w:p w14:paraId="38546D09" w14:textId="77777777" w:rsidR="00E74985" w:rsidRPr="002174D1" w:rsidRDefault="00E74985" w:rsidP="00E74985">
            <w:pPr>
              <w:rPr>
                <w:rFonts w:asciiTheme="minorBidi" w:hAnsiTheme="minorBidi"/>
                <w:b/>
                <w:bCs/>
                <w:i/>
                <w:iCs/>
                <w:color w:val="000000"/>
                <w:sz w:val="16"/>
                <w:szCs w:val="16"/>
              </w:rPr>
            </w:pPr>
            <w:r w:rsidRPr="002174D1">
              <w:rPr>
                <w:rFonts w:asciiTheme="minorBidi" w:hAnsiTheme="minorBidi"/>
                <w:b/>
                <w:bCs/>
                <w:i/>
                <w:iCs/>
                <w:color w:val="000000"/>
                <w:sz w:val="16"/>
                <w:szCs w:val="16"/>
              </w:rPr>
              <w:t> </w:t>
            </w:r>
          </w:p>
        </w:tc>
      </w:tr>
      <w:tr w:rsidR="00E74985" w:rsidRPr="002174D1" w14:paraId="4E77C23B" w14:textId="77777777" w:rsidTr="00E74985">
        <w:trPr>
          <w:trHeight w:val="337"/>
        </w:trPr>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C08F8" w14:textId="77777777" w:rsidR="00E74985" w:rsidRPr="002174D1" w:rsidRDefault="00E74985" w:rsidP="00E74985">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1040" w:type="pct"/>
            <w:tcBorders>
              <w:top w:val="single" w:sz="4" w:space="0" w:color="auto"/>
              <w:left w:val="nil"/>
              <w:bottom w:val="single" w:sz="4" w:space="0" w:color="auto"/>
              <w:right w:val="single" w:sz="4" w:space="0" w:color="auto"/>
            </w:tcBorders>
            <w:shd w:val="clear" w:color="000000" w:fill="D0CECE"/>
            <w:noWrap/>
            <w:vAlign w:val="center"/>
            <w:hideMark/>
          </w:tcPr>
          <w:p w14:paraId="27F0F1A1" w14:textId="77777777" w:rsidR="00E74985" w:rsidRPr="002174D1" w:rsidRDefault="00E74985" w:rsidP="00E74985">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1449" w:type="pct"/>
            <w:tcBorders>
              <w:top w:val="single" w:sz="4" w:space="0" w:color="auto"/>
              <w:left w:val="nil"/>
              <w:bottom w:val="single" w:sz="4" w:space="0" w:color="auto"/>
              <w:right w:val="single" w:sz="4" w:space="0" w:color="auto"/>
            </w:tcBorders>
            <w:shd w:val="clear" w:color="000000" w:fill="EDEDED"/>
            <w:noWrap/>
            <w:vAlign w:val="center"/>
            <w:hideMark/>
          </w:tcPr>
          <w:p w14:paraId="617277AA" w14:textId="77777777" w:rsidR="00E74985" w:rsidRPr="002174D1" w:rsidRDefault="00E74985" w:rsidP="00E74985">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579" w:type="pct"/>
            <w:tcBorders>
              <w:top w:val="single" w:sz="4" w:space="0" w:color="auto"/>
              <w:left w:val="nil"/>
              <w:bottom w:val="single" w:sz="4" w:space="0" w:color="auto"/>
              <w:right w:val="single" w:sz="4" w:space="0" w:color="auto"/>
            </w:tcBorders>
            <w:shd w:val="clear" w:color="000000" w:fill="FFF2CC"/>
            <w:hideMark/>
          </w:tcPr>
          <w:p w14:paraId="7F65AE37" w14:textId="3FD11C6A" w:rsidR="00E74985" w:rsidRPr="002174D1" w:rsidRDefault="00E74985" w:rsidP="00E74985">
            <w:pPr>
              <w:rPr>
                <w:rFonts w:asciiTheme="minorBidi" w:hAnsiTheme="minorBidi"/>
                <w:b/>
                <w:bCs/>
                <w:color w:val="000000"/>
                <w:sz w:val="16"/>
                <w:szCs w:val="16"/>
              </w:rPr>
            </w:pPr>
            <w:r>
              <w:rPr>
                <w:rFonts w:asciiTheme="minorBidi" w:hAnsiTheme="minorBidi"/>
                <w:b/>
                <w:bCs/>
                <w:color w:val="000000"/>
                <w:sz w:val="16"/>
                <w:szCs w:val="16"/>
              </w:rPr>
              <w:t>W</w:t>
            </w:r>
            <w:r w:rsidRPr="00E74985">
              <w:rPr>
                <w:rFonts w:asciiTheme="minorBidi" w:hAnsiTheme="minorBidi"/>
                <w:b/>
                <w:bCs/>
                <w:color w:val="000000"/>
                <w:sz w:val="16"/>
                <w:szCs w:val="16"/>
              </w:rPr>
              <w:t>eighting</w:t>
            </w:r>
          </w:p>
        </w:tc>
        <w:tc>
          <w:tcPr>
            <w:tcW w:w="434" w:type="pct"/>
            <w:tcBorders>
              <w:top w:val="single" w:sz="4" w:space="0" w:color="auto"/>
              <w:left w:val="nil"/>
              <w:bottom w:val="single" w:sz="4" w:space="0" w:color="auto"/>
              <w:right w:val="single" w:sz="4" w:space="0" w:color="auto"/>
            </w:tcBorders>
            <w:shd w:val="clear" w:color="000000" w:fill="DDEBF7"/>
            <w:hideMark/>
          </w:tcPr>
          <w:p w14:paraId="7AD95EAD" w14:textId="175F0640" w:rsidR="00E74985" w:rsidRPr="002174D1" w:rsidRDefault="00E74985" w:rsidP="00E74985">
            <w:pPr>
              <w:rPr>
                <w:rFonts w:asciiTheme="minorBidi" w:hAnsiTheme="minorBidi"/>
                <w:b/>
                <w:bCs/>
                <w:color w:val="000000"/>
                <w:sz w:val="16"/>
                <w:szCs w:val="16"/>
              </w:rPr>
            </w:pPr>
            <w:r>
              <w:rPr>
                <w:rFonts w:asciiTheme="minorBidi" w:hAnsiTheme="minorBidi"/>
                <w:b/>
                <w:bCs/>
                <w:color w:val="000000"/>
                <w:sz w:val="16"/>
                <w:szCs w:val="16"/>
              </w:rPr>
              <w:t>Points</w:t>
            </w:r>
          </w:p>
        </w:tc>
        <w:tc>
          <w:tcPr>
            <w:tcW w:w="433" w:type="pct"/>
            <w:tcBorders>
              <w:top w:val="single" w:sz="4" w:space="0" w:color="auto"/>
              <w:left w:val="nil"/>
              <w:bottom w:val="single" w:sz="4" w:space="0" w:color="auto"/>
              <w:right w:val="single" w:sz="4" w:space="0" w:color="auto"/>
            </w:tcBorders>
            <w:shd w:val="clear" w:color="000000" w:fill="E2EFDA"/>
            <w:noWrap/>
            <w:hideMark/>
          </w:tcPr>
          <w:p w14:paraId="001205DE" w14:textId="3EF36A77" w:rsidR="00E74985" w:rsidRPr="002174D1" w:rsidRDefault="00E74985" w:rsidP="00E74985">
            <w:pPr>
              <w:rPr>
                <w:rFonts w:asciiTheme="minorBidi" w:hAnsiTheme="minorBidi"/>
                <w:b/>
                <w:bCs/>
                <w:color w:val="000000"/>
                <w:sz w:val="16"/>
                <w:szCs w:val="16"/>
              </w:rPr>
            </w:pPr>
            <w:r w:rsidRPr="002174D1">
              <w:rPr>
                <w:rFonts w:asciiTheme="minorBidi" w:hAnsiTheme="minorBidi"/>
                <w:b/>
                <w:bCs/>
                <w:color w:val="000000"/>
                <w:sz w:val="16"/>
                <w:szCs w:val="16"/>
              </w:rPr>
              <w:t>Result</w:t>
            </w:r>
          </w:p>
        </w:tc>
      </w:tr>
      <w:tr w:rsidR="00E74985" w:rsidRPr="002174D1" w14:paraId="767E997B" w14:textId="77777777" w:rsidTr="00E74985">
        <w:trPr>
          <w:trHeight w:val="2369"/>
        </w:trPr>
        <w:tc>
          <w:tcPr>
            <w:tcW w:w="1065" w:type="pct"/>
            <w:tcBorders>
              <w:top w:val="single" w:sz="4" w:space="0" w:color="auto"/>
              <w:left w:val="single" w:sz="4" w:space="0" w:color="auto"/>
              <w:bottom w:val="single" w:sz="4" w:space="0" w:color="auto"/>
              <w:right w:val="single" w:sz="4" w:space="0" w:color="auto"/>
            </w:tcBorders>
            <w:shd w:val="clear" w:color="auto" w:fill="auto"/>
            <w:hideMark/>
          </w:tcPr>
          <w:p w14:paraId="3D51CD14" w14:textId="77777777" w:rsidR="00E74985" w:rsidRPr="00E74985" w:rsidRDefault="00E74985" w:rsidP="00E74985">
            <w:pPr>
              <w:rPr>
                <w:rFonts w:asciiTheme="minorBidi" w:hAnsiTheme="minorBidi"/>
                <w:color w:val="000000"/>
                <w:sz w:val="16"/>
                <w:szCs w:val="16"/>
              </w:rPr>
            </w:pPr>
            <w:r w:rsidRPr="00E74985">
              <w:rPr>
                <w:rFonts w:asciiTheme="minorBidi" w:hAnsiTheme="minorBidi"/>
                <w:color w:val="000000"/>
                <w:sz w:val="16"/>
                <w:szCs w:val="16"/>
              </w:rPr>
              <w:t>According to which definition is the device operated?</w:t>
            </w:r>
          </w:p>
          <w:p w14:paraId="06354AD7" w14:textId="77777777" w:rsidR="00E74985" w:rsidRPr="00E74985" w:rsidRDefault="00E74985" w:rsidP="00E74985">
            <w:pPr>
              <w:rPr>
                <w:rFonts w:asciiTheme="minorBidi" w:hAnsiTheme="minorBidi"/>
                <w:color w:val="000000"/>
                <w:sz w:val="16"/>
                <w:szCs w:val="16"/>
              </w:rPr>
            </w:pPr>
            <w:r w:rsidRPr="00E74985">
              <w:rPr>
                <w:rFonts w:asciiTheme="minorBidi" w:hAnsiTheme="minorBidi"/>
                <w:color w:val="000000"/>
                <w:sz w:val="16"/>
                <w:szCs w:val="16"/>
              </w:rPr>
              <w:t>- Input management methods</w:t>
            </w:r>
          </w:p>
          <w:p w14:paraId="63632E32" w14:textId="4584D406" w:rsidR="00E74985" w:rsidRPr="002174D1" w:rsidRDefault="00E74985" w:rsidP="00E74985">
            <w:pPr>
              <w:rPr>
                <w:rFonts w:asciiTheme="minorBidi" w:hAnsiTheme="minorBidi"/>
                <w:color w:val="000000"/>
                <w:sz w:val="16"/>
                <w:szCs w:val="16"/>
              </w:rPr>
            </w:pPr>
            <w:r w:rsidRPr="00E74985">
              <w:rPr>
                <w:rFonts w:asciiTheme="minorBidi" w:hAnsiTheme="minorBidi"/>
                <w:color w:val="000000"/>
                <w:sz w:val="16"/>
                <w:szCs w:val="16"/>
              </w:rPr>
              <w:t>- Input Management Device</w:t>
            </w:r>
          </w:p>
        </w:tc>
        <w:tc>
          <w:tcPr>
            <w:tcW w:w="1040" w:type="pct"/>
            <w:tcBorders>
              <w:top w:val="single" w:sz="4" w:space="0" w:color="auto"/>
              <w:left w:val="nil"/>
              <w:bottom w:val="single" w:sz="4" w:space="0" w:color="auto"/>
              <w:right w:val="single" w:sz="4" w:space="0" w:color="auto"/>
            </w:tcBorders>
            <w:shd w:val="clear" w:color="000000" w:fill="D0CECE"/>
            <w:hideMark/>
          </w:tcPr>
          <w:p w14:paraId="565366C7" w14:textId="7CFF0CC0" w:rsidR="00E74985" w:rsidRPr="00E74985" w:rsidRDefault="00E74985" w:rsidP="00E74985">
            <w:pPr>
              <w:rPr>
                <w:rFonts w:asciiTheme="minorBidi" w:hAnsiTheme="minorBidi"/>
                <w:color w:val="000000"/>
                <w:sz w:val="16"/>
                <w:szCs w:val="16"/>
              </w:rPr>
            </w:pPr>
            <w:r>
              <w:rPr>
                <w:rFonts w:asciiTheme="minorBidi" w:hAnsiTheme="minorBidi"/>
                <w:color w:val="000000"/>
                <w:sz w:val="16"/>
                <w:szCs w:val="16"/>
              </w:rPr>
              <w:t>N</w:t>
            </w:r>
            <w:r w:rsidRPr="00E74985">
              <w:rPr>
                <w:rFonts w:asciiTheme="minorBidi" w:hAnsiTheme="minorBidi"/>
                <w:color w:val="000000"/>
                <w:sz w:val="16"/>
                <w:szCs w:val="16"/>
              </w:rPr>
              <w:t>umber of controllers.</w:t>
            </w:r>
          </w:p>
          <w:p w14:paraId="6EF016B1" w14:textId="589AB3D6" w:rsidR="00E74985" w:rsidRPr="002174D1" w:rsidRDefault="00E74985" w:rsidP="00E74985">
            <w:pPr>
              <w:rPr>
                <w:rFonts w:asciiTheme="minorBidi" w:hAnsiTheme="minorBidi"/>
                <w:color w:val="000000"/>
                <w:sz w:val="16"/>
                <w:szCs w:val="16"/>
              </w:rPr>
            </w:pPr>
            <w:r w:rsidRPr="00E74985">
              <w:rPr>
                <w:rFonts w:asciiTheme="minorBidi" w:hAnsiTheme="minorBidi"/>
                <w:color w:val="000000"/>
                <w:sz w:val="16"/>
                <w:szCs w:val="16"/>
              </w:rPr>
              <w:t>Number of buttons &amp; triggers.</w:t>
            </w:r>
          </w:p>
        </w:tc>
        <w:tc>
          <w:tcPr>
            <w:tcW w:w="1449" w:type="pct"/>
            <w:tcBorders>
              <w:top w:val="single" w:sz="4" w:space="0" w:color="auto"/>
              <w:left w:val="nil"/>
              <w:bottom w:val="single" w:sz="4" w:space="0" w:color="auto"/>
              <w:right w:val="single" w:sz="4" w:space="0" w:color="auto"/>
            </w:tcBorders>
            <w:shd w:val="clear" w:color="000000" w:fill="EDEDED"/>
            <w:hideMark/>
          </w:tcPr>
          <w:p w14:paraId="0BA37F09" w14:textId="37064F58"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2 controllers are used for operation. The positioning is anatomically correct and pressing the buttons feels natural. Each controller has 1 thumb stick, 3 thumb buttons, 1 button for index finger and 1 button for middle or ring finger. Handling has to be practiced, but is quickly perceived as very intuitive.</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1A4D4421"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3</w:t>
            </w:r>
          </w:p>
        </w:tc>
        <w:tc>
          <w:tcPr>
            <w:tcW w:w="434" w:type="pct"/>
            <w:tcBorders>
              <w:top w:val="single" w:sz="4" w:space="0" w:color="auto"/>
              <w:left w:val="nil"/>
              <w:bottom w:val="single" w:sz="4" w:space="0" w:color="auto"/>
              <w:right w:val="single" w:sz="4" w:space="0" w:color="auto"/>
            </w:tcBorders>
            <w:shd w:val="clear" w:color="000000" w:fill="DDEBF7"/>
            <w:noWrap/>
            <w:hideMark/>
          </w:tcPr>
          <w:p w14:paraId="213B60E2"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6</w:t>
            </w:r>
          </w:p>
        </w:tc>
        <w:tc>
          <w:tcPr>
            <w:tcW w:w="433" w:type="pct"/>
            <w:tcBorders>
              <w:top w:val="single" w:sz="4" w:space="0" w:color="auto"/>
              <w:left w:val="nil"/>
              <w:bottom w:val="single" w:sz="4" w:space="0" w:color="auto"/>
              <w:right w:val="single" w:sz="4" w:space="0" w:color="auto"/>
            </w:tcBorders>
            <w:shd w:val="clear" w:color="000000" w:fill="E2EFDA"/>
            <w:noWrap/>
            <w:hideMark/>
          </w:tcPr>
          <w:p w14:paraId="7E008F18"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18</w:t>
            </w:r>
          </w:p>
        </w:tc>
      </w:tr>
      <w:tr w:rsidR="00E74985" w:rsidRPr="002174D1" w14:paraId="429EB8FE" w14:textId="77777777" w:rsidTr="00E74985">
        <w:trPr>
          <w:trHeight w:val="1695"/>
        </w:trPr>
        <w:tc>
          <w:tcPr>
            <w:tcW w:w="1065" w:type="pct"/>
            <w:tcBorders>
              <w:top w:val="single" w:sz="4" w:space="0" w:color="auto"/>
              <w:left w:val="single" w:sz="4" w:space="0" w:color="auto"/>
              <w:bottom w:val="single" w:sz="4" w:space="0" w:color="auto"/>
              <w:right w:val="single" w:sz="4" w:space="0" w:color="auto"/>
            </w:tcBorders>
            <w:shd w:val="clear" w:color="auto" w:fill="auto"/>
            <w:hideMark/>
          </w:tcPr>
          <w:p w14:paraId="71D2F6FF" w14:textId="1AA0F94F"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Define a learning curve for operating the device.</w:t>
            </w:r>
          </w:p>
        </w:tc>
        <w:tc>
          <w:tcPr>
            <w:tcW w:w="1040" w:type="pct"/>
            <w:tcBorders>
              <w:top w:val="single" w:sz="4" w:space="0" w:color="auto"/>
              <w:left w:val="nil"/>
              <w:bottom w:val="single" w:sz="4" w:space="0" w:color="auto"/>
              <w:right w:val="single" w:sz="4" w:space="0" w:color="auto"/>
            </w:tcBorders>
            <w:shd w:val="clear" w:color="000000" w:fill="D0CECE"/>
            <w:hideMark/>
          </w:tcPr>
          <w:p w14:paraId="455A8375" w14:textId="6F65D419"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Assessment according to target audience manufacturer.</w:t>
            </w:r>
          </w:p>
        </w:tc>
        <w:tc>
          <w:tcPr>
            <w:tcW w:w="1449" w:type="pct"/>
            <w:tcBorders>
              <w:top w:val="single" w:sz="4" w:space="0" w:color="auto"/>
              <w:left w:val="nil"/>
              <w:bottom w:val="single" w:sz="4" w:space="0" w:color="auto"/>
              <w:right w:val="single" w:sz="4" w:space="0" w:color="auto"/>
            </w:tcBorders>
            <w:shd w:val="clear" w:color="000000" w:fill="EDEDED"/>
            <w:hideMark/>
          </w:tcPr>
          <w:p w14:paraId="3C71EBDB" w14:textId="43D6149F" w:rsidR="00E74985" w:rsidRPr="002174D1" w:rsidRDefault="00E74985" w:rsidP="00790242">
            <w:pPr>
              <w:rPr>
                <w:rFonts w:asciiTheme="minorBidi" w:hAnsiTheme="minorBidi"/>
                <w:color w:val="000000"/>
                <w:sz w:val="16"/>
                <w:szCs w:val="16"/>
              </w:rPr>
            </w:pPr>
            <w:r w:rsidRPr="00E74985">
              <w:rPr>
                <w:rFonts w:asciiTheme="minorBidi" w:hAnsiTheme="minorBidi"/>
                <w:color w:val="000000"/>
                <w:sz w:val="16"/>
                <w:szCs w:val="16"/>
              </w:rPr>
              <w:t>The device can be put into operation quickly because of its simple nature. Since no external sensors are required, prior technical knowledge is only secondary. The system is designed in such a way that important settings can always be made directly with the device, e.g. the demarcation of the play area.</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79720DEB"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4</w:t>
            </w:r>
          </w:p>
        </w:tc>
        <w:tc>
          <w:tcPr>
            <w:tcW w:w="434" w:type="pct"/>
            <w:tcBorders>
              <w:top w:val="single" w:sz="4" w:space="0" w:color="auto"/>
              <w:left w:val="nil"/>
              <w:bottom w:val="single" w:sz="4" w:space="0" w:color="auto"/>
              <w:right w:val="single" w:sz="4" w:space="0" w:color="auto"/>
            </w:tcBorders>
            <w:shd w:val="clear" w:color="000000" w:fill="DDEBF7"/>
            <w:noWrap/>
            <w:hideMark/>
          </w:tcPr>
          <w:p w14:paraId="278CD6A6"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8</w:t>
            </w:r>
          </w:p>
        </w:tc>
        <w:tc>
          <w:tcPr>
            <w:tcW w:w="433" w:type="pct"/>
            <w:tcBorders>
              <w:top w:val="single" w:sz="4" w:space="0" w:color="auto"/>
              <w:left w:val="nil"/>
              <w:bottom w:val="single" w:sz="4" w:space="0" w:color="auto"/>
              <w:right w:val="single" w:sz="4" w:space="0" w:color="auto"/>
            </w:tcBorders>
            <w:shd w:val="clear" w:color="000000" w:fill="E2EFDA"/>
            <w:noWrap/>
            <w:hideMark/>
          </w:tcPr>
          <w:p w14:paraId="611375E5"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32</w:t>
            </w:r>
          </w:p>
        </w:tc>
      </w:tr>
      <w:tr w:rsidR="00E74985" w:rsidRPr="002174D1" w14:paraId="4DA29DE9" w14:textId="77777777" w:rsidTr="00E74985">
        <w:trPr>
          <w:trHeight w:val="150"/>
        </w:trPr>
        <w:tc>
          <w:tcPr>
            <w:tcW w:w="1065" w:type="pct"/>
            <w:tcBorders>
              <w:top w:val="single" w:sz="4" w:space="0" w:color="auto"/>
              <w:left w:val="nil"/>
              <w:bottom w:val="nil"/>
              <w:right w:val="nil"/>
            </w:tcBorders>
            <w:shd w:val="clear" w:color="auto" w:fill="auto"/>
            <w:hideMark/>
          </w:tcPr>
          <w:p w14:paraId="5E2BCA34" w14:textId="77777777" w:rsidR="00E74985" w:rsidRPr="002174D1" w:rsidRDefault="00E74985" w:rsidP="00790242">
            <w:pPr>
              <w:jc w:val="center"/>
              <w:rPr>
                <w:rFonts w:asciiTheme="minorBidi" w:hAnsiTheme="minorBidi"/>
                <w:color w:val="000000"/>
                <w:sz w:val="16"/>
                <w:szCs w:val="16"/>
              </w:rPr>
            </w:pPr>
          </w:p>
        </w:tc>
        <w:tc>
          <w:tcPr>
            <w:tcW w:w="1040" w:type="pct"/>
            <w:tcBorders>
              <w:top w:val="single" w:sz="4" w:space="0" w:color="auto"/>
              <w:left w:val="nil"/>
              <w:bottom w:val="nil"/>
              <w:right w:val="nil"/>
            </w:tcBorders>
            <w:shd w:val="clear" w:color="auto" w:fill="auto"/>
            <w:hideMark/>
          </w:tcPr>
          <w:p w14:paraId="50F9163D" w14:textId="77777777" w:rsidR="00E74985" w:rsidRPr="002174D1" w:rsidRDefault="00E74985" w:rsidP="00790242">
            <w:pPr>
              <w:rPr>
                <w:rFonts w:asciiTheme="minorBidi" w:hAnsiTheme="minorBidi"/>
                <w:sz w:val="16"/>
                <w:szCs w:val="16"/>
              </w:rPr>
            </w:pPr>
          </w:p>
        </w:tc>
        <w:tc>
          <w:tcPr>
            <w:tcW w:w="1449" w:type="pct"/>
            <w:tcBorders>
              <w:top w:val="single" w:sz="4" w:space="0" w:color="auto"/>
              <w:left w:val="nil"/>
              <w:bottom w:val="nil"/>
              <w:right w:val="nil"/>
            </w:tcBorders>
            <w:shd w:val="clear" w:color="auto" w:fill="auto"/>
            <w:hideMark/>
          </w:tcPr>
          <w:p w14:paraId="7ED70AD5" w14:textId="77777777" w:rsidR="00E74985" w:rsidRPr="002174D1" w:rsidRDefault="00E74985" w:rsidP="00790242">
            <w:pPr>
              <w:rPr>
                <w:rFonts w:asciiTheme="minorBidi" w:hAnsiTheme="minorBidi"/>
                <w:sz w:val="16"/>
                <w:szCs w:val="16"/>
              </w:rPr>
            </w:pPr>
          </w:p>
        </w:tc>
        <w:tc>
          <w:tcPr>
            <w:tcW w:w="579" w:type="pct"/>
            <w:tcBorders>
              <w:top w:val="single" w:sz="4" w:space="0" w:color="auto"/>
              <w:left w:val="nil"/>
              <w:bottom w:val="nil"/>
              <w:right w:val="nil"/>
            </w:tcBorders>
            <w:shd w:val="clear" w:color="auto" w:fill="auto"/>
            <w:noWrap/>
            <w:hideMark/>
          </w:tcPr>
          <w:p w14:paraId="1AC78411" w14:textId="77777777" w:rsidR="00E74985" w:rsidRPr="002174D1" w:rsidRDefault="00E74985" w:rsidP="00790242">
            <w:pPr>
              <w:rPr>
                <w:rFonts w:asciiTheme="minorBidi" w:hAnsiTheme="minorBidi"/>
                <w:sz w:val="16"/>
                <w:szCs w:val="16"/>
              </w:rPr>
            </w:pPr>
          </w:p>
        </w:tc>
        <w:tc>
          <w:tcPr>
            <w:tcW w:w="434" w:type="pct"/>
            <w:tcBorders>
              <w:top w:val="single" w:sz="4" w:space="0" w:color="auto"/>
              <w:left w:val="nil"/>
              <w:bottom w:val="nil"/>
              <w:right w:val="nil"/>
            </w:tcBorders>
            <w:shd w:val="clear" w:color="auto" w:fill="auto"/>
            <w:noWrap/>
            <w:hideMark/>
          </w:tcPr>
          <w:p w14:paraId="73224F39" w14:textId="77777777" w:rsidR="00E74985" w:rsidRPr="002174D1" w:rsidRDefault="00E74985" w:rsidP="00790242">
            <w:pPr>
              <w:rPr>
                <w:rFonts w:asciiTheme="minorBidi" w:hAnsiTheme="minorBidi"/>
                <w:sz w:val="16"/>
                <w:szCs w:val="16"/>
              </w:rPr>
            </w:pPr>
          </w:p>
        </w:tc>
        <w:tc>
          <w:tcPr>
            <w:tcW w:w="433" w:type="pct"/>
            <w:tcBorders>
              <w:top w:val="single" w:sz="4" w:space="0" w:color="auto"/>
              <w:left w:val="nil"/>
              <w:bottom w:val="nil"/>
              <w:right w:val="nil"/>
            </w:tcBorders>
            <w:shd w:val="clear" w:color="auto" w:fill="auto"/>
            <w:noWrap/>
            <w:hideMark/>
          </w:tcPr>
          <w:p w14:paraId="06462FC0" w14:textId="77777777" w:rsidR="00E74985" w:rsidRPr="002174D1" w:rsidRDefault="00E74985" w:rsidP="00790242">
            <w:pPr>
              <w:rPr>
                <w:rFonts w:asciiTheme="minorBidi" w:hAnsiTheme="minorBidi"/>
                <w:sz w:val="16"/>
                <w:szCs w:val="16"/>
              </w:rPr>
            </w:pPr>
          </w:p>
        </w:tc>
      </w:tr>
      <w:tr w:rsidR="00E74985" w:rsidRPr="002174D1" w14:paraId="5F314E90" w14:textId="77777777" w:rsidTr="00E74985">
        <w:trPr>
          <w:trHeight w:val="315"/>
        </w:trPr>
        <w:tc>
          <w:tcPr>
            <w:tcW w:w="1065" w:type="pct"/>
            <w:tcBorders>
              <w:top w:val="nil"/>
              <w:left w:val="nil"/>
              <w:bottom w:val="nil"/>
              <w:right w:val="nil"/>
            </w:tcBorders>
            <w:shd w:val="clear" w:color="auto" w:fill="auto"/>
            <w:vAlign w:val="center"/>
            <w:hideMark/>
          </w:tcPr>
          <w:p w14:paraId="7290C038" w14:textId="77777777" w:rsidR="00E74985" w:rsidRPr="002174D1" w:rsidRDefault="00E74985" w:rsidP="00E74985">
            <w:pPr>
              <w:jc w:val="center"/>
              <w:rPr>
                <w:rFonts w:asciiTheme="minorBidi" w:hAnsiTheme="minorBidi"/>
                <w:sz w:val="16"/>
                <w:szCs w:val="16"/>
              </w:rPr>
            </w:pPr>
          </w:p>
        </w:tc>
        <w:tc>
          <w:tcPr>
            <w:tcW w:w="1040" w:type="pct"/>
            <w:tcBorders>
              <w:top w:val="nil"/>
              <w:left w:val="nil"/>
              <w:bottom w:val="nil"/>
              <w:right w:val="nil"/>
            </w:tcBorders>
            <w:shd w:val="clear" w:color="auto" w:fill="auto"/>
            <w:vAlign w:val="center"/>
            <w:hideMark/>
          </w:tcPr>
          <w:p w14:paraId="362B169C" w14:textId="77777777" w:rsidR="00E74985" w:rsidRPr="002174D1" w:rsidRDefault="00E74985" w:rsidP="00E74985">
            <w:pPr>
              <w:jc w:val="center"/>
              <w:rPr>
                <w:rFonts w:asciiTheme="minorBidi" w:hAnsiTheme="minorBidi"/>
                <w:sz w:val="16"/>
                <w:szCs w:val="16"/>
              </w:rPr>
            </w:pPr>
          </w:p>
        </w:tc>
        <w:tc>
          <w:tcPr>
            <w:tcW w:w="1449" w:type="pct"/>
            <w:tcBorders>
              <w:top w:val="nil"/>
              <w:left w:val="nil"/>
              <w:bottom w:val="nil"/>
              <w:right w:val="single" w:sz="4" w:space="0" w:color="auto"/>
            </w:tcBorders>
            <w:shd w:val="clear" w:color="auto" w:fill="auto"/>
            <w:vAlign w:val="center"/>
            <w:hideMark/>
          </w:tcPr>
          <w:p w14:paraId="2E0F38AA" w14:textId="77777777" w:rsidR="00E74985" w:rsidRPr="002174D1" w:rsidRDefault="00E74985" w:rsidP="00E74985">
            <w:pPr>
              <w:jc w:val="center"/>
              <w:rPr>
                <w:rFonts w:asciiTheme="minorBidi" w:hAnsiTheme="minorBidi"/>
                <w:i/>
                <w:iCs/>
                <w:color w:val="000000"/>
                <w:sz w:val="16"/>
                <w:szCs w:val="16"/>
              </w:rPr>
            </w:pPr>
          </w:p>
        </w:tc>
        <w:tc>
          <w:tcPr>
            <w:tcW w:w="101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8FD8B01" w14:textId="6BF9BAE2" w:rsidR="00E74985" w:rsidRPr="002174D1" w:rsidRDefault="00E74985" w:rsidP="00E74985">
            <w:pPr>
              <w:jc w:val="center"/>
              <w:rPr>
                <w:rFonts w:asciiTheme="minorBidi" w:hAnsiTheme="minorBidi"/>
                <w:i/>
                <w:iCs/>
                <w:color w:val="000000"/>
                <w:sz w:val="16"/>
                <w:szCs w:val="16"/>
              </w:rPr>
            </w:pPr>
            <w:r>
              <w:rPr>
                <w:rFonts w:asciiTheme="minorBidi" w:hAnsiTheme="minorBidi"/>
                <w:i/>
                <w:iCs/>
                <w:color w:val="000000"/>
                <w:sz w:val="16"/>
                <w:szCs w:val="16"/>
              </w:rPr>
              <w:t>S</w:t>
            </w:r>
            <w:r w:rsidRPr="00E74985">
              <w:rPr>
                <w:rFonts w:asciiTheme="minorBidi" w:hAnsiTheme="minorBidi"/>
                <w:i/>
                <w:iCs/>
                <w:color w:val="000000"/>
                <w:sz w:val="16"/>
                <w:szCs w:val="16"/>
              </w:rPr>
              <w:t>egment score</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51CA7683" w14:textId="77777777" w:rsidR="00E74985" w:rsidRPr="002174D1" w:rsidRDefault="00E74985" w:rsidP="00E74985">
            <w:pPr>
              <w:jc w:val="center"/>
              <w:rPr>
                <w:rFonts w:asciiTheme="minorBidi" w:hAnsiTheme="minorBidi"/>
                <w:i/>
                <w:iCs/>
                <w:color w:val="000000"/>
                <w:sz w:val="16"/>
                <w:szCs w:val="16"/>
              </w:rPr>
            </w:pPr>
            <w:r w:rsidRPr="002174D1">
              <w:rPr>
                <w:rFonts w:asciiTheme="minorBidi" w:hAnsiTheme="minorBidi"/>
                <w:i/>
                <w:iCs/>
                <w:color w:val="000000"/>
                <w:sz w:val="16"/>
                <w:szCs w:val="16"/>
              </w:rPr>
              <w:t>50</w:t>
            </w:r>
          </w:p>
        </w:tc>
      </w:tr>
    </w:tbl>
    <w:p w14:paraId="019FD564" w14:textId="77777777" w:rsidR="00E74985" w:rsidRPr="002174D1" w:rsidRDefault="00E74985" w:rsidP="00E74985">
      <w:pPr>
        <w:rPr>
          <w:rFonts w:asciiTheme="minorBidi" w:hAnsiTheme="minorBidi"/>
          <w:b/>
          <w:bCs/>
        </w:rPr>
      </w:pPr>
    </w:p>
    <w:p w14:paraId="6BCA0018" w14:textId="42BB0C34" w:rsidR="00E74985" w:rsidRPr="002174D1" w:rsidRDefault="00316282" w:rsidP="00E74985">
      <w:pPr>
        <w:rPr>
          <w:rFonts w:asciiTheme="minorBidi" w:hAnsiTheme="minorBidi"/>
          <w:b/>
          <w:bCs/>
        </w:rPr>
      </w:pPr>
      <w:r w:rsidRPr="00316282">
        <w:rPr>
          <w:rFonts w:asciiTheme="minorBidi" w:hAnsiTheme="minorBidi"/>
          <w:b/>
          <w:bCs/>
        </w:rPr>
        <w:t>Software modifiability</w:t>
      </w:r>
    </w:p>
    <w:tbl>
      <w:tblPr>
        <w:tblW w:w="5000" w:type="pct"/>
        <w:tblCellMar>
          <w:left w:w="70" w:type="dxa"/>
          <w:right w:w="70" w:type="dxa"/>
        </w:tblCellMar>
        <w:tblLook w:val="04A0" w:firstRow="1" w:lastRow="0" w:firstColumn="1" w:lastColumn="0" w:noHBand="0" w:noVBand="1"/>
      </w:tblPr>
      <w:tblGrid>
        <w:gridCol w:w="2072"/>
        <w:gridCol w:w="2034"/>
        <w:gridCol w:w="2806"/>
        <w:gridCol w:w="1109"/>
        <w:gridCol w:w="801"/>
        <w:gridCol w:w="805"/>
      </w:tblGrid>
      <w:tr w:rsidR="00316282" w:rsidRPr="002174D1" w14:paraId="533C6AD7" w14:textId="77777777" w:rsidTr="00316282">
        <w:trPr>
          <w:trHeight w:val="337"/>
        </w:trPr>
        <w:tc>
          <w:tcPr>
            <w:tcW w:w="1080" w:type="pct"/>
            <w:tcBorders>
              <w:top w:val="single" w:sz="4" w:space="0" w:color="auto"/>
              <w:left w:val="single" w:sz="4" w:space="0" w:color="auto"/>
              <w:bottom w:val="single" w:sz="4" w:space="0" w:color="auto"/>
              <w:right w:val="single" w:sz="4" w:space="0" w:color="auto"/>
            </w:tcBorders>
            <w:shd w:val="clear" w:color="auto" w:fill="auto"/>
            <w:noWrap/>
            <w:hideMark/>
          </w:tcPr>
          <w:p w14:paraId="3F727D59" w14:textId="6E93DA9E" w:rsidR="00316282" w:rsidRPr="002174D1" w:rsidRDefault="00316282" w:rsidP="00316282">
            <w:pPr>
              <w:rPr>
                <w:rFonts w:asciiTheme="minorBidi" w:hAnsiTheme="minorBidi"/>
                <w:b/>
                <w:bCs/>
                <w:i/>
                <w:iCs/>
                <w:color w:val="000000"/>
                <w:sz w:val="16"/>
                <w:szCs w:val="16"/>
              </w:rPr>
            </w:pPr>
            <w:r>
              <w:rPr>
                <w:rFonts w:asciiTheme="minorBidi" w:hAnsiTheme="minorBidi"/>
                <w:b/>
                <w:bCs/>
                <w:i/>
                <w:iCs/>
                <w:color w:val="000000"/>
                <w:sz w:val="16"/>
                <w:szCs w:val="16"/>
              </w:rPr>
              <w:t>Topic</w:t>
            </w:r>
          </w:p>
        </w:tc>
        <w:tc>
          <w:tcPr>
            <w:tcW w:w="1040" w:type="pct"/>
            <w:tcBorders>
              <w:top w:val="single" w:sz="4" w:space="0" w:color="auto"/>
              <w:left w:val="nil"/>
              <w:bottom w:val="single" w:sz="4" w:space="0" w:color="auto"/>
              <w:right w:val="single" w:sz="4" w:space="0" w:color="auto"/>
            </w:tcBorders>
            <w:shd w:val="clear" w:color="000000" w:fill="D0CECE"/>
            <w:noWrap/>
            <w:hideMark/>
          </w:tcPr>
          <w:p w14:paraId="263FA29D" w14:textId="053BF604" w:rsidR="00316282" w:rsidRPr="002174D1" w:rsidRDefault="00316282" w:rsidP="00316282">
            <w:pPr>
              <w:rPr>
                <w:rFonts w:asciiTheme="minorBidi" w:hAnsiTheme="minorBidi"/>
                <w:b/>
                <w:bCs/>
                <w:i/>
                <w:iCs/>
                <w:color w:val="000000"/>
                <w:sz w:val="16"/>
                <w:szCs w:val="16"/>
              </w:rPr>
            </w:pPr>
            <w:r w:rsidRPr="00E74985">
              <w:rPr>
                <w:rFonts w:asciiTheme="minorBidi" w:hAnsiTheme="minorBidi"/>
                <w:b/>
                <w:bCs/>
                <w:i/>
                <w:iCs/>
                <w:color w:val="000000"/>
                <w:sz w:val="16"/>
                <w:szCs w:val="16"/>
              </w:rPr>
              <w:t>Defined measurement points</w:t>
            </w:r>
          </w:p>
        </w:tc>
        <w:tc>
          <w:tcPr>
            <w:tcW w:w="1461" w:type="pct"/>
            <w:tcBorders>
              <w:top w:val="single" w:sz="4" w:space="0" w:color="auto"/>
              <w:left w:val="nil"/>
              <w:bottom w:val="single" w:sz="4" w:space="0" w:color="auto"/>
              <w:right w:val="single" w:sz="4" w:space="0" w:color="auto"/>
            </w:tcBorders>
            <w:shd w:val="clear" w:color="000000" w:fill="EDEDED"/>
            <w:noWrap/>
            <w:hideMark/>
          </w:tcPr>
          <w:p w14:paraId="724E2E5C" w14:textId="513BF270" w:rsidR="00316282" w:rsidRPr="002174D1" w:rsidRDefault="00316282" w:rsidP="00316282">
            <w:pPr>
              <w:rPr>
                <w:rFonts w:asciiTheme="minorBidi" w:hAnsiTheme="minorBidi"/>
                <w:b/>
                <w:bCs/>
                <w:i/>
                <w:iCs/>
                <w:color w:val="000000"/>
                <w:sz w:val="16"/>
                <w:szCs w:val="16"/>
              </w:rPr>
            </w:pPr>
            <w:r>
              <w:rPr>
                <w:rFonts w:asciiTheme="minorBidi" w:hAnsiTheme="minorBidi"/>
                <w:b/>
                <w:bCs/>
                <w:i/>
                <w:iCs/>
                <w:color w:val="000000"/>
                <w:sz w:val="16"/>
                <w:szCs w:val="16"/>
              </w:rPr>
              <w:t>D</w:t>
            </w:r>
            <w:r w:rsidRPr="00E74985">
              <w:rPr>
                <w:rFonts w:asciiTheme="minorBidi" w:hAnsiTheme="minorBidi"/>
                <w:b/>
                <w:bCs/>
                <w:i/>
                <w:iCs/>
                <w:color w:val="000000"/>
                <w:sz w:val="16"/>
                <w:szCs w:val="16"/>
              </w:rPr>
              <w:t>egree of achievement</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3C556AA5" w14:textId="71D45269" w:rsidR="00316282" w:rsidRPr="002174D1" w:rsidRDefault="00316282" w:rsidP="00316282">
            <w:pPr>
              <w:rPr>
                <w:rFonts w:asciiTheme="minorBidi" w:hAnsiTheme="minorBidi"/>
                <w:b/>
                <w:bCs/>
                <w:i/>
                <w:iCs/>
                <w:color w:val="000000"/>
                <w:sz w:val="16"/>
                <w:szCs w:val="16"/>
              </w:rPr>
            </w:pPr>
            <w:r>
              <w:rPr>
                <w:rFonts w:asciiTheme="minorBidi" w:hAnsiTheme="minorBidi"/>
                <w:b/>
                <w:bCs/>
                <w:i/>
                <w:iCs/>
                <w:color w:val="000000"/>
                <w:sz w:val="16"/>
                <w:szCs w:val="16"/>
              </w:rPr>
              <w:t>Rating</w:t>
            </w:r>
          </w:p>
        </w:tc>
        <w:tc>
          <w:tcPr>
            <w:tcW w:w="419" w:type="pct"/>
            <w:tcBorders>
              <w:top w:val="single" w:sz="4" w:space="0" w:color="auto"/>
              <w:left w:val="nil"/>
              <w:bottom w:val="single" w:sz="4" w:space="0" w:color="auto"/>
              <w:right w:val="single" w:sz="4" w:space="0" w:color="auto"/>
            </w:tcBorders>
            <w:shd w:val="clear" w:color="000000" w:fill="DDEBF7"/>
            <w:noWrap/>
            <w:hideMark/>
          </w:tcPr>
          <w:p w14:paraId="33E91316" w14:textId="77777777" w:rsidR="00316282" w:rsidRPr="002174D1" w:rsidRDefault="00316282" w:rsidP="00316282">
            <w:pPr>
              <w:rPr>
                <w:rFonts w:asciiTheme="minorBidi" w:hAnsiTheme="minorBidi"/>
                <w:b/>
                <w:bCs/>
                <w:i/>
                <w:iCs/>
                <w:color w:val="000000"/>
                <w:sz w:val="16"/>
                <w:szCs w:val="16"/>
              </w:rPr>
            </w:pPr>
            <w:r w:rsidRPr="002174D1">
              <w:rPr>
                <w:rFonts w:asciiTheme="minorBidi" w:hAnsiTheme="minorBidi"/>
                <w:b/>
                <w:bCs/>
                <w:i/>
                <w:iCs/>
                <w:color w:val="000000"/>
                <w:sz w:val="16"/>
                <w:szCs w:val="16"/>
              </w:rPr>
              <w:t> </w:t>
            </w:r>
          </w:p>
        </w:tc>
        <w:tc>
          <w:tcPr>
            <w:tcW w:w="421" w:type="pct"/>
            <w:tcBorders>
              <w:top w:val="single" w:sz="4" w:space="0" w:color="auto"/>
              <w:left w:val="nil"/>
              <w:bottom w:val="single" w:sz="4" w:space="0" w:color="auto"/>
              <w:right w:val="single" w:sz="4" w:space="0" w:color="auto"/>
            </w:tcBorders>
            <w:shd w:val="clear" w:color="000000" w:fill="E2EFDA"/>
            <w:noWrap/>
            <w:hideMark/>
          </w:tcPr>
          <w:p w14:paraId="0F8DEFFD" w14:textId="77777777" w:rsidR="00316282" w:rsidRPr="002174D1" w:rsidRDefault="00316282" w:rsidP="00316282">
            <w:pPr>
              <w:rPr>
                <w:rFonts w:asciiTheme="minorBidi" w:hAnsiTheme="minorBidi"/>
                <w:b/>
                <w:bCs/>
                <w:i/>
                <w:iCs/>
                <w:color w:val="000000"/>
                <w:sz w:val="16"/>
                <w:szCs w:val="16"/>
              </w:rPr>
            </w:pPr>
            <w:r w:rsidRPr="002174D1">
              <w:rPr>
                <w:rFonts w:asciiTheme="minorBidi" w:hAnsiTheme="minorBidi"/>
                <w:b/>
                <w:bCs/>
                <w:i/>
                <w:iCs/>
                <w:color w:val="000000"/>
                <w:sz w:val="16"/>
                <w:szCs w:val="16"/>
              </w:rPr>
              <w:t> </w:t>
            </w:r>
          </w:p>
        </w:tc>
      </w:tr>
      <w:tr w:rsidR="00316282" w:rsidRPr="002174D1" w14:paraId="1CD26B93" w14:textId="77777777" w:rsidTr="00316282">
        <w:trPr>
          <w:trHeight w:val="278"/>
        </w:trPr>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BA135" w14:textId="77777777" w:rsidR="00316282" w:rsidRPr="002174D1" w:rsidRDefault="00316282" w:rsidP="00316282">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1040" w:type="pct"/>
            <w:tcBorders>
              <w:top w:val="single" w:sz="4" w:space="0" w:color="auto"/>
              <w:left w:val="nil"/>
              <w:bottom w:val="single" w:sz="4" w:space="0" w:color="auto"/>
              <w:right w:val="single" w:sz="4" w:space="0" w:color="auto"/>
            </w:tcBorders>
            <w:shd w:val="clear" w:color="000000" w:fill="D0CECE"/>
            <w:noWrap/>
            <w:vAlign w:val="center"/>
            <w:hideMark/>
          </w:tcPr>
          <w:p w14:paraId="37C445B2" w14:textId="77777777" w:rsidR="00316282" w:rsidRPr="002174D1" w:rsidRDefault="00316282" w:rsidP="00316282">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1461" w:type="pct"/>
            <w:tcBorders>
              <w:top w:val="single" w:sz="4" w:space="0" w:color="auto"/>
              <w:left w:val="nil"/>
              <w:bottom w:val="single" w:sz="4" w:space="0" w:color="auto"/>
              <w:right w:val="single" w:sz="4" w:space="0" w:color="auto"/>
            </w:tcBorders>
            <w:shd w:val="clear" w:color="000000" w:fill="EDEDED"/>
            <w:noWrap/>
            <w:vAlign w:val="center"/>
            <w:hideMark/>
          </w:tcPr>
          <w:p w14:paraId="7FB29687" w14:textId="77777777" w:rsidR="00316282" w:rsidRPr="002174D1" w:rsidRDefault="00316282" w:rsidP="00316282">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579" w:type="pct"/>
            <w:tcBorders>
              <w:top w:val="single" w:sz="4" w:space="0" w:color="auto"/>
              <w:left w:val="nil"/>
              <w:bottom w:val="single" w:sz="4" w:space="0" w:color="auto"/>
              <w:right w:val="single" w:sz="4" w:space="0" w:color="auto"/>
            </w:tcBorders>
            <w:shd w:val="clear" w:color="000000" w:fill="FFF2CC"/>
            <w:hideMark/>
          </w:tcPr>
          <w:p w14:paraId="0145A338" w14:textId="50FE3299" w:rsidR="00316282" w:rsidRPr="002174D1" w:rsidRDefault="00316282" w:rsidP="00316282">
            <w:pPr>
              <w:rPr>
                <w:rFonts w:asciiTheme="minorBidi" w:hAnsiTheme="minorBidi"/>
                <w:b/>
                <w:bCs/>
                <w:color w:val="000000"/>
                <w:sz w:val="16"/>
                <w:szCs w:val="16"/>
              </w:rPr>
            </w:pPr>
            <w:r>
              <w:rPr>
                <w:rFonts w:asciiTheme="minorBidi" w:hAnsiTheme="minorBidi"/>
                <w:b/>
                <w:bCs/>
                <w:color w:val="000000"/>
                <w:sz w:val="16"/>
                <w:szCs w:val="16"/>
              </w:rPr>
              <w:t>W</w:t>
            </w:r>
            <w:r w:rsidRPr="00E74985">
              <w:rPr>
                <w:rFonts w:asciiTheme="minorBidi" w:hAnsiTheme="minorBidi"/>
                <w:b/>
                <w:bCs/>
                <w:color w:val="000000"/>
                <w:sz w:val="16"/>
                <w:szCs w:val="16"/>
              </w:rPr>
              <w:t>eighting</w:t>
            </w:r>
          </w:p>
        </w:tc>
        <w:tc>
          <w:tcPr>
            <w:tcW w:w="419" w:type="pct"/>
            <w:tcBorders>
              <w:top w:val="single" w:sz="4" w:space="0" w:color="auto"/>
              <w:left w:val="nil"/>
              <w:bottom w:val="single" w:sz="4" w:space="0" w:color="auto"/>
              <w:right w:val="single" w:sz="4" w:space="0" w:color="auto"/>
            </w:tcBorders>
            <w:shd w:val="clear" w:color="000000" w:fill="DDEBF7"/>
            <w:hideMark/>
          </w:tcPr>
          <w:p w14:paraId="67935DA7" w14:textId="596D13A7" w:rsidR="00316282" w:rsidRPr="002174D1" w:rsidRDefault="00316282" w:rsidP="00316282">
            <w:pPr>
              <w:rPr>
                <w:rFonts w:asciiTheme="minorBidi" w:hAnsiTheme="minorBidi"/>
                <w:b/>
                <w:bCs/>
                <w:color w:val="000000"/>
                <w:sz w:val="16"/>
                <w:szCs w:val="16"/>
              </w:rPr>
            </w:pPr>
            <w:r>
              <w:rPr>
                <w:rFonts w:asciiTheme="minorBidi" w:hAnsiTheme="minorBidi"/>
                <w:b/>
                <w:bCs/>
                <w:color w:val="000000"/>
                <w:sz w:val="16"/>
                <w:szCs w:val="16"/>
              </w:rPr>
              <w:t>Points</w:t>
            </w:r>
          </w:p>
        </w:tc>
        <w:tc>
          <w:tcPr>
            <w:tcW w:w="421" w:type="pct"/>
            <w:tcBorders>
              <w:top w:val="single" w:sz="4" w:space="0" w:color="auto"/>
              <w:left w:val="nil"/>
              <w:bottom w:val="single" w:sz="4" w:space="0" w:color="auto"/>
              <w:right w:val="single" w:sz="4" w:space="0" w:color="auto"/>
            </w:tcBorders>
            <w:shd w:val="clear" w:color="000000" w:fill="E2EFDA"/>
            <w:noWrap/>
            <w:hideMark/>
          </w:tcPr>
          <w:p w14:paraId="1B7CC65C" w14:textId="02D8EBE0" w:rsidR="00316282" w:rsidRPr="002174D1" w:rsidRDefault="00316282" w:rsidP="00316282">
            <w:pPr>
              <w:rPr>
                <w:rFonts w:asciiTheme="minorBidi" w:hAnsiTheme="minorBidi"/>
                <w:b/>
                <w:bCs/>
                <w:color w:val="000000"/>
                <w:sz w:val="16"/>
                <w:szCs w:val="16"/>
              </w:rPr>
            </w:pPr>
            <w:r w:rsidRPr="002174D1">
              <w:rPr>
                <w:rFonts w:asciiTheme="minorBidi" w:hAnsiTheme="minorBidi"/>
                <w:b/>
                <w:bCs/>
                <w:color w:val="000000"/>
                <w:sz w:val="16"/>
                <w:szCs w:val="16"/>
              </w:rPr>
              <w:t>Result</w:t>
            </w:r>
          </w:p>
        </w:tc>
      </w:tr>
      <w:tr w:rsidR="00E74985" w:rsidRPr="002174D1" w14:paraId="160950C9" w14:textId="77777777" w:rsidTr="00316282">
        <w:trPr>
          <w:trHeight w:val="960"/>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14:paraId="4F75AA10" w14:textId="256C10EF"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Can own developments be installed on the system?</w:t>
            </w:r>
          </w:p>
        </w:tc>
        <w:tc>
          <w:tcPr>
            <w:tcW w:w="1040" w:type="pct"/>
            <w:tcBorders>
              <w:top w:val="single" w:sz="4" w:space="0" w:color="auto"/>
              <w:left w:val="nil"/>
              <w:bottom w:val="single" w:sz="4" w:space="0" w:color="auto"/>
              <w:right w:val="single" w:sz="4" w:space="0" w:color="auto"/>
            </w:tcBorders>
            <w:shd w:val="clear" w:color="000000" w:fill="D0CECE"/>
            <w:hideMark/>
          </w:tcPr>
          <w:p w14:paraId="4FDB0D98" w14:textId="77777777" w:rsidR="00316282" w:rsidRPr="00316282" w:rsidRDefault="00316282" w:rsidP="00316282">
            <w:pPr>
              <w:rPr>
                <w:rFonts w:asciiTheme="minorBidi" w:hAnsiTheme="minorBidi"/>
                <w:color w:val="000000"/>
                <w:sz w:val="16"/>
                <w:szCs w:val="16"/>
              </w:rPr>
            </w:pPr>
            <w:r w:rsidRPr="00316282">
              <w:rPr>
                <w:rFonts w:asciiTheme="minorBidi" w:hAnsiTheme="minorBidi"/>
                <w:color w:val="000000"/>
                <w:sz w:val="16"/>
                <w:szCs w:val="16"/>
              </w:rPr>
              <w:t>API available.</w:t>
            </w:r>
          </w:p>
          <w:p w14:paraId="700A0279" w14:textId="21A5703D" w:rsidR="00E74985" w:rsidRPr="002174D1" w:rsidRDefault="00316282" w:rsidP="00316282">
            <w:pPr>
              <w:rPr>
                <w:rFonts w:asciiTheme="minorBidi" w:hAnsiTheme="minorBidi"/>
                <w:color w:val="000000"/>
                <w:sz w:val="16"/>
                <w:szCs w:val="16"/>
              </w:rPr>
            </w:pPr>
            <w:r w:rsidRPr="00316282">
              <w:rPr>
                <w:rFonts w:asciiTheme="minorBidi" w:hAnsiTheme="minorBidi"/>
                <w:color w:val="000000"/>
                <w:sz w:val="16"/>
                <w:szCs w:val="16"/>
              </w:rPr>
              <w:t>DEV platforms available.</w:t>
            </w:r>
          </w:p>
        </w:tc>
        <w:tc>
          <w:tcPr>
            <w:tcW w:w="1461" w:type="pct"/>
            <w:tcBorders>
              <w:top w:val="single" w:sz="4" w:space="0" w:color="auto"/>
              <w:left w:val="nil"/>
              <w:bottom w:val="single" w:sz="4" w:space="0" w:color="auto"/>
              <w:right w:val="single" w:sz="4" w:space="0" w:color="auto"/>
            </w:tcBorders>
            <w:shd w:val="clear" w:color="000000" w:fill="EDEDED"/>
            <w:hideMark/>
          </w:tcPr>
          <w:p w14:paraId="4B0DD3EB" w14:textId="5BF11160"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The system supports the common development platforms and own applications can be run on the device without requiring approval.</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6C87B0DD"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4</w:t>
            </w:r>
          </w:p>
        </w:tc>
        <w:tc>
          <w:tcPr>
            <w:tcW w:w="419" w:type="pct"/>
            <w:tcBorders>
              <w:top w:val="single" w:sz="4" w:space="0" w:color="auto"/>
              <w:left w:val="nil"/>
              <w:bottom w:val="single" w:sz="4" w:space="0" w:color="auto"/>
              <w:right w:val="single" w:sz="4" w:space="0" w:color="auto"/>
            </w:tcBorders>
            <w:shd w:val="clear" w:color="000000" w:fill="DDEBF7"/>
            <w:noWrap/>
            <w:hideMark/>
          </w:tcPr>
          <w:p w14:paraId="2C990DF7"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9</w:t>
            </w:r>
          </w:p>
        </w:tc>
        <w:tc>
          <w:tcPr>
            <w:tcW w:w="421" w:type="pct"/>
            <w:tcBorders>
              <w:top w:val="single" w:sz="4" w:space="0" w:color="auto"/>
              <w:left w:val="nil"/>
              <w:bottom w:val="single" w:sz="4" w:space="0" w:color="auto"/>
              <w:right w:val="single" w:sz="4" w:space="0" w:color="auto"/>
            </w:tcBorders>
            <w:shd w:val="clear" w:color="000000" w:fill="E2EFDA"/>
            <w:noWrap/>
            <w:hideMark/>
          </w:tcPr>
          <w:p w14:paraId="06B983FE"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36</w:t>
            </w:r>
          </w:p>
        </w:tc>
      </w:tr>
      <w:tr w:rsidR="00E74985" w:rsidRPr="002174D1" w14:paraId="2C910862" w14:textId="77777777" w:rsidTr="00316282">
        <w:trPr>
          <w:trHeight w:val="816"/>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14:paraId="7E6CFA9E" w14:textId="667A68EC"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What are the existing development platforms?</w:t>
            </w:r>
          </w:p>
        </w:tc>
        <w:tc>
          <w:tcPr>
            <w:tcW w:w="1040" w:type="pct"/>
            <w:tcBorders>
              <w:top w:val="single" w:sz="4" w:space="0" w:color="auto"/>
              <w:left w:val="nil"/>
              <w:bottom w:val="single" w:sz="4" w:space="0" w:color="auto"/>
              <w:right w:val="single" w:sz="4" w:space="0" w:color="auto"/>
            </w:tcBorders>
            <w:shd w:val="clear" w:color="000000" w:fill="D0CECE"/>
            <w:hideMark/>
          </w:tcPr>
          <w:p w14:paraId="35D78A2B" w14:textId="7CB0B180"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Listing of used DEV platforms.</w:t>
            </w:r>
          </w:p>
        </w:tc>
        <w:tc>
          <w:tcPr>
            <w:tcW w:w="1461" w:type="pct"/>
            <w:tcBorders>
              <w:top w:val="single" w:sz="4" w:space="0" w:color="auto"/>
              <w:left w:val="nil"/>
              <w:bottom w:val="single" w:sz="4" w:space="0" w:color="auto"/>
              <w:right w:val="single" w:sz="4" w:space="0" w:color="auto"/>
            </w:tcBorders>
            <w:shd w:val="clear" w:color="000000" w:fill="EDEDED"/>
            <w:hideMark/>
          </w:tcPr>
          <w:p w14:paraId="28DC5662" w14:textId="77777777" w:rsidR="00E74985" w:rsidRPr="002F51EF" w:rsidRDefault="00E74985" w:rsidP="00790242">
            <w:pPr>
              <w:rPr>
                <w:rFonts w:asciiTheme="minorBidi" w:hAnsiTheme="minorBidi"/>
                <w:color w:val="000000"/>
                <w:sz w:val="16"/>
                <w:szCs w:val="16"/>
                <w:lang w:val="en-GB"/>
              </w:rPr>
            </w:pPr>
            <w:r w:rsidRPr="002F51EF">
              <w:rPr>
                <w:rFonts w:asciiTheme="minorBidi" w:hAnsiTheme="minorBidi"/>
                <w:color w:val="000000"/>
                <w:sz w:val="16"/>
                <w:szCs w:val="16"/>
                <w:lang w:val="en-GB"/>
              </w:rPr>
              <w:t>Unity</w:t>
            </w:r>
            <w:r w:rsidRPr="002F51EF">
              <w:rPr>
                <w:rFonts w:asciiTheme="minorBidi" w:hAnsiTheme="minorBidi"/>
                <w:color w:val="000000"/>
                <w:sz w:val="16"/>
                <w:szCs w:val="16"/>
                <w:lang w:val="en-GB"/>
              </w:rPr>
              <w:br/>
              <w:t>Unreal Engine 4</w:t>
            </w:r>
            <w:r w:rsidRPr="002F51EF">
              <w:rPr>
                <w:rFonts w:asciiTheme="minorBidi" w:hAnsiTheme="minorBidi"/>
                <w:color w:val="000000"/>
                <w:sz w:val="16"/>
                <w:szCs w:val="16"/>
                <w:lang w:val="en-GB"/>
              </w:rPr>
              <w:br/>
              <w:t>AppGameKit VR</w:t>
            </w:r>
            <w:r w:rsidRPr="002F51EF">
              <w:rPr>
                <w:rFonts w:asciiTheme="minorBidi" w:hAnsiTheme="minorBidi"/>
                <w:color w:val="000000"/>
                <w:sz w:val="16"/>
                <w:szCs w:val="16"/>
                <w:lang w:val="en-GB"/>
              </w:rPr>
              <w:br/>
              <w:t>CryEngine</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27EAC160"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3</w:t>
            </w:r>
          </w:p>
        </w:tc>
        <w:tc>
          <w:tcPr>
            <w:tcW w:w="419" w:type="pct"/>
            <w:tcBorders>
              <w:top w:val="single" w:sz="4" w:space="0" w:color="auto"/>
              <w:left w:val="nil"/>
              <w:bottom w:val="single" w:sz="4" w:space="0" w:color="auto"/>
              <w:right w:val="single" w:sz="4" w:space="0" w:color="auto"/>
            </w:tcBorders>
            <w:shd w:val="clear" w:color="000000" w:fill="DDEBF7"/>
            <w:noWrap/>
            <w:hideMark/>
          </w:tcPr>
          <w:p w14:paraId="74093632"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10</w:t>
            </w:r>
          </w:p>
        </w:tc>
        <w:tc>
          <w:tcPr>
            <w:tcW w:w="421" w:type="pct"/>
            <w:tcBorders>
              <w:top w:val="single" w:sz="4" w:space="0" w:color="auto"/>
              <w:left w:val="nil"/>
              <w:bottom w:val="single" w:sz="4" w:space="0" w:color="auto"/>
              <w:right w:val="single" w:sz="4" w:space="0" w:color="auto"/>
            </w:tcBorders>
            <w:shd w:val="clear" w:color="000000" w:fill="E2EFDA"/>
            <w:noWrap/>
            <w:hideMark/>
          </w:tcPr>
          <w:p w14:paraId="20711074"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30</w:t>
            </w:r>
          </w:p>
        </w:tc>
      </w:tr>
      <w:tr w:rsidR="00E74985" w:rsidRPr="002174D1" w14:paraId="621831C3" w14:textId="77777777" w:rsidTr="00316282">
        <w:trPr>
          <w:trHeight w:val="405"/>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14:paraId="52FB7410" w14:textId="79202676"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Which engine can be used to develop the required apps?</w:t>
            </w:r>
          </w:p>
        </w:tc>
        <w:tc>
          <w:tcPr>
            <w:tcW w:w="1040" w:type="pct"/>
            <w:tcBorders>
              <w:top w:val="single" w:sz="4" w:space="0" w:color="auto"/>
              <w:left w:val="nil"/>
              <w:bottom w:val="single" w:sz="4" w:space="0" w:color="auto"/>
              <w:right w:val="single" w:sz="4" w:space="0" w:color="auto"/>
            </w:tcBorders>
            <w:shd w:val="clear" w:color="000000" w:fill="D0CECE"/>
            <w:hideMark/>
          </w:tcPr>
          <w:p w14:paraId="13A06933" w14:textId="6EFF7766"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Listing of compatible software engines.</w:t>
            </w:r>
          </w:p>
        </w:tc>
        <w:tc>
          <w:tcPr>
            <w:tcW w:w="1461" w:type="pct"/>
            <w:tcBorders>
              <w:top w:val="single" w:sz="4" w:space="0" w:color="auto"/>
              <w:left w:val="nil"/>
              <w:bottom w:val="single" w:sz="4" w:space="0" w:color="auto"/>
              <w:right w:val="single" w:sz="4" w:space="0" w:color="auto"/>
            </w:tcBorders>
            <w:shd w:val="clear" w:color="000000" w:fill="EDEDED"/>
            <w:hideMark/>
          </w:tcPr>
          <w:p w14:paraId="0BF085C6" w14:textId="77777777" w:rsidR="00E74985" w:rsidRPr="002174D1" w:rsidRDefault="00E74985" w:rsidP="00790242">
            <w:pPr>
              <w:rPr>
                <w:rFonts w:asciiTheme="minorBidi" w:hAnsiTheme="minorBidi"/>
                <w:color w:val="000000"/>
                <w:sz w:val="16"/>
                <w:szCs w:val="16"/>
              </w:rPr>
            </w:pPr>
            <w:r w:rsidRPr="002174D1">
              <w:rPr>
                <w:rFonts w:asciiTheme="minorBidi" w:hAnsiTheme="minorBidi"/>
                <w:color w:val="000000"/>
                <w:sz w:val="16"/>
                <w:szCs w:val="16"/>
              </w:rPr>
              <w:t>Unity</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2548B1E8"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2</w:t>
            </w:r>
          </w:p>
        </w:tc>
        <w:tc>
          <w:tcPr>
            <w:tcW w:w="419" w:type="pct"/>
            <w:tcBorders>
              <w:top w:val="single" w:sz="4" w:space="0" w:color="auto"/>
              <w:left w:val="nil"/>
              <w:bottom w:val="single" w:sz="4" w:space="0" w:color="auto"/>
              <w:right w:val="single" w:sz="4" w:space="0" w:color="auto"/>
            </w:tcBorders>
            <w:shd w:val="clear" w:color="000000" w:fill="DDEBF7"/>
            <w:noWrap/>
            <w:hideMark/>
          </w:tcPr>
          <w:p w14:paraId="70DDD4DD"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10</w:t>
            </w:r>
          </w:p>
        </w:tc>
        <w:tc>
          <w:tcPr>
            <w:tcW w:w="421" w:type="pct"/>
            <w:tcBorders>
              <w:top w:val="single" w:sz="4" w:space="0" w:color="auto"/>
              <w:left w:val="nil"/>
              <w:bottom w:val="single" w:sz="4" w:space="0" w:color="auto"/>
              <w:right w:val="single" w:sz="4" w:space="0" w:color="auto"/>
            </w:tcBorders>
            <w:shd w:val="clear" w:color="000000" w:fill="E2EFDA"/>
            <w:noWrap/>
            <w:hideMark/>
          </w:tcPr>
          <w:p w14:paraId="093C1C59"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20</w:t>
            </w:r>
          </w:p>
        </w:tc>
      </w:tr>
      <w:tr w:rsidR="00E74985" w:rsidRPr="002174D1" w14:paraId="17B8FE8B" w14:textId="77777777" w:rsidTr="00316282">
        <w:trPr>
          <w:trHeight w:val="1215"/>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14:paraId="5539DEDB" w14:textId="5849CEE5"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How is monetization defined for in-house developments of the engine?</w:t>
            </w:r>
          </w:p>
        </w:tc>
        <w:tc>
          <w:tcPr>
            <w:tcW w:w="1040" w:type="pct"/>
            <w:tcBorders>
              <w:top w:val="single" w:sz="4" w:space="0" w:color="auto"/>
              <w:left w:val="nil"/>
              <w:bottom w:val="single" w:sz="4" w:space="0" w:color="auto"/>
              <w:right w:val="single" w:sz="4" w:space="0" w:color="auto"/>
            </w:tcBorders>
            <w:shd w:val="clear" w:color="000000" w:fill="D0CECE"/>
            <w:hideMark/>
          </w:tcPr>
          <w:p w14:paraId="2827494F" w14:textId="06B06781"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How the license model works.</w:t>
            </w:r>
          </w:p>
        </w:tc>
        <w:tc>
          <w:tcPr>
            <w:tcW w:w="1461" w:type="pct"/>
            <w:tcBorders>
              <w:top w:val="single" w:sz="4" w:space="0" w:color="auto"/>
              <w:left w:val="nil"/>
              <w:bottom w:val="single" w:sz="4" w:space="0" w:color="auto"/>
              <w:right w:val="single" w:sz="4" w:space="0" w:color="auto"/>
            </w:tcBorders>
            <w:shd w:val="clear" w:color="000000" w:fill="EDEDED"/>
            <w:hideMark/>
          </w:tcPr>
          <w:p w14:paraId="58777DDA" w14:textId="77777777" w:rsidR="00316282" w:rsidRPr="00316282" w:rsidRDefault="00316282" w:rsidP="00316282">
            <w:pPr>
              <w:rPr>
                <w:rFonts w:asciiTheme="minorBidi" w:hAnsiTheme="minorBidi"/>
                <w:color w:val="000000"/>
                <w:sz w:val="16"/>
                <w:szCs w:val="16"/>
              </w:rPr>
            </w:pPr>
            <w:r w:rsidRPr="00316282">
              <w:rPr>
                <w:rFonts w:asciiTheme="minorBidi" w:hAnsiTheme="minorBidi"/>
                <w:color w:val="000000"/>
                <w:sz w:val="16"/>
                <w:szCs w:val="16"/>
              </w:rPr>
              <w:t>Education and nonprofit licenses are free.</w:t>
            </w:r>
          </w:p>
          <w:p w14:paraId="7B23EAF6" w14:textId="77777777" w:rsidR="00316282" w:rsidRPr="00316282" w:rsidRDefault="00316282" w:rsidP="00316282">
            <w:pPr>
              <w:rPr>
                <w:rFonts w:asciiTheme="minorBidi" w:hAnsiTheme="minorBidi"/>
                <w:color w:val="000000"/>
                <w:sz w:val="16"/>
                <w:szCs w:val="16"/>
              </w:rPr>
            </w:pPr>
            <w:r w:rsidRPr="00316282">
              <w:rPr>
                <w:rFonts w:asciiTheme="minorBidi" w:hAnsiTheme="minorBidi"/>
                <w:color w:val="000000"/>
                <w:sz w:val="16"/>
                <w:szCs w:val="16"/>
              </w:rPr>
              <w:t>Personal license, if project costs remain below €100,000 per year, is free of charge.</w:t>
            </w:r>
          </w:p>
          <w:p w14:paraId="063415B3" w14:textId="2BF9C63F" w:rsidR="00E74985" w:rsidRPr="002174D1" w:rsidRDefault="00316282" w:rsidP="00316282">
            <w:pPr>
              <w:rPr>
                <w:rFonts w:asciiTheme="minorBidi" w:hAnsiTheme="minorBidi"/>
                <w:color w:val="000000"/>
                <w:sz w:val="16"/>
                <w:szCs w:val="16"/>
              </w:rPr>
            </w:pPr>
            <w:r w:rsidRPr="00316282">
              <w:rPr>
                <w:rFonts w:asciiTheme="minorBidi" w:hAnsiTheme="minorBidi"/>
                <w:color w:val="000000"/>
                <w:sz w:val="16"/>
                <w:szCs w:val="16"/>
              </w:rPr>
              <w:t>From 100k Professional or Enterprise licenses become mandatory.</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173117C5"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1</w:t>
            </w:r>
          </w:p>
        </w:tc>
        <w:tc>
          <w:tcPr>
            <w:tcW w:w="419" w:type="pct"/>
            <w:tcBorders>
              <w:top w:val="single" w:sz="4" w:space="0" w:color="auto"/>
              <w:left w:val="nil"/>
              <w:bottom w:val="single" w:sz="4" w:space="0" w:color="auto"/>
              <w:right w:val="single" w:sz="4" w:space="0" w:color="auto"/>
            </w:tcBorders>
            <w:shd w:val="clear" w:color="000000" w:fill="DDEBF7"/>
            <w:noWrap/>
            <w:hideMark/>
          </w:tcPr>
          <w:p w14:paraId="5169ACB1"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10</w:t>
            </w:r>
          </w:p>
        </w:tc>
        <w:tc>
          <w:tcPr>
            <w:tcW w:w="421" w:type="pct"/>
            <w:tcBorders>
              <w:top w:val="single" w:sz="4" w:space="0" w:color="auto"/>
              <w:left w:val="nil"/>
              <w:bottom w:val="single" w:sz="4" w:space="0" w:color="auto"/>
              <w:right w:val="single" w:sz="4" w:space="0" w:color="auto"/>
            </w:tcBorders>
            <w:shd w:val="clear" w:color="000000" w:fill="E2EFDA"/>
            <w:noWrap/>
            <w:hideMark/>
          </w:tcPr>
          <w:p w14:paraId="5E12F11E"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10</w:t>
            </w:r>
          </w:p>
        </w:tc>
      </w:tr>
      <w:tr w:rsidR="00E74985" w:rsidRPr="002174D1" w14:paraId="0BC4EE76" w14:textId="77777777" w:rsidTr="00316282">
        <w:trPr>
          <w:trHeight w:val="150"/>
        </w:trPr>
        <w:tc>
          <w:tcPr>
            <w:tcW w:w="1080" w:type="pct"/>
            <w:tcBorders>
              <w:top w:val="single" w:sz="4" w:space="0" w:color="auto"/>
              <w:left w:val="nil"/>
              <w:bottom w:val="nil"/>
              <w:right w:val="nil"/>
            </w:tcBorders>
            <w:shd w:val="clear" w:color="auto" w:fill="auto"/>
            <w:hideMark/>
          </w:tcPr>
          <w:p w14:paraId="2F09CA87" w14:textId="77777777" w:rsidR="00E74985" w:rsidRPr="002174D1" w:rsidRDefault="00E74985" w:rsidP="00790242">
            <w:pPr>
              <w:jc w:val="center"/>
              <w:rPr>
                <w:rFonts w:asciiTheme="minorBidi" w:hAnsiTheme="minorBidi"/>
                <w:color w:val="000000"/>
                <w:sz w:val="16"/>
                <w:szCs w:val="16"/>
              </w:rPr>
            </w:pPr>
          </w:p>
        </w:tc>
        <w:tc>
          <w:tcPr>
            <w:tcW w:w="1040" w:type="pct"/>
            <w:tcBorders>
              <w:top w:val="single" w:sz="4" w:space="0" w:color="auto"/>
              <w:left w:val="nil"/>
              <w:bottom w:val="nil"/>
              <w:right w:val="nil"/>
            </w:tcBorders>
            <w:shd w:val="clear" w:color="auto" w:fill="auto"/>
            <w:hideMark/>
          </w:tcPr>
          <w:p w14:paraId="25AB6114" w14:textId="77777777" w:rsidR="00E74985" w:rsidRPr="002174D1" w:rsidRDefault="00E74985" w:rsidP="00790242">
            <w:pPr>
              <w:rPr>
                <w:rFonts w:asciiTheme="minorBidi" w:hAnsiTheme="minorBidi"/>
                <w:sz w:val="16"/>
                <w:szCs w:val="16"/>
              </w:rPr>
            </w:pPr>
          </w:p>
        </w:tc>
        <w:tc>
          <w:tcPr>
            <w:tcW w:w="1461" w:type="pct"/>
            <w:tcBorders>
              <w:top w:val="single" w:sz="4" w:space="0" w:color="auto"/>
              <w:left w:val="nil"/>
              <w:bottom w:val="nil"/>
              <w:right w:val="nil"/>
            </w:tcBorders>
            <w:shd w:val="clear" w:color="auto" w:fill="auto"/>
            <w:hideMark/>
          </w:tcPr>
          <w:p w14:paraId="3AB81368" w14:textId="77777777" w:rsidR="00E74985" w:rsidRPr="002174D1" w:rsidRDefault="00E74985" w:rsidP="00790242">
            <w:pPr>
              <w:rPr>
                <w:rFonts w:asciiTheme="minorBidi" w:hAnsiTheme="minorBidi"/>
                <w:sz w:val="16"/>
                <w:szCs w:val="16"/>
              </w:rPr>
            </w:pPr>
          </w:p>
        </w:tc>
        <w:tc>
          <w:tcPr>
            <w:tcW w:w="579" w:type="pct"/>
            <w:tcBorders>
              <w:top w:val="single" w:sz="4" w:space="0" w:color="auto"/>
              <w:left w:val="nil"/>
              <w:bottom w:val="nil"/>
              <w:right w:val="nil"/>
            </w:tcBorders>
            <w:shd w:val="clear" w:color="auto" w:fill="auto"/>
            <w:noWrap/>
            <w:hideMark/>
          </w:tcPr>
          <w:p w14:paraId="42CD6023" w14:textId="77777777" w:rsidR="00E74985" w:rsidRPr="002174D1" w:rsidRDefault="00E74985" w:rsidP="00790242">
            <w:pPr>
              <w:rPr>
                <w:rFonts w:asciiTheme="minorBidi" w:hAnsiTheme="minorBidi"/>
                <w:sz w:val="16"/>
                <w:szCs w:val="16"/>
              </w:rPr>
            </w:pPr>
          </w:p>
        </w:tc>
        <w:tc>
          <w:tcPr>
            <w:tcW w:w="419" w:type="pct"/>
            <w:tcBorders>
              <w:top w:val="single" w:sz="4" w:space="0" w:color="auto"/>
              <w:left w:val="nil"/>
              <w:bottom w:val="nil"/>
              <w:right w:val="nil"/>
            </w:tcBorders>
            <w:shd w:val="clear" w:color="auto" w:fill="auto"/>
            <w:noWrap/>
            <w:hideMark/>
          </w:tcPr>
          <w:p w14:paraId="5BEDF302" w14:textId="77777777" w:rsidR="00E74985" w:rsidRPr="002174D1" w:rsidRDefault="00E74985" w:rsidP="00790242">
            <w:pPr>
              <w:rPr>
                <w:rFonts w:asciiTheme="minorBidi" w:hAnsiTheme="minorBidi"/>
                <w:sz w:val="16"/>
                <w:szCs w:val="16"/>
              </w:rPr>
            </w:pPr>
          </w:p>
        </w:tc>
        <w:tc>
          <w:tcPr>
            <w:tcW w:w="421" w:type="pct"/>
            <w:tcBorders>
              <w:top w:val="single" w:sz="4" w:space="0" w:color="auto"/>
              <w:left w:val="nil"/>
              <w:bottom w:val="nil"/>
              <w:right w:val="nil"/>
            </w:tcBorders>
            <w:shd w:val="clear" w:color="auto" w:fill="auto"/>
            <w:noWrap/>
            <w:hideMark/>
          </w:tcPr>
          <w:p w14:paraId="52907AD4" w14:textId="77777777" w:rsidR="00E74985" w:rsidRPr="002174D1" w:rsidRDefault="00E74985" w:rsidP="00790242">
            <w:pPr>
              <w:rPr>
                <w:rFonts w:asciiTheme="minorBidi" w:hAnsiTheme="minorBidi"/>
                <w:sz w:val="16"/>
                <w:szCs w:val="16"/>
              </w:rPr>
            </w:pPr>
          </w:p>
        </w:tc>
      </w:tr>
      <w:tr w:rsidR="00316282" w:rsidRPr="002174D1" w14:paraId="18EF78B1" w14:textId="77777777" w:rsidTr="00316282">
        <w:trPr>
          <w:trHeight w:val="315"/>
        </w:trPr>
        <w:tc>
          <w:tcPr>
            <w:tcW w:w="1080" w:type="pct"/>
            <w:tcBorders>
              <w:top w:val="nil"/>
              <w:left w:val="nil"/>
              <w:bottom w:val="nil"/>
              <w:right w:val="nil"/>
            </w:tcBorders>
            <w:shd w:val="clear" w:color="auto" w:fill="auto"/>
            <w:vAlign w:val="center"/>
            <w:hideMark/>
          </w:tcPr>
          <w:p w14:paraId="1CFCD75F" w14:textId="77777777" w:rsidR="00316282" w:rsidRPr="002174D1" w:rsidRDefault="00316282" w:rsidP="00316282">
            <w:pPr>
              <w:jc w:val="center"/>
              <w:rPr>
                <w:rFonts w:asciiTheme="minorBidi" w:hAnsiTheme="minorBidi"/>
                <w:sz w:val="16"/>
                <w:szCs w:val="16"/>
              </w:rPr>
            </w:pPr>
          </w:p>
        </w:tc>
        <w:tc>
          <w:tcPr>
            <w:tcW w:w="1040" w:type="pct"/>
            <w:tcBorders>
              <w:top w:val="nil"/>
              <w:left w:val="nil"/>
              <w:bottom w:val="nil"/>
              <w:right w:val="nil"/>
            </w:tcBorders>
            <w:shd w:val="clear" w:color="auto" w:fill="auto"/>
            <w:vAlign w:val="center"/>
            <w:hideMark/>
          </w:tcPr>
          <w:p w14:paraId="2ADF1B53" w14:textId="77777777" w:rsidR="00316282" w:rsidRPr="002174D1" w:rsidRDefault="00316282" w:rsidP="00316282">
            <w:pPr>
              <w:jc w:val="center"/>
              <w:rPr>
                <w:rFonts w:asciiTheme="minorBidi" w:hAnsiTheme="minorBidi"/>
                <w:sz w:val="16"/>
                <w:szCs w:val="16"/>
              </w:rPr>
            </w:pPr>
          </w:p>
        </w:tc>
        <w:tc>
          <w:tcPr>
            <w:tcW w:w="1461" w:type="pct"/>
            <w:tcBorders>
              <w:top w:val="nil"/>
              <w:left w:val="nil"/>
              <w:bottom w:val="nil"/>
              <w:right w:val="single" w:sz="4" w:space="0" w:color="auto"/>
            </w:tcBorders>
            <w:shd w:val="clear" w:color="auto" w:fill="auto"/>
            <w:vAlign w:val="center"/>
            <w:hideMark/>
          </w:tcPr>
          <w:p w14:paraId="4C280163" w14:textId="77777777" w:rsidR="00316282" w:rsidRPr="002174D1" w:rsidRDefault="00316282" w:rsidP="00316282">
            <w:pPr>
              <w:jc w:val="center"/>
              <w:rPr>
                <w:rFonts w:asciiTheme="minorBidi" w:hAnsiTheme="minorBidi"/>
                <w:i/>
                <w:iCs/>
                <w:color w:val="000000"/>
                <w:sz w:val="16"/>
                <w:szCs w:val="16"/>
              </w:rPr>
            </w:pPr>
          </w:p>
        </w:tc>
        <w:tc>
          <w:tcPr>
            <w:tcW w:w="99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5CA22AF" w14:textId="734A9A59" w:rsidR="00316282" w:rsidRPr="002174D1" w:rsidRDefault="00316282" w:rsidP="00316282">
            <w:pPr>
              <w:jc w:val="center"/>
              <w:rPr>
                <w:rFonts w:asciiTheme="minorBidi" w:hAnsiTheme="minorBidi"/>
                <w:i/>
                <w:iCs/>
                <w:color w:val="000000"/>
                <w:sz w:val="16"/>
                <w:szCs w:val="16"/>
              </w:rPr>
            </w:pPr>
            <w:r>
              <w:rPr>
                <w:rFonts w:asciiTheme="minorBidi" w:hAnsiTheme="minorBidi"/>
                <w:i/>
                <w:iCs/>
                <w:color w:val="000000"/>
                <w:sz w:val="16"/>
                <w:szCs w:val="16"/>
              </w:rPr>
              <w:t>S</w:t>
            </w:r>
            <w:r w:rsidRPr="00E74985">
              <w:rPr>
                <w:rFonts w:asciiTheme="minorBidi" w:hAnsiTheme="minorBidi"/>
                <w:i/>
                <w:iCs/>
                <w:color w:val="000000"/>
                <w:sz w:val="16"/>
                <w:szCs w:val="16"/>
              </w:rPr>
              <w:t>egment score</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6A166BF" w14:textId="77777777" w:rsidR="00316282" w:rsidRPr="002174D1" w:rsidRDefault="00316282" w:rsidP="00316282">
            <w:pPr>
              <w:jc w:val="center"/>
              <w:rPr>
                <w:rFonts w:asciiTheme="minorBidi" w:hAnsiTheme="minorBidi"/>
                <w:i/>
                <w:iCs/>
                <w:color w:val="000000"/>
                <w:sz w:val="16"/>
                <w:szCs w:val="16"/>
              </w:rPr>
            </w:pPr>
            <w:r w:rsidRPr="002174D1">
              <w:rPr>
                <w:rFonts w:asciiTheme="minorBidi" w:hAnsiTheme="minorBidi"/>
                <w:i/>
                <w:iCs/>
                <w:color w:val="000000"/>
                <w:sz w:val="16"/>
                <w:szCs w:val="16"/>
              </w:rPr>
              <w:t>96</w:t>
            </w:r>
          </w:p>
        </w:tc>
      </w:tr>
    </w:tbl>
    <w:p w14:paraId="35F5E6D5" w14:textId="6E89E697" w:rsidR="00E74985" w:rsidRDefault="00E74985" w:rsidP="00E74985">
      <w:pPr>
        <w:rPr>
          <w:rFonts w:asciiTheme="minorBidi" w:hAnsiTheme="minorBidi"/>
          <w:b/>
          <w:bCs/>
        </w:rPr>
      </w:pPr>
    </w:p>
    <w:p w14:paraId="3B6032F4" w14:textId="748F9D78" w:rsidR="00316282" w:rsidRDefault="00316282" w:rsidP="00E74985">
      <w:pPr>
        <w:rPr>
          <w:rFonts w:asciiTheme="minorBidi" w:hAnsiTheme="minorBidi"/>
          <w:b/>
          <w:bCs/>
        </w:rPr>
      </w:pPr>
    </w:p>
    <w:p w14:paraId="4498F4D6" w14:textId="3AF5937A" w:rsidR="00316282" w:rsidRDefault="00316282" w:rsidP="00E74985">
      <w:pPr>
        <w:rPr>
          <w:rFonts w:asciiTheme="minorBidi" w:hAnsiTheme="minorBidi"/>
          <w:b/>
          <w:bCs/>
        </w:rPr>
      </w:pPr>
    </w:p>
    <w:p w14:paraId="7A279213" w14:textId="5B1BCC2D" w:rsidR="00316282" w:rsidRDefault="00316282" w:rsidP="00E74985">
      <w:pPr>
        <w:rPr>
          <w:rFonts w:asciiTheme="minorBidi" w:hAnsiTheme="minorBidi"/>
          <w:b/>
          <w:bCs/>
        </w:rPr>
      </w:pPr>
    </w:p>
    <w:p w14:paraId="5474BC21" w14:textId="77777777" w:rsidR="00316282" w:rsidRPr="002174D1" w:rsidRDefault="00316282" w:rsidP="00E74985">
      <w:pPr>
        <w:rPr>
          <w:rFonts w:asciiTheme="minorBidi" w:hAnsiTheme="minorBidi"/>
          <w:b/>
          <w:bCs/>
        </w:rPr>
      </w:pPr>
    </w:p>
    <w:p w14:paraId="35A54CA0" w14:textId="7C6CA5C5" w:rsidR="00E74985" w:rsidRPr="002174D1" w:rsidRDefault="00316282" w:rsidP="00E74985">
      <w:pPr>
        <w:rPr>
          <w:rFonts w:asciiTheme="minorBidi" w:hAnsiTheme="minorBidi"/>
          <w:b/>
          <w:bCs/>
        </w:rPr>
      </w:pPr>
      <w:r w:rsidRPr="00316282">
        <w:rPr>
          <w:rFonts w:asciiTheme="minorBidi" w:hAnsiTheme="minorBidi"/>
          <w:b/>
          <w:bCs/>
        </w:rPr>
        <w:lastRenderedPageBreak/>
        <w:t>Hardware modifiability</w:t>
      </w:r>
    </w:p>
    <w:tbl>
      <w:tblPr>
        <w:tblW w:w="5000" w:type="pct"/>
        <w:tblCellMar>
          <w:left w:w="70" w:type="dxa"/>
          <w:right w:w="70" w:type="dxa"/>
        </w:tblCellMar>
        <w:tblLook w:val="04A0" w:firstRow="1" w:lastRow="0" w:firstColumn="1" w:lastColumn="0" w:noHBand="0" w:noVBand="1"/>
      </w:tblPr>
      <w:tblGrid>
        <w:gridCol w:w="2044"/>
        <w:gridCol w:w="2034"/>
        <w:gridCol w:w="2783"/>
        <w:gridCol w:w="1108"/>
        <w:gridCol w:w="830"/>
        <w:gridCol w:w="828"/>
      </w:tblGrid>
      <w:tr w:rsidR="00316282" w:rsidRPr="002174D1" w14:paraId="0BD09783" w14:textId="77777777" w:rsidTr="00316282">
        <w:trPr>
          <w:trHeight w:val="345"/>
        </w:trPr>
        <w:tc>
          <w:tcPr>
            <w:tcW w:w="1065" w:type="pct"/>
            <w:tcBorders>
              <w:top w:val="single" w:sz="4" w:space="0" w:color="auto"/>
              <w:left w:val="single" w:sz="4" w:space="0" w:color="auto"/>
              <w:bottom w:val="single" w:sz="4" w:space="0" w:color="auto"/>
              <w:right w:val="single" w:sz="4" w:space="0" w:color="auto"/>
            </w:tcBorders>
            <w:shd w:val="clear" w:color="auto" w:fill="auto"/>
            <w:noWrap/>
            <w:hideMark/>
          </w:tcPr>
          <w:p w14:paraId="21796866" w14:textId="0C6E407F" w:rsidR="00316282" w:rsidRPr="002174D1" w:rsidRDefault="00316282" w:rsidP="00316282">
            <w:pPr>
              <w:rPr>
                <w:rFonts w:asciiTheme="minorBidi" w:hAnsiTheme="minorBidi"/>
                <w:b/>
                <w:bCs/>
                <w:i/>
                <w:iCs/>
                <w:color w:val="000000"/>
                <w:sz w:val="16"/>
                <w:szCs w:val="16"/>
              </w:rPr>
            </w:pPr>
            <w:r>
              <w:rPr>
                <w:rFonts w:asciiTheme="minorBidi" w:hAnsiTheme="minorBidi"/>
                <w:b/>
                <w:bCs/>
                <w:i/>
                <w:iCs/>
                <w:color w:val="000000"/>
                <w:sz w:val="16"/>
                <w:szCs w:val="16"/>
              </w:rPr>
              <w:t>Topic</w:t>
            </w:r>
          </w:p>
        </w:tc>
        <w:tc>
          <w:tcPr>
            <w:tcW w:w="1040" w:type="pct"/>
            <w:tcBorders>
              <w:top w:val="single" w:sz="4" w:space="0" w:color="auto"/>
              <w:left w:val="nil"/>
              <w:bottom w:val="single" w:sz="4" w:space="0" w:color="auto"/>
              <w:right w:val="single" w:sz="4" w:space="0" w:color="auto"/>
            </w:tcBorders>
            <w:shd w:val="clear" w:color="000000" w:fill="D0CECE"/>
            <w:noWrap/>
            <w:hideMark/>
          </w:tcPr>
          <w:p w14:paraId="49A6D577" w14:textId="11ED36D7" w:rsidR="00316282" w:rsidRPr="002174D1" w:rsidRDefault="00316282" w:rsidP="00316282">
            <w:pPr>
              <w:rPr>
                <w:rFonts w:asciiTheme="minorBidi" w:hAnsiTheme="minorBidi"/>
                <w:b/>
                <w:bCs/>
                <w:i/>
                <w:iCs/>
                <w:color w:val="000000"/>
                <w:sz w:val="16"/>
                <w:szCs w:val="16"/>
              </w:rPr>
            </w:pPr>
            <w:r w:rsidRPr="00E74985">
              <w:rPr>
                <w:rFonts w:asciiTheme="minorBidi" w:hAnsiTheme="minorBidi"/>
                <w:b/>
                <w:bCs/>
                <w:i/>
                <w:iCs/>
                <w:color w:val="000000"/>
                <w:sz w:val="16"/>
                <w:szCs w:val="16"/>
              </w:rPr>
              <w:t>Defined measurement points</w:t>
            </w:r>
          </w:p>
        </w:tc>
        <w:tc>
          <w:tcPr>
            <w:tcW w:w="1449" w:type="pct"/>
            <w:tcBorders>
              <w:top w:val="single" w:sz="4" w:space="0" w:color="auto"/>
              <w:left w:val="nil"/>
              <w:bottom w:val="single" w:sz="4" w:space="0" w:color="auto"/>
              <w:right w:val="single" w:sz="4" w:space="0" w:color="auto"/>
            </w:tcBorders>
            <w:shd w:val="clear" w:color="000000" w:fill="EDEDED"/>
            <w:noWrap/>
            <w:hideMark/>
          </w:tcPr>
          <w:p w14:paraId="205809DA" w14:textId="26AA05D1" w:rsidR="00316282" w:rsidRPr="002174D1" w:rsidRDefault="00316282" w:rsidP="00316282">
            <w:pPr>
              <w:rPr>
                <w:rFonts w:asciiTheme="minorBidi" w:hAnsiTheme="minorBidi"/>
                <w:b/>
                <w:bCs/>
                <w:i/>
                <w:iCs/>
                <w:color w:val="000000"/>
                <w:sz w:val="16"/>
                <w:szCs w:val="16"/>
              </w:rPr>
            </w:pPr>
            <w:r>
              <w:rPr>
                <w:rFonts w:asciiTheme="minorBidi" w:hAnsiTheme="minorBidi"/>
                <w:b/>
                <w:bCs/>
                <w:i/>
                <w:iCs/>
                <w:color w:val="000000"/>
                <w:sz w:val="16"/>
                <w:szCs w:val="16"/>
              </w:rPr>
              <w:t>D</w:t>
            </w:r>
            <w:r w:rsidRPr="00E74985">
              <w:rPr>
                <w:rFonts w:asciiTheme="minorBidi" w:hAnsiTheme="minorBidi"/>
                <w:b/>
                <w:bCs/>
                <w:i/>
                <w:iCs/>
                <w:color w:val="000000"/>
                <w:sz w:val="16"/>
                <w:szCs w:val="16"/>
              </w:rPr>
              <w:t>egree of achievement</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6C7EBEF1" w14:textId="208DED81" w:rsidR="00316282" w:rsidRPr="002174D1" w:rsidRDefault="00316282" w:rsidP="00316282">
            <w:pPr>
              <w:rPr>
                <w:rFonts w:asciiTheme="minorBidi" w:hAnsiTheme="minorBidi"/>
                <w:b/>
                <w:bCs/>
                <w:i/>
                <w:iCs/>
                <w:color w:val="000000"/>
                <w:sz w:val="16"/>
                <w:szCs w:val="16"/>
              </w:rPr>
            </w:pPr>
            <w:r>
              <w:rPr>
                <w:rFonts w:asciiTheme="minorBidi" w:hAnsiTheme="minorBidi"/>
                <w:b/>
                <w:bCs/>
                <w:i/>
                <w:iCs/>
                <w:color w:val="000000"/>
                <w:sz w:val="16"/>
                <w:szCs w:val="16"/>
              </w:rPr>
              <w:t>Rating</w:t>
            </w:r>
          </w:p>
        </w:tc>
        <w:tc>
          <w:tcPr>
            <w:tcW w:w="434" w:type="pct"/>
            <w:tcBorders>
              <w:top w:val="single" w:sz="4" w:space="0" w:color="auto"/>
              <w:left w:val="nil"/>
              <w:bottom w:val="single" w:sz="4" w:space="0" w:color="auto"/>
              <w:right w:val="single" w:sz="4" w:space="0" w:color="auto"/>
            </w:tcBorders>
            <w:shd w:val="clear" w:color="000000" w:fill="DDEBF7"/>
            <w:noWrap/>
            <w:hideMark/>
          </w:tcPr>
          <w:p w14:paraId="55702015" w14:textId="77777777" w:rsidR="00316282" w:rsidRPr="002174D1" w:rsidRDefault="00316282" w:rsidP="00316282">
            <w:pPr>
              <w:rPr>
                <w:rFonts w:asciiTheme="minorBidi" w:hAnsiTheme="minorBidi"/>
                <w:b/>
                <w:bCs/>
                <w:i/>
                <w:iCs/>
                <w:color w:val="000000"/>
                <w:sz w:val="16"/>
                <w:szCs w:val="16"/>
              </w:rPr>
            </w:pPr>
            <w:r w:rsidRPr="002174D1">
              <w:rPr>
                <w:rFonts w:asciiTheme="minorBidi" w:hAnsiTheme="minorBidi"/>
                <w:b/>
                <w:bCs/>
                <w:i/>
                <w:iCs/>
                <w:color w:val="000000"/>
                <w:sz w:val="16"/>
                <w:szCs w:val="16"/>
              </w:rPr>
              <w:t> </w:t>
            </w:r>
          </w:p>
        </w:tc>
        <w:tc>
          <w:tcPr>
            <w:tcW w:w="433" w:type="pct"/>
            <w:tcBorders>
              <w:top w:val="single" w:sz="4" w:space="0" w:color="auto"/>
              <w:left w:val="nil"/>
              <w:bottom w:val="single" w:sz="4" w:space="0" w:color="auto"/>
              <w:right w:val="single" w:sz="4" w:space="0" w:color="auto"/>
            </w:tcBorders>
            <w:shd w:val="clear" w:color="000000" w:fill="E2EFDA"/>
            <w:noWrap/>
            <w:hideMark/>
          </w:tcPr>
          <w:p w14:paraId="498B9B46" w14:textId="77777777" w:rsidR="00316282" w:rsidRPr="002174D1" w:rsidRDefault="00316282" w:rsidP="00316282">
            <w:pPr>
              <w:rPr>
                <w:rFonts w:asciiTheme="minorBidi" w:hAnsiTheme="minorBidi"/>
                <w:b/>
                <w:bCs/>
                <w:i/>
                <w:iCs/>
                <w:color w:val="000000"/>
                <w:sz w:val="16"/>
                <w:szCs w:val="16"/>
              </w:rPr>
            </w:pPr>
            <w:r w:rsidRPr="002174D1">
              <w:rPr>
                <w:rFonts w:asciiTheme="minorBidi" w:hAnsiTheme="minorBidi"/>
                <w:b/>
                <w:bCs/>
                <w:i/>
                <w:iCs/>
                <w:color w:val="000000"/>
                <w:sz w:val="16"/>
                <w:szCs w:val="16"/>
              </w:rPr>
              <w:t> </w:t>
            </w:r>
          </w:p>
        </w:tc>
      </w:tr>
      <w:tr w:rsidR="00316282" w:rsidRPr="002174D1" w14:paraId="21CD2138" w14:textId="77777777" w:rsidTr="00316282">
        <w:trPr>
          <w:trHeight w:val="286"/>
        </w:trPr>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3037" w14:textId="77777777" w:rsidR="00316282" w:rsidRPr="002174D1" w:rsidRDefault="00316282" w:rsidP="00316282">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1040" w:type="pct"/>
            <w:tcBorders>
              <w:top w:val="single" w:sz="4" w:space="0" w:color="auto"/>
              <w:left w:val="nil"/>
              <w:bottom w:val="single" w:sz="4" w:space="0" w:color="auto"/>
              <w:right w:val="single" w:sz="4" w:space="0" w:color="auto"/>
            </w:tcBorders>
            <w:shd w:val="clear" w:color="000000" w:fill="D0CECE"/>
            <w:noWrap/>
            <w:vAlign w:val="center"/>
            <w:hideMark/>
          </w:tcPr>
          <w:p w14:paraId="31B38D97" w14:textId="77777777" w:rsidR="00316282" w:rsidRPr="002174D1" w:rsidRDefault="00316282" w:rsidP="00316282">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1449" w:type="pct"/>
            <w:tcBorders>
              <w:top w:val="single" w:sz="4" w:space="0" w:color="auto"/>
              <w:left w:val="nil"/>
              <w:bottom w:val="single" w:sz="4" w:space="0" w:color="auto"/>
              <w:right w:val="single" w:sz="4" w:space="0" w:color="auto"/>
            </w:tcBorders>
            <w:shd w:val="clear" w:color="000000" w:fill="EDEDED"/>
            <w:noWrap/>
            <w:vAlign w:val="center"/>
            <w:hideMark/>
          </w:tcPr>
          <w:p w14:paraId="504BAB01" w14:textId="77777777" w:rsidR="00316282" w:rsidRPr="002174D1" w:rsidRDefault="00316282" w:rsidP="00316282">
            <w:pPr>
              <w:rPr>
                <w:rFonts w:asciiTheme="minorBidi" w:hAnsiTheme="minorBidi"/>
                <w:b/>
                <w:bCs/>
                <w:color w:val="000000"/>
                <w:sz w:val="16"/>
                <w:szCs w:val="16"/>
              </w:rPr>
            </w:pPr>
            <w:r w:rsidRPr="002174D1">
              <w:rPr>
                <w:rFonts w:asciiTheme="minorBidi" w:hAnsiTheme="minorBidi"/>
                <w:b/>
                <w:bCs/>
                <w:color w:val="000000"/>
                <w:sz w:val="16"/>
                <w:szCs w:val="16"/>
              </w:rPr>
              <w:t> </w:t>
            </w:r>
          </w:p>
        </w:tc>
        <w:tc>
          <w:tcPr>
            <w:tcW w:w="579" w:type="pct"/>
            <w:tcBorders>
              <w:top w:val="single" w:sz="4" w:space="0" w:color="auto"/>
              <w:left w:val="nil"/>
              <w:bottom w:val="single" w:sz="4" w:space="0" w:color="auto"/>
              <w:right w:val="single" w:sz="4" w:space="0" w:color="auto"/>
            </w:tcBorders>
            <w:shd w:val="clear" w:color="000000" w:fill="FFF2CC"/>
            <w:hideMark/>
          </w:tcPr>
          <w:p w14:paraId="01EC1458" w14:textId="5F28EEBC" w:rsidR="00316282" w:rsidRPr="002174D1" w:rsidRDefault="00316282" w:rsidP="00316282">
            <w:pPr>
              <w:rPr>
                <w:rFonts w:asciiTheme="minorBidi" w:hAnsiTheme="minorBidi"/>
                <w:b/>
                <w:bCs/>
                <w:color w:val="000000"/>
                <w:sz w:val="16"/>
                <w:szCs w:val="16"/>
              </w:rPr>
            </w:pPr>
            <w:r>
              <w:rPr>
                <w:rFonts w:asciiTheme="minorBidi" w:hAnsiTheme="minorBidi"/>
                <w:b/>
                <w:bCs/>
                <w:color w:val="000000"/>
                <w:sz w:val="16"/>
                <w:szCs w:val="16"/>
              </w:rPr>
              <w:t>W</w:t>
            </w:r>
            <w:r w:rsidRPr="00E74985">
              <w:rPr>
                <w:rFonts w:asciiTheme="minorBidi" w:hAnsiTheme="minorBidi"/>
                <w:b/>
                <w:bCs/>
                <w:color w:val="000000"/>
                <w:sz w:val="16"/>
                <w:szCs w:val="16"/>
              </w:rPr>
              <w:t>eighting</w:t>
            </w:r>
          </w:p>
        </w:tc>
        <w:tc>
          <w:tcPr>
            <w:tcW w:w="434" w:type="pct"/>
            <w:tcBorders>
              <w:top w:val="single" w:sz="4" w:space="0" w:color="auto"/>
              <w:left w:val="nil"/>
              <w:bottom w:val="single" w:sz="4" w:space="0" w:color="auto"/>
              <w:right w:val="single" w:sz="4" w:space="0" w:color="auto"/>
            </w:tcBorders>
            <w:shd w:val="clear" w:color="000000" w:fill="DDEBF7"/>
            <w:hideMark/>
          </w:tcPr>
          <w:p w14:paraId="58D51250" w14:textId="116E141D" w:rsidR="00316282" w:rsidRPr="002174D1" w:rsidRDefault="00316282" w:rsidP="00316282">
            <w:pPr>
              <w:rPr>
                <w:rFonts w:asciiTheme="minorBidi" w:hAnsiTheme="minorBidi"/>
                <w:b/>
                <w:bCs/>
                <w:color w:val="000000"/>
                <w:sz w:val="16"/>
                <w:szCs w:val="16"/>
              </w:rPr>
            </w:pPr>
            <w:r>
              <w:rPr>
                <w:rFonts w:asciiTheme="minorBidi" w:hAnsiTheme="minorBidi"/>
                <w:b/>
                <w:bCs/>
                <w:color w:val="000000"/>
                <w:sz w:val="16"/>
                <w:szCs w:val="16"/>
              </w:rPr>
              <w:t>Points</w:t>
            </w:r>
          </w:p>
        </w:tc>
        <w:tc>
          <w:tcPr>
            <w:tcW w:w="433" w:type="pct"/>
            <w:tcBorders>
              <w:top w:val="single" w:sz="4" w:space="0" w:color="auto"/>
              <w:left w:val="nil"/>
              <w:bottom w:val="single" w:sz="4" w:space="0" w:color="auto"/>
              <w:right w:val="single" w:sz="4" w:space="0" w:color="auto"/>
            </w:tcBorders>
            <w:shd w:val="clear" w:color="000000" w:fill="E2EFDA"/>
            <w:noWrap/>
            <w:hideMark/>
          </w:tcPr>
          <w:p w14:paraId="012C7690" w14:textId="58DF0D42" w:rsidR="00316282" w:rsidRPr="002174D1" w:rsidRDefault="00316282" w:rsidP="00316282">
            <w:pPr>
              <w:rPr>
                <w:rFonts w:asciiTheme="minorBidi" w:hAnsiTheme="minorBidi"/>
                <w:b/>
                <w:bCs/>
                <w:color w:val="000000"/>
                <w:sz w:val="16"/>
                <w:szCs w:val="16"/>
              </w:rPr>
            </w:pPr>
            <w:r w:rsidRPr="002174D1">
              <w:rPr>
                <w:rFonts w:asciiTheme="minorBidi" w:hAnsiTheme="minorBidi"/>
                <w:b/>
                <w:bCs/>
                <w:color w:val="000000"/>
                <w:sz w:val="16"/>
                <w:szCs w:val="16"/>
              </w:rPr>
              <w:t>Result</w:t>
            </w:r>
          </w:p>
        </w:tc>
      </w:tr>
      <w:tr w:rsidR="00E74985" w:rsidRPr="002174D1" w14:paraId="30B21B1F" w14:textId="77777777" w:rsidTr="00316282">
        <w:trPr>
          <w:trHeight w:val="935"/>
        </w:trPr>
        <w:tc>
          <w:tcPr>
            <w:tcW w:w="1065" w:type="pct"/>
            <w:tcBorders>
              <w:top w:val="single" w:sz="4" w:space="0" w:color="auto"/>
              <w:left w:val="single" w:sz="4" w:space="0" w:color="auto"/>
              <w:bottom w:val="single" w:sz="4" w:space="0" w:color="auto"/>
              <w:right w:val="single" w:sz="4" w:space="0" w:color="auto"/>
            </w:tcBorders>
            <w:shd w:val="clear" w:color="auto" w:fill="auto"/>
            <w:hideMark/>
          </w:tcPr>
          <w:p w14:paraId="55802FF2" w14:textId="16C3D9E8"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Can the hardware playback system be modified?</w:t>
            </w:r>
          </w:p>
        </w:tc>
        <w:tc>
          <w:tcPr>
            <w:tcW w:w="1040" w:type="pct"/>
            <w:tcBorders>
              <w:top w:val="single" w:sz="4" w:space="0" w:color="auto"/>
              <w:left w:val="nil"/>
              <w:bottom w:val="single" w:sz="4" w:space="0" w:color="auto"/>
              <w:right w:val="single" w:sz="4" w:space="0" w:color="auto"/>
            </w:tcBorders>
            <w:shd w:val="clear" w:color="000000" w:fill="D0CECE"/>
            <w:hideMark/>
          </w:tcPr>
          <w:p w14:paraId="31BC2AA6" w14:textId="05E77AF5"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Compatible for glasses wearers.</w:t>
            </w:r>
          </w:p>
        </w:tc>
        <w:tc>
          <w:tcPr>
            <w:tcW w:w="1449" w:type="pct"/>
            <w:tcBorders>
              <w:top w:val="single" w:sz="4" w:space="0" w:color="auto"/>
              <w:left w:val="nil"/>
              <w:bottom w:val="single" w:sz="4" w:space="0" w:color="auto"/>
              <w:right w:val="single" w:sz="4" w:space="0" w:color="auto"/>
            </w:tcBorders>
            <w:shd w:val="clear" w:color="000000" w:fill="EDEDED"/>
            <w:hideMark/>
          </w:tcPr>
          <w:p w14:paraId="1ABCE84A" w14:textId="06397F2F"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The headset can be adjusted for eyeglass wearers with a simple insert. The pupillary distance can be adjusted using a hand controller. Due to the compact design, the settings are limited.</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5C282B62"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4</w:t>
            </w:r>
          </w:p>
        </w:tc>
        <w:tc>
          <w:tcPr>
            <w:tcW w:w="434" w:type="pct"/>
            <w:tcBorders>
              <w:top w:val="single" w:sz="4" w:space="0" w:color="auto"/>
              <w:left w:val="nil"/>
              <w:bottom w:val="single" w:sz="4" w:space="0" w:color="auto"/>
              <w:right w:val="single" w:sz="4" w:space="0" w:color="auto"/>
            </w:tcBorders>
            <w:shd w:val="clear" w:color="000000" w:fill="DDEBF7"/>
            <w:noWrap/>
            <w:hideMark/>
          </w:tcPr>
          <w:p w14:paraId="0C1539E7"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6</w:t>
            </w:r>
          </w:p>
        </w:tc>
        <w:tc>
          <w:tcPr>
            <w:tcW w:w="433" w:type="pct"/>
            <w:tcBorders>
              <w:top w:val="single" w:sz="4" w:space="0" w:color="auto"/>
              <w:left w:val="nil"/>
              <w:bottom w:val="single" w:sz="4" w:space="0" w:color="auto"/>
              <w:right w:val="single" w:sz="4" w:space="0" w:color="auto"/>
            </w:tcBorders>
            <w:shd w:val="clear" w:color="000000" w:fill="E2EFDA"/>
            <w:noWrap/>
            <w:hideMark/>
          </w:tcPr>
          <w:p w14:paraId="255B0A97"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24</w:t>
            </w:r>
          </w:p>
        </w:tc>
      </w:tr>
      <w:tr w:rsidR="00E74985" w:rsidRPr="002174D1" w14:paraId="021E46A1" w14:textId="77777777" w:rsidTr="00316282">
        <w:trPr>
          <w:trHeight w:val="1440"/>
        </w:trPr>
        <w:tc>
          <w:tcPr>
            <w:tcW w:w="1065" w:type="pct"/>
            <w:tcBorders>
              <w:top w:val="single" w:sz="4" w:space="0" w:color="auto"/>
              <w:left w:val="single" w:sz="4" w:space="0" w:color="auto"/>
              <w:bottom w:val="single" w:sz="4" w:space="0" w:color="auto"/>
              <w:right w:val="single" w:sz="4" w:space="0" w:color="auto"/>
            </w:tcBorders>
            <w:shd w:val="clear" w:color="auto" w:fill="auto"/>
            <w:hideMark/>
          </w:tcPr>
          <w:p w14:paraId="3BC74D0D" w14:textId="1559066F"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Can other components (e.g. for gesture control) be added?</w:t>
            </w:r>
          </w:p>
        </w:tc>
        <w:tc>
          <w:tcPr>
            <w:tcW w:w="1040" w:type="pct"/>
            <w:tcBorders>
              <w:top w:val="single" w:sz="4" w:space="0" w:color="auto"/>
              <w:left w:val="nil"/>
              <w:bottom w:val="single" w:sz="4" w:space="0" w:color="auto"/>
              <w:right w:val="single" w:sz="4" w:space="0" w:color="auto"/>
            </w:tcBorders>
            <w:shd w:val="clear" w:color="000000" w:fill="D0CECE"/>
            <w:hideMark/>
          </w:tcPr>
          <w:p w14:paraId="67E3CEED" w14:textId="34F4653C"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Open interface for HW mod (controller).</w:t>
            </w:r>
          </w:p>
        </w:tc>
        <w:tc>
          <w:tcPr>
            <w:tcW w:w="1449" w:type="pct"/>
            <w:tcBorders>
              <w:top w:val="single" w:sz="4" w:space="0" w:color="auto"/>
              <w:left w:val="nil"/>
              <w:bottom w:val="single" w:sz="4" w:space="0" w:color="auto"/>
              <w:right w:val="single" w:sz="4" w:space="0" w:color="auto"/>
            </w:tcBorders>
            <w:shd w:val="clear" w:color="000000" w:fill="EDEDED"/>
            <w:hideMark/>
          </w:tcPr>
          <w:p w14:paraId="298646D2" w14:textId="243062BD"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There are no open interfaces to connect external sensors. Devices can be connected via the USB-C interface, but operating them is very complex in their development. However, there are forums that deal with this topic.</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1F57AF46"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2</w:t>
            </w:r>
          </w:p>
        </w:tc>
        <w:tc>
          <w:tcPr>
            <w:tcW w:w="434" w:type="pct"/>
            <w:tcBorders>
              <w:top w:val="single" w:sz="4" w:space="0" w:color="auto"/>
              <w:left w:val="nil"/>
              <w:bottom w:val="single" w:sz="4" w:space="0" w:color="auto"/>
              <w:right w:val="single" w:sz="4" w:space="0" w:color="auto"/>
            </w:tcBorders>
            <w:shd w:val="clear" w:color="000000" w:fill="DDEBF7"/>
            <w:noWrap/>
            <w:hideMark/>
          </w:tcPr>
          <w:p w14:paraId="01EBC0C3"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2</w:t>
            </w:r>
          </w:p>
        </w:tc>
        <w:tc>
          <w:tcPr>
            <w:tcW w:w="433" w:type="pct"/>
            <w:tcBorders>
              <w:top w:val="single" w:sz="4" w:space="0" w:color="auto"/>
              <w:left w:val="nil"/>
              <w:bottom w:val="single" w:sz="4" w:space="0" w:color="auto"/>
              <w:right w:val="single" w:sz="4" w:space="0" w:color="auto"/>
            </w:tcBorders>
            <w:shd w:val="clear" w:color="000000" w:fill="E2EFDA"/>
            <w:noWrap/>
            <w:hideMark/>
          </w:tcPr>
          <w:p w14:paraId="4C4EB262"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4</w:t>
            </w:r>
          </w:p>
        </w:tc>
      </w:tr>
      <w:tr w:rsidR="00E74985" w:rsidRPr="002174D1" w14:paraId="463BE6B1" w14:textId="77777777" w:rsidTr="00316282">
        <w:trPr>
          <w:trHeight w:val="1695"/>
        </w:trPr>
        <w:tc>
          <w:tcPr>
            <w:tcW w:w="1065" w:type="pct"/>
            <w:tcBorders>
              <w:top w:val="single" w:sz="4" w:space="0" w:color="auto"/>
              <w:left w:val="single" w:sz="4" w:space="0" w:color="auto"/>
              <w:bottom w:val="single" w:sz="4" w:space="0" w:color="auto"/>
              <w:right w:val="single" w:sz="4" w:space="0" w:color="auto"/>
            </w:tcBorders>
            <w:shd w:val="clear" w:color="auto" w:fill="auto"/>
            <w:hideMark/>
          </w:tcPr>
          <w:p w14:paraId="5E883D9E" w14:textId="57F284C2"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How well can you react to changes in the area of ​​application (adaptation to a changing area of ​​application)?</w:t>
            </w:r>
          </w:p>
        </w:tc>
        <w:tc>
          <w:tcPr>
            <w:tcW w:w="1040" w:type="pct"/>
            <w:tcBorders>
              <w:top w:val="single" w:sz="4" w:space="0" w:color="auto"/>
              <w:left w:val="nil"/>
              <w:bottom w:val="single" w:sz="4" w:space="0" w:color="auto"/>
              <w:right w:val="single" w:sz="4" w:space="0" w:color="auto"/>
            </w:tcBorders>
            <w:shd w:val="clear" w:color="000000" w:fill="D0CECE"/>
            <w:hideMark/>
          </w:tcPr>
          <w:p w14:paraId="2BB0B9E8" w14:textId="6B2B6B18"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Effort for calibrating the system.</w:t>
            </w:r>
          </w:p>
        </w:tc>
        <w:tc>
          <w:tcPr>
            <w:tcW w:w="1449" w:type="pct"/>
            <w:tcBorders>
              <w:top w:val="single" w:sz="4" w:space="0" w:color="auto"/>
              <w:left w:val="nil"/>
              <w:bottom w:val="single" w:sz="4" w:space="0" w:color="auto"/>
              <w:right w:val="single" w:sz="4" w:space="0" w:color="auto"/>
            </w:tcBorders>
            <w:shd w:val="clear" w:color="000000" w:fill="EDEDED"/>
            <w:hideMark/>
          </w:tcPr>
          <w:p w14:paraId="35D8CC27" w14:textId="55C0E13E" w:rsidR="00E74985" w:rsidRPr="002174D1" w:rsidRDefault="00316282" w:rsidP="00790242">
            <w:pPr>
              <w:rPr>
                <w:rFonts w:asciiTheme="minorBidi" w:hAnsiTheme="minorBidi"/>
                <w:color w:val="000000"/>
                <w:sz w:val="16"/>
                <w:szCs w:val="16"/>
              </w:rPr>
            </w:pPr>
            <w:r w:rsidRPr="00316282">
              <w:rPr>
                <w:rFonts w:asciiTheme="minorBidi" w:hAnsiTheme="minorBidi"/>
                <w:color w:val="000000"/>
                <w:sz w:val="16"/>
                <w:szCs w:val="16"/>
              </w:rPr>
              <w:t>The system is designed for mobile use. If the game world is not recognized by the system, the configuration for it is started automatically before the start. If the area was previously recorded as a play area, it will be recognized automatically. Even if, for example, you have rearranged some of the furniture in an apartment.</w:t>
            </w:r>
          </w:p>
        </w:tc>
        <w:tc>
          <w:tcPr>
            <w:tcW w:w="579" w:type="pct"/>
            <w:tcBorders>
              <w:top w:val="single" w:sz="4" w:space="0" w:color="auto"/>
              <w:left w:val="nil"/>
              <w:bottom w:val="single" w:sz="4" w:space="0" w:color="auto"/>
              <w:right w:val="single" w:sz="4" w:space="0" w:color="auto"/>
            </w:tcBorders>
            <w:shd w:val="clear" w:color="000000" w:fill="FFF2CC"/>
            <w:noWrap/>
            <w:hideMark/>
          </w:tcPr>
          <w:p w14:paraId="591CC9F6"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3</w:t>
            </w:r>
          </w:p>
        </w:tc>
        <w:tc>
          <w:tcPr>
            <w:tcW w:w="434" w:type="pct"/>
            <w:tcBorders>
              <w:top w:val="single" w:sz="4" w:space="0" w:color="auto"/>
              <w:left w:val="nil"/>
              <w:bottom w:val="single" w:sz="4" w:space="0" w:color="auto"/>
              <w:right w:val="single" w:sz="4" w:space="0" w:color="auto"/>
            </w:tcBorders>
            <w:shd w:val="clear" w:color="000000" w:fill="DDEBF7"/>
            <w:noWrap/>
            <w:hideMark/>
          </w:tcPr>
          <w:p w14:paraId="407CBB62"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10</w:t>
            </w:r>
          </w:p>
        </w:tc>
        <w:tc>
          <w:tcPr>
            <w:tcW w:w="433" w:type="pct"/>
            <w:tcBorders>
              <w:top w:val="single" w:sz="4" w:space="0" w:color="auto"/>
              <w:left w:val="nil"/>
              <w:bottom w:val="single" w:sz="4" w:space="0" w:color="auto"/>
              <w:right w:val="single" w:sz="4" w:space="0" w:color="auto"/>
            </w:tcBorders>
            <w:shd w:val="clear" w:color="000000" w:fill="E2EFDA"/>
            <w:noWrap/>
            <w:hideMark/>
          </w:tcPr>
          <w:p w14:paraId="0C2D705A" w14:textId="77777777" w:rsidR="00E74985" w:rsidRPr="002174D1" w:rsidRDefault="00E74985" w:rsidP="00790242">
            <w:pPr>
              <w:jc w:val="center"/>
              <w:rPr>
                <w:rFonts w:asciiTheme="minorBidi" w:hAnsiTheme="minorBidi"/>
                <w:color w:val="000000"/>
                <w:sz w:val="16"/>
                <w:szCs w:val="16"/>
              </w:rPr>
            </w:pPr>
            <w:r w:rsidRPr="002174D1">
              <w:rPr>
                <w:rFonts w:asciiTheme="minorBidi" w:hAnsiTheme="minorBidi"/>
                <w:color w:val="000000"/>
                <w:sz w:val="16"/>
                <w:szCs w:val="16"/>
              </w:rPr>
              <w:t>30</w:t>
            </w:r>
          </w:p>
        </w:tc>
      </w:tr>
      <w:tr w:rsidR="00E74985" w:rsidRPr="002174D1" w14:paraId="1E258178" w14:textId="77777777" w:rsidTr="00316282">
        <w:trPr>
          <w:trHeight w:val="150"/>
        </w:trPr>
        <w:tc>
          <w:tcPr>
            <w:tcW w:w="1065" w:type="pct"/>
            <w:tcBorders>
              <w:top w:val="single" w:sz="4" w:space="0" w:color="auto"/>
              <w:left w:val="nil"/>
              <w:bottom w:val="nil"/>
              <w:right w:val="nil"/>
            </w:tcBorders>
            <w:shd w:val="clear" w:color="auto" w:fill="auto"/>
            <w:noWrap/>
            <w:hideMark/>
          </w:tcPr>
          <w:p w14:paraId="030DDE69" w14:textId="77777777" w:rsidR="00E74985" w:rsidRPr="002174D1" w:rsidRDefault="00E74985" w:rsidP="00790242">
            <w:pPr>
              <w:jc w:val="center"/>
              <w:rPr>
                <w:rFonts w:asciiTheme="minorBidi" w:hAnsiTheme="minorBidi"/>
                <w:color w:val="000000"/>
                <w:sz w:val="16"/>
                <w:szCs w:val="16"/>
              </w:rPr>
            </w:pPr>
          </w:p>
        </w:tc>
        <w:tc>
          <w:tcPr>
            <w:tcW w:w="1040" w:type="pct"/>
            <w:tcBorders>
              <w:top w:val="single" w:sz="4" w:space="0" w:color="auto"/>
              <w:left w:val="nil"/>
              <w:bottom w:val="nil"/>
              <w:right w:val="nil"/>
            </w:tcBorders>
            <w:shd w:val="clear" w:color="auto" w:fill="auto"/>
            <w:noWrap/>
            <w:hideMark/>
          </w:tcPr>
          <w:p w14:paraId="461A07E9" w14:textId="77777777" w:rsidR="00E74985" w:rsidRPr="002174D1" w:rsidRDefault="00E74985" w:rsidP="00790242">
            <w:pPr>
              <w:rPr>
                <w:rFonts w:asciiTheme="minorBidi" w:hAnsiTheme="minorBidi"/>
                <w:sz w:val="16"/>
                <w:szCs w:val="16"/>
              </w:rPr>
            </w:pPr>
          </w:p>
        </w:tc>
        <w:tc>
          <w:tcPr>
            <w:tcW w:w="1449" w:type="pct"/>
            <w:tcBorders>
              <w:top w:val="single" w:sz="4" w:space="0" w:color="auto"/>
              <w:left w:val="nil"/>
              <w:bottom w:val="nil"/>
              <w:right w:val="nil"/>
            </w:tcBorders>
            <w:shd w:val="clear" w:color="auto" w:fill="auto"/>
            <w:noWrap/>
            <w:hideMark/>
          </w:tcPr>
          <w:p w14:paraId="6FAE3E1A" w14:textId="77777777" w:rsidR="00E74985" w:rsidRPr="002174D1" w:rsidRDefault="00E74985" w:rsidP="00790242">
            <w:pPr>
              <w:rPr>
                <w:rFonts w:asciiTheme="minorBidi" w:hAnsiTheme="minorBidi"/>
                <w:sz w:val="16"/>
                <w:szCs w:val="16"/>
              </w:rPr>
            </w:pPr>
          </w:p>
        </w:tc>
        <w:tc>
          <w:tcPr>
            <w:tcW w:w="579" w:type="pct"/>
            <w:tcBorders>
              <w:top w:val="single" w:sz="4" w:space="0" w:color="auto"/>
              <w:left w:val="nil"/>
              <w:bottom w:val="nil"/>
              <w:right w:val="nil"/>
            </w:tcBorders>
            <w:shd w:val="clear" w:color="auto" w:fill="auto"/>
            <w:noWrap/>
            <w:hideMark/>
          </w:tcPr>
          <w:p w14:paraId="0A914EBB" w14:textId="77777777" w:rsidR="00E74985" w:rsidRPr="002174D1" w:rsidRDefault="00E74985" w:rsidP="00790242">
            <w:pPr>
              <w:rPr>
                <w:rFonts w:asciiTheme="minorBidi" w:hAnsiTheme="minorBidi"/>
                <w:sz w:val="16"/>
                <w:szCs w:val="16"/>
              </w:rPr>
            </w:pPr>
          </w:p>
        </w:tc>
        <w:tc>
          <w:tcPr>
            <w:tcW w:w="434" w:type="pct"/>
            <w:tcBorders>
              <w:top w:val="single" w:sz="4" w:space="0" w:color="auto"/>
              <w:left w:val="nil"/>
              <w:bottom w:val="nil"/>
              <w:right w:val="nil"/>
            </w:tcBorders>
            <w:shd w:val="clear" w:color="auto" w:fill="auto"/>
            <w:noWrap/>
            <w:hideMark/>
          </w:tcPr>
          <w:p w14:paraId="038602FA" w14:textId="77777777" w:rsidR="00E74985" w:rsidRPr="002174D1" w:rsidRDefault="00E74985" w:rsidP="00790242">
            <w:pPr>
              <w:rPr>
                <w:rFonts w:asciiTheme="minorBidi" w:hAnsiTheme="minorBidi"/>
                <w:sz w:val="16"/>
                <w:szCs w:val="16"/>
              </w:rPr>
            </w:pPr>
          </w:p>
        </w:tc>
        <w:tc>
          <w:tcPr>
            <w:tcW w:w="433" w:type="pct"/>
            <w:tcBorders>
              <w:top w:val="single" w:sz="4" w:space="0" w:color="auto"/>
              <w:left w:val="nil"/>
              <w:bottom w:val="nil"/>
              <w:right w:val="nil"/>
            </w:tcBorders>
            <w:shd w:val="clear" w:color="auto" w:fill="auto"/>
            <w:noWrap/>
            <w:hideMark/>
          </w:tcPr>
          <w:p w14:paraId="472CD649" w14:textId="77777777" w:rsidR="00E74985" w:rsidRPr="002174D1" w:rsidRDefault="00E74985" w:rsidP="00790242">
            <w:pPr>
              <w:rPr>
                <w:rFonts w:asciiTheme="minorBidi" w:hAnsiTheme="minorBidi"/>
                <w:sz w:val="16"/>
                <w:szCs w:val="16"/>
              </w:rPr>
            </w:pPr>
          </w:p>
        </w:tc>
      </w:tr>
      <w:tr w:rsidR="00316282" w:rsidRPr="002174D1" w14:paraId="089F0B06" w14:textId="77777777" w:rsidTr="00316282">
        <w:trPr>
          <w:trHeight w:val="315"/>
        </w:trPr>
        <w:tc>
          <w:tcPr>
            <w:tcW w:w="1065" w:type="pct"/>
            <w:tcBorders>
              <w:top w:val="nil"/>
              <w:left w:val="nil"/>
              <w:bottom w:val="nil"/>
              <w:right w:val="nil"/>
            </w:tcBorders>
            <w:shd w:val="clear" w:color="auto" w:fill="auto"/>
            <w:noWrap/>
            <w:vAlign w:val="center"/>
            <w:hideMark/>
          </w:tcPr>
          <w:p w14:paraId="1FE48EFE" w14:textId="77777777" w:rsidR="00316282" w:rsidRPr="002174D1" w:rsidRDefault="00316282" w:rsidP="00316282">
            <w:pPr>
              <w:jc w:val="center"/>
              <w:rPr>
                <w:rFonts w:asciiTheme="minorBidi" w:hAnsiTheme="minorBidi"/>
                <w:sz w:val="16"/>
                <w:szCs w:val="16"/>
              </w:rPr>
            </w:pPr>
          </w:p>
        </w:tc>
        <w:tc>
          <w:tcPr>
            <w:tcW w:w="1040" w:type="pct"/>
            <w:tcBorders>
              <w:top w:val="nil"/>
              <w:left w:val="nil"/>
              <w:bottom w:val="nil"/>
              <w:right w:val="nil"/>
            </w:tcBorders>
            <w:shd w:val="clear" w:color="auto" w:fill="auto"/>
            <w:noWrap/>
            <w:vAlign w:val="center"/>
            <w:hideMark/>
          </w:tcPr>
          <w:p w14:paraId="1E4E7B2B" w14:textId="77777777" w:rsidR="00316282" w:rsidRPr="002174D1" w:rsidRDefault="00316282" w:rsidP="00316282">
            <w:pPr>
              <w:jc w:val="center"/>
              <w:rPr>
                <w:rFonts w:asciiTheme="minorBidi" w:hAnsiTheme="minorBidi"/>
                <w:sz w:val="16"/>
                <w:szCs w:val="16"/>
              </w:rPr>
            </w:pPr>
          </w:p>
        </w:tc>
        <w:tc>
          <w:tcPr>
            <w:tcW w:w="1449" w:type="pct"/>
            <w:tcBorders>
              <w:top w:val="nil"/>
              <w:left w:val="nil"/>
              <w:bottom w:val="nil"/>
              <w:right w:val="single" w:sz="4" w:space="0" w:color="auto"/>
            </w:tcBorders>
            <w:shd w:val="clear" w:color="auto" w:fill="auto"/>
            <w:noWrap/>
            <w:vAlign w:val="center"/>
            <w:hideMark/>
          </w:tcPr>
          <w:p w14:paraId="43D7F2BE" w14:textId="77777777" w:rsidR="00316282" w:rsidRPr="002174D1" w:rsidRDefault="00316282" w:rsidP="00316282">
            <w:pPr>
              <w:jc w:val="center"/>
              <w:rPr>
                <w:rFonts w:asciiTheme="minorBidi" w:hAnsiTheme="minorBidi"/>
                <w:i/>
                <w:iCs/>
                <w:color w:val="000000"/>
                <w:sz w:val="16"/>
                <w:szCs w:val="16"/>
              </w:rPr>
            </w:pPr>
          </w:p>
        </w:tc>
        <w:tc>
          <w:tcPr>
            <w:tcW w:w="101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E883FDC" w14:textId="1364F79C" w:rsidR="00316282" w:rsidRPr="002174D1" w:rsidRDefault="00316282" w:rsidP="00316282">
            <w:pPr>
              <w:jc w:val="center"/>
              <w:rPr>
                <w:rFonts w:asciiTheme="minorBidi" w:hAnsiTheme="minorBidi"/>
                <w:i/>
                <w:iCs/>
                <w:color w:val="000000"/>
                <w:sz w:val="16"/>
                <w:szCs w:val="16"/>
              </w:rPr>
            </w:pPr>
            <w:r>
              <w:rPr>
                <w:rFonts w:asciiTheme="minorBidi" w:hAnsiTheme="minorBidi"/>
                <w:i/>
                <w:iCs/>
                <w:color w:val="000000"/>
                <w:sz w:val="16"/>
                <w:szCs w:val="16"/>
              </w:rPr>
              <w:t>S</w:t>
            </w:r>
            <w:r w:rsidRPr="00E74985">
              <w:rPr>
                <w:rFonts w:asciiTheme="minorBidi" w:hAnsiTheme="minorBidi"/>
                <w:i/>
                <w:iCs/>
                <w:color w:val="000000"/>
                <w:sz w:val="16"/>
                <w:szCs w:val="16"/>
              </w:rPr>
              <w:t>egment score</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5C06B6C8" w14:textId="77777777" w:rsidR="00316282" w:rsidRPr="002174D1" w:rsidRDefault="00316282" w:rsidP="00316282">
            <w:pPr>
              <w:jc w:val="center"/>
              <w:rPr>
                <w:rFonts w:asciiTheme="minorBidi" w:hAnsiTheme="minorBidi"/>
                <w:i/>
                <w:iCs/>
                <w:color w:val="000000"/>
                <w:sz w:val="16"/>
                <w:szCs w:val="16"/>
              </w:rPr>
            </w:pPr>
            <w:r w:rsidRPr="002174D1">
              <w:rPr>
                <w:rFonts w:asciiTheme="minorBidi" w:hAnsiTheme="minorBidi"/>
                <w:i/>
                <w:iCs/>
                <w:color w:val="000000"/>
                <w:sz w:val="16"/>
                <w:szCs w:val="16"/>
              </w:rPr>
              <w:t>58</w:t>
            </w:r>
          </w:p>
        </w:tc>
      </w:tr>
      <w:tr w:rsidR="00E74985" w:rsidRPr="002174D1" w14:paraId="7F6C6B52" w14:textId="77777777" w:rsidTr="00316282">
        <w:trPr>
          <w:trHeight w:val="315"/>
        </w:trPr>
        <w:tc>
          <w:tcPr>
            <w:tcW w:w="1065" w:type="pct"/>
            <w:tcBorders>
              <w:top w:val="nil"/>
              <w:left w:val="nil"/>
              <w:bottom w:val="nil"/>
              <w:right w:val="nil"/>
            </w:tcBorders>
            <w:shd w:val="clear" w:color="auto" w:fill="auto"/>
            <w:noWrap/>
            <w:vAlign w:val="center"/>
            <w:hideMark/>
          </w:tcPr>
          <w:p w14:paraId="58769C07" w14:textId="77777777" w:rsidR="00E74985" w:rsidRPr="002174D1" w:rsidRDefault="00E74985" w:rsidP="00790242">
            <w:pPr>
              <w:jc w:val="center"/>
              <w:rPr>
                <w:rFonts w:asciiTheme="minorBidi" w:hAnsiTheme="minorBidi"/>
                <w:i/>
                <w:iCs/>
                <w:color w:val="000000"/>
                <w:sz w:val="16"/>
                <w:szCs w:val="16"/>
              </w:rPr>
            </w:pPr>
          </w:p>
        </w:tc>
        <w:tc>
          <w:tcPr>
            <w:tcW w:w="1040" w:type="pct"/>
            <w:tcBorders>
              <w:top w:val="nil"/>
              <w:left w:val="nil"/>
              <w:bottom w:val="nil"/>
              <w:right w:val="nil"/>
            </w:tcBorders>
            <w:shd w:val="clear" w:color="auto" w:fill="auto"/>
            <w:noWrap/>
            <w:vAlign w:val="center"/>
            <w:hideMark/>
          </w:tcPr>
          <w:p w14:paraId="594C90E2" w14:textId="77777777" w:rsidR="00E74985" w:rsidRPr="002174D1" w:rsidRDefault="00E74985" w:rsidP="00790242">
            <w:pPr>
              <w:jc w:val="center"/>
              <w:rPr>
                <w:rFonts w:asciiTheme="minorBidi" w:hAnsiTheme="minorBidi"/>
                <w:sz w:val="16"/>
                <w:szCs w:val="16"/>
              </w:rPr>
            </w:pPr>
          </w:p>
        </w:tc>
        <w:tc>
          <w:tcPr>
            <w:tcW w:w="1449" w:type="pct"/>
            <w:tcBorders>
              <w:top w:val="nil"/>
              <w:left w:val="nil"/>
              <w:bottom w:val="nil"/>
              <w:right w:val="single" w:sz="4" w:space="0" w:color="auto"/>
            </w:tcBorders>
            <w:shd w:val="clear" w:color="auto" w:fill="auto"/>
            <w:noWrap/>
            <w:vAlign w:val="center"/>
            <w:hideMark/>
          </w:tcPr>
          <w:p w14:paraId="695F0DDC" w14:textId="77777777" w:rsidR="00E74985" w:rsidRPr="002174D1" w:rsidRDefault="00E74985" w:rsidP="00790242">
            <w:pPr>
              <w:jc w:val="center"/>
              <w:rPr>
                <w:rFonts w:asciiTheme="minorBidi" w:hAnsiTheme="minorBidi"/>
                <w:i/>
                <w:iCs/>
                <w:color w:val="000000"/>
                <w:sz w:val="16"/>
                <w:szCs w:val="16"/>
              </w:rPr>
            </w:pPr>
          </w:p>
        </w:tc>
        <w:tc>
          <w:tcPr>
            <w:tcW w:w="1013" w:type="pct"/>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EA39001" w14:textId="3AFFF7E1" w:rsidR="00E74985" w:rsidRPr="002174D1" w:rsidRDefault="00316282" w:rsidP="00790242">
            <w:pPr>
              <w:jc w:val="center"/>
              <w:rPr>
                <w:rFonts w:asciiTheme="minorBidi" w:hAnsiTheme="minorBidi"/>
                <w:b/>
                <w:bCs/>
                <w:i/>
                <w:iCs/>
                <w:color w:val="000000"/>
                <w:sz w:val="16"/>
                <w:szCs w:val="16"/>
              </w:rPr>
            </w:pPr>
            <w:r w:rsidRPr="00316282">
              <w:rPr>
                <w:rFonts w:asciiTheme="minorBidi" w:hAnsiTheme="minorBidi"/>
                <w:b/>
                <w:bCs/>
                <w:i/>
                <w:iCs/>
                <w:color w:val="000000"/>
                <w:sz w:val="16"/>
                <w:szCs w:val="16"/>
              </w:rPr>
              <w:t>Total score</w:t>
            </w:r>
          </w:p>
        </w:tc>
        <w:tc>
          <w:tcPr>
            <w:tcW w:w="433"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3D86375" w14:textId="77777777" w:rsidR="00E74985" w:rsidRPr="002174D1" w:rsidRDefault="00E74985" w:rsidP="00790242">
            <w:pPr>
              <w:jc w:val="center"/>
              <w:rPr>
                <w:rFonts w:asciiTheme="minorBidi" w:hAnsiTheme="minorBidi"/>
                <w:b/>
                <w:bCs/>
                <w:i/>
                <w:iCs/>
                <w:color w:val="000000"/>
                <w:sz w:val="16"/>
                <w:szCs w:val="16"/>
              </w:rPr>
            </w:pPr>
            <w:r w:rsidRPr="002174D1">
              <w:rPr>
                <w:rFonts w:asciiTheme="minorBidi" w:hAnsiTheme="minorBidi"/>
                <w:b/>
                <w:bCs/>
                <w:i/>
                <w:iCs/>
                <w:color w:val="000000"/>
                <w:sz w:val="16"/>
                <w:szCs w:val="16"/>
              </w:rPr>
              <w:t>289</w:t>
            </w:r>
          </w:p>
        </w:tc>
      </w:tr>
    </w:tbl>
    <w:p w14:paraId="2CB2FD28" w14:textId="08D54FA7" w:rsidR="00AD6395" w:rsidRPr="00AD6395" w:rsidRDefault="00AD6395" w:rsidP="00316282"/>
    <w:sectPr w:rsidR="00AD6395" w:rsidRPr="00AD6395" w:rsidSect="0048721A">
      <w:headerReference w:type="default" r:id="rId8"/>
      <w:footerReference w:type="default" r:id="rId9"/>
      <w:pgSz w:w="11906" w:h="16838" w:code="9"/>
      <w:pgMar w:top="851" w:right="851" w:bottom="851" w:left="1418" w:header="879"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CA83" w14:textId="77777777" w:rsidR="00E74985" w:rsidRDefault="00E74985" w:rsidP="00631EA3">
      <w:r>
        <w:separator/>
      </w:r>
    </w:p>
  </w:endnote>
  <w:endnote w:type="continuationSeparator" w:id="0">
    <w:p w14:paraId="577B49F5" w14:textId="77777777" w:rsidR="00E74985" w:rsidRDefault="00E74985" w:rsidP="0063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58AC" w14:textId="77777777" w:rsidR="00046BA4" w:rsidRDefault="00046BA4" w:rsidP="00046B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D831" w14:textId="77777777" w:rsidR="00E74985" w:rsidRPr="00C5169A" w:rsidRDefault="00E74985" w:rsidP="00631EA3">
      <w:pPr>
        <w:rPr>
          <w:color w:val="666666" w:themeColor="text2"/>
        </w:rPr>
      </w:pPr>
      <w:r w:rsidRPr="00C5169A">
        <w:rPr>
          <w:color w:val="666666" w:themeColor="text2"/>
        </w:rPr>
        <w:separator/>
      </w:r>
    </w:p>
  </w:footnote>
  <w:footnote w:type="continuationSeparator" w:id="0">
    <w:p w14:paraId="071133E6" w14:textId="77777777" w:rsidR="00E74985" w:rsidRDefault="00E74985" w:rsidP="00631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2A0" w14:textId="77777777" w:rsidR="00252DD0" w:rsidRDefault="00252DD0" w:rsidP="00EA36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FFFFFF88"/>
    <w:multiLevelType w:val="singleLevel"/>
    <w:tmpl w:val="FC0865F8"/>
    <w:lvl w:ilvl="0">
      <w:start w:val="1"/>
      <w:numFmt w:val="decimal"/>
      <w:pStyle w:val="Listennummer"/>
      <w:lvlText w:val="%1."/>
      <w:lvlJc w:val="left"/>
      <w:pPr>
        <w:tabs>
          <w:tab w:val="num" w:pos="360"/>
        </w:tabs>
        <w:ind w:left="360" w:hanging="360"/>
      </w:pPr>
    </w:lvl>
  </w:abstractNum>
  <w:abstractNum w:abstractNumId="1" w15:restartNumberingAfterBreak="0">
    <w:nsid w:val="00AC6DA0"/>
    <w:multiLevelType w:val="multilevel"/>
    <w:tmpl w:val="0807001D"/>
    <w:styleLink w:val="LuksAufzhlung"/>
    <w:lvl w:ilvl="0">
      <w:start w:val="1"/>
      <w:numFmt w:val="bullet"/>
      <w:lvlText w:val=""/>
      <w:lvlJc w:val="left"/>
      <w:pPr>
        <w:ind w:left="360" w:hanging="360"/>
      </w:pPr>
      <w:rPr>
        <w:rFonts w:ascii="Wingdings" w:hAnsi="Wingdings" w:hint="default"/>
        <w:color w:val="2A71B8"/>
      </w:rPr>
    </w:lvl>
    <w:lvl w:ilvl="1">
      <w:start w:val="1"/>
      <w:numFmt w:val="bullet"/>
      <w:lvlText w:val=""/>
      <w:lvlJc w:val="left"/>
      <w:pPr>
        <w:ind w:left="720" w:hanging="360"/>
      </w:pPr>
      <w:rPr>
        <w:rFonts w:ascii="Wingdings" w:hAnsi="Wingdings" w:hint="default"/>
        <w:color w:val="666666" w:themeColor="text2"/>
      </w:rPr>
    </w:lvl>
    <w:lvl w:ilvl="2">
      <w:start w:val="1"/>
      <w:numFmt w:val="bullet"/>
      <w:lvlText w:val=""/>
      <w:lvlJc w:val="left"/>
      <w:pPr>
        <w:ind w:left="1080" w:hanging="360"/>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2" w15:restartNumberingAfterBreak="0">
    <w:nsid w:val="012D561D"/>
    <w:multiLevelType w:val="hybridMultilevel"/>
    <w:tmpl w:val="B2141AD6"/>
    <w:lvl w:ilvl="0" w:tplc="1F0A1022">
      <w:start w:val="1"/>
      <w:numFmt w:val="decimal"/>
      <w:pStyle w:val="Listenabsatz"/>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9C001F8"/>
    <w:multiLevelType w:val="multilevel"/>
    <w:tmpl w:val="6C7075C8"/>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531"/>
        </w:tabs>
        <w:ind w:left="1531" w:hanging="1531"/>
      </w:pPr>
      <w:rPr>
        <w:rFonts w:hint="default"/>
      </w:rPr>
    </w:lvl>
    <w:lvl w:ilvl="8">
      <w:start w:val="1"/>
      <w:numFmt w:val="decimal"/>
      <w:pStyle w:val="berschrift9"/>
      <w:lvlText w:val="%1.%2.%3.%4.%5.%6.%7.%8.%9"/>
      <w:lvlJc w:val="left"/>
      <w:pPr>
        <w:tabs>
          <w:tab w:val="num" w:pos="2160"/>
        </w:tabs>
        <w:ind w:left="1701" w:hanging="1701"/>
      </w:pPr>
      <w:rPr>
        <w:rFonts w:hint="default"/>
      </w:rPr>
    </w:lvl>
  </w:abstractNum>
  <w:abstractNum w:abstractNumId="4" w15:restartNumberingAfterBreak="0">
    <w:nsid w:val="19FC1811"/>
    <w:multiLevelType w:val="multilevel"/>
    <w:tmpl w:val="82C07F4A"/>
    <w:numStyleLink w:val="Aufzhlung"/>
  </w:abstractNum>
  <w:abstractNum w:abstractNumId="5" w15:restartNumberingAfterBreak="0">
    <w:nsid w:val="1E8A490B"/>
    <w:multiLevelType w:val="multilevel"/>
    <w:tmpl w:val="0807001D"/>
    <w:numStyleLink w:val="LUKSAufzhlung0"/>
  </w:abstractNum>
  <w:abstractNum w:abstractNumId="6" w15:restartNumberingAfterBreak="0">
    <w:nsid w:val="2430087C"/>
    <w:multiLevelType w:val="multilevel"/>
    <w:tmpl w:val="82C07F4A"/>
    <w:styleLink w:val="Aufzhlung"/>
    <w:lvl w:ilvl="0">
      <w:start w:val="1"/>
      <w:numFmt w:val="bullet"/>
      <w:pStyle w:val="Aufzhlungszeichen"/>
      <w:lvlText w:val=""/>
      <w:lvlJc w:val="left"/>
      <w:pPr>
        <w:ind w:left="567" w:hanging="283"/>
      </w:pPr>
      <w:rPr>
        <w:rFonts w:ascii="Wingdings" w:hAnsi="Wingdings" w:hint="default"/>
        <w:color w:val="2A71B8" w:themeColor="accent1"/>
      </w:rPr>
    </w:lvl>
    <w:lvl w:ilvl="1">
      <w:start w:val="1"/>
      <w:numFmt w:val="bullet"/>
      <w:pStyle w:val="Aufzhlungszeichen2"/>
      <w:lvlText w:val=""/>
      <w:lvlJc w:val="left"/>
      <w:pPr>
        <w:ind w:left="851" w:hanging="284"/>
      </w:pPr>
      <w:rPr>
        <w:rFonts w:ascii="Wingdings" w:hAnsi="Wingdings" w:hint="default"/>
        <w:color w:val="666666" w:themeColor="text2"/>
      </w:rPr>
    </w:lvl>
    <w:lvl w:ilvl="2">
      <w:start w:val="1"/>
      <w:numFmt w:val="bullet"/>
      <w:pStyle w:val="Aufzhlungszeichen3"/>
      <w:lvlText w:val=""/>
      <w:lvlJc w:val="left"/>
      <w:pPr>
        <w:ind w:left="1134" w:hanging="283"/>
      </w:pPr>
      <w:rPr>
        <w:rFonts w:ascii="Wingdings" w:hAnsi="Wingdings" w:hint="default"/>
      </w:rPr>
    </w:lvl>
    <w:lvl w:ilvl="3">
      <w:start w:val="1"/>
      <w:numFmt w:val="bullet"/>
      <w:pStyle w:val="Aufzhlungszeichen4"/>
      <w:lvlText w:val=""/>
      <w:lvlJc w:val="left"/>
      <w:pPr>
        <w:ind w:left="1418" w:hanging="284"/>
      </w:pPr>
      <w:rPr>
        <w:rFonts w:ascii="Wingdings" w:hAnsi="Wingdings" w:hint="default"/>
        <w:color w:val="auto"/>
      </w:rPr>
    </w:lvl>
    <w:lvl w:ilvl="4">
      <w:start w:val="1"/>
      <w:numFmt w:val="bullet"/>
      <w:pStyle w:val="Aufzhlungszeichen5"/>
      <w:lvlText w:val=""/>
      <w:lvlJc w:val="left"/>
      <w:pPr>
        <w:ind w:left="1701" w:hanging="283"/>
      </w:pPr>
      <w:rPr>
        <w:rFonts w:ascii="Wingdings" w:hAnsi="Wingdings" w:hint="default"/>
        <w:color w:val="auto"/>
      </w:rPr>
    </w:lvl>
    <w:lvl w:ilvl="5">
      <w:start w:val="1"/>
      <w:numFmt w:val="bullet"/>
      <w:pStyle w:val="Aufzhlungszeichen6"/>
      <w:lvlText w:val=""/>
      <w:lvlJc w:val="left"/>
      <w:pPr>
        <w:ind w:left="1985" w:hanging="284"/>
      </w:pPr>
      <w:rPr>
        <w:rFonts w:ascii="Wingdings" w:hAnsi="Wingdings" w:hint="default"/>
      </w:rPr>
    </w:lvl>
    <w:lvl w:ilvl="6">
      <w:start w:val="1"/>
      <w:numFmt w:val="bullet"/>
      <w:pStyle w:val="Aufzhlungszeichen7"/>
      <w:lvlText w:val=""/>
      <w:lvlJc w:val="left"/>
      <w:pPr>
        <w:ind w:left="2268" w:hanging="283"/>
      </w:pPr>
      <w:rPr>
        <w:rFonts w:ascii="Wingdings" w:hAnsi="Wingdings" w:hint="default"/>
        <w:color w:val="auto"/>
      </w:rPr>
    </w:lvl>
    <w:lvl w:ilvl="7">
      <w:start w:val="1"/>
      <w:numFmt w:val="bullet"/>
      <w:pStyle w:val="Aufzhlungszeichen8"/>
      <w:lvlText w:val=""/>
      <w:lvlJc w:val="left"/>
      <w:pPr>
        <w:ind w:left="2552" w:hanging="284"/>
      </w:pPr>
      <w:rPr>
        <w:rFonts w:ascii="Wingdings" w:hAnsi="Wingdings" w:hint="default"/>
        <w:color w:val="auto"/>
      </w:rPr>
    </w:lvl>
    <w:lvl w:ilvl="8">
      <w:start w:val="1"/>
      <w:numFmt w:val="bullet"/>
      <w:pStyle w:val="Aufzhlungszeichen9"/>
      <w:lvlText w:val=""/>
      <w:lvlJc w:val="left"/>
      <w:pPr>
        <w:ind w:left="2835" w:hanging="283"/>
      </w:pPr>
      <w:rPr>
        <w:rFonts w:ascii="Wingdings" w:hAnsi="Wingdings" w:hint="default"/>
      </w:rPr>
    </w:lvl>
  </w:abstractNum>
  <w:abstractNum w:abstractNumId="7" w15:restartNumberingAfterBreak="0">
    <w:nsid w:val="28CF4C0B"/>
    <w:multiLevelType w:val="multilevel"/>
    <w:tmpl w:val="82C07F4A"/>
    <w:numStyleLink w:val="Aufzhlung"/>
  </w:abstractNum>
  <w:abstractNum w:abstractNumId="8" w15:restartNumberingAfterBreak="0">
    <w:nsid w:val="369F21ED"/>
    <w:multiLevelType w:val="multilevel"/>
    <w:tmpl w:val="0807001D"/>
    <w:styleLink w:val="LUKSAufzhlung0"/>
    <w:lvl w:ilvl="0">
      <w:start w:val="1"/>
      <w:numFmt w:val="bullet"/>
      <w:lvlText w:val=""/>
      <w:lvlJc w:val="left"/>
      <w:pPr>
        <w:ind w:left="360" w:hanging="360"/>
      </w:pPr>
      <w:rPr>
        <w:rFonts w:ascii="Wingdings" w:hAnsi="Wingdings" w:hint="default"/>
        <w:color w:val="2A71B8" w:themeColor="accent1"/>
      </w:rPr>
    </w:lvl>
    <w:lvl w:ilvl="1">
      <w:start w:val="1"/>
      <w:numFmt w:val="bullet"/>
      <w:lvlText w:val=""/>
      <w:lvlJc w:val="left"/>
      <w:pPr>
        <w:ind w:left="720" w:hanging="360"/>
      </w:pPr>
      <w:rPr>
        <w:rFonts w:ascii="Wingdings" w:hAnsi="Wingdings" w:hint="default"/>
        <w:color w:val="666666" w:themeColor="text2"/>
      </w:rPr>
    </w:lvl>
    <w:lvl w:ilvl="2">
      <w:start w:val="1"/>
      <w:numFmt w:val="bullet"/>
      <w:lvlText w:val=""/>
      <w:lvlJc w:val="left"/>
      <w:pPr>
        <w:ind w:left="1080" w:hanging="360"/>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9" w15:restartNumberingAfterBreak="0">
    <w:nsid w:val="51F86D6D"/>
    <w:multiLevelType w:val="multilevel"/>
    <w:tmpl w:val="EE56F612"/>
    <w:styleLink w:val="Aufzhlungsliste"/>
    <w:lvl w:ilvl="0">
      <w:start w:val="1"/>
      <w:numFmt w:val="bullet"/>
      <w:lvlText w:val=""/>
      <w:lvlJc w:val="left"/>
      <w:pPr>
        <w:ind w:left="360" w:hanging="360"/>
      </w:pPr>
      <w:rPr>
        <w:rFonts w:ascii="Wingdings" w:hAnsi="Wingdings" w:hint="default"/>
        <w:color w:val="2A71B8" w:themeColor="accent1"/>
      </w:rPr>
    </w:lvl>
    <w:lvl w:ilvl="1">
      <w:start w:val="1"/>
      <w:numFmt w:val="bullet"/>
      <w:lvlText w:val=""/>
      <w:lvlJc w:val="left"/>
      <w:pPr>
        <w:ind w:left="644" w:hanging="360"/>
      </w:pPr>
      <w:rPr>
        <w:rFonts w:ascii="Wingdings" w:hAnsi="Wingdings" w:cs="Courier New" w:hint="default"/>
        <w:color w:val="666666" w:themeColor="text2"/>
      </w:rPr>
    </w:lvl>
    <w:lvl w:ilvl="2">
      <w:start w:val="1"/>
      <w:numFmt w:val="bullet"/>
      <w:lvlText w:val=""/>
      <w:lvlJc w:val="left"/>
      <w:pPr>
        <w:ind w:left="928" w:hanging="360"/>
      </w:pPr>
      <w:rPr>
        <w:rFonts w:ascii="Wingdings" w:hAnsi="Wingdings" w:hint="default"/>
      </w:rPr>
    </w:lvl>
    <w:lvl w:ilvl="3">
      <w:start w:val="1"/>
      <w:numFmt w:val="bullet"/>
      <w:lvlText w:val=""/>
      <w:lvlJc w:val="left"/>
      <w:pPr>
        <w:ind w:left="1496" w:hanging="360"/>
      </w:pPr>
      <w:rPr>
        <w:rFonts w:ascii="Wingdings" w:hAnsi="Wingdings" w:hint="default"/>
        <w:color w:val="auto"/>
      </w:rPr>
    </w:lvl>
    <w:lvl w:ilvl="4">
      <w:start w:val="1"/>
      <w:numFmt w:val="bullet"/>
      <w:lvlText w:val=""/>
      <w:lvlJc w:val="left"/>
      <w:pPr>
        <w:ind w:left="1780" w:hanging="360"/>
      </w:pPr>
      <w:rPr>
        <w:rFonts w:ascii="Wingdings" w:hAnsi="Wingdings" w:cs="Courier New" w:hint="default"/>
        <w:color w:val="666666" w:themeColor="text2"/>
      </w:rPr>
    </w:lvl>
    <w:lvl w:ilvl="5">
      <w:start w:val="1"/>
      <w:numFmt w:val="bullet"/>
      <w:lvlText w:val=""/>
      <w:lvlJc w:val="left"/>
      <w:pPr>
        <w:ind w:left="2064" w:hanging="360"/>
      </w:pPr>
      <w:rPr>
        <w:rFonts w:ascii="Wingdings" w:hAnsi="Wingdings" w:hint="default"/>
      </w:rPr>
    </w:lvl>
    <w:lvl w:ilvl="6">
      <w:start w:val="1"/>
      <w:numFmt w:val="bullet"/>
      <w:lvlText w:val=""/>
      <w:lvlJc w:val="left"/>
      <w:pPr>
        <w:ind w:left="2348" w:hanging="360"/>
      </w:pPr>
      <w:rPr>
        <w:rFonts w:ascii="Wingdings" w:hAnsi="Wingdings" w:hint="default"/>
        <w:color w:val="auto"/>
      </w:rPr>
    </w:lvl>
    <w:lvl w:ilvl="7">
      <w:start w:val="1"/>
      <w:numFmt w:val="bullet"/>
      <w:lvlText w:val=""/>
      <w:lvlJc w:val="left"/>
      <w:pPr>
        <w:ind w:left="2632" w:hanging="360"/>
      </w:pPr>
      <w:rPr>
        <w:rFonts w:ascii="Wingdings" w:hAnsi="Wingdings" w:cs="Courier New" w:hint="default"/>
        <w:color w:val="auto"/>
      </w:rPr>
    </w:lvl>
    <w:lvl w:ilvl="8">
      <w:start w:val="1"/>
      <w:numFmt w:val="bullet"/>
      <w:lvlText w:val=""/>
      <w:lvlJc w:val="left"/>
      <w:pPr>
        <w:ind w:left="2916" w:hanging="360"/>
      </w:pPr>
      <w:rPr>
        <w:rFonts w:ascii="Wingdings" w:hAnsi="Wingdings" w:hint="default"/>
      </w:rPr>
    </w:lvl>
  </w:abstractNum>
  <w:abstractNum w:abstractNumId="10" w15:restartNumberingAfterBreak="0">
    <w:nsid w:val="538553F2"/>
    <w:multiLevelType w:val="hybridMultilevel"/>
    <w:tmpl w:val="B562F1A2"/>
    <w:lvl w:ilvl="0" w:tplc="CE46F984">
      <w:start w:val="1"/>
      <w:numFmt w:val="bullet"/>
      <w:lvlText w:val=""/>
      <w:lvlJc w:val="left"/>
      <w:pPr>
        <w:ind w:left="644" w:hanging="360"/>
      </w:pPr>
      <w:rPr>
        <w:rFonts w:ascii="Wingdings" w:hAnsi="Wingdings" w:hint="default"/>
        <w:color w:val="666666" w:themeColor="text2"/>
        <w:sz w:val="2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7FD2DC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F42634"/>
    <w:multiLevelType w:val="multilevel"/>
    <w:tmpl w:val="0807001D"/>
    <w:numStyleLink w:val="LuksAufzhlung"/>
  </w:abstractNum>
  <w:abstractNum w:abstractNumId="13" w15:restartNumberingAfterBreak="0">
    <w:nsid w:val="6F1305F6"/>
    <w:multiLevelType w:val="multilevel"/>
    <w:tmpl w:val="0807001D"/>
    <w:numStyleLink w:val="LuksAufzhlung"/>
  </w:abstractNum>
  <w:abstractNum w:abstractNumId="14" w15:restartNumberingAfterBreak="0">
    <w:nsid w:val="790C1EF5"/>
    <w:multiLevelType w:val="multilevel"/>
    <w:tmpl w:val="EE56F612"/>
    <w:numStyleLink w:val="Aufzhlungsliste"/>
  </w:abstractNum>
  <w:abstractNum w:abstractNumId="15" w15:restartNumberingAfterBreak="0">
    <w:nsid w:val="7C1C0B28"/>
    <w:multiLevelType w:val="multilevel"/>
    <w:tmpl w:val="82C07F4A"/>
    <w:numStyleLink w:val="Aufzhlung"/>
  </w:abstractNum>
  <w:num w:numId="1" w16cid:durableId="953706854">
    <w:abstractNumId w:val="9"/>
  </w:num>
  <w:num w:numId="2" w16cid:durableId="51277630">
    <w:abstractNumId w:val="6"/>
  </w:num>
  <w:num w:numId="3" w16cid:durableId="1610815002">
    <w:abstractNumId w:val="7"/>
  </w:num>
  <w:num w:numId="4" w16cid:durableId="982347749">
    <w:abstractNumId w:val="2"/>
  </w:num>
  <w:num w:numId="5" w16cid:durableId="58939682">
    <w:abstractNumId w:val="0"/>
  </w:num>
  <w:num w:numId="6" w16cid:durableId="1835338535">
    <w:abstractNumId w:val="3"/>
  </w:num>
  <w:num w:numId="7" w16cid:durableId="898589360">
    <w:abstractNumId w:val="11"/>
  </w:num>
  <w:num w:numId="8" w16cid:durableId="502086495">
    <w:abstractNumId w:val="1"/>
  </w:num>
  <w:num w:numId="9" w16cid:durableId="1556968713">
    <w:abstractNumId w:val="13"/>
  </w:num>
  <w:num w:numId="10" w16cid:durableId="2146503817">
    <w:abstractNumId w:val="10"/>
  </w:num>
  <w:num w:numId="11" w16cid:durableId="1906060531">
    <w:abstractNumId w:val="4"/>
  </w:num>
  <w:num w:numId="12" w16cid:durableId="963275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5446621">
    <w:abstractNumId w:val="14"/>
  </w:num>
  <w:num w:numId="14" w16cid:durableId="1383795237">
    <w:abstractNumId w:val="8"/>
  </w:num>
  <w:num w:numId="15" w16cid:durableId="1667128238">
    <w:abstractNumId w:val="5"/>
  </w:num>
  <w:num w:numId="16" w16cid:durableId="2035690960">
    <w:abstractNumId w:val="15"/>
  </w:num>
  <w:num w:numId="17" w16cid:durableId="121569667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autoHyphenation/>
  <w:hyphenationZone w:val="425"/>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5A7D849-88E8-4AD4-AFD2-3BBE541B9424}"/>
    <w:docVar w:name="dgnword-eventsink" w:val="2712910475504"/>
  </w:docVars>
  <w:rsids>
    <w:rsidRoot w:val="00E74985"/>
    <w:rsid w:val="0001787B"/>
    <w:rsid w:val="000270A4"/>
    <w:rsid w:val="00032CDB"/>
    <w:rsid w:val="00041CAB"/>
    <w:rsid w:val="000448AB"/>
    <w:rsid w:val="00046BA4"/>
    <w:rsid w:val="000532F0"/>
    <w:rsid w:val="00053A71"/>
    <w:rsid w:val="00054FAB"/>
    <w:rsid w:val="00056D50"/>
    <w:rsid w:val="00070475"/>
    <w:rsid w:val="00096013"/>
    <w:rsid w:val="00097B21"/>
    <w:rsid w:val="000B46A9"/>
    <w:rsid w:val="000F6273"/>
    <w:rsid w:val="00100140"/>
    <w:rsid w:val="00111D16"/>
    <w:rsid w:val="00122C6E"/>
    <w:rsid w:val="00130682"/>
    <w:rsid w:val="001350FE"/>
    <w:rsid w:val="00164A18"/>
    <w:rsid w:val="0017351B"/>
    <w:rsid w:val="00177AF8"/>
    <w:rsid w:val="00177D42"/>
    <w:rsid w:val="001927C5"/>
    <w:rsid w:val="001A37EB"/>
    <w:rsid w:val="001A7AF9"/>
    <w:rsid w:val="001B508E"/>
    <w:rsid w:val="001B7963"/>
    <w:rsid w:val="001C2CBA"/>
    <w:rsid w:val="001D405A"/>
    <w:rsid w:val="001D4258"/>
    <w:rsid w:val="001F32FE"/>
    <w:rsid w:val="001F4021"/>
    <w:rsid w:val="002047E2"/>
    <w:rsid w:val="00212161"/>
    <w:rsid w:val="00220104"/>
    <w:rsid w:val="002314FC"/>
    <w:rsid w:val="00252DD0"/>
    <w:rsid w:val="00256CF9"/>
    <w:rsid w:val="00257167"/>
    <w:rsid w:val="00257C2A"/>
    <w:rsid w:val="0026051B"/>
    <w:rsid w:val="00261874"/>
    <w:rsid w:val="00267D60"/>
    <w:rsid w:val="002C39BF"/>
    <w:rsid w:val="002C4C27"/>
    <w:rsid w:val="002D27B7"/>
    <w:rsid w:val="002D35D1"/>
    <w:rsid w:val="00316282"/>
    <w:rsid w:val="00322A49"/>
    <w:rsid w:val="00353699"/>
    <w:rsid w:val="0036214F"/>
    <w:rsid w:val="0036486D"/>
    <w:rsid w:val="0037263F"/>
    <w:rsid w:val="00394B71"/>
    <w:rsid w:val="003959E9"/>
    <w:rsid w:val="003A0BBA"/>
    <w:rsid w:val="003A64CB"/>
    <w:rsid w:val="003A7127"/>
    <w:rsid w:val="003B39BC"/>
    <w:rsid w:val="003B765D"/>
    <w:rsid w:val="003C5C56"/>
    <w:rsid w:val="003E51A3"/>
    <w:rsid w:val="00400723"/>
    <w:rsid w:val="00402E2F"/>
    <w:rsid w:val="00426A0B"/>
    <w:rsid w:val="004271D8"/>
    <w:rsid w:val="00434781"/>
    <w:rsid w:val="00454CFA"/>
    <w:rsid w:val="00465EF9"/>
    <w:rsid w:val="0047759C"/>
    <w:rsid w:val="004809D6"/>
    <w:rsid w:val="00485839"/>
    <w:rsid w:val="0048721A"/>
    <w:rsid w:val="004901EE"/>
    <w:rsid w:val="004917EC"/>
    <w:rsid w:val="00491EE2"/>
    <w:rsid w:val="004B44B2"/>
    <w:rsid w:val="004C1BDB"/>
    <w:rsid w:val="004D34FC"/>
    <w:rsid w:val="004D4BEA"/>
    <w:rsid w:val="004E663B"/>
    <w:rsid w:val="004F134A"/>
    <w:rsid w:val="004F3C21"/>
    <w:rsid w:val="005018DA"/>
    <w:rsid w:val="00501C9A"/>
    <w:rsid w:val="00503BD3"/>
    <w:rsid w:val="00521267"/>
    <w:rsid w:val="005679BA"/>
    <w:rsid w:val="00587179"/>
    <w:rsid w:val="0059057D"/>
    <w:rsid w:val="00590B35"/>
    <w:rsid w:val="00596644"/>
    <w:rsid w:val="005A3851"/>
    <w:rsid w:val="005C70DA"/>
    <w:rsid w:val="005D68EB"/>
    <w:rsid w:val="005E5577"/>
    <w:rsid w:val="005E73EA"/>
    <w:rsid w:val="006072EE"/>
    <w:rsid w:val="006158F1"/>
    <w:rsid w:val="0062132A"/>
    <w:rsid w:val="00627495"/>
    <w:rsid w:val="00631EA3"/>
    <w:rsid w:val="0063272C"/>
    <w:rsid w:val="006356F9"/>
    <w:rsid w:val="006374EA"/>
    <w:rsid w:val="00656473"/>
    <w:rsid w:val="00661BBE"/>
    <w:rsid w:val="006855DB"/>
    <w:rsid w:val="006940C2"/>
    <w:rsid w:val="006A1B91"/>
    <w:rsid w:val="006A7066"/>
    <w:rsid w:val="006B1488"/>
    <w:rsid w:val="006D31F6"/>
    <w:rsid w:val="006F2593"/>
    <w:rsid w:val="006F3E8D"/>
    <w:rsid w:val="006F77A3"/>
    <w:rsid w:val="00705DF6"/>
    <w:rsid w:val="00710573"/>
    <w:rsid w:val="00712223"/>
    <w:rsid w:val="00714961"/>
    <w:rsid w:val="00715AC8"/>
    <w:rsid w:val="007162BA"/>
    <w:rsid w:val="00733BB7"/>
    <w:rsid w:val="00733E80"/>
    <w:rsid w:val="00740F0E"/>
    <w:rsid w:val="00741025"/>
    <w:rsid w:val="00754503"/>
    <w:rsid w:val="007638F5"/>
    <w:rsid w:val="0076708F"/>
    <w:rsid w:val="00775464"/>
    <w:rsid w:val="007862C4"/>
    <w:rsid w:val="00787FD2"/>
    <w:rsid w:val="00791730"/>
    <w:rsid w:val="007A3B03"/>
    <w:rsid w:val="007B3CE6"/>
    <w:rsid w:val="007D3D51"/>
    <w:rsid w:val="007F1A0C"/>
    <w:rsid w:val="008024A6"/>
    <w:rsid w:val="0081054E"/>
    <w:rsid w:val="00814303"/>
    <w:rsid w:val="00827C56"/>
    <w:rsid w:val="008445AF"/>
    <w:rsid w:val="00850DEF"/>
    <w:rsid w:val="00870DD6"/>
    <w:rsid w:val="00874BE8"/>
    <w:rsid w:val="008806FF"/>
    <w:rsid w:val="00896B49"/>
    <w:rsid w:val="008C7476"/>
    <w:rsid w:val="008D12CB"/>
    <w:rsid w:val="008D5F65"/>
    <w:rsid w:val="008F2868"/>
    <w:rsid w:val="009037BB"/>
    <w:rsid w:val="00906BFD"/>
    <w:rsid w:val="009073A8"/>
    <w:rsid w:val="00910F01"/>
    <w:rsid w:val="00924013"/>
    <w:rsid w:val="00930852"/>
    <w:rsid w:val="00934F47"/>
    <w:rsid w:val="00947B6F"/>
    <w:rsid w:val="0095057C"/>
    <w:rsid w:val="009558F7"/>
    <w:rsid w:val="009826F4"/>
    <w:rsid w:val="009833BA"/>
    <w:rsid w:val="009864A9"/>
    <w:rsid w:val="009912EB"/>
    <w:rsid w:val="009A46C8"/>
    <w:rsid w:val="009A7B15"/>
    <w:rsid w:val="009C5807"/>
    <w:rsid w:val="009D5894"/>
    <w:rsid w:val="009F052B"/>
    <w:rsid w:val="00A10DB4"/>
    <w:rsid w:val="00A2060D"/>
    <w:rsid w:val="00A241BD"/>
    <w:rsid w:val="00A30FA3"/>
    <w:rsid w:val="00A369BA"/>
    <w:rsid w:val="00A41BFA"/>
    <w:rsid w:val="00A46D16"/>
    <w:rsid w:val="00A5138D"/>
    <w:rsid w:val="00A56B72"/>
    <w:rsid w:val="00A82362"/>
    <w:rsid w:val="00A92BA1"/>
    <w:rsid w:val="00AA0758"/>
    <w:rsid w:val="00AA30E5"/>
    <w:rsid w:val="00AA6538"/>
    <w:rsid w:val="00AB0C12"/>
    <w:rsid w:val="00AB1079"/>
    <w:rsid w:val="00AC16C5"/>
    <w:rsid w:val="00AD042C"/>
    <w:rsid w:val="00AD54E2"/>
    <w:rsid w:val="00AD6395"/>
    <w:rsid w:val="00AD6D18"/>
    <w:rsid w:val="00B1592C"/>
    <w:rsid w:val="00B210A0"/>
    <w:rsid w:val="00B35CFA"/>
    <w:rsid w:val="00B42419"/>
    <w:rsid w:val="00B50AC6"/>
    <w:rsid w:val="00B5451C"/>
    <w:rsid w:val="00B57A32"/>
    <w:rsid w:val="00B65A6B"/>
    <w:rsid w:val="00B962B6"/>
    <w:rsid w:val="00BA1384"/>
    <w:rsid w:val="00BD2B21"/>
    <w:rsid w:val="00BD378B"/>
    <w:rsid w:val="00BD463A"/>
    <w:rsid w:val="00BD62CB"/>
    <w:rsid w:val="00C13DDA"/>
    <w:rsid w:val="00C1479B"/>
    <w:rsid w:val="00C22ED3"/>
    <w:rsid w:val="00C51310"/>
    <w:rsid w:val="00C5169A"/>
    <w:rsid w:val="00C66170"/>
    <w:rsid w:val="00C837DB"/>
    <w:rsid w:val="00CA6777"/>
    <w:rsid w:val="00CC31DA"/>
    <w:rsid w:val="00CC43AB"/>
    <w:rsid w:val="00CD46F1"/>
    <w:rsid w:val="00CF46EC"/>
    <w:rsid w:val="00CF5F1B"/>
    <w:rsid w:val="00D12E33"/>
    <w:rsid w:val="00D22453"/>
    <w:rsid w:val="00D34DD0"/>
    <w:rsid w:val="00D614CF"/>
    <w:rsid w:val="00D6194F"/>
    <w:rsid w:val="00D75855"/>
    <w:rsid w:val="00D8143B"/>
    <w:rsid w:val="00D83CC0"/>
    <w:rsid w:val="00D9718D"/>
    <w:rsid w:val="00D971AA"/>
    <w:rsid w:val="00DA1685"/>
    <w:rsid w:val="00DD219D"/>
    <w:rsid w:val="00E07AFC"/>
    <w:rsid w:val="00E16181"/>
    <w:rsid w:val="00E275C5"/>
    <w:rsid w:val="00E32ADD"/>
    <w:rsid w:val="00E57628"/>
    <w:rsid w:val="00E617EB"/>
    <w:rsid w:val="00E62C69"/>
    <w:rsid w:val="00E7243B"/>
    <w:rsid w:val="00E74985"/>
    <w:rsid w:val="00E9200F"/>
    <w:rsid w:val="00EA3649"/>
    <w:rsid w:val="00EB00A5"/>
    <w:rsid w:val="00EB0B4B"/>
    <w:rsid w:val="00EB0B65"/>
    <w:rsid w:val="00EB11A7"/>
    <w:rsid w:val="00EB2AE6"/>
    <w:rsid w:val="00EB2F60"/>
    <w:rsid w:val="00EB6534"/>
    <w:rsid w:val="00EE2AB8"/>
    <w:rsid w:val="00EF3439"/>
    <w:rsid w:val="00F12BA5"/>
    <w:rsid w:val="00F15451"/>
    <w:rsid w:val="00F30F8D"/>
    <w:rsid w:val="00F322DC"/>
    <w:rsid w:val="00F46839"/>
    <w:rsid w:val="00F64B72"/>
    <w:rsid w:val="00F81DFB"/>
    <w:rsid w:val="00F95EBB"/>
    <w:rsid w:val="00FB0AFC"/>
    <w:rsid w:val="00FB1AA2"/>
    <w:rsid w:val="00FB32BD"/>
    <w:rsid w:val="00FC57EA"/>
    <w:rsid w:val="00FD6F7B"/>
    <w:rsid w:val="00FE33EB"/>
    <w:rsid w:val="00FE404B"/>
    <w:rsid w:val="00FE4CBE"/>
    <w:rsid w:val="00FE50D6"/>
    <w:rsid w:val="00FE54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24809FB"/>
  <w15:chartTrackingRefBased/>
  <w15:docId w15:val="{D46AC172-1624-44E6-BDE3-13814738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4985"/>
    <w:pPr>
      <w:spacing w:after="160" w:line="259" w:lineRule="auto"/>
    </w:pPr>
    <w:rPr>
      <w:rFonts w:eastAsiaTheme="minorHAnsi" w:cstheme="minorBidi"/>
      <w:lang w:val="nl-NL" w:eastAsia="en-US"/>
    </w:rPr>
  </w:style>
  <w:style w:type="paragraph" w:styleId="berschrift1">
    <w:name w:val="heading 1"/>
    <w:basedOn w:val="Standard"/>
    <w:next w:val="Standard"/>
    <w:autoRedefine/>
    <w:qFormat/>
    <w:rsid w:val="009826F4"/>
    <w:pPr>
      <w:keepNext/>
      <w:numPr>
        <w:numId w:val="6"/>
      </w:numPr>
      <w:tabs>
        <w:tab w:val="left" w:pos="851"/>
      </w:tabs>
      <w:spacing w:before="240" w:after="240"/>
      <w:outlineLvl w:val="0"/>
    </w:pPr>
    <w:rPr>
      <w:rFonts w:asciiTheme="majorHAnsi" w:hAnsiTheme="majorHAnsi"/>
      <w:b/>
      <w:color w:val="666666" w:themeColor="text2"/>
      <w:kern w:val="28"/>
      <w:sz w:val="36"/>
    </w:rPr>
  </w:style>
  <w:style w:type="paragraph" w:styleId="berschrift2">
    <w:name w:val="heading 2"/>
    <w:basedOn w:val="berschrift1"/>
    <w:next w:val="Standard"/>
    <w:autoRedefine/>
    <w:qFormat/>
    <w:rsid w:val="009826F4"/>
    <w:pPr>
      <w:numPr>
        <w:ilvl w:val="1"/>
      </w:numPr>
      <w:spacing w:before="200" w:after="0"/>
      <w:outlineLvl w:val="1"/>
    </w:pPr>
    <w:rPr>
      <w:sz w:val="32"/>
    </w:rPr>
  </w:style>
  <w:style w:type="paragraph" w:styleId="berschrift3">
    <w:name w:val="heading 3"/>
    <w:basedOn w:val="berschrift2"/>
    <w:next w:val="Standard"/>
    <w:autoRedefine/>
    <w:qFormat/>
    <w:rsid w:val="009826F4"/>
    <w:pPr>
      <w:numPr>
        <w:ilvl w:val="2"/>
      </w:numPr>
      <w:outlineLvl w:val="2"/>
    </w:pPr>
    <w:rPr>
      <w:sz w:val="26"/>
    </w:rPr>
  </w:style>
  <w:style w:type="paragraph" w:styleId="berschrift4">
    <w:name w:val="heading 4"/>
    <w:basedOn w:val="berschrift3"/>
    <w:next w:val="Standard"/>
    <w:autoRedefine/>
    <w:qFormat/>
    <w:rsid w:val="006A1B91"/>
    <w:pPr>
      <w:numPr>
        <w:ilvl w:val="3"/>
      </w:numPr>
      <w:outlineLvl w:val="3"/>
    </w:pPr>
    <w:rPr>
      <w:sz w:val="22"/>
    </w:rPr>
  </w:style>
  <w:style w:type="paragraph" w:styleId="berschrift5">
    <w:name w:val="heading 5"/>
    <w:basedOn w:val="berschrift4"/>
    <w:next w:val="Absatzabstand"/>
    <w:autoRedefine/>
    <w:unhideWhenUsed/>
    <w:rsid w:val="00CA6777"/>
    <w:pPr>
      <w:numPr>
        <w:ilvl w:val="4"/>
      </w:numPr>
      <w:spacing w:before="240" w:after="60"/>
      <w:outlineLvl w:val="4"/>
    </w:pPr>
  </w:style>
  <w:style w:type="paragraph" w:styleId="berschrift6">
    <w:name w:val="heading 6"/>
    <w:basedOn w:val="berschrift5"/>
    <w:next w:val="Absatzabstand"/>
    <w:autoRedefine/>
    <w:unhideWhenUsed/>
    <w:rsid w:val="00CA6777"/>
    <w:pPr>
      <w:numPr>
        <w:ilvl w:val="5"/>
      </w:numPr>
      <w:tabs>
        <w:tab w:val="clear" w:pos="1152"/>
      </w:tabs>
      <w:outlineLvl w:val="5"/>
    </w:pPr>
  </w:style>
  <w:style w:type="paragraph" w:styleId="berschrift7">
    <w:name w:val="heading 7"/>
    <w:basedOn w:val="berschrift6"/>
    <w:next w:val="Absatzabstand"/>
    <w:autoRedefine/>
    <w:unhideWhenUsed/>
    <w:rsid w:val="00CA6777"/>
    <w:pPr>
      <w:numPr>
        <w:ilvl w:val="6"/>
      </w:numPr>
      <w:tabs>
        <w:tab w:val="left" w:pos="1701"/>
      </w:tabs>
      <w:outlineLvl w:val="6"/>
    </w:pPr>
  </w:style>
  <w:style w:type="paragraph" w:styleId="berschrift8">
    <w:name w:val="heading 8"/>
    <w:basedOn w:val="berschrift7"/>
    <w:next w:val="Absatzabstand"/>
    <w:autoRedefine/>
    <w:unhideWhenUsed/>
    <w:rsid w:val="00CA6777"/>
    <w:pPr>
      <w:numPr>
        <w:ilvl w:val="7"/>
      </w:numPr>
      <w:outlineLvl w:val="7"/>
    </w:pPr>
  </w:style>
  <w:style w:type="paragraph" w:styleId="berschrift9">
    <w:name w:val="heading 9"/>
    <w:basedOn w:val="Verzeichnis8"/>
    <w:next w:val="Absatzabstand"/>
    <w:autoRedefine/>
    <w:unhideWhenUsed/>
    <w:rsid w:val="00CA6777"/>
    <w:pPr>
      <w:numPr>
        <w:ilvl w:val="8"/>
        <w:numId w:val="6"/>
      </w:numPr>
      <w:spacing w:before="240" w:after="60"/>
      <w:outlineLvl w:val="8"/>
    </w:pPr>
    <w:rPr>
      <w:rFonts w:asciiTheme="majorHAnsi" w:hAnsiTheme="majorHAnsi"/>
      <w:b/>
      <w:color w:val="666666"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A30FA3"/>
    <w:pPr>
      <w:tabs>
        <w:tab w:val="left" w:pos="567"/>
        <w:tab w:val="left" w:pos="851"/>
        <w:tab w:val="right" w:leader="dot" w:pos="9639"/>
      </w:tabs>
      <w:spacing w:before="200"/>
      <w:ind w:left="567" w:hanging="567"/>
    </w:pPr>
    <w:rPr>
      <w:b/>
      <w:noProof/>
      <w:color w:val="666666" w:themeColor="text2"/>
      <w:sz w:val="28"/>
    </w:rPr>
  </w:style>
  <w:style w:type="paragraph" w:styleId="Verzeichnis2">
    <w:name w:val="toc 2"/>
    <w:basedOn w:val="Standard"/>
    <w:next w:val="Standard"/>
    <w:link w:val="Verzeichnis2Zchn"/>
    <w:autoRedefine/>
    <w:uiPriority w:val="39"/>
    <w:rsid w:val="00A30FA3"/>
    <w:pPr>
      <w:tabs>
        <w:tab w:val="left" w:pos="567"/>
        <w:tab w:val="left" w:pos="851"/>
        <w:tab w:val="right" w:leader="dot" w:pos="9639"/>
      </w:tabs>
      <w:ind w:left="567" w:hanging="567"/>
    </w:pPr>
  </w:style>
  <w:style w:type="paragraph" w:styleId="Verzeichnis3">
    <w:name w:val="toc 3"/>
    <w:basedOn w:val="Standard"/>
    <w:next w:val="Standard"/>
    <w:link w:val="Verzeichnis3Zchn"/>
    <w:autoRedefine/>
    <w:uiPriority w:val="39"/>
    <w:rsid w:val="00A30FA3"/>
    <w:pPr>
      <w:tabs>
        <w:tab w:val="left" w:pos="851"/>
        <w:tab w:val="right" w:leader="dot" w:pos="9639"/>
      </w:tabs>
      <w:ind w:left="851" w:hanging="851"/>
    </w:pPr>
    <w:rPr>
      <w:noProof/>
    </w:rPr>
  </w:style>
  <w:style w:type="paragraph" w:styleId="Verzeichnis4">
    <w:name w:val="toc 4"/>
    <w:basedOn w:val="Standard"/>
    <w:next w:val="Standard"/>
    <w:link w:val="Verzeichnis4Zchn"/>
    <w:autoRedefine/>
    <w:uiPriority w:val="39"/>
    <w:rsid w:val="00A30FA3"/>
    <w:pPr>
      <w:tabs>
        <w:tab w:val="left" w:pos="851"/>
        <w:tab w:val="right" w:leader="dot" w:pos="9639"/>
      </w:tabs>
      <w:ind w:left="851" w:hanging="851"/>
    </w:pPr>
  </w:style>
  <w:style w:type="paragraph" w:styleId="Verzeichnis5">
    <w:name w:val="toc 5"/>
    <w:basedOn w:val="Standard"/>
    <w:next w:val="Standard"/>
    <w:autoRedefine/>
    <w:semiHidden/>
    <w:rsid w:val="00CA6777"/>
    <w:pPr>
      <w:tabs>
        <w:tab w:val="left" w:pos="1134"/>
        <w:tab w:val="right" w:leader="dot" w:pos="9639"/>
      </w:tabs>
      <w:ind w:left="1134" w:hanging="1134"/>
    </w:pPr>
  </w:style>
  <w:style w:type="paragraph" w:styleId="Verzeichnis6">
    <w:name w:val="toc 6"/>
    <w:basedOn w:val="Standard"/>
    <w:next w:val="Standard"/>
    <w:autoRedefine/>
    <w:semiHidden/>
    <w:rsid w:val="00CA6777"/>
    <w:pPr>
      <w:tabs>
        <w:tab w:val="left" w:pos="1134"/>
        <w:tab w:val="right" w:leader="dot" w:pos="9639"/>
      </w:tabs>
      <w:ind w:left="1134" w:hanging="1134"/>
    </w:pPr>
  </w:style>
  <w:style w:type="paragraph" w:styleId="Verzeichnis7">
    <w:name w:val="toc 7"/>
    <w:basedOn w:val="Standard"/>
    <w:next w:val="Standard"/>
    <w:autoRedefine/>
    <w:semiHidden/>
    <w:rsid w:val="00CA6777"/>
    <w:pPr>
      <w:tabs>
        <w:tab w:val="left" w:pos="1701"/>
        <w:tab w:val="right" w:leader="dot" w:pos="9639"/>
      </w:tabs>
      <w:ind w:left="1701" w:hanging="1701"/>
    </w:pPr>
    <w:rPr>
      <w:noProof/>
    </w:rPr>
  </w:style>
  <w:style w:type="paragraph" w:styleId="Verzeichnis9">
    <w:name w:val="toc 9"/>
    <w:basedOn w:val="Standard"/>
    <w:next w:val="Standard"/>
    <w:autoRedefine/>
    <w:semiHidden/>
    <w:rsid w:val="00CA6777"/>
    <w:pPr>
      <w:tabs>
        <w:tab w:val="left" w:pos="1701"/>
        <w:tab w:val="right" w:leader="dot" w:pos="9639"/>
      </w:tabs>
      <w:ind w:left="1701" w:hanging="1701"/>
    </w:pPr>
    <w:rPr>
      <w:noProof/>
    </w:rPr>
  </w:style>
  <w:style w:type="paragraph" w:styleId="Verzeichnis8">
    <w:name w:val="toc 8"/>
    <w:basedOn w:val="Standard"/>
    <w:next w:val="Standard"/>
    <w:autoRedefine/>
    <w:semiHidden/>
    <w:rsid w:val="00CA6777"/>
    <w:pPr>
      <w:tabs>
        <w:tab w:val="left" w:pos="1701"/>
        <w:tab w:val="right" w:leader="dot" w:pos="9639"/>
      </w:tabs>
      <w:ind w:left="1701" w:hanging="1701"/>
    </w:pPr>
    <w:rPr>
      <w:noProof/>
    </w:rPr>
  </w:style>
  <w:style w:type="paragraph" w:styleId="Kopfzeile">
    <w:name w:val="header"/>
    <w:basedOn w:val="Standard"/>
    <w:rsid w:val="004C1BDB"/>
    <w:pPr>
      <w:tabs>
        <w:tab w:val="center" w:pos="4820"/>
        <w:tab w:val="right" w:pos="9639"/>
      </w:tabs>
    </w:pPr>
  </w:style>
  <w:style w:type="paragraph" w:styleId="Fuzeile">
    <w:name w:val="footer"/>
    <w:basedOn w:val="Kopfzeile"/>
    <w:link w:val="FuzeileZchn"/>
    <w:rsid w:val="00CA6777"/>
    <w:rPr>
      <w:sz w:val="14"/>
    </w:rPr>
  </w:style>
  <w:style w:type="paragraph" w:styleId="StandardWeb">
    <w:name w:val="Normal (Web)"/>
    <w:basedOn w:val="Standard"/>
    <w:semiHidden/>
    <w:rsid w:val="00CA6777"/>
    <w:rPr>
      <w:szCs w:val="24"/>
    </w:rPr>
  </w:style>
  <w:style w:type="paragraph" w:styleId="Listennummer">
    <w:name w:val="List Number"/>
    <w:basedOn w:val="Standard"/>
    <w:autoRedefine/>
    <w:rsid w:val="00CA6777"/>
    <w:pPr>
      <w:numPr>
        <w:numId w:val="5"/>
      </w:numPr>
      <w:tabs>
        <w:tab w:val="clear" w:pos="360"/>
        <w:tab w:val="left" w:pos="567"/>
      </w:tabs>
    </w:pPr>
  </w:style>
  <w:style w:type="character" w:styleId="Hyperlink">
    <w:name w:val="Hyperlink"/>
    <w:basedOn w:val="Absatz-Standardschriftart"/>
    <w:uiPriority w:val="99"/>
    <w:rsid w:val="00CA6777"/>
    <w:rPr>
      <w:rFonts w:asciiTheme="minorHAnsi" w:hAnsiTheme="minorHAnsi"/>
      <w:color w:val="666666" w:themeColor="text2"/>
      <w:sz w:val="22"/>
      <w:u w:val="single"/>
    </w:rPr>
  </w:style>
  <w:style w:type="paragraph" w:styleId="Titel">
    <w:name w:val="Title"/>
    <w:basedOn w:val="Standard"/>
    <w:next w:val="Standard"/>
    <w:link w:val="TitelZchn"/>
    <w:qFormat/>
    <w:rsid w:val="009826F4"/>
    <w:pPr>
      <w:contextualSpacing/>
      <w:outlineLvl w:val="0"/>
    </w:pPr>
    <w:rPr>
      <w:rFonts w:asciiTheme="majorHAnsi" w:eastAsiaTheme="majorEastAsia" w:hAnsiTheme="majorHAnsi" w:cstheme="majorBidi"/>
      <w:b/>
      <w:bCs/>
      <w:color w:val="666666" w:themeColor="text2"/>
      <w:kern w:val="28"/>
      <w:sz w:val="44"/>
      <w:szCs w:val="32"/>
    </w:rPr>
  </w:style>
  <w:style w:type="character" w:customStyle="1" w:styleId="TitelZchn">
    <w:name w:val="Titel Zchn"/>
    <w:basedOn w:val="Absatz-Standardschriftart"/>
    <w:link w:val="Titel"/>
    <w:rsid w:val="009826F4"/>
    <w:rPr>
      <w:rFonts w:asciiTheme="majorHAnsi" w:eastAsiaTheme="majorEastAsia" w:hAnsiTheme="majorHAnsi" w:cstheme="majorBidi"/>
      <w:b/>
      <w:bCs/>
      <w:color w:val="666666" w:themeColor="text2"/>
      <w:kern w:val="28"/>
      <w:sz w:val="44"/>
      <w:szCs w:val="32"/>
    </w:rPr>
  </w:style>
  <w:style w:type="character" w:styleId="Platzhaltertext">
    <w:name w:val="Placeholder Text"/>
    <w:basedOn w:val="Absatz-Standardschriftart"/>
    <w:uiPriority w:val="99"/>
    <w:semiHidden/>
    <w:rsid w:val="00CA6777"/>
    <w:rPr>
      <w:color w:val="808080"/>
    </w:rPr>
  </w:style>
  <w:style w:type="paragraph" w:customStyle="1" w:styleId="Absatzabstand">
    <w:name w:val="Absatzabstand"/>
    <w:basedOn w:val="Standard"/>
    <w:link w:val="AbsatzabstandZchn"/>
    <w:qFormat/>
    <w:rsid w:val="00CA6777"/>
    <w:pPr>
      <w:spacing w:after="240"/>
    </w:pPr>
  </w:style>
  <w:style w:type="paragraph" w:customStyle="1" w:styleId="Absenderzeile">
    <w:name w:val="Absenderzeile"/>
    <w:basedOn w:val="Kopfzeile"/>
    <w:qFormat/>
    <w:rsid w:val="00CA6777"/>
    <w:rPr>
      <w:sz w:val="12"/>
    </w:rPr>
  </w:style>
  <w:style w:type="character" w:customStyle="1" w:styleId="AbsatzabstandZchn">
    <w:name w:val="Absatzabstand Zchn"/>
    <w:basedOn w:val="Absatz-Standardschriftart"/>
    <w:link w:val="Absatzabstand"/>
    <w:rsid w:val="00CA6777"/>
  </w:style>
  <w:style w:type="paragraph" w:customStyle="1" w:styleId="Eingerckt">
    <w:name w:val="Eingerückt"/>
    <w:basedOn w:val="Absatzabstand"/>
    <w:semiHidden/>
    <w:rsid w:val="00CA6777"/>
    <w:pPr>
      <w:ind w:left="851"/>
    </w:pPr>
  </w:style>
  <w:style w:type="paragraph" w:styleId="Aufzhlungszeichen">
    <w:name w:val="List Bullet"/>
    <w:basedOn w:val="Standard"/>
    <w:qFormat/>
    <w:rsid w:val="00CA6777"/>
    <w:pPr>
      <w:numPr>
        <w:numId w:val="11"/>
      </w:numPr>
      <w:tabs>
        <w:tab w:val="left" w:pos="567"/>
      </w:tabs>
    </w:pPr>
  </w:style>
  <w:style w:type="paragraph" w:styleId="Aufzhlungszeichen2">
    <w:name w:val="List Bullet 2"/>
    <w:basedOn w:val="Aufzhlungszeichen"/>
    <w:qFormat/>
    <w:rsid w:val="00CA6777"/>
    <w:pPr>
      <w:numPr>
        <w:ilvl w:val="1"/>
      </w:numPr>
      <w:contextualSpacing/>
    </w:pPr>
  </w:style>
  <w:style w:type="table" w:styleId="Tabellenraster">
    <w:name w:val="Table Grid"/>
    <w:aliases w:val="Tabellenraster LUKS"/>
    <w:basedOn w:val="NormaleTabelle"/>
    <w:uiPriority w:val="59"/>
    <w:rsid w:val="00CA6777"/>
    <w:tblPr>
      <w:tblBorders>
        <w:top w:val="single" w:sz="4" w:space="0" w:color="C1C1C1" w:themeColor="text2" w:themeTint="66"/>
        <w:left w:val="single" w:sz="4" w:space="0" w:color="C1C1C1" w:themeColor="text2" w:themeTint="66"/>
        <w:bottom w:val="single" w:sz="4" w:space="0" w:color="C1C1C1" w:themeColor="text2" w:themeTint="66"/>
        <w:right w:val="single" w:sz="4" w:space="0" w:color="C1C1C1" w:themeColor="text2" w:themeTint="66"/>
        <w:insideH w:val="single" w:sz="4" w:space="0" w:color="C1C1C1" w:themeColor="text2" w:themeTint="66"/>
        <w:insideV w:val="single" w:sz="4" w:space="0" w:color="C1C1C1" w:themeColor="text2" w:themeTint="66"/>
      </w:tblBorders>
      <w:tblCellMar>
        <w:top w:w="28" w:type="dxa"/>
        <w:bottom w:w="28" w:type="dxa"/>
      </w:tblCellMar>
    </w:tblPr>
    <w:tblStylePr w:type="firstRow">
      <w:pPr>
        <w:keepNext/>
        <w:wordWrap/>
      </w:pPr>
      <w:rPr>
        <w:b/>
        <w:color w:val="FFFFFF" w:themeColor="background1"/>
      </w:rPr>
      <w:tblPr/>
      <w:tcPr>
        <w:shd w:val="clear" w:color="auto" w:fill="2A71B8" w:themeFill="accent1"/>
      </w:tcPr>
    </w:tblStylePr>
  </w:style>
  <w:style w:type="paragraph" w:styleId="Inhaltsverzeichnisberschrift">
    <w:name w:val="TOC Heading"/>
    <w:basedOn w:val="berschrift1"/>
    <w:next w:val="Standard"/>
    <w:uiPriority w:val="39"/>
    <w:semiHidden/>
    <w:qFormat/>
    <w:rsid w:val="00CA6777"/>
    <w:pPr>
      <w:keepLines/>
      <w:numPr>
        <w:numId w:val="0"/>
      </w:numPr>
      <w:spacing w:after="0"/>
      <w:outlineLvl w:val="9"/>
    </w:pPr>
    <w:rPr>
      <w:rFonts w:eastAsiaTheme="majorEastAsia" w:cstheme="majorBidi"/>
      <w:b w:val="0"/>
      <w:color w:val="1F5489" w:themeColor="accent1" w:themeShade="BF"/>
      <w:kern w:val="0"/>
      <w:sz w:val="32"/>
      <w:szCs w:val="32"/>
    </w:rPr>
  </w:style>
  <w:style w:type="paragraph" w:styleId="Listenabsatz">
    <w:name w:val="List Paragraph"/>
    <w:basedOn w:val="Standard"/>
    <w:uiPriority w:val="34"/>
    <w:rsid w:val="00CA6777"/>
    <w:pPr>
      <w:numPr>
        <w:numId w:val="4"/>
      </w:numPr>
      <w:contextualSpacing/>
    </w:pPr>
    <w:rPr>
      <w:szCs w:val="20"/>
    </w:rPr>
  </w:style>
  <w:style w:type="paragraph" w:customStyle="1" w:styleId="Absendeadresse">
    <w:name w:val="Absendeadresse"/>
    <w:basedOn w:val="Standard"/>
    <w:link w:val="AbsendeadresseZchn"/>
    <w:rsid w:val="00CA6777"/>
    <w:rPr>
      <w:rFonts w:ascii="Arial Narrow" w:hAnsi="Arial Narrow"/>
      <w:sz w:val="14"/>
      <w:szCs w:val="20"/>
    </w:rPr>
  </w:style>
  <w:style w:type="character" w:customStyle="1" w:styleId="AbsendeadresseZchn">
    <w:name w:val="Absendeadresse Zchn"/>
    <w:basedOn w:val="Absatz-Standardschriftart"/>
    <w:link w:val="Absendeadresse"/>
    <w:rsid w:val="00CA6777"/>
    <w:rPr>
      <w:rFonts w:ascii="Arial Narrow" w:eastAsiaTheme="minorHAnsi" w:hAnsi="Arial Narrow" w:cstheme="minorBidi"/>
      <w:sz w:val="14"/>
      <w:szCs w:val="20"/>
      <w:lang w:eastAsia="en-US"/>
    </w:rPr>
  </w:style>
  <w:style w:type="paragraph" w:styleId="Untertitel">
    <w:name w:val="Subtitle"/>
    <w:basedOn w:val="Standard"/>
    <w:next w:val="Standard"/>
    <w:link w:val="UntertitelZchn"/>
    <w:qFormat/>
    <w:rsid w:val="00CA6777"/>
    <w:pPr>
      <w:numPr>
        <w:ilvl w:val="1"/>
      </w:numPr>
    </w:pPr>
    <w:rPr>
      <w:rFonts w:eastAsiaTheme="minorEastAsia"/>
      <w:sz w:val="28"/>
    </w:rPr>
  </w:style>
  <w:style w:type="character" w:customStyle="1" w:styleId="UntertitelZchn">
    <w:name w:val="Untertitel Zchn"/>
    <w:basedOn w:val="Absatz-Standardschriftart"/>
    <w:link w:val="Untertitel"/>
    <w:rsid w:val="00CA6777"/>
    <w:rPr>
      <w:rFonts w:eastAsiaTheme="minorEastAsia" w:cstheme="minorBidi"/>
      <w:sz w:val="28"/>
    </w:rPr>
  </w:style>
  <w:style w:type="character" w:customStyle="1" w:styleId="FuzeileZchn">
    <w:name w:val="Fußzeile Zchn"/>
    <w:basedOn w:val="Absatz-Standardschriftart"/>
    <w:link w:val="Fuzeile"/>
    <w:rsid w:val="00CA6777"/>
    <w:rPr>
      <w:sz w:val="14"/>
    </w:rPr>
  </w:style>
  <w:style w:type="character" w:styleId="Seitenzahl">
    <w:name w:val="page number"/>
    <w:basedOn w:val="Absatz-Standardschriftart"/>
    <w:semiHidden/>
    <w:rsid w:val="00CA6777"/>
  </w:style>
  <w:style w:type="character" w:styleId="Kommentarzeichen">
    <w:name w:val="annotation reference"/>
    <w:basedOn w:val="Absatz-Standardschriftart"/>
    <w:semiHidden/>
    <w:unhideWhenUsed/>
    <w:rsid w:val="00CA6777"/>
    <w:rPr>
      <w:sz w:val="16"/>
      <w:szCs w:val="16"/>
    </w:rPr>
  </w:style>
  <w:style w:type="paragraph" w:styleId="Kommentartext">
    <w:name w:val="annotation text"/>
    <w:basedOn w:val="Standard"/>
    <w:link w:val="KommentartextZchn"/>
    <w:semiHidden/>
    <w:unhideWhenUsed/>
    <w:rsid w:val="00CA6777"/>
    <w:rPr>
      <w:sz w:val="20"/>
      <w:szCs w:val="20"/>
    </w:rPr>
  </w:style>
  <w:style w:type="character" w:customStyle="1" w:styleId="KommentartextZchn">
    <w:name w:val="Kommentartext Zchn"/>
    <w:basedOn w:val="Absatz-Standardschriftart"/>
    <w:link w:val="Kommentartext"/>
    <w:semiHidden/>
    <w:rsid w:val="00CA6777"/>
    <w:rPr>
      <w:sz w:val="20"/>
      <w:szCs w:val="20"/>
    </w:rPr>
  </w:style>
  <w:style w:type="paragraph" w:styleId="Kommentarthema">
    <w:name w:val="annotation subject"/>
    <w:basedOn w:val="Kommentartext"/>
    <w:next w:val="Kommentartext"/>
    <w:link w:val="KommentarthemaZchn"/>
    <w:semiHidden/>
    <w:unhideWhenUsed/>
    <w:rsid w:val="00CA6777"/>
    <w:rPr>
      <w:b/>
      <w:bCs/>
    </w:rPr>
  </w:style>
  <w:style w:type="character" w:customStyle="1" w:styleId="KommentarthemaZchn">
    <w:name w:val="Kommentarthema Zchn"/>
    <w:basedOn w:val="KommentartextZchn"/>
    <w:link w:val="Kommentarthema"/>
    <w:semiHidden/>
    <w:rsid w:val="00CA6777"/>
    <w:rPr>
      <w:b/>
      <w:bCs/>
      <w:sz w:val="20"/>
      <w:szCs w:val="20"/>
    </w:rPr>
  </w:style>
  <w:style w:type="paragraph" w:styleId="Sprechblasentext">
    <w:name w:val="Balloon Text"/>
    <w:basedOn w:val="Standard"/>
    <w:link w:val="SprechblasentextZchn"/>
    <w:semiHidden/>
    <w:unhideWhenUsed/>
    <w:rsid w:val="00CA6777"/>
    <w:rPr>
      <w:rFonts w:ascii="Segoe UI" w:hAnsi="Segoe UI" w:cs="Segoe UI"/>
      <w:sz w:val="18"/>
      <w:szCs w:val="18"/>
    </w:rPr>
  </w:style>
  <w:style w:type="character" w:customStyle="1" w:styleId="SprechblasentextZchn">
    <w:name w:val="Sprechblasentext Zchn"/>
    <w:basedOn w:val="Absatz-Standardschriftart"/>
    <w:link w:val="Sprechblasentext"/>
    <w:semiHidden/>
    <w:rsid w:val="00CA6777"/>
    <w:rPr>
      <w:rFonts w:ascii="Segoe UI" w:hAnsi="Segoe UI" w:cs="Segoe UI"/>
      <w:sz w:val="18"/>
      <w:szCs w:val="18"/>
    </w:rPr>
  </w:style>
  <w:style w:type="paragraph" w:styleId="berarbeitung">
    <w:name w:val="Revision"/>
    <w:hidden/>
    <w:uiPriority w:val="99"/>
    <w:semiHidden/>
    <w:rsid w:val="000448AB"/>
  </w:style>
  <w:style w:type="paragraph" w:styleId="Funotentext">
    <w:name w:val="footnote text"/>
    <w:basedOn w:val="Standard"/>
    <w:link w:val="FunotentextZchn"/>
    <w:unhideWhenUsed/>
    <w:rsid w:val="00CA6777"/>
    <w:pPr>
      <w:ind w:left="142" w:hanging="142"/>
    </w:pPr>
    <w:rPr>
      <w:szCs w:val="20"/>
    </w:rPr>
  </w:style>
  <w:style w:type="character" w:customStyle="1" w:styleId="FunotentextZchn">
    <w:name w:val="Fußnotentext Zchn"/>
    <w:basedOn w:val="Absatz-Standardschriftart"/>
    <w:link w:val="Funotentext"/>
    <w:rsid w:val="00CA6777"/>
    <w:rPr>
      <w:szCs w:val="20"/>
    </w:rPr>
  </w:style>
  <w:style w:type="character" w:styleId="Funotenzeichen">
    <w:name w:val="footnote reference"/>
    <w:basedOn w:val="Absatz-Standardschriftart"/>
    <w:semiHidden/>
    <w:unhideWhenUsed/>
    <w:rsid w:val="00CA6777"/>
    <w:rPr>
      <w:vertAlign w:val="superscript"/>
    </w:rPr>
  </w:style>
  <w:style w:type="table" w:customStyle="1" w:styleId="TabellemithellemGitternetz1">
    <w:name w:val="Tabelle mit hellem Gitternetz1"/>
    <w:basedOn w:val="NormaleTabelle"/>
    <w:uiPriority w:val="40"/>
    <w:rsid w:val="00CA6777"/>
    <w:tblP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28" w:type="dxa"/>
        <w:bottom w:w="28" w:type="dxa"/>
      </w:tblCellMar>
    </w:tblPr>
  </w:style>
  <w:style w:type="paragraph" w:customStyle="1" w:styleId="TitelDeckblatt">
    <w:name w:val="Titel Deckblatt"/>
    <w:basedOn w:val="Titel"/>
    <w:next w:val="Standard"/>
    <w:link w:val="TitelDeckblattZchn"/>
    <w:qFormat/>
    <w:rsid w:val="00CA6777"/>
    <w:rPr>
      <w:sz w:val="66"/>
    </w:rPr>
  </w:style>
  <w:style w:type="character" w:customStyle="1" w:styleId="TitelDeckblattZchn">
    <w:name w:val="Titel Deckblatt Zchn"/>
    <w:basedOn w:val="TitelZchn"/>
    <w:link w:val="TitelDeckblatt"/>
    <w:rsid w:val="00CA6777"/>
    <w:rPr>
      <w:rFonts w:asciiTheme="majorHAnsi" w:eastAsiaTheme="majorEastAsia" w:hAnsiTheme="majorHAnsi" w:cstheme="majorBidi"/>
      <w:b/>
      <w:bCs/>
      <w:color w:val="666666" w:themeColor="text2"/>
      <w:kern w:val="28"/>
      <w:sz w:val="66"/>
      <w:szCs w:val="32"/>
    </w:rPr>
  </w:style>
  <w:style w:type="paragraph" w:customStyle="1" w:styleId="Verzeichnisberschrift">
    <w:name w:val="Verzeichnis Überschrift"/>
    <w:basedOn w:val="Verzeichnis2"/>
    <w:link w:val="VerzeichnisberschriftZchn"/>
    <w:qFormat/>
    <w:rsid w:val="00CA6777"/>
    <w:rPr>
      <w:b/>
      <w:noProof/>
      <w:color w:val="666666" w:themeColor="text2"/>
      <w:sz w:val="44"/>
    </w:rPr>
  </w:style>
  <w:style w:type="paragraph" w:styleId="Aufzhlungszeichen3">
    <w:name w:val="List Bullet 3"/>
    <w:basedOn w:val="Aufzhlungszeichen2"/>
    <w:unhideWhenUsed/>
    <w:qFormat/>
    <w:rsid w:val="00CA6777"/>
    <w:pPr>
      <w:numPr>
        <w:ilvl w:val="2"/>
      </w:numPr>
    </w:pPr>
  </w:style>
  <w:style w:type="character" w:customStyle="1" w:styleId="Verzeichnis2Zchn">
    <w:name w:val="Verzeichnis 2 Zchn"/>
    <w:basedOn w:val="Absatz-Standardschriftart"/>
    <w:link w:val="Verzeichnis2"/>
    <w:uiPriority w:val="39"/>
    <w:rsid w:val="00A30FA3"/>
  </w:style>
  <w:style w:type="character" w:customStyle="1" w:styleId="VerzeichnisberschriftZchn">
    <w:name w:val="Verzeichnis Überschrift Zchn"/>
    <w:basedOn w:val="Verzeichnis2Zchn"/>
    <w:link w:val="Verzeichnisberschrift"/>
    <w:rsid w:val="00CA6777"/>
    <w:rPr>
      <w:b/>
      <w:noProof/>
      <w:color w:val="666666" w:themeColor="text2"/>
      <w:sz w:val="44"/>
    </w:rPr>
  </w:style>
  <w:style w:type="numbering" w:customStyle="1" w:styleId="Aufzhlung">
    <w:name w:val="Aufzählung"/>
    <w:uiPriority w:val="99"/>
    <w:rsid w:val="00CA6777"/>
    <w:pPr>
      <w:numPr>
        <w:numId w:val="2"/>
      </w:numPr>
    </w:pPr>
  </w:style>
  <w:style w:type="numbering" w:customStyle="1" w:styleId="Aufzhlungsliste">
    <w:name w:val="Aufzählungsliste"/>
    <w:basedOn w:val="KeineListe"/>
    <w:uiPriority w:val="99"/>
    <w:rsid w:val="004809D6"/>
    <w:pPr>
      <w:numPr>
        <w:numId w:val="1"/>
      </w:numPr>
    </w:pPr>
  </w:style>
  <w:style w:type="paragraph" w:styleId="Aufzhlungszeichen4">
    <w:name w:val="List Bullet 4"/>
    <w:basedOn w:val="Standard"/>
    <w:rsid w:val="00CA6777"/>
    <w:pPr>
      <w:numPr>
        <w:ilvl w:val="3"/>
        <w:numId w:val="11"/>
      </w:numPr>
      <w:contextualSpacing/>
    </w:pPr>
  </w:style>
  <w:style w:type="paragraph" w:styleId="Aufzhlungszeichen5">
    <w:name w:val="List Bullet 5"/>
    <w:basedOn w:val="Standard"/>
    <w:rsid w:val="00CA6777"/>
    <w:pPr>
      <w:numPr>
        <w:ilvl w:val="4"/>
        <w:numId w:val="11"/>
      </w:numPr>
      <w:contextualSpacing/>
    </w:pPr>
  </w:style>
  <w:style w:type="paragraph" w:styleId="Liste">
    <w:name w:val="List"/>
    <w:basedOn w:val="Standard"/>
    <w:semiHidden/>
    <w:unhideWhenUsed/>
    <w:rsid w:val="00CA6777"/>
    <w:pPr>
      <w:ind w:left="283" w:hanging="283"/>
      <w:contextualSpacing/>
    </w:pPr>
  </w:style>
  <w:style w:type="table" w:customStyle="1" w:styleId="TabelleohneGitternetzlinienStandard">
    <w:name w:val="Tabelle ohne Gitternetzlinien (Standard)"/>
    <w:basedOn w:val="NormaleTabelle"/>
    <w:uiPriority w:val="99"/>
    <w:rsid w:val="00CA6777"/>
    <w:tblPr/>
  </w:style>
  <w:style w:type="paragraph" w:customStyle="1" w:styleId="Aufzhlungszeichen6">
    <w:name w:val="Aufzählungszeichen 6"/>
    <w:basedOn w:val="Standard"/>
    <w:rsid w:val="00CA6777"/>
    <w:pPr>
      <w:numPr>
        <w:ilvl w:val="5"/>
        <w:numId w:val="11"/>
      </w:numPr>
    </w:pPr>
  </w:style>
  <w:style w:type="paragraph" w:customStyle="1" w:styleId="Aufzhlungszeichen7">
    <w:name w:val="Aufzählungszeichen 7"/>
    <w:basedOn w:val="Standard"/>
    <w:rsid w:val="00CA6777"/>
    <w:pPr>
      <w:numPr>
        <w:ilvl w:val="6"/>
        <w:numId w:val="11"/>
      </w:numPr>
    </w:pPr>
  </w:style>
  <w:style w:type="paragraph" w:customStyle="1" w:styleId="Aufzhlungszeichen8">
    <w:name w:val="Aufzählungszeichen 8"/>
    <w:basedOn w:val="Standard"/>
    <w:rsid w:val="00CA6777"/>
    <w:pPr>
      <w:numPr>
        <w:ilvl w:val="7"/>
        <w:numId w:val="11"/>
      </w:numPr>
    </w:pPr>
  </w:style>
  <w:style w:type="paragraph" w:customStyle="1" w:styleId="Aufzhlungszeichen9">
    <w:name w:val="Aufzählungszeichen 9"/>
    <w:basedOn w:val="Standard"/>
    <w:rsid w:val="00CA6777"/>
    <w:pPr>
      <w:numPr>
        <w:ilvl w:val="8"/>
        <w:numId w:val="11"/>
      </w:numPr>
    </w:pPr>
  </w:style>
  <w:style w:type="character" w:customStyle="1" w:styleId="Verzeichnis4Zchn">
    <w:name w:val="Verzeichnis 4 Zchn"/>
    <w:basedOn w:val="Absatz-Standardschriftart"/>
    <w:link w:val="Verzeichnis4"/>
    <w:uiPriority w:val="39"/>
    <w:rsid w:val="00A30FA3"/>
  </w:style>
  <w:style w:type="character" w:customStyle="1" w:styleId="Verzeichnis3Zchn">
    <w:name w:val="Verzeichnis 3 Zchn"/>
    <w:basedOn w:val="Absatz-Standardschriftart"/>
    <w:link w:val="Verzeichnis3"/>
    <w:uiPriority w:val="39"/>
    <w:rsid w:val="00A30FA3"/>
    <w:rPr>
      <w:noProof/>
    </w:rPr>
  </w:style>
  <w:style w:type="numbering" w:customStyle="1" w:styleId="LuksAufzhlung">
    <w:name w:val="Luks Aufzählung"/>
    <w:uiPriority w:val="99"/>
    <w:rsid w:val="00B50AC6"/>
    <w:pPr>
      <w:numPr>
        <w:numId w:val="8"/>
      </w:numPr>
    </w:pPr>
  </w:style>
  <w:style w:type="numbering" w:customStyle="1" w:styleId="LUKSAufzhlung0">
    <w:name w:val="LUKS Aufzählung"/>
    <w:uiPriority w:val="99"/>
    <w:rsid w:val="00AD54E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354978">
      <w:bodyDiv w:val="1"/>
      <w:marLeft w:val="0"/>
      <w:marRight w:val="0"/>
      <w:marTop w:val="0"/>
      <w:marBottom w:val="0"/>
      <w:divBdr>
        <w:top w:val="none" w:sz="0" w:space="0" w:color="auto"/>
        <w:left w:val="none" w:sz="0" w:space="0" w:color="auto"/>
        <w:bottom w:val="none" w:sz="0" w:space="0" w:color="auto"/>
        <w:right w:val="none" w:sz="0" w:space="0" w:color="auto"/>
      </w:divBdr>
    </w:div>
    <w:div w:id="14861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UKS_Modern">
  <a:themeElements>
    <a:clrScheme name="LUKS_Modern">
      <a:dk1>
        <a:sysClr val="windowText" lastClr="000000"/>
      </a:dk1>
      <a:lt1>
        <a:sysClr val="window" lastClr="FFFFFF"/>
      </a:lt1>
      <a:dk2>
        <a:srgbClr val="666666"/>
      </a:dk2>
      <a:lt2>
        <a:srgbClr val="FFE580"/>
      </a:lt2>
      <a:accent1>
        <a:srgbClr val="2A71B8"/>
      </a:accent1>
      <a:accent2>
        <a:srgbClr val="FFCB00"/>
      </a:accent2>
      <a:accent3>
        <a:srgbClr val="AEB0B3"/>
      </a:accent3>
      <a:accent4>
        <a:srgbClr val="1C528B"/>
      </a:accent4>
      <a:accent5>
        <a:srgbClr val="2B9361"/>
      </a:accent5>
      <a:accent6>
        <a:srgbClr val="B9956C"/>
      </a:accent6>
      <a:hlink>
        <a:srgbClr val="666666"/>
      </a:hlink>
      <a:folHlink>
        <a:srgbClr val="AEB0B3"/>
      </a:folHlink>
    </a:clrScheme>
    <a:fontScheme name="LUKS">
      <a:majorFont>
        <a:latin typeface="Arial Nova"/>
        <a:ea typeface=""/>
        <a:cs typeface=""/>
      </a:majorFont>
      <a:minorFont>
        <a:latin typeface="Arial Nov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pPr>
      <a:bodyPr wrap="square" lIns="36000" tIns="18000" rIns="36000" bIns="18000" rtlCol="0" anchor="ctr">
        <a:noAutofit/>
      </a:bodyPr>
      <a:lstStyle/>
      <a:style>
        <a:lnRef idx="2">
          <a:schemeClr val="accent3"/>
        </a:lnRef>
        <a:fillRef idx="1">
          <a:schemeClr val="lt1"/>
        </a:fillRef>
        <a:effectRef idx="0">
          <a:schemeClr val="accent3"/>
        </a:effectRef>
        <a:fontRef idx="minor">
          <a:schemeClr val="dk1"/>
        </a:fontRef>
      </a:style>
    </a:spDef>
  </a:objectDefaults>
  <a:extraClrSchemeLst/>
  <a:extLst>
    <a:ext uri="{05A4C25C-085E-4340-85A3-A5531E510DB2}">
      <thm15:themeFamily xmlns:thm15="http://schemas.microsoft.com/office/thememl/2012/main" name="LUKS_Modern" id="{16BFC97C-D1B8-49B8-B880-79C1CD180C69}" vid="{C84F583F-61AA-4244-BFE9-3C4B5CA8EF3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08CECD-B838-41E5-A342-927961ED560F}">
  <we:reference id="22ff87a5-132f-4d52-9e97-94d888e4dd91" version="3.1.0.0" store="EXCatalog" storeType="EXCatalog"/>
  <we:alternateReferences>
    <we:reference id="WA104380050" version="3.1.0.0" store="de-CH"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4587-1114-4828-B5D7-1911C405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 Christian</dc:creator>
  <cp:keywords/>
  <dc:description/>
  <cp:lastModifiedBy>Kamm Christian</cp:lastModifiedBy>
  <cp:revision>2</cp:revision>
  <dcterms:created xsi:type="dcterms:W3CDTF">2023-03-08T10:15:00Z</dcterms:created>
  <dcterms:modified xsi:type="dcterms:W3CDTF">2023-04-03T14:40:00Z</dcterms:modified>
</cp:coreProperties>
</file>