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C454" w14:textId="6460B914" w:rsidR="00856F7D" w:rsidRPr="00856F7D" w:rsidRDefault="00856F7D" w:rsidP="00856F7D">
      <w:pPr>
        <w:pStyle w:val="NormalWeb"/>
        <w:rPr>
          <w:rFonts w:asciiTheme="minorHAnsi" w:hAnsiTheme="minorHAnsi" w:cstheme="minorHAnsi"/>
          <w:b/>
          <w:color w:val="000000"/>
          <w:lang w:val="en-US"/>
        </w:rPr>
      </w:pPr>
      <w:r w:rsidRPr="00856F7D">
        <w:rPr>
          <w:rFonts w:asciiTheme="minorHAnsi" w:hAnsiTheme="minorHAnsi" w:cstheme="minorHAnsi"/>
          <w:b/>
          <w:color w:val="000000"/>
          <w:lang w:val="en-US"/>
        </w:rPr>
        <w:t>Review for “</w:t>
      </w:r>
      <w:r w:rsidRPr="00856F7D">
        <w:rPr>
          <w:rFonts w:asciiTheme="minorHAnsi" w:hAnsiTheme="minorHAnsi" w:cstheme="minorHAnsi"/>
          <w:b/>
          <w:color w:val="414141"/>
          <w:lang w:val="en"/>
        </w:rPr>
        <w:t>Combining Stem Cells and Biomaterial Scaffolds for Constructing Tissues and Cell Delivery</w:t>
      </w:r>
      <w:r w:rsidRPr="00856F7D">
        <w:rPr>
          <w:rFonts w:asciiTheme="minorHAnsi" w:hAnsiTheme="minorHAnsi" w:cstheme="minorHAnsi"/>
          <w:b/>
          <w:color w:val="000000"/>
          <w:lang w:val="en-US"/>
        </w:rPr>
        <w:t xml:space="preserve">”, by </w:t>
      </w:r>
      <w:r w:rsidRPr="00856F7D">
        <w:rPr>
          <w:rFonts w:asciiTheme="minorHAnsi" w:hAnsiTheme="minorHAnsi" w:cstheme="minorHAnsi"/>
          <w:b/>
          <w:color w:val="414141"/>
          <w:lang w:val="en"/>
        </w:rPr>
        <w:t>Willerth, SM</w:t>
      </w:r>
      <w:r w:rsidRPr="00856F7D">
        <w:rPr>
          <w:rFonts w:asciiTheme="minorHAnsi" w:hAnsiTheme="minorHAnsi" w:cstheme="minorHAnsi"/>
          <w:b/>
          <w:color w:val="414141"/>
          <w:lang w:val="en"/>
        </w:rPr>
        <w:t xml:space="preserve"> and </w:t>
      </w:r>
      <w:r w:rsidRPr="00856F7D">
        <w:rPr>
          <w:rFonts w:asciiTheme="minorHAnsi" w:hAnsiTheme="minorHAnsi" w:cstheme="minorHAnsi"/>
          <w:b/>
          <w:color w:val="414141"/>
          <w:lang w:val="en"/>
        </w:rPr>
        <w:t>Sakiyama-Elbert, SE.</w:t>
      </w:r>
      <w:r w:rsidRPr="00856F7D">
        <w:rPr>
          <w:rFonts w:asciiTheme="minorHAnsi" w:hAnsiTheme="minorHAnsi" w:cstheme="minorHAnsi"/>
          <w:b/>
          <w:color w:val="000000"/>
          <w:lang w:val="en-US"/>
        </w:rPr>
        <w:t xml:space="preserve"> DOI </w:t>
      </w:r>
      <w:r w:rsidRPr="00856F7D">
        <w:rPr>
          <w:rFonts w:asciiTheme="minorHAnsi" w:hAnsiTheme="minorHAnsi" w:cstheme="minorHAnsi"/>
          <w:b/>
          <w:color w:val="414141"/>
          <w:lang w:val="en"/>
        </w:rPr>
        <w:t>10.3233/STJ-180001</w:t>
      </w:r>
      <w:r w:rsidRPr="00856F7D">
        <w:rPr>
          <w:rFonts w:asciiTheme="minorHAnsi" w:hAnsiTheme="minorHAnsi" w:cstheme="minorHAnsi"/>
          <w:b/>
          <w:color w:val="414141"/>
          <w:lang w:val="en"/>
        </w:rPr>
        <w:t>.</w:t>
      </w:r>
    </w:p>
    <w:p w14:paraId="7AB6A960" w14:textId="292A4299" w:rsidR="00856F7D" w:rsidRDefault="00856F7D" w:rsidP="00856F7D">
      <w:pPr>
        <w:pStyle w:val="NormalWeb"/>
        <w:rPr>
          <w:color w:val="000000"/>
          <w:lang w:val="en-US"/>
        </w:rPr>
      </w:pPr>
      <w:hyperlink r:id="rId5" w:history="1">
        <w:r w:rsidRPr="003668C2">
          <w:rPr>
            <w:rStyle w:val="Hyperlink"/>
            <w:lang w:val="en-US"/>
          </w:rPr>
          <w:t>https://content.iospress.com/articles/stemjournal/stj180001</w:t>
        </w:r>
      </w:hyperlink>
      <w:r>
        <w:rPr>
          <w:color w:val="000000"/>
          <w:lang w:val="en-US"/>
        </w:rPr>
        <w:t xml:space="preserve"> </w:t>
      </w:r>
    </w:p>
    <w:p w14:paraId="5549A89E" w14:textId="00FB3303" w:rsidR="00856F7D" w:rsidRDefault="00856F7D" w:rsidP="00856F7D">
      <w:pPr>
        <w:pStyle w:val="NormalWeb"/>
        <w:rPr>
          <w:color w:val="000000"/>
          <w:lang w:val="en-US"/>
        </w:rPr>
      </w:pPr>
    </w:p>
    <w:p w14:paraId="3FE0AEEA" w14:textId="19309510" w:rsid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 xml:space="preserve">(this Review article is an update of a Chapter of the same name on </w:t>
      </w:r>
      <w:hyperlink r:id="rId6" w:history="1">
        <w:r w:rsidRPr="003668C2">
          <w:rPr>
            <w:rStyle w:val="Hyperlink"/>
            <w:lang w:val="en-US"/>
          </w:rPr>
          <w:t>www.StemBook.org</w:t>
        </w:r>
      </w:hyperlink>
      <w:r>
        <w:rPr>
          <w:color w:val="000000"/>
          <w:lang w:val="en-US"/>
        </w:rPr>
        <w:t xml:space="preserve"> that had gone through extensive review before) </w:t>
      </w:r>
    </w:p>
    <w:p w14:paraId="17133CDD" w14:textId="5812AF98" w:rsidR="00856F7D" w:rsidRDefault="00856F7D" w:rsidP="00856F7D">
      <w:pPr>
        <w:pStyle w:val="NormalWeb"/>
        <w:rPr>
          <w:color w:val="000000"/>
          <w:lang w:val="en-US"/>
        </w:rPr>
      </w:pPr>
      <w:bookmarkStart w:id="0" w:name="_GoBack"/>
      <w:bookmarkEnd w:id="0"/>
    </w:p>
    <w:p w14:paraId="054BA3D2" w14:textId="77777777" w:rsidR="00856F7D" w:rsidRDefault="00856F7D" w:rsidP="00856F7D">
      <w:pPr>
        <w:pStyle w:val="NormalWeb"/>
        <w:rPr>
          <w:color w:val="000000"/>
          <w:lang w:val="en-US"/>
        </w:rPr>
      </w:pPr>
    </w:p>
    <w:p w14:paraId="5FE734BB" w14:textId="342EDFC7" w:rsid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The Reviewer has selected to remain anonymous.</w:t>
      </w:r>
    </w:p>
    <w:p w14:paraId="567638AB" w14:textId="1068C9B9" w:rsidR="00856F7D" w:rsidRDefault="00856F7D" w:rsidP="00856F7D">
      <w:pPr>
        <w:pStyle w:val="NormalWeb"/>
        <w:rPr>
          <w:color w:val="000000"/>
          <w:lang w:val="en-US"/>
        </w:rPr>
      </w:pPr>
    </w:p>
    <w:p w14:paraId="1F0F6A44" w14:textId="77777777" w:rsidR="00856F7D" w:rsidRDefault="00856F7D" w:rsidP="00856F7D">
      <w:pPr>
        <w:pStyle w:val="NormalWeb"/>
        <w:rPr>
          <w:color w:val="000000"/>
          <w:lang w:val="en-US"/>
        </w:rPr>
      </w:pPr>
    </w:p>
    <w:p w14:paraId="080BB6FB" w14:textId="6403A3FA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Rate the below 5 markers with a number between (low/</w:t>
      </w:r>
      <w:proofErr w:type="gramStart"/>
      <w:r>
        <w:rPr>
          <w:color w:val="000000"/>
          <w:lang w:val="en-US"/>
        </w:rPr>
        <w:t>poor)  1</w:t>
      </w:r>
      <w:proofErr w:type="gramEnd"/>
      <w:r>
        <w:rPr>
          <w:color w:val="000000"/>
          <w:lang w:val="en-US"/>
        </w:rPr>
        <w:t xml:space="preserve">  2  3  4  5 (high/excellent):</w:t>
      </w:r>
    </w:p>
    <w:p w14:paraId="447774E1" w14:textId="7FFA4F71" w:rsidR="00856F7D" w:rsidRPr="00856F7D" w:rsidRDefault="00856F7D" w:rsidP="00856F7D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>
        <w:rPr>
          <w:color w:val="000000"/>
          <w:lang w:val="en-US"/>
        </w:rPr>
        <w:t>Significance to Field: 4</w:t>
      </w:r>
    </w:p>
    <w:p w14:paraId="35CBB055" w14:textId="40C69930" w:rsidR="00856F7D" w:rsidRPr="00856F7D" w:rsidRDefault="00856F7D" w:rsidP="00856F7D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>
        <w:rPr>
          <w:color w:val="000000"/>
          <w:lang w:val="en-US"/>
        </w:rPr>
        <w:t>Methodology: N/A</w:t>
      </w:r>
    </w:p>
    <w:p w14:paraId="6238897D" w14:textId="1DEF9916" w:rsidR="00856F7D" w:rsidRPr="00856F7D" w:rsidRDefault="00856F7D" w:rsidP="00856F7D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>
        <w:rPr>
          <w:color w:val="000000"/>
          <w:lang w:val="en-US"/>
        </w:rPr>
        <w:t>Data Analysis: N/A </w:t>
      </w:r>
    </w:p>
    <w:p w14:paraId="2DFF6DBB" w14:textId="0BD0A1E2" w:rsidR="00856F7D" w:rsidRPr="00856F7D" w:rsidRDefault="00856F7D" w:rsidP="00856F7D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>
        <w:rPr>
          <w:color w:val="000000"/>
          <w:lang w:val="en-US"/>
        </w:rPr>
        <w:t>Literature Review: 4</w:t>
      </w:r>
    </w:p>
    <w:p w14:paraId="3B21794C" w14:textId="5DDF1A1D" w:rsidR="00856F7D" w:rsidRPr="00856F7D" w:rsidRDefault="00856F7D" w:rsidP="00856F7D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>
        <w:rPr>
          <w:color w:val="000000"/>
          <w:lang w:val="en-US"/>
        </w:rPr>
        <w:t>Writing Style/Clarity:  4</w:t>
      </w:r>
    </w:p>
    <w:p w14:paraId="0E3734B3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</w:p>
    <w:p w14:paraId="76ED7391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Your recommendation: (choose the option that most closely summarizes your recommendation)</w:t>
      </w:r>
    </w:p>
    <w:p w14:paraId="0E7778E4" w14:textId="52F9C185" w:rsidR="00856F7D" w:rsidRPr="00856F7D" w:rsidRDefault="00856F7D" w:rsidP="00856F7D">
      <w:pPr>
        <w:pStyle w:val="NormalWeb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Accept </w:t>
      </w:r>
      <w:proofErr w:type="gramStart"/>
      <w:r>
        <w:rPr>
          <w:color w:val="000000"/>
          <w:lang w:val="en-US"/>
        </w:rPr>
        <w:t>As</w:t>
      </w:r>
      <w:proofErr w:type="gramEnd"/>
      <w:r>
        <w:rPr>
          <w:color w:val="000000"/>
          <w:lang w:val="en-US"/>
        </w:rPr>
        <w:t xml:space="preserve"> Is</w:t>
      </w:r>
    </w:p>
    <w:p w14:paraId="18657602" w14:textId="5281F63D" w:rsidR="00856F7D" w:rsidRPr="00856F7D" w:rsidRDefault="00856F7D" w:rsidP="00856F7D">
      <w:pPr>
        <w:pStyle w:val="NormalWeb"/>
        <w:numPr>
          <w:ilvl w:val="0"/>
          <w:numId w:val="2"/>
        </w:numPr>
        <w:rPr>
          <w:b/>
          <w:color w:val="000000"/>
          <w:lang w:val="en-US"/>
        </w:rPr>
      </w:pPr>
      <w:r w:rsidRPr="00856F7D">
        <w:rPr>
          <w:b/>
          <w:color w:val="000000"/>
          <w:shd w:val="clear" w:color="auto" w:fill="FFFF00"/>
          <w:lang w:val="en-US"/>
        </w:rPr>
        <w:t>Accept Pending Minor Revisions</w:t>
      </w:r>
    </w:p>
    <w:p w14:paraId="076CE087" w14:textId="5ED063B7" w:rsidR="00856F7D" w:rsidRPr="00856F7D" w:rsidRDefault="00856F7D" w:rsidP="00856F7D">
      <w:pPr>
        <w:pStyle w:val="NormalWeb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shd w:val="clear" w:color="auto" w:fill="FFFFFF"/>
          <w:lang w:val="en-US"/>
        </w:rPr>
        <w:t>Revise and Resubmit After Major Revisions</w:t>
      </w:r>
    </w:p>
    <w:p w14:paraId="76EE5E8D" w14:textId="7B8E5059" w:rsidR="00856F7D" w:rsidRPr="00856F7D" w:rsidRDefault="00856F7D" w:rsidP="00856F7D">
      <w:pPr>
        <w:pStyle w:val="NormalWeb"/>
        <w:numPr>
          <w:ilvl w:val="0"/>
          <w:numId w:val="2"/>
        </w:numPr>
        <w:rPr>
          <w:color w:val="000000"/>
          <w:lang w:val="en-US"/>
        </w:rPr>
      </w:pPr>
      <w:r>
        <w:rPr>
          <w:color w:val="000000"/>
          <w:lang w:val="en-US"/>
        </w:rPr>
        <w:t>Reject Outright</w:t>
      </w:r>
    </w:p>
    <w:p w14:paraId="31AE3A50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14:paraId="03FFE8E8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Narrative (sent to corresponding author and other reviewers):</w:t>
      </w:r>
    </w:p>
    <w:p w14:paraId="2286401D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 </w:t>
      </w:r>
    </w:p>
    <w:p w14:paraId="1356644A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The paper has provided extensive information about the current state of the field of Stem Cells and Biomaterials, however at the moment the paper needs: </w:t>
      </w:r>
    </w:p>
    <w:p w14:paraId="745236DB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</w:p>
    <w:p w14:paraId="110F76CF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1- In Section 2.1. Hydrogels- Authors should provide more recent works that show more proof-of-concept data on the effect of hydrogel micromanagement on the stem cells fate. Might need to provide some in-vivo studies and current state of the field in clinical studies. </w:t>
      </w:r>
    </w:p>
    <w:p w14:paraId="194D916F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</w:p>
    <w:p w14:paraId="4FD10592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 xml:space="preserve">2 - In Section 4.1.4. </w:t>
      </w:r>
      <w:proofErr w:type="spellStart"/>
      <w:r>
        <w:rPr>
          <w:color w:val="000000"/>
          <w:lang w:val="en-US"/>
        </w:rPr>
        <w:t>PPy</w:t>
      </w:r>
      <w:proofErr w:type="spellEnd"/>
      <w:r>
        <w:rPr>
          <w:color w:val="000000"/>
          <w:lang w:val="en-US"/>
        </w:rPr>
        <w:t xml:space="preserve"> - Authors would need to provide some examples of biological molecules when they cited the reference number 238 - the work on MSCs. At the moment, it is not clear what those molecules are. </w:t>
      </w:r>
    </w:p>
    <w:p w14:paraId="20CF9F5D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</w:p>
    <w:p w14:paraId="582166C9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3 - In Section 6 - Conclusions and Future Studies: </w:t>
      </w:r>
    </w:p>
    <w:p w14:paraId="1471091C" w14:textId="77777777" w:rsidR="00856F7D" w:rsidRPr="00856F7D" w:rsidRDefault="00856F7D" w:rsidP="00856F7D">
      <w:pPr>
        <w:pStyle w:val="NormalWeb"/>
        <w:rPr>
          <w:color w:val="000000"/>
          <w:lang w:val="en-US"/>
        </w:rPr>
      </w:pPr>
      <w:r>
        <w:rPr>
          <w:color w:val="000000"/>
          <w:lang w:val="en-US"/>
        </w:rPr>
        <w:t>Authors would need to provide some other future directions of the field. At the moment, they just mentioned, using 3D printing strategies for producing a vascular network, this would need more clarification and providing some other future recommendations for opening new directions in the field. </w:t>
      </w:r>
    </w:p>
    <w:p w14:paraId="5FC89EB8" w14:textId="77777777" w:rsidR="0085169A" w:rsidRPr="00856F7D" w:rsidRDefault="0085169A">
      <w:pPr>
        <w:rPr>
          <w:lang w:val="en-US"/>
        </w:rPr>
      </w:pPr>
    </w:p>
    <w:sectPr w:rsidR="0085169A" w:rsidRPr="0085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D1FD3"/>
    <w:multiLevelType w:val="hybridMultilevel"/>
    <w:tmpl w:val="1054A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1365F"/>
    <w:multiLevelType w:val="hybridMultilevel"/>
    <w:tmpl w:val="372872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7D"/>
    <w:rsid w:val="0085169A"/>
    <w:rsid w:val="0085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C851"/>
  <w15:chartTrackingRefBased/>
  <w15:docId w15:val="{E981EA00-176A-44E7-B83E-609F70B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F7D"/>
    <w:pPr>
      <w:spacing w:after="0" w:line="240" w:lineRule="auto"/>
    </w:pPr>
    <w:rPr>
      <w:rFonts w:ascii="Calibri" w:hAnsi="Calibri" w:cs="Calibri"/>
      <w:lang w:eastAsia="nl-NL"/>
    </w:rPr>
  </w:style>
  <w:style w:type="character" w:styleId="Hyperlink">
    <w:name w:val="Hyperlink"/>
    <w:basedOn w:val="DefaultParagraphFont"/>
    <w:uiPriority w:val="99"/>
    <w:unhideWhenUsed/>
    <w:rsid w:val="00856F7D"/>
    <w:rPr>
      <w:strike w:val="0"/>
      <w:dstrike w:val="0"/>
      <w:color w:val="1E75AF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mBook.org" TargetMode="External"/><Relationship Id="rId5" Type="http://schemas.openxmlformats.org/officeDocument/2006/relationships/hyperlink" Target="https://content.iospress.com/articles/stemjournal/stj18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Rasjel v.d. Holst</dc:creator>
  <cp:keywords/>
  <dc:description/>
  <cp:lastModifiedBy>Rasjel v.d. Holst</cp:lastModifiedBy>
  <cp:revision>1</cp:revision>
  <dcterms:created xsi:type="dcterms:W3CDTF">2019-05-17T11:47:00Z</dcterms:created>
  <dcterms:modified xsi:type="dcterms:W3CDTF">2019-05-17T11:56:00Z</dcterms:modified>
</cp:coreProperties>
</file>