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7A0" w:rsidRPr="007047A0" w:rsidRDefault="007047A0" w:rsidP="007047A0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Supplementary Tables</w:t>
      </w:r>
    </w:p>
    <w:p w:rsidR="007047A0" w:rsidRDefault="007047A0" w:rsidP="007047A0">
      <w:pPr>
        <w:spacing w:line="24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3260"/>
        <w:gridCol w:w="1418"/>
      </w:tblGrid>
      <w:tr w:rsidR="007047A0" w:rsidRPr="00AA1455" w:rsidTr="00CB40C4">
        <w:trPr>
          <w:cantSplit/>
          <w:jc w:val="center"/>
        </w:trPr>
        <w:tc>
          <w:tcPr>
            <w:tcW w:w="7108" w:type="dxa"/>
            <w:gridSpan w:val="3"/>
          </w:tcPr>
          <w:p w:rsidR="007047A0" w:rsidRPr="003857A7" w:rsidRDefault="007047A0" w:rsidP="00CB40C4">
            <w:pPr>
              <w:jc w:val="center"/>
              <w:rPr>
                <w:rFonts w:ascii="Arial" w:hAnsi="Arial" w:cs="Arial"/>
              </w:rPr>
            </w:pPr>
            <w:r w:rsidRPr="003857A7">
              <w:rPr>
                <w:rFonts w:ascii="Arial" w:hAnsi="Arial" w:cs="Arial"/>
              </w:rPr>
              <w:t>Supplementa</w:t>
            </w:r>
            <w:r>
              <w:rPr>
                <w:rFonts w:ascii="Arial" w:hAnsi="Arial" w:cs="Arial"/>
              </w:rPr>
              <w:t>ry</w:t>
            </w:r>
            <w:r w:rsidRPr="003857A7">
              <w:rPr>
                <w:rFonts w:ascii="Arial" w:hAnsi="Arial" w:cs="Arial"/>
              </w:rPr>
              <w:t xml:space="preserve"> Table 1</w:t>
            </w:r>
          </w:p>
          <w:p w:rsidR="007047A0" w:rsidRPr="00AA1455" w:rsidRDefault="007047A0" w:rsidP="00CB4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Patient distribution across the </w:t>
            </w:r>
            <w:r w:rsidRPr="00AA1455">
              <w:rPr>
                <w:rFonts w:ascii="Arial" w:hAnsi="Arial" w:cs="Arial"/>
              </w:rPr>
              <w:t xml:space="preserve">study </w:t>
            </w:r>
            <w:r>
              <w:rPr>
                <w:rFonts w:ascii="Arial" w:hAnsi="Arial" w:cs="Arial"/>
              </w:rPr>
              <w:t>centers</w:t>
            </w:r>
          </w:p>
        </w:tc>
      </w:tr>
      <w:tr w:rsidR="007047A0" w:rsidRPr="00AA1455" w:rsidTr="00CB40C4">
        <w:trPr>
          <w:cantSplit/>
          <w:jc w:val="center"/>
        </w:trPr>
        <w:tc>
          <w:tcPr>
            <w:tcW w:w="2430" w:type="dxa"/>
          </w:tcPr>
          <w:p w:rsidR="007047A0" w:rsidRPr="00AA1455" w:rsidRDefault="007047A0" w:rsidP="00CB40C4">
            <w:pPr>
              <w:pStyle w:val="TableParagraph"/>
              <w:spacing w:before="39"/>
              <w:ind w:left="0" w:right="267"/>
              <w:rPr>
                <w:rFonts w:ascii="Arial" w:hAnsi="Arial" w:cs="Arial"/>
                <w:b/>
                <w:sz w:val="20"/>
                <w:szCs w:val="20"/>
              </w:rPr>
            </w:pPr>
            <w:r w:rsidRPr="00AA1455">
              <w:rPr>
                <w:rFonts w:ascii="Arial" w:hAnsi="Arial" w:cs="Arial"/>
                <w:b/>
                <w:sz w:val="20"/>
                <w:szCs w:val="20"/>
              </w:rPr>
              <w:t>Site Number</w:t>
            </w:r>
          </w:p>
        </w:tc>
        <w:tc>
          <w:tcPr>
            <w:tcW w:w="3260" w:type="dxa"/>
          </w:tcPr>
          <w:p w:rsidR="007047A0" w:rsidRPr="00AA1455" w:rsidRDefault="007047A0" w:rsidP="00CB40C4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 w:rsidRPr="00AA1455">
              <w:rPr>
                <w:rFonts w:ascii="Arial" w:hAnsi="Arial" w:cs="Arial"/>
                <w:b/>
                <w:w w:val="99"/>
                <w:sz w:val="20"/>
                <w:szCs w:val="20"/>
              </w:rPr>
              <w:t>Country</w:t>
            </w:r>
          </w:p>
        </w:tc>
        <w:tc>
          <w:tcPr>
            <w:tcW w:w="1418" w:type="dxa"/>
          </w:tcPr>
          <w:p w:rsidR="007047A0" w:rsidRPr="00AA1455" w:rsidRDefault="007047A0" w:rsidP="00CB40C4">
            <w:pPr>
              <w:pStyle w:val="TableParagraph"/>
              <w:spacing w:before="39"/>
              <w:ind w:left="108" w:right="356"/>
              <w:rPr>
                <w:rFonts w:ascii="Arial" w:hAnsi="Arial" w:cs="Arial"/>
                <w:b/>
                <w:sz w:val="20"/>
                <w:szCs w:val="20"/>
              </w:rPr>
            </w:pPr>
            <w:r w:rsidRPr="00AA145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7047A0" w:rsidRPr="00AA1455" w:rsidTr="00CB40C4">
        <w:trPr>
          <w:cantSplit/>
          <w:jc w:val="center"/>
        </w:trPr>
        <w:tc>
          <w:tcPr>
            <w:tcW w:w="2430" w:type="dxa"/>
          </w:tcPr>
          <w:p w:rsidR="007047A0" w:rsidRPr="00AA1455" w:rsidRDefault="007047A0" w:rsidP="00CB40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10001</w:t>
            </w:r>
          </w:p>
        </w:tc>
        <w:tc>
          <w:tcPr>
            <w:tcW w:w="3260" w:type="dxa"/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1418" w:type="dxa"/>
          </w:tcPr>
          <w:p w:rsidR="007047A0" w:rsidRPr="00AA1455" w:rsidRDefault="007047A0" w:rsidP="00CB40C4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w w:val="99"/>
                <w:sz w:val="20"/>
                <w:szCs w:val="20"/>
              </w:rPr>
              <w:t>7</w:t>
            </w:r>
          </w:p>
        </w:tc>
      </w:tr>
      <w:tr w:rsidR="007047A0" w:rsidRPr="00AA1455" w:rsidTr="00CB40C4">
        <w:trPr>
          <w:cantSplit/>
          <w:jc w:val="center"/>
        </w:trPr>
        <w:tc>
          <w:tcPr>
            <w:tcW w:w="2430" w:type="dxa"/>
          </w:tcPr>
          <w:p w:rsidR="007047A0" w:rsidRPr="00AA1455" w:rsidRDefault="007047A0" w:rsidP="00CB40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10003</w:t>
            </w:r>
          </w:p>
        </w:tc>
        <w:tc>
          <w:tcPr>
            <w:tcW w:w="3260" w:type="dxa"/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1418" w:type="dxa"/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047A0" w:rsidRPr="00AA1455" w:rsidTr="00CB40C4">
        <w:trPr>
          <w:cantSplit/>
          <w:jc w:val="center"/>
        </w:trPr>
        <w:tc>
          <w:tcPr>
            <w:tcW w:w="2430" w:type="dxa"/>
          </w:tcPr>
          <w:p w:rsidR="007047A0" w:rsidRPr="00AA1455" w:rsidRDefault="007047A0" w:rsidP="00CB40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10006</w:t>
            </w:r>
          </w:p>
        </w:tc>
        <w:tc>
          <w:tcPr>
            <w:tcW w:w="3260" w:type="dxa"/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1418" w:type="dxa"/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047A0" w:rsidRPr="00AA1455" w:rsidTr="00CB40C4">
        <w:trPr>
          <w:cantSplit/>
          <w:jc w:val="center"/>
        </w:trPr>
        <w:tc>
          <w:tcPr>
            <w:tcW w:w="2430" w:type="dxa"/>
          </w:tcPr>
          <w:p w:rsidR="007047A0" w:rsidRPr="00AA1455" w:rsidRDefault="007047A0" w:rsidP="00CB40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10008</w:t>
            </w:r>
          </w:p>
        </w:tc>
        <w:tc>
          <w:tcPr>
            <w:tcW w:w="3260" w:type="dxa"/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1418" w:type="dxa"/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047A0" w:rsidRPr="00AA1455" w:rsidTr="00CB40C4">
        <w:trPr>
          <w:cantSplit/>
          <w:jc w:val="center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A0" w:rsidRPr="00AA1455" w:rsidRDefault="007047A0" w:rsidP="00CB40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10010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047A0" w:rsidRPr="00AA1455" w:rsidTr="00CB40C4">
        <w:trPr>
          <w:cantSplit/>
          <w:jc w:val="center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A0" w:rsidRPr="00AA1455" w:rsidRDefault="007047A0" w:rsidP="00CB40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10011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047A0" w:rsidRPr="00AA1455" w:rsidTr="00CB40C4">
        <w:trPr>
          <w:cantSplit/>
          <w:jc w:val="center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A0" w:rsidRPr="00AA1455" w:rsidRDefault="007047A0" w:rsidP="00CB40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10014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047A0" w:rsidRPr="00AA1455" w:rsidTr="00CB40C4">
        <w:trPr>
          <w:cantSplit/>
          <w:jc w:val="center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A0" w:rsidRPr="00AA1455" w:rsidRDefault="007047A0" w:rsidP="00CB40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10015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047A0" w:rsidRPr="00AA1455" w:rsidTr="00CB40C4">
        <w:trPr>
          <w:cantSplit/>
          <w:jc w:val="center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A0" w:rsidRPr="00AA1455" w:rsidRDefault="007047A0" w:rsidP="00CB40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10019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047A0" w:rsidRPr="00AA1455" w:rsidTr="00CB40C4">
        <w:trPr>
          <w:cantSplit/>
          <w:jc w:val="center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A0" w:rsidRPr="00AA1455" w:rsidRDefault="007047A0" w:rsidP="00CB40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10021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047A0" w:rsidRPr="00AA1455" w:rsidTr="00CB40C4">
        <w:trPr>
          <w:cantSplit/>
          <w:jc w:val="center"/>
        </w:trPr>
        <w:tc>
          <w:tcPr>
            <w:tcW w:w="2430" w:type="dxa"/>
          </w:tcPr>
          <w:p w:rsidR="007047A0" w:rsidRPr="003857A7" w:rsidRDefault="007047A0" w:rsidP="00CB40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857A7">
              <w:rPr>
                <w:rFonts w:ascii="Arial" w:hAnsi="Arial" w:cs="Arial"/>
                <w:sz w:val="20"/>
                <w:szCs w:val="20"/>
              </w:rPr>
              <w:t>10025</w:t>
            </w:r>
          </w:p>
        </w:tc>
        <w:tc>
          <w:tcPr>
            <w:tcW w:w="3260" w:type="dxa"/>
          </w:tcPr>
          <w:p w:rsidR="007047A0" w:rsidRPr="003857A7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857A7"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1418" w:type="dxa"/>
          </w:tcPr>
          <w:p w:rsidR="007047A0" w:rsidRPr="003857A7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857A7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047A0" w:rsidRPr="00AA1455" w:rsidTr="00CB40C4">
        <w:trPr>
          <w:cantSplit/>
          <w:jc w:val="center"/>
        </w:trPr>
        <w:tc>
          <w:tcPr>
            <w:tcW w:w="2430" w:type="dxa"/>
          </w:tcPr>
          <w:p w:rsidR="007047A0" w:rsidRPr="003857A7" w:rsidRDefault="007047A0" w:rsidP="00CB40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857A7">
              <w:rPr>
                <w:rFonts w:ascii="Arial" w:hAnsi="Arial" w:cs="Arial"/>
                <w:sz w:val="20"/>
                <w:szCs w:val="20"/>
              </w:rPr>
              <w:t>10029</w:t>
            </w:r>
          </w:p>
        </w:tc>
        <w:tc>
          <w:tcPr>
            <w:tcW w:w="3260" w:type="dxa"/>
          </w:tcPr>
          <w:p w:rsidR="007047A0" w:rsidRPr="003857A7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857A7"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1418" w:type="dxa"/>
          </w:tcPr>
          <w:p w:rsidR="007047A0" w:rsidRPr="003857A7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857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047A0" w:rsidRPr="00AA1455" w:rsidTr="00CB40C4">
        <w:trPr>
          <w:cantSplit/>
          <w:jc w:val="center"/>
        </w:trPr>
        <w:tc>
          <w:tcPr>
            <w:tcW w:w="2430" w:type="dxa"/>
          </w:tcPr>
          <w:p w:rsidR="007047A0" w:rsidRPr="003857A7" w:rsidRDefault="007047A0" w:rsidP="00CB40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857A7">
              <w:rPr>
                <w:rFonts w:ascii="Arial" w:hAnsi="Arial" w:cs="Arial"/>
                <w:sz w:val="20"/>
                <w:szCs w:val="20"/>
              </w:rPr>
              <w:t>10030</w:t>
            </w:r>
          </w:p>
        </w:tc>
        <w:tc>
          <w:tcPr>
            <w:tcW w:w="3260" w:type="dxa"/>
          </w:tcPr>
          <w:p w:rsidR="007047A0" w:rsidRPr="003857A7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857A7"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1418" w:type="dxa"/>
          </w:tcPr>
          <w:p w:rsidR="007047A0" w:rsidRPr="003857A7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857A7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7047A0" w:rsidRPr="00AA1455" w:rsidTr="00CB40C4">
        <w:trPr>
          <w:cantSplit/>
          <w:jc w:val="center"/>
        </w:trPr>
        <w:tc>
          <w:tcPr>
            <w:tcW w:w="2430" w:type="dxa"/>
          </w:tcPr>
          <w:p w:rsidR="007047A0" w:rsidRPr="003857A7" w:rsidRDefault="007047A0" w:rsidP="00CB40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857A7">
              <w:rPr>
                <w:rFonts w:ascii="Arial" w:hAnsi="Arial" w:cs="Arial"/>
                <w:sz w:val="20"/>
                <w:szCs w:val="20"/>
              </w:rPr>
              <w:t>10035</w:t>
            </w:r>
          </w:p>
        </w:tc>
        <w:tc>
          <w:tcPr>
            <w:tcW w:w="3260" w:type="dxa"/>
          </w:tcPr>
          <w:p w:rsidR="007047A0" w:rsidRPr="003857A7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857A7"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1418" w:type="dxa"/>
          </w:tcPr>
          <w:p w:rsidR="007047A0" w:rsidRPr="003857A7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857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047A0" w:rsidRPr="00AA1455" w:rsidTr="00CB40C4">
        <w:trPr>
          <w:cantSplit/>
          <w:jc w:val="center"/>
        </w:trPr>
        <w:tc>
          <w:tcPr>
            <w:tcW w:w="2430" w:type="dxa"/>
          </w:tcPr>
          <w:p w:rsidR="007047A0" w:rsidRPr="003857A7" w:rsidRDefault="007047A0" w:rsidP="00CB40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857A7">
              <w:rPr>
                <w:rFonts w:ascii="Arial" w:hAnsi="Arial" w:cs="Arial"/>
                <w:sz w:val="20"/>
                <w:szCs w:val="20"/>
              </w:rPr>
              <w:t>10039</w:t>
            </w:r>
          </w:p>
        </w:tc>
        <w:tc>
          <w:tcPr>
            <w:tcW w:w="3260" w:type="dxa"/>
          </w:tcPr>
          <w:p w:rsidR="007047A0" w:rsidRPr="003857A7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857A7"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1418" w:type="dxa"/>
          </w:tcPr>
          <w:p w:rsidR="007047A0" w:rsidRPr="003857A7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857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047A0" w:rsidRPr="00AA1455" w:rsidTr="00CB40C4">
        <w:trPr>
          <w:cantSplit/>
          <w:jc w:val="center"/>
        </w:trPr>
        <w:tc>
          <w:tcPr>
            <w:tcW w:w="2430" w:type="dxa"/>
          </w:tcPr>
          <w:p w:rsidR="007047A0" w:rsidRPr="003857A7" w:rsidRDefault="007047A0" w:rsidP="00CB40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857A7">
              <w:rPr>
                <w:rFonts w:ascii="Arial" w:hAnsi="Arial" w:cs="Arial"/>
                <w:sz w:val="20"/>
                <w:szCs w:val="20"/>
              </w:rPr>
              <w:t>10040</w:t>
            </w:r>
          </w:p>
        </w:tc>
        <w:tc>
          <w:tcPr>
            <w:tcW w:w="3260" w:type="dxa"/>
          </w:tcPr>
          <w:p w:rsidR="007047A0" w:rsidRPr="003857A7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857A7"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1418" w:type="dxa"/>
          </w:tcPr>
          <w:p w:rsidR="007047A0" w:rsidRPr="003857A7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857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047A0" w:rsidRPr="00AA1455" w:rsidTr="00CB40C4">
        <w:trPr>
          <w:cantSplit/>
          <w:jc w:val="center"/>
        </w:trPr>
        <w:tc>
          <w:tcPr>
            <w:tcW w:w="2430" w:type="dxa"/>
          </w:tcPr>
          <w:p w:rsidR="007047A0" w:rsidRPr="00AA1455" w:rsidRDefault="007047A0" w:rsidP="00CB40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11301</w:t>
            </w:r>
          </w:p>
        </w:tc>
        <w:tc>
          <w:tcPr>
            <w:tcW w:w="3260" w:type="dxa"/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CANADA</w:t>
            </w:r>
          </w:p>
        </w:tc>
        <w:tc>
          <w:tcPr>
            <w:tcW w:w="1418" w:type="dxa"/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047A0" w:rsidRPr="00AA1455" w:rsidTr="00CB40C4">
        <w:trPr>
          <w:cantSplit/>
          <w:jc w:val="center"/>
        </w:trPr>
        <w:tc>
          <w:tcPr>
            <w:tcW w:w="2430" w:type="dxa"/>
          </w:tcPr>
          <w:p w:rsidR="007047A0" w:rsidRPr="00AA1455" w:rsidRDefault="007047A0" w:rsidP="00CB40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12901</w:t>
            </w:r>
          </w:p>
        </w:tc>
        <w:tc>
          <w:tcPr>
            <w:tcW w:w="3260" w:type="dxa"/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HUNGARY</w:t>
            </w:r>
          </w:p>
        </w:tc>
        <w:tc>
          <w:tcPr>
            <w:tcW w:w="1418" w:type="dxa"/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047A0" w:rsidRPr="00AA1455" w:rsidTr="00CB40C4">
        <w:trPr>
          <w:cantSplit/>
          <w:jc w:val="center"/>
        </w:trPr>
        <w:tc>
          <w:tcPr>
            <w:tcW w:w="2430" w:type="dxa"/>
          </w:tcPr>
          <w:p w:rsidR="007047A0" w:rsidRPr="00AA1455" w:rsidRDefault="007047A0" w:rsidP="00CB40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14303</w:t>
            </w:r>
          </w:p>
        </w:tc>
        <w:tc>
          <w:tcPr>
            <w:tcW w:w="3260" w:type="dxa"/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PHILIPPINES</w:t>
            </w:r>
          </w:p>
        </w:tc>
        <w:tc>
          <w:tcPr>
            <w:tcW w:w="1418" w:type="dxa"/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047A0" w:rsidRPr="00AA1455" w:rsidTr="00CB40C4">
        <w:trPr>
          <w:cantSplit/>
          <w:jc w:val="center"/>
        </w:trPr>
        <w:tc>
          <w:tcPr>
            <w:tcW w:w="2430" w:type="dxa"/>
          </w:tcPr>
          <w:p w:rsidR="007047A0" w:rsidRPr="00AA1455" w:rsidRDefault="007047A0" w:rsidP="00CB40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14306</w:t>
            </w:r>
          </w:p>
        </w:tc>
        <w:tc>
          <w:tcPr>
            <w:tcW w:w="3260" w:type="dxa"/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PHILIPPINES</w:t>
            </w:r>
          </w:p>
        </w:tc>
        <w:tc>
          <w:tcPr>
            <w:tcW w:w="1418" w:type="dxa"/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047A0" w:rsidRPr="00AA1455" w:rsidTr="00CB40C4">
        <w:trPr>
          <w:cantSplit/>
          <w:jc w:val="center"/>
        </w:trPr>
        <w:tc>
          <w:tcPr>
            <w:tcW w:w="2430" w:type="dxa"/>
          </w:tcPr>
          <w:p w:rsidR="007047A0" w:rsidRPr="00AA1455" w:rsidRDefault="007047A0" w:rsidP="00CB40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14401</w:t>
            </w:r>
          </w:p>
        </w:tc>
        <w:tc>
          <w:tcPr>
            <w:tcW w:w="3260" w:type="dxa"/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POLAND</w:t>
            </w:r>
          </w:p>
        </w:tc>
        <w:tc>
          <w:tcPr>
            <w:tcW w:w="1418" w:type="dxa"/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7047A0" w:rsidRPr="00AA1455" w:rsidTr="00CB40C4">
        <w:trPr>
          <w:cantSplit/>
          <w:jc w:val="center"/>
        </w:trPr>
        <w:tc>
          <w:tcPr>
            <w:tcW w:w="2430" w:type="dxa"/>
          </w:tcPr>
          <w:p w:rsidR="007047A0" w:rsidRPr="00AA1455" w:rsidRDefault="007047A0" w:rsidP="00CB40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14402</w:t>
            </w:r>
          </w:p>
        </w:tc>
        <w:tc>
          <w:tcPr>
            <w:tcW w:w="3260" w:type="dxa"/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POLAND</w:t>
            </w:r>
          </w:p>
        </w:tc>
        <w:tc>
          <w:tcPr>
            <w:tcW w:w="1418" w:type="dxa"/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047A0" w:rsidRPr="00AA1455" w:rsidTr="00CB40C4">
        <w:trPr>
          <w:cantSplit/>
          <w:jc w:val="center"/>
        </w:trPr>
        <w:tc>
          <w:tcPr>
            <w:tcW w:w="2430" w:type="dxa"/>
          </w:tcPr>
          <w:p w:rsidR="007047A0" w:rsidRPr="00AA1455" w:rsidRDefault="007047A0" w:rsidP="00CB40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14406</w:t>
            </w:r>
          </w:p>
        </w:tc>
        <w:tc>
          <w:tcPr>
            <w:tcW w:w="3260" w:type="dxa"/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POLAND</w:t>
            </w:r>
          </w:p>
        </w:tc>
        <w:tc>
          <w:tcPr>
            <w:tcW w:w="1418" w:type="dxa"/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047A0" w:rsidRPr="00AA1455" w:rsidTr="00CB40C4">
        <w:trPr>
          <w:cantSplit/>
          <w:jc w:val="center"/>
        </w:trPr>
        <w:tc>
          <w:tcPr>
            <w:tcW w:w="2430" w:type="dxa"/>
          </w:tcPr>
          <w:p w:rsidR="007047A0" w:rsidRPr="00AA1455" w:rsidRDefault="007047A0" w:rsidP="00CB40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14407</w:t>
            </w:r>
          </w:p>
        </w:tc>
        <w:tc>
          <w:tcPr>
            <w:tcW w:w="3260" w:type="dxa"/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POLAND</w:t>
            </w:r>
          </w:p>
        </w:tc>
        <w:tc>
          <w:tcPr>
            <w:tcW w:w="1418" w:type="dxa"/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7047A0" w:rsidRPr="00AA1455" w:rsidTr="00CB40C4">
        <w:trPr>
          <w:cantSplit/>
          <w:jc w:val="center"/>
        </w:trPr>
        <w:tc>
          <w:tcPr>
            <w:tcW w:w="2430" w:type="dxa"/>
          </w:tcPr>
          <w:p w:rsidR="007047A0" w:rsidRPr="00AA1455" w:rsidRDefault="007047A0" w:rsidP="00CB40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14408</w:t>
            </w:r>
          </w:p>
        </w:tc>
        <w:tc>
          <w:tcPr>
            <w:tcW w:w="3260" w:type="dxa"/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POLAND</w:t>
            </w:r>
          </w:p>
        </w:tc>
        <w:tc>
          <w:tcPr>
            <w:tcW w:w="1418" w:type="dxa"/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7047A0" w:rsidRPr="00AA1455" w:rsidTr="00CB40C4">
        <w:trPr>
          <w:cantSplit/>
          <w:jc w:val="center"/>
        </w:trPr>
        <w:tc>
          <w:tcPr>
            <w:tcW w:w="2430" w:type="dxa"/>
          </w:tcPr>
          <w:p w:rsidR="007047A0" w:rsidRPr="00AA1455" w:rsidRDefault="007047A0" w:rsidP="00CB40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14410</w:t>
            </w:r>
          </w:p>
        </w:tc>
        <w:tc>
          <w:tcPr>
            <w:tcW w:w="3260" w:type="dxa"/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POLAND</w:t>
            </w:r>
          </w:p>
        </w:tc>
        <w:tc>
          <w:tcPr>
            <w:tcW w:w="1418" w:type="dxa"/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047A0" w:rsidRPr="00AA1455" w:rsidTr="00CB40C4">
        <w:trPr>
          <w:cantSplit/>
          <w:jc w:val="center"/>
        </w:trPr>
        <w:tc>
          <w:tcPr>
            <w:tcW w:w="2430" w:type="dxa"/>
          </w:tcPr>
          <w:p w:rsidR="007047A0" w:rsidRPr="00AA1455" w:rsidRDefault="007047A0" w:rsidP="00CB40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14411</w:t>
            </w:r>
          </w:p>
        </w:tc>
        <w:tc>
          <w:tcPr>
            <w:tcW w:w="3260" w:type="dxa"/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POLAND</w:t>
            </w:r>
          </w:p>
        </w:tc>
        <w:tc>
          <w:tcPr>
            <w:tcW w:w="1418" w:type="dxa"/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047A0" w:rsidRPr="00AA1455" w:rsidTr="00CB40C4">
        <w:trPr>
          <w:cantSplit/>
          <w:jc w:val="center"/>
        </w:trPr>
        <w:tc>
          <w:tcPr>
            <w:tcW w:w="2430" w:type="dxa"/>
          </w:tcPr>
          <w:p w:rsidR="007047A0" w:rsidRPr="00AA1455" w:rsidRDefault="007047A0" w:rsidP="00CB40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14801</w:t>
            </w:r>
          </w:p>
        </w:tc>
        <w:tc>
          <w:tcPr>
            <w:tcW w:w="3260" w:type="dxa"/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TURKEY</w:t>
            </w:r>
          </w:p>
        </w:tc>
        <w:tc>
          <w:tcPr>
            <w:tcW w:w="1418" w:type="dxa"/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047A0" w:rsidRPr="00AA1455" w:rsidTr="00CB40C4">
        <w:trPr>
          <w:cantSplit/>
          <w:jc w:val="center"/>
        </w:trPr>
        <w:tc>
          <w:tcPr>
            <w:tcW w:w="2430" w:type="dxa"/>
          </w:tcPr>
          <w:p w:rsidR="007047A0" w:rsidRPr="00AA1455" w:rsidRDefault="007047A0" w:rsidP="00CB40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15901</w:t>
            </w:r>
          </w:p>
        </w:tc>
        <w:tc>
          <w:tcPr>
            <w:tcW w:w="3260" w:type="dxa"/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SOUTH KOREA</w:t>
            </w:r>
          </w:p>
        </w:tc>
        <w:tc>
          <w:tcPr>
            <w:tcW w:w="1418" w:type="dxa"/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047A0" w:rsidRPr="00AA1455" w:rsidTr="00CB40C4">
        <w:trPr>
          <w:cantSplit/>
          <w:jc w:val="center"/>
        </w:trPr>
        <w:tc>
          <w:tcPr>
            <w:tcW w:w="2430" w:type="dxa"/>
          </w:tcPr>
          <w:p w:rsidR="007047A0" w:rsidRPr="00AA1455" w:rsidRDefault="007047A0" w:rsidP="00CB40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15902</w:t>
            </w:r>
          </w:p>
        </w:tc>
        <w:tc>
          <w:tcPr>
            <w:tcW w:w="3260" w:type="dxa"/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SOUTH KOREA</w:t>
            </w:r>
          </w:p>
        </w:tc>
        <w:tc>
          <w:tcPr>
            <w:tcW w:w="1418" w:type="dxa"/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047A0" w:rsidRPr="00AA1455" w:rsidTr="00CB40C4">
        <w:trPr>
          <w:cantSplit/>
          <w:jc w:val="center"/>
        </w:trPr>
        <w:tc>
          <w:tcPr>
            <w:tcW w:w="2430" w:type="dxa"/>
          </w:tcPr>
          <w:p w:rsidR="007047A0" w:rsidRPr="00AA1455" w:rsidRDefault="007047A0" w:rsidP="00CB40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15903</w:t>
            </w:r>
          </w:p>
        </w:tc>
        <w:tc>
          <w:tcPr>
            <w:tcW w:w="3260" w:type="dxa"/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SOUTH KOREA</w:t>
            </w:r>
          </w:p>
        </w:tc>
        <w:tc>
          <w:tcPr>
            <w:tcW w:w="1418" w:type="dxa"/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047A0" w:rsidRPr="00AA1455" w:rsidTr="00CB40C4">
        <w:trPr>
          <w:cantSplit/>
          <w:jc w:val="center"/>
        </w:trPr>
        <w:tc>
          <w:tcPr>
            <w:tcW w:w="2430" w:type="dxa"/>
          </w:tcPr>
          <w:p w:rsidR="007047A0" w:rsidRPr="00AA1455" w:rsidRDefault="007047A0" w:rsidP="00CB40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15904</w:t>
            </w:r>
          </w:p>
        </w:tc>
        <w:tc>
          <w:tcPr>
            <w:tcW w:w="3260" w:type="dxa"/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SOUTH KOREA</w:t>
            </w:r>
          </w:p>
        </w:tc>
        <w:tc>
          <w:tcPr>
            <w:tcW w:w="1418" w:type="dxa"/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047A0" w:rsidRPr="00AA1455" w:rsidTr="00CB40C4">
        <w:trPr>
          <w:cantSplit/>
          <w:jc w:val="center"/>
        </w:trPr>
        <w:tc>
          <w:tcPr>
            <w:tcW w:w="2430" w:type="dxa"/>
          </w:tcPr>
          <w:p w:rsidR="007047A0" w:rsidRPr="00AA1455" w:rsidRDefault="007047A0" w:rsidP="00CB40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15905</w:t>
            </w:r>
          </w:p>
        </w:tc>
        <w:tc>
          <w:tcPr>
            <w:tcW w:w="3260" w:type="dxa"/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SOUTH KOREA</w:t>
            </w:r>
          </w:p>
        </w:tc>
        <w:tc>
          <w:tcPr>
            <w:tcW w:w="1418" w:type="dxa"/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7047A0" w:rsidRPr="00AA1455" w:rsidTr="00CB40C4">
        <w:trPr>
          <w:cantSplit/>
          <w:jc w:val="center"/>
        </w:trPr>
        <w:tc>
          <w:tcPr>
            <w:tcW w:w="2430" w:type="dxa"/>
          </w:tcPr>
          <w:p w:rsidR="007047A0" w:rsidRPr="00AA1455" w:rsidRDefault="007047A0" w:rsidP="00CB40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15906</w:t>
            </w:r>
          </w:p>
        </w:tc>
        <w:tc>
          <w:tcPr>
            <w:tcW w:w="3260" w:type="dxa"/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SOUTH KOREA</w:t>
            </w:r>
          </w:p>
        </w:tc>
        <w:tc>
          <w:tcPr>
            <w:tcW w:w="1418" w:type="dxa"/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047A0" w:rsidRPr="00AA1455" w:rsidTr="00CB40C4">
        <w:trPr>
          <w:cantSplit/>
          <w:jc w:val="center"/>
        </w:trPr>
        <w:tc>
          <w:tcPr>
            <w:tcW w:w="2430" w:type="dxa"/>
          </w:tcPr>
          <w:p w:rsidR="007047A0" w:rsidRPr="00AA1455" w:rsidRDefault="007047A0" w:rsidP="00CB40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16401</w:t>
            </w:r>
          </w:p>
        </w:tc>
        <w:tc>
          <w:tcPr>
            <w:tcW w:w="3260" w:type="dxa"/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RUSSIA</w:t>
            </w:r>
          </w:p>
        </w:tc>
        <w:tc>
          <w:tcPr>
            <w:tcW w:w="1418" w:type="dxa"/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7047A0" w:rsidRPr="00AA1455" w:rsidTr="00CB40C4">
        <w:trPr>
          <w:cantSplit/>
          <w:jc w:val="center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A0" w:rsidRPr="00AA1455" w:rsidRDefault="007047A0" w:rsidP="00CB40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16402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RUSSIA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047A0" w:rsidRPr="00AA1455" w:rsidTr="00CB40C4">
        <w:trPr>
          <w:cantSplit/>
          <w:jc w:val="center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A0" w:rsidRPr="00AA1455" w:rsidRDefault="007047A0" w:rsidP="00CB40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16403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RUSSIA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047A0" w:rsidRPr="00AA1455" w:rsidTr="00CB40C4">
        <w:trPr>
          <w:cantSplit/>
          <w:jc w:val="center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A0" w:rsidRPr="00AA1455" w:rsidRDefault="007047A0" w:rsidP="00CB40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16501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THAILAND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047A0" w:rsidRPr="00AA1455" w:rsidTr="00CB40C4">
        <w:trPr>
          <w:cantSplit/>
          <w:jc w:val="center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A0" w:rsidRPr="00AA1455" w:rsidRDefault="007047A0" w:rsidP="00CB40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16502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THAILAND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047A0" w:rsidRPr="00AA1455" w:rsidTr="00CB40C4">
        <w:trPr>
          <w:cantSplit/>
          <w:jc w:val="center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47A0" w:rsidRPr="00AA1455" w:rsidRDefault="007047A0" w:rsidP="00CB40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16503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THAILAND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47A0" w:rsidRPr="00AA1455" w:rsidRDefault="007047A0" w:rsidP="00CB4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A14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7047A0" w:rsidRDefault="007047A0" w:rsidP="007047A0">
      <w:pPr>
        <w:rPr>
          <w:rFonts w:ascii="Arial" w:hAnsi="Arial" w:cs="Arial"/>
        </w:rPr>
      </w:pPr>
    </w:p>
    <w:p w:rsidR="007047A0" w:rsidRDefault="007047A0" w:rsidP="007047A0">
      <w:pPr>
        <w:spacing w:line="240" w:lineRule="auto"/>
        <w:rPr>
          <w:rFonts w:ascii="Arial" w:hAnsi="Arial" w:cs="Arial"/>
        </w:rPr>
        <w:sectPr w:rsidR="007047A0" w:rsidSect="00853F23">
          <w:headerReference w:type="even" r:id="rId7"/>
          <w:foot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3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8"/>
        <w:gridCol w:w="1531"/>
        <w:gridCol w:w="1531"/>
        <w:gridCol w:w="1531"/>
        <w:gridCol w:w="1531"/>
        <w:gridCol w:w="1531"/>
        <w:gridCol w:w="1531"/>
        <w:gridCol w:w="1534"/>
      </w:tblGrid>
      <w:tr w:rsidR="007047A0" w:rsidRPr="0078744E" w:rsidTr="00CB40C4">
        <w:trPr>
          <w:trHeight w:val="483"/>
        </w:trPr>
        <w:tc>
          <w:tcPr>
            <w:tcW w:w="13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47A0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C3189">
              <w:rPr>
                <w:rFonts w:ascii="Arial" w:hAnsi="Arial" w:cs="Arial"/>
              </w:rPr>
              <w:lastRenderedPageBreak/>
              <w:t>Supplementa</w:t>
            </w:r>
            <w:r>
              <w:rPr>
                <w:rFonts w:ascii="Arial" w:hAnsi="Arial" w:cs="Arial"/>
              </w:rPr>
              <w:t>ry</w:t>
            </w:r>
            <w:r w:rsidRPr="00BC3189">
              <w:rPr>
                <w:rFonts w:ascii="Arial" w:hAnsi="Arial" w:cs="Arial"/>
              </w:rPr>
              <w:t xml:space="preserve"> Table </w:t>
            </w:r>
            <w:r>
              <w:rPr>
                <w:rFonts w:ascii="Arial" w:hAnsi="Arial" w:cs="Arial"/>
              </w:rPr>
              <w:t>2</w:t>
            </w:r>
          </w:p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0D0CDD">
              <w:rPr>
                <w:rFonts w:ascii="Arial" w:hAnsi="Arial" w:cs="Arial"/>
              </w:rPr>
              <w:t>Number of onabotulinumtoxinA units per kg, maximum dose, and number of injection sites by muscle</w:t>
            </w:r>
          </w:p>
        </w:tc>
      </w:tr>
      <w:tr w:rsidR="007047A0" w:rsidRPr="0078744E" w:rsidTr="00CB40C4">
        <w:trPr>
          <w:trHeight w:val="483"/>
        </w:trPr>
        <w:tc>
          <w:tcPr>
            <w:tcW w:w="3088" w:type="dxa"/>
            <w:tcBorders>
              <w:top w:val="single" w:sz="4" w:space="0" w:color="auto"/>
            </w:tcBorders>
            <w:vAlign w:val="bottom"/>
          </w:tcPr>
          <w:p w:rsidR="007047A0" w:rsidRPr="0078744E" w:rsidRDefault="007047A0" w:rsidP="00CB40C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 xml:space="preserve">OnabotulinumtoxinA </w:t>
            </w:r>
            <w:r>
              <w:rPr>
                <w:rFonts w:ascii="Arial" w:hAnsi="Arial" w:cs="Arial"/>
              </w:rPr>
              <w:br/>
            </w:r>
            <w:r w:rsidRPr="0078744E">
              <w:rPr>
                <w:rFonts w:ascii="Arial" w:hAnsi="Arial" w:cs="Arial"/>
              </w:rPr>
              <w:t>3 U/kg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 xml:space="preserve">OnabotulinumtoxinA </w:t>
            </w:r>
            <w:r>
              <w:rPr>
                <w:rFonts w:ascii="Arial" w:hAnsi="Arial" w:cs="Arial"/>
              </w:rPr>
              <w:br/>
            </w:r>
            <w:r w:rsidRPr="0078744E">
              <w:rPr>
                <w:rFonts w:ascii="Arial" w:hAnsi="Arial" w:cs="Arial"/>
              </w:rPr>
              <w:t>6 U/kg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Placebo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vAlign w:val="bottom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047A0" w:rsidRPr="0078744E" w:rsidTr="00CB40C4">
        <w:trPr>
          <w:trHeight w:val="483"/>
        </w:trPr>
        <w:tc>
          <w:tcPr>
            <w:tcW w:w="3088" w:type="dxa"/>
            <w:tcBorders>
              <w:bottom w:val="single" w:sz="4" w:space="0" w:color="auto"/>
            </w:tcBorders>
            <w:vAlign w:val="bottom"/>
          </w:tcPr>
          <w:p w:rsidR="007047A0" w:rsidRPr="0078744E" w:rsidRDefault="007047A0" w:rsidP="00CB40C4">
            <w:pPr>
              <w:spacing w:line="240" w:lineRule="auto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Upper limb muscle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Dose per muscle</w:t>
            </w:r>
            <w:r>
              <w:rPr>
                <w:rFonts w:ascii="Arial" w:hAnsi="Arial" w:cs="Arial"/>
              </w:rPr>
              <w:t xml:space="preserve"> (U/kg)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Maximum dose per muscle</w:t>
            </w:r>
            <w:r>
              <w:rPr>
                <w:rFonts w:ascii="Arial" w:hAnsi="Arial" w:cs="Arial"/>
              </w:rPr>
              <w:t xml:space="preserve"> (U)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47A0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Dose per muscle</w:t>
            </w:r>
          </w:p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(U/kg)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Maximum dose per muscle</w:t>
            </w:r>
            <w:r>
              <w:rPr>
                <w:rFonts w:ascii="Arial" w:hAnsi="Arial" w:cs="Arial"/>
              </w:rPr>
              <w:t xml:space="preserve"> (U)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Dose per muscle</w:t>
            </w:r>
            <w:r>
              <w:rPr>
                <w:rFonts w:ascii="Arial" w:hAnsi="Arial" w:cs="Arial"/>
              </w:rPr>
              <w:t xml:space="preserve"> (U/kg)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Maximum dose per muscle</w:t>
            </w:r>
            <w:r>
              <w:rPr>
                <w:rFonts w:ascii="Arial" w:hAnsi="Arial" w:cs="Arial"/>
              </w:rPr>
              <w:t xml:space="preserve"> (U)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vAlign w:val="bottom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No. injection sites</w:t>
            </w:r>
          </w:p>
        </w:tc>
      </w:tr>
      <w:tr w:rsidR="007047A0" w:rsidRPr="00D27FD3" w:rsidTr="00CB40C4">
        <w:tc>
          <w:tcPr>
            <w:tcW w:w="4619" w:type="dxa"/>
            <w:gridSpan w:val="2"/>
            <w:tcBorders>
              <w:top w:val="single" w:sz="4" w:space="0" w:color="auto"/>
            </w:tcBorders>
          </w:tcPr>
          <w:p w:rsidR="007047A0" w:rsidRPr="00F22AAD" w:rsidRDefault="007047A0" w:rsidP="00CB40C4">
            <w:pPr>
              <w:spacing w:line="240" w:lineRule="auto"/>
              <w:rPr>
                <w:rFonts w:ascii="Arial" w:hAnsi="Arial" w:cs="Arial"/>
              </w:rPr>
            </w:pPr>
            <w:r w:rsidRPr="00BC3189">
              <w:rPr>
                <w:rFonts w:ascii="Arial" w:hAnsi="Arial" w:cs="Arial"/>
              </w:rPr>
              <w:t>Elbow flexor muscle group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7047A0" w:rsidRPr="008B1BF5" w:rsidRDefault="007047A0" w:rsidP="00CB40C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7047A0" w:rsidRPr="00531151" w:rsidRDefault="007047A0" w:rsidP="00CB40C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7047A0" w:rsidRPr="00531151" w:rsidRDefault="007047A0" w:rsidP="00CB40C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7047A0" w:rsidRPr="00531151" w:rsidRDefault="007047A0" w:rsidP="00CB40C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7047A0" w:rsidRPr="00531151" w:rsidRDefault="007047A0" w:rsidP="00CB40C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single" w:sz="4" w:space="0" w:color="auto"/>
            </w:tcBorders>
          </w:tcPr>
          <w:p w:rsidR="007047A0" w:rsidRPr="00531151" w:rsidRDefault="007047A0" w:rsidP="00CB40C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047A0" w:rsidRPr="0078744E" w:rsidTr="00CB40C4">
        <w:tc>
          <w:tcPr>
            <w:tcW w:w="3088" w:type="dxa"/>
          </w:tcPr>
          <w:p w:rsidR="007047A0" w:rsidRPr="0078744E" w:rsidRDefault="007047A0" w:rsidP="00CB40C4">
            <w:pPr>
              <w:spacing w:line="240" w:lineRule="auto"/>
              <w:ind w:left="288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Biceps</w:t>
            </w:r>
          </w:p>
        </w:tc>
        <w:tc>
          <w:tcPr>
            <w:tcW w:w="153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1.5</w:t>
            </w:r>
          </w:p>
        </w:tc>
        <w:tc>
          <w:tcPr>
            <w:tcW w:w="153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50</w:t>
            </w:r>
          </w:p>
        </w:tc>
        <w:tc>
          <w:tcPr>
            <w:tcW w:w="153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3.0</w:t>
            </w:r>
          </w:p>
        </w:tc>
        <w:tc>
          <w:tcPr>
            <w:tcW w:w="153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100</w:t>
            </w:r>
          </w:p>
        </w:tc>
        <w:tc>
          <w:tcPr>
            <w:tcW w:w="153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0</w:t>
            </w:r>
          </w:p>
        </w:tc>
        <w:tc>
          <w:tcPr>
            <w:tcW w:w="153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0</w:t>
            </w:r>
          </w:p>
        </w:tc>
        <w:tc>
          <w:tcPr>
            <w:tcW w:w="1534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4</w:t>
            </w:r>
          </w:p>
        </w:tc>
      </w:tr>
      <w:tr w:rsidR="007047A0" w:rsidRPr="0078744E" w:rsidTr="00CB40C4">
        <w:tc>
          <w:tcPr>
            <w:tcW w:w="3088" w:type="dxa"/>
          </w:tcPr>
          <w:p w:rsidR="007047A0" w:rsidRPr="0078744E" w:rsidRDefault="007047A0" w:rsidP="00CB40C4">
            <w:pPr>
              <w:spacing w:line="240" w:lineRule="auto"/>
              <w:ind w:left="288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Brachialis</w:t>
            </w:r>
          </w:p>
        </w:tc>
        <w:tc>
          <w:tcPr>
            <w:tcW w:w="153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1.0</w:t>
            </w:r>
          </w:p>
        </w:tc>
        <w:tc>
          <w:tcPr>
            <w:tcW w:w="153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30</w:t>
            </w:r>
          </w:p>
        </w:tc>
        <w:tc>
          <w:tcPr>
            <w:tcW w:w="153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2.0</w:t>
            </w:r>
          </w:p>
        </w:tc>
        <w:tc>
          <w:tcPr>
            <w:tcW w:w="153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60</w:t>
            </w:r>
          </w:p>
        </w:tc>
        <w:tc>
          <w:tcPr>
            <w:tcW w:w="153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0</w:t>
            </w:r>
          </w:p>
        </w:tc>
        <w:tc>
          <w:tcPr>
            <w:tcW w:w="153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0</w:t>
            </w:r>
          </w:p>
        </w:tc>
        <w:tc>
          <w:tcPr>
            <w:tcW w:w="1534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2</w:t>
            </w:r>
          </w:p>
        </w:tc>
      </w:tr>
      <w:tr w:rsidR="007047A0" w:rsidRPr="0078744E" w:rsidTr="00CB40C4">
        <w:tc>
          <w:tcPr>
            <w:tcW w:w="3088" w:type="dxa"/>
          </w:tcPr>
          <w:p w:rsidR="007047A0" w:rsidRPr="0078744E" w:rsidRDefault="007047A0" w:rsidP="00CB40C4">
            <w:pPr>
              <w:spacing w:line="240" w:lineRule="auto"/>
              <w:ind w:left="288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Brachioradialis</w:t>
            </w:r>
          </w:p>
        </w:tc>
        <w:tc>
          <w:tcPr>
            <w:tcW w:w="153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0.5</w:t>
            </w:r>
          </w:p>
        </w:tc>
        <w:tc>
          <w:tcPr>
            <w:tcW w:w="153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20</w:t>
            </w:r>
          </w:p>
        </w:tc>
        <w:tc>
          <w:tcPr>
            <w:tcW w:w="153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1.0</w:t>
            </w:r>
          </w:p>
        </w:tc>
        <w:tc>
          <w:tcPr>
            <w:tcW w:w="153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40</w:t>
            </w:r>
          </w:p>
        </w:tc>
        <w:tc>
          <w:tcPr>
            <w:tcW w:w="153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0</w:t>
            </w:r>
          </w:p>
        </w:tc>
        <w:tc>
          <w:tcPr>
            <w:tcW w:w="153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0</w:t>
            </w:r>
          </w:p>
        </w:tc>
        <w:tc>
          <w:tcPr>
            <w:tcW w:w="1534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2</w:t>
            </w:r>
          </w:p>
        </w:tc>
      </w:tr>
      <w:tr w:rsidR="007047A0" w:rsidRPr="00D27FD3" w:rsidTr="00CB40C4">
        <w:tc>
          <w:tcPr>
            <w:tcW w:w="4619" w:type="dxa"/>
            <w:gridSpan w:val="2"/>
          </w:tcPr>
          <w:p w:rsidR="007047A0" w:rsidRPr="00F22AAD" w:rsidRDefault="007047A0" w:rsidP="00CB40C4">
            <w:pPr>
              <w:spacing w:line="240" w:lineRule="auto"/>
              <w:rPr>
                <w:rFonts w:ascii="Arial" w:hAnsi="Arial" w:cs="Arial"/>
              </w:rPr>
            </w:pPr>
            <w:r w:rsidRPr="00BC3189">
              <w:rPr>
                <w:rFonts w:ascii="Arial" w:hAnsi="Arial" w:cs="Arial"/>
              </w:rPr>
              <w:t xml:space="preserve">Wrist flexor muscle group   </w:t>
            </w:r>
          </w:p>
        </w:tc>
        <w:tc>
          <w:tcPr>
            <w:tcW w:w="1531" w:type="dxa"/>
          </w:tcPr>
          <w:p w:rsidR="007047A0" w:rsidRPr="008B1BF5" w:rsidRDefault="007047A0" w:rsidP="00CB40C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:rsidR="007047A0" w:rsidRPr="00531151" w:rsidRDefault="007047A0" w:rsidP="00CB40C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:rsidR="007047A0" w:rsidRPr="00531151" w:rsidRDefault="007047A0" w:rsidP="00CB40C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:rsidR="007047A0" w:rsidRPr="00531151" w:rsidRDefault="007047A0" w:rsidP="00CB40C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:rsidR="007047A0" w:rsidRPr="00531151" w:rsidRDefault="007047A0" w:rsidP="00CB40C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7047A0" w:rsidRPr="00531151" w:rsidRDefault="007047A0" w:rsidP="00CB40C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047A0" w:rsidRPr="0078744E" w:rsidTr="00CB40C4">
        <w:tc>
          <w:tcPr>
            <w:tcW w:w="3088" w:type="dxa"/>
          </w:tcPr>
          <w:p w:rsidR="007047A0" w:rsidRPr="0078744E" w:rsidRDefault="007047A0" w:rsidP="00CB40C4">
            <w:pPr>
              <w:spacing w:line="240" w:lineRule="auto"/>
              <w:ind w:left="288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Flexor carpi ulnaris</w:t>
            </w:r>
          </w:p>
        </w:tc>
        <w:tc>
          <w:tcPr>
            <w:tcW w:w="153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1.0</w:t>
            </w:r>
          </w:p>
        </w:tc>
        <w:tc>
          <w:tcPr>
            <w:tcW w:w="153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25</w:t>
            </w:r>
          </w:p>
        </w:tc>
        <w:tc>
          <w:tcPr>
            <w:tcW w:w="153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2.0</w:t>
            </w:r>
          </w:p>
        </w:tc>
        <w:tc>
          <w:tcPr>
            <w:tcW w:w="153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50</w:t>
            </w:r>
          </w:p>
        </w:tc>
        <w:tc>
          <w:tcPr>
            <w:tcW w:w="153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0</w:t>
            </w:r>
          </w:p>
        </w:tc>
        <w:tc>
          <w:tcPr>
            <w:tcW w:w="153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0</w:t>
            </w:r>
          </w:p>
        </w:tc>
        <w:tc>
          <w:tcPr>
            <w:tcW w:w="1534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2</w:t>
            </w:r>
          </w:p>
        </w:tc>
      </w:tr>
      <w:tr w:rsidR="007047A0" w:rsidRPr="0078744E" w:rsidTr="00CB40C4">
        <w:tc>
          <w:tcPr>
            <w:tcW w:w="3088" w:type="dxa"/>
          </w:tcPr>
          <w:p w:rsidR="007047A0" w:rsidRPr="0078744E" w:rsidRDefault="007047A0" w:rsidP="00CB40C4">
            <w:pPr>
              <w:spacing w:line="240" w:lineRule="auto"/>
              <w:ind w:left="288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Flexor carpi radialis</w:t>
            </w:r>
          </w:p>
        </w:tc>
        <w:tc>
          <w:tcPr>
            <w:tcW w:w="153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1.0</w:t>
            </w:r>
          </w:p>
        </w:tc>
        <w:tc>
          <w:tcPr>
            <w:tcW w:w="153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25</w:t>
            </w:r>
          </w:p>
        </w:tc>
        <w:tc>
          <w:tcPr>
            <w:tcW w:w="153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2.0</w:t>
            </w:r>
          </w:p>
        </w:tc>
        <w:tc>
          <w:tcPr>
            <w:tcW w:w="153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50</w:t>
            </w:r>
          </w:p>
        </w:tc>
        <w:tc>
          <w:tcPr>
            <w:tcW w:w="153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0</w:t>
            </w:r>
          </w:p>
        </w:tc>
        <w:tc>
          <w:tcPr>
            <w:tcW w:w="153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0</w:t>
            </w:r>
          </w:p>
        </w:tc>
        <w:tc>
          <w:tcPr>
            <w:tcW w:w="1534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2</w:t>
            </w:r>
          </w:p>
        </w:tc>
      </w:tr>
      <w:tr w:rsidR="007047A0" w:rsidRPr="0078744E" w:rsidTr="00CB40C4">
        <w:tc>
          <w:tcPr>
            <w:tcW w:w="4619" w:type="dxa"/>
            <w:gridSpan w:val="2"/>
          </w:tcPr>
          <w:p w:rsidR="007047A0" w:rsidRPr="0013022E" w:rsidRDefault="007047A0" w:rsidP="00CB40C4">
            <w:pPr>
              <w:spacing w:line="240" w:lineRule="auto"/>
              <w:rPr>
                <w:rFonts w:ascii="Arial" w:hAnsi="Arial" w:cs="Arial"/>
              </w:rPr>
            </w:pPr>
            <w:r w:rsidRPr="0013022E">
              <w:rPr>
                <w:rFonts w:ascii="Arial" w:hAnsi="Arial" w:cs="Arial"/>
              </w:rPr>
              <w:t>Finger flexor muscle group</w:t>
            </w:r>
          </w:p>
        </w:tc>
        <w:tc>
          <w:tcPr>
            <w:tcW w:w="1531" w:type="dxa"/>
          </w:tcPr>
          <w:p w:rsidR="007047A0" w:rsidRPr="0078744E" w:rsidRDefault="007047A0" w:rsidP="00CB40C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:rsidR="007047A0" w:rsidRPr="0078744E" w:rsidRDefault="007047A0" w:rsidP="00CB40C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:rsidR="007047A0" w:rsidRPr="0078744E" w:rsidRDefault="007047A0" w:rsidP="00CB40C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:rsidR="007047A0" w:rsidRPr="0078744E" w:rsidRDefault="007047A0" w:rsidP="00CB40C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:rsidR="007047A0" w:rsidRPr="0078744E" w:rsidRDefault="007047A0" w:rsidP="00CB40C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7047A0" w:rsidRPr="0078744E" w:rsidRDefault="007047A0" w:rsidP="00CB40C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047A0" w:rsidRPr="0078744E" w:rsidTr="00CB40C4">
        <w:tc>
          <w:tcPr>
            <w:tcW w:w="3088" w:type="dxa"/>
          </w:tcPr>
          <w:p w:rsidR="007047A0" w:rsidRPr="0078744E" w:rsidRDefault="007047A0" w:rsidP="00CB40C4">
            <w:pPr>
              <w:spacing w:line="240" w:lineRule="auto"/>
              <w:ind w:left="576" w:hanging="288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Flexor digitorum profundus</w:t>
            </w:r>
          </w:p>
        </w:tc>
        <w:tc>
          <w:tcPr>
            <w:tcW w:w="153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0.5</w:t>
            </w:r>
          </w:p>
        </w:tc>
        <w:tc>
          <w:tcPr>
            <w:tcW w:w="153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25</w:t>
            </w:r>
          </w:p>
        </w:tc>
        <w:tc>
          <w:tcPr>
            <w:tcW w:w="153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1.0</w:t>
            </w:r>
          </w:p>
        </w:tc>
        <w:tc>
          <w:tcPr>
            <w:tcW w:w="153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50</w:t>
            </w:r>
          </w:p>
        </w:tc>
        <w:tc>
          <w:tcPr>
            <w:tcW w:w="153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0</w:t>
            </w:r>
          </w:p>
        </w:tc>
        <w:tc>
          <w:tcPr>
            <w:tcW w:w="153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0</w:t>
            </w:r>
          </w:p>
        </w:tc>
        <w:tc>
          <w:tcPr>
            <w:tcW w:w="1534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2</w:t>
            </w:r>
          </w:p>
        </w:tc>
      </w:tr>
      <w:tr w:rsidR="007047A0" w:rsidRPr="0078744E" w:rsidTr="00CB40C4">
        <w:tc>
          <w:tcPr>
            <w:tcW w:w="3088" w:type="dxa"/>
          </w:tcPr>
          <w:p w:rsidR="007047A0" w:rsidRPr="0078744E" w:rsidRDefault="007047A0" w:rsidP="00CB40C4">
            <w:pPr>
              <w:spacing w:line="240" w:lineRule="auto"/>
              <w:ind w:left="576" w:hanging="288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Flexor digitorum superficialis</w:t>
            </w:r>
          </w:p>
        </w:tc>
        <w:tc>
          <w:tcPr>
            <w:tcW w:w="153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0.5</w:t>
            </w:r>
          </w:p>
        </w:tc>
        <w:tc>
          <w:tcPr>
            <w:tcW w:w="153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25</w:t>
            </w:r>
          </w:p>
        </w:tc>
        <w:tc>
          <w:tcPr>
            <w:tcW w:w="153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1.0</w:t>
            </w:r>
          </w:p>
        </w:tc>
        <w:tc>
          <w:tcPr>
            <w:tcW w:w="153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50</w:t>
            </w:r>
          </w:p>
        </w:tc>
        <w:tc>
          <w:tcPr>
            <w:tcW w:w="153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0</w:t>
            </w:r>
          </w:p>
        </w:tc>
        <w:tc>
          <w:tcPr>
            <w:tcW w:w="153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0</w:t>
            </w:r>
          </w:p>
        </w:tc>
        <w:tc>
          <w:tcPr>
            <w:tcW w:w="1534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2</w:t>
            </w:r>
          </w:p>
        </w:tc>
      </w:tr>
      <w:tr w:rsidR="007047A0" w:rsidRPr="0078744E" w:rsidTr="00CB40C4">
        <w:trPr>
          <w:trHeight w:val="613"/>
        </w:trPr>
        <w:tc>
          <w:tcPr>
            <w:tcW w:w="3088" w:type="dxa"/>
            <w:tcBorders>
              <w:bottom w:val="single" w:sz="4" w:space="0" w:color="auto"/>
            </w:tcBorders>
          </w:tcPr>
          <w:p w:rsidR="007047A0" w:rsidRPr="0078744E" w:rsidRDefault="007047A0" w:rsidP="00CB40C4">
            <w:pPr>
              <w:spacing w:line="240" w:lineRule="auto"/>
              <w:ind w:left="317" w:hanging="288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 xml:space="preserve">Total maximum dose for the principal muscle group </w:t>
            </w:r>
          </w:p>
        </w:tc>
        <w:tc>
          <w:tcPr>
            <w:tcW w:w="3062" w:type="dxa"/>
            <w:gridSpan w:val="2"/>
            <w:tcBorders>
              <w:bottom w:val="single" w:sz="4" w:space="0" w:color="auto"/>
            </w:tcBorders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.0</w:t>
            </w:r>
            <w:r w:rsidRPr="007874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78744E">
              <w:rPr>
                <w:rFonts w:ascii="Arial" w:hAnsi="Arial" w:cs="Arial"/>
              </w:rPr>
              <w:t>(not to exceed 100 U)</w:t>
            </w:r>
          </w:p>
        </w:tc>
        <w:tc>
          <w:tcPr>
            <w:tcW w:w="3062" w:type="dxa"/>
            <w:gridSpan w:val="2"/>
            <w:tcBorders>
              <w:bottom w:val="single" w:sz="4" w:space="0" w:color="auto"/>
            </w:tcBorders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.0</w:t>
            </w:r>
            <w:r w:rsidRPr="007874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78744E">
              <w:rPr>
                <w:rFonts w:ascii="Arial" w:hAnsi="Arial" w:cs="Arial"/>
              </w:rPr>
              <w:t>(not to exceed 200 U)</w:t>
            </w:r>
          </w:p>
        </w:tc>
        <w:tc>
          <w:tcPr>
            <w:tcW w:w="3062" w:type="dxa"/>
            <w:gridSpan w:val="2"/>
            <w:tcBorders>
              <w:bottom w:val="single" w:sz="4" w:space="0" w:color="auto"/>
            </w:tcBorders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0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7047A0" w:rsidRDefault="007047A0" w:rsidP="007047A0">
      <w:pPr>
        <w:spacing w:line="240" w:lineRule="auto"/>
        <w:rPr>
          <w:rFonts w:ascii="Arial" w:hAnsi="Arial" w:cs="Arial"/>
        </w:rPr>
      </w:pPr>
    </w:p>
    <w:p w:rsidR="007047A0" w:rsidRDefault="007047A0" w:rsidP="007047A0">
      <w:pPr>
        <w:spacing w:line="360" w:lineRule="auto"/>
        <w:jc w:val="center"/>
        <w:rPr>
          <w:rFonts w:ascii="Arial" w:hAnsi="Arial" w:cs="Arial"/>
        </w:rPr>
        <w:sectPr w:rsidR="007047A0" w:rsidSect="00AF0EC2">
          <w:pgSz w:w="15840" w:h="12240" w:orient="landscape"/>
          <w:pgMar w:top="1440" w:right="1080" w:bottom="1440" w:left="1080" w:header="720" w:footer="720" w:gutter="0"/>
          <w:cols w:space="720"/>
          <w:docGrid w:linePitch="360"/>
        </w:sectPr>
      </w:pPr>
    </w:p>
    <w:tbl>
      <w:tblPr>
        <w:tblStyle w:val="TableGrid"/>
        <w:tblW w:w="10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85"/>
        <w:gridCol w:w="2585"/>
        <w:gridCol w:w="2586"/>
      </w:tblGrid>
      <w:tr w:rsidR="007047A0" w:rsidRPr="0078744E" w:rsidTr="00CB40C4">
        <w:trPr>
          <w:trHeight w:val="420"/>
        </w:trPr>
        <w:tc>
          <w:tcPr>
            <w:tcW w:w="103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47A0" w:rsidRDefault="007047A0" w:rsidP="00CB40C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 w:rsidRPr="00BC3189">
              <w:rPr>
                <w:rFonts w:ascii="Arial" w:hAnsi="Arial" w:cs="Arial"/>
              </w:rPr>
              <w:t>Supplementa</w:t>
            </w:r>
            <w:r>
              <w:rPr>
                <w:rFonts w:ascii="Arial" w:hAnsi="Arial" w:cs="Arial"/>
              </w:rPr>
              <w:t>ry</w:t>
            </w:r>
            <w:r w:rsidRPr="00BC3189">
              <w:rPr>
                <w:rFonts w:ascii="Arial" w:hAnsi="Arial" w:cs="Arial"/>
              </w:rPr>
              <w:t xml:space="preserve"> Table </w:t>
            </w:r>
            <w:r>
              <w:rPr>
                <w:rFonts w:ascii="Arial" w:hAnsi="Arial" w:cs="Arial"/>
              </w:rPr>
              <w:t>3</w:t>
            </w:r>
          </w:p>
          <w:p w:rsidR="007047A0" w:rsidRPr="0078744E" w:rsidRDefault="007047A0" w:rsidP="00CB40C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D0CDD">
              <w:rPr>
                <w:rFonts w:ascii="Arial" w:hAnsi="Arial" w:cs="Arial"/>
              </w:rPr>
              <w:t>Measures in the overall principal muscle group</w:t>
            </w:r>
          </w:p>
        </w:tc>
      </w:tr>
      <w:tr w:rsidR="007047A0" w:rsidRPr="0078744E" w:rsidTr="00CB40C4">
        <w:trPr>
          <w:trHeight w:val="420"/>
        </w:trPr>
        <w:tc>
          <w:tcPr>
            <w:tcW w:w="103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47A0" w:rsidRPr="00093981" w:rsidRDefault="007047A0" w:rsidP="00CB40C4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C</w:t>
            </w:r>
            <w:r w:rsidRPr="00093981">
              <w:rPr>
                <w:rFonts w:ascii="Arial" w:hAnsi="Arial" w:cs="Arial"/>
                <w:b/>
                <w:bCs/>
                <w:i/>
                <w:szCs w:val="20"/>
              </w:rPr>
              <w:t xml:space="preserve">hange from baseline in MAS score of the principal muscle group </w:t>
            </w:r>
          </w:p>
        </w:tc>
      </w:tr>
      <w:tr w:rsidR="007047A0" w:rsidRPr="0078744E" w:rsidTr="00CB40C4">
        <w:trPr>
          <w:cantSplit/>
          <w:trHeight w:val="55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47A0" w:rsidRPr="0078744E" w:rsidRDefault="007047A0" w:rsidP="00CB40C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47A0" w:rsidRPr="0078744E" w:rsidRDefault="007047A0" w:rsidP="00CB40C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 xml:space="preserve">OnabotulinumtoxinA </w:t>
            </w:r>
            <w:r>
              <w:rPr>
                <w:rFonts w:ascii="Arial" w:hAnsi="Arial" w:cs="Arial"/>
              </w:rPr>
              <w:br/>
              <w:t>6</w:t>
            </w:r>
            <w:r w:rsidRPr="0078744E">
              <w:rPr>
                <w:rFonts w:ascii="Arial" w:hAnsi="Arial" w:cs="Arial"/>
              </w:rPr>
              <w:t xml:space="preserve"> U/kg</w:t>
            </w:r>
            <w:r>
              <w:rPr>
                <w:rFonts w:ascii="Arial" w:hAnsi="Arial" w:cs="Arial"/>
              </w:rPr>
              <w:t xml:space="preserve"> (</w:t>
            </w:r>
            <w:r w:rsidRPr="000D0CDD">
              <w:rPr>
                <w:rFonts w:ascii="Arial" w:hAnsi="Arial" w:cs="Arial"/>
                <w:i/>
              </w:rPr>
              <w:t>n</w:t>
            </w:r>
            <w:r>
              <w:rPr>
                <w:rFonts w:ascii="Arial" w:hAnsi="Arial" w:cs="Arial"/>
              </w:rPr>
              <w:t xml:space="preserve"> = 77)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47A0" w:rsidRPr="0078744E" w:rsidRDefault="007047A0" w:rsidP="00CB40C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 xml:space="preserve">OnabotulinumtoxinA </w:t>
            </w:r>
            <w:r>
              <w:rPr>
                <w:rFonts w:ascii="Arial" w:hAnsi="Arial" w:cs="Arial"/>
              </w:rPr>
              <w:br/>
              <w:t>3</w:t>
            </w:r>
            <w:r w:rsidRPr="0078744E">
              <w:rPr>
                <w:rFonts w:ascii="Arial" w:hAnsi="Arial" w:cs="Arial"/>
              </w:rPr>
              <w:t xml:space="preserve"> U/kg</w:t>
            </w:r>
            <w:r>
              <w:rPr>
                <w:rFonts w:ascii="Arial" w:hAnsi="Arial" w:cs="Arial"/>
              </w:rPr>
              <w:t xml:space="preserve"> (</w:t>
            </w:r>
            <w:r w:rsidRPr="000D0CDD">
              <w:rPr>
                <w:rFonts w:ascii="Arial" w:hAnsi="Arial" w:cs="Arial"/>
                <w:i/>
              </w:rPr>
              <w:t>n</w:t>
            </w:r>
            <w:r>
              <w:rPr>
                <w:rFonts w:ascii="Arial" w:hAnsi="Arial" w:cs="Arial"/>
              </w:rPr>
              <w:t xml:space="preserve"> = 78)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47A0" w:rsidRPr="001F29FD" w:rsidRDefault="007047A0" w:rsidP="00CB40C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</w:rPr>
              <w:t>Placebo</w:t>
            </w:r>
            <w:r>
              <w:rPr>
                <w:rFonts w:ascii="Arial" w:hAnsi="Arial" w:cs="Arial"/>
              </w:rPr>
              <w:t xml:space="preserve"> (</w:t>
            </w:r>
            <w:r w:rsidRPr="000D0CDD">
              <w:rPr>
                <w:rFonts w:ascii="Arial" w:hAnsi="Arial" w:cs="Arial"/>
                <w:i/>
              </w:rPr>
              <w:t>n</w:t>
            </w:r>
            <w:r>
              <w:rPr>
                <w:rFonts w:ascii="Arial" w:hAnsi="Arial" w:cs="Arial"/>
              </w:rPr>
              <w:t xml:space="preserve"> = 79)</w:t>
            </w:r>
          </w:p>
        </w:tc>
      </w:tr>
      <w:tr w:rsidR="007047A0" w:rsidRPr="0078744E" w:rsidTr="00CB40C4">
        <w:trPr>
          <w:trHeight w:val="42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6954E7" w:rsidRDefault="007047A0" w:rsidP="00CB40C4">
            <w:pPr>
              <w:spacing w:line="276" w:lineRule="auto"/>
              <w:rPr>
                <w:rFonts w:ascii="Arial" w:hAnsi="Arial" w:cs="Arial"/>
                <w:b/>
              </w:rPr>
            </w:pPr>
            <w:r w:rsidRPr="006954E7">
              <w:rPr>
                <w:rFonts w:ascii="Arial" w:hAnsi="Arial" w:cs="Arial"/>
                <w:b/>
              </w:rPr>
              <w:t xml:space="preserve">Baseline </w:t>
            </w:r>
          </w:p>
          <w:p w:rsidR="007047A0" w:rsidRPr="0078744E" w:rsidRDefault="007047A0" w:rsidP="00CB40C4">
            <w:pPr>
              <w:spacing w:line="276" w:lineRule="auto"/>
              <w:rPr>
                <w:rFonts w:ascii="Arial" w:hAnsi="Arial" w:cs="Arial"/>
              </w:rPr>
            </w:pPr>
            <w:r w:rsidRPr="001F29FD">
              <w:rPr>
                <w:rFonts w:ascii="Arial" w:hAnsi="Arial" w:cs="Arial"/>
              </w:rPr>
              <w:t>Mean ± SD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Default="007047A0" w:rsidP="00CB40C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7047A0" w:rsidRPr="0078744E" w:rsidRDefault="007047A0" w:rsidP="00CB40C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29FD">
              <w:rPr>
                <w:rFonts w:ascii="Arial" w:hAnsi="Arial" w:cs="Arial"/>
              </w:rPr>
              <w:t>3.3 ± 0.45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Default="007047A0" w:rsidP="00CB40C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7047A0" w:rsidRPr="0078744E" w:rsidRDefault="007047A0" w:rsidP="00CB40C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29FD">
              <w:rPr>
                <w:rFonts w:ascii="Arial" w:hAnsi="Arial" w:cs="Arial"/>
              </w:rPr>
              <w:t>3.3 ± 0.45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Default="007047A0" w:rsidP="00CB40C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7047A0" w:rsidRPr="0078744E" w:rsidRDefault="007047A0" w:rsidP="00CB40C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F29FD">
              <w:rPr>
                <w:rFonts w:ascii="Arial" w:hAnsi="Arial" w:cs="Arial"/>
              </w:rPr>
              <w:t>3.3 ± 0.44</w:t>
            </w:r>
          </w:p>
        </w:tc>
      </w:tr>
      <w:tr w:rsidR="007047A0" w:rsidRPr="0078744E" w:rsidTr="00CB40C4">
        <w:trPr>
          <w:trHeight w:val="42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6954E7" w:rsidRDefault="007047A0" w:rsidP="00CB40C4">
            <w:pPr>
              <w:spacing w:line="276" w:lineRule="auto"/>
              <w:rPr>
                <w:rFonts w:ascii="Arial" w:hAnsi="Arial" w:cs="Arial"/>
                <w:b/>
              </w:rPr>
            </w:pPr>
            <w:r w:rsidRPr="006954E7">
              <w:rPr>
                <w:rFonts w:ascii="Arial" w:hAnsi="Arial" w:cs="Arial"/>
                <w:b/>
              </w:rPr>
              <w:t xml:space="preserve">Weeks 4 &amp; 6 </w:t>
            </w:r>
          </w:p>
          <w:p w:rsidR="007047A0" w:rsidRPr="001F29FD" w:rsidRDefault="007047A0" w:rsidP="00CB40C4">
            <w:pPr>
              <w:spacing w:line="276" w:lineRule="auto"/>
              <w:rPr>
                <w:rFonts w:ascii="Arial" w:hAnsi="Arial" w:cs="Arial"/>
              </w:rPr>
            </w:pPr>
            <w:r w:rsidRPr="001F29FD">
              <w:rPr>
                <w:rFonts w:ascii="Arial" w:hAnsi="Arial" w:cs="Arial"/>
              </w:rPr>
              <w:t xml:space="preserve">Mean ± SD </w:t>
            </w:r>
          </w:p>
          <w:p w:rsidR="007047A0" w:rsidRDefault="007047A0" w:rsidP="00CB40C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LS mean (SE</w:t>
            </w:r>
            <w:r w:rsidRPr="001F29FD">
              <w:rPr>
                <w:rFonts w:ascii="Arial" w:hAnsi="Arial" w:cs="Arial"/>
              </w:rPr>
              <w:t>)</w:t>
            </w:r>
          </w:p>
          <w:p w:rsidR="007047A0" w:rsidRDefault="007047A0" w:rsidP="00CB40C4">
            <w:pPr>
              <w:spacing w:line="276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Difference (SE)</w:t>
            </w:r>
          </w:p>
          <w:p w:rsidR="007047A0" w:rsidRDefault="007047A0" w:rsidP="00CB40C4">
            <w:pPr>
              <w:spacing w:line="276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95% CI</w:t>
            </w:r>
          </w:p>
          <w:p w:rsidR="007047A0" w:rsidRPr="001F29FD" w:rsidRDefault="007047A0" w:rsidP="00CB40C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Cs w:val="22"/>
              </w:rPr>
              <w:t>p</w:t>
            </w:r>
            <w:r w:rsidRPr="001F29FD">
              <w:rPr>
                <w:rFonts w:ascii="Arial" w:hAnsi="Arial"/>
                <w:szCs w:val="22"/>
              </w:rPr>
              <w:t>-value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853D5F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</w:p>
          <w:p w:rsidR="007047A0" w:rsidRPr="00853D5F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853D5F">
              <w:rPr>
                <w:rFonts w:ascii="Arial" w:hAnsi="Arial" w:cs="Arial"/>
                <w:color w:val="auto"/>
                <w:lang w:eastAsia="en-US"/>
              </w:rPr>
              <w:t>1.9 ± 0.98</w:t>
            </w:r>
          </w:p>
          <w:p w:rsidR="007047A0" w:rsidRPr="00853D5F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853D5F">
              <w:rPr>
                <w:rFonts w:ascii="Arial" w:hAnsi="Arial" w:cs="Arial"/>
                <w:color w:val="auto"/>
                <w:lang w:eastAsia="en-US"/>
              </w:rPr>
              <w:t>1.87 (0.102)</w:t>
            </w:r>
          </w:p>
          <w:p w:rsidR="007047A0" w:rsidRPr="008D09D3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8D09D3">
              <w:rPr>
                <w:rFonts w:ascii="Arial" w:hAnsi="Arial" w:cs="Arial"/>
                <w:color w:val="auto"/>
                <w:lang w:eastAsia="en-US"/>
              </w:rPr>
              <w:t>0.66 (0.142)</w:t>
            </w:r>
          </w:p>
          <w:p w:rsidR="007047A0" w:rsidRPr="008D09D3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−0.938, −0.379</w:t>
            </w:r>
          </w:p>
          <w:p w:rsidR="007047A0" w:rsidRPr="00853D5F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 w:rsidRPr="00853D5F">
              <w:rPr>
                <w:rFonts w:ascii="Arial" w:hAnsi="Arial" w:cs="Arial"/>
                <w:color w:val="auto"/>
                <w:lang w:eastAsia="en-US"/>
              </w:rPr>
              <w:t>&lt;0.001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Default="007047A0" w:rsidP="00CB40C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7047A0" w:rsidRPr="001F29FD" w:rsidRDefault="007047A0" w:rsidP="00CB40C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</w:t>
            </w:r>
            <w:r w:rsidRPr="001F29FD">
              <w:rPr>
                <w:rFonts w:ascii="Arial" w:hAnsi="Arial" w:cs="Arial"/>
              </w:rPr>
              <w:t>1.9 ± 0.97</w:t>
            </w:r>
          </w:p>
          <w:p w:rsidR="007047A0" w:rsidRPr="001F29FD" w:rsidRDefault="007047A0" w:rsidP="00CB40C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</w:t>
            </w:r>
            <w:r w:rsidRPr="001F29FD">
              <w:rPr>
                <w:rFonts w:ascii="Arial" w:hAnsi="Arial" w:cs="Arial"/>
              </w:rPr>
              <w:t>1.92 (0.101)</w:t>
            </w:r>
          </w:p>
          <w:p w:rsidR="007047A0" w:rsidRPr="008D09D3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8D09D3">
              <w:rPr>
                <w:rFonts w:ascii="Arial" w:hAnsi="Arial" w:cs="Arial"/>
                <w:color w:val="auto"/>
                <w:lang w:eastAsia="en-US"/>
              </w:rPr>
              <w:t>0.71 (0.143)</w:t>
            </w:r>
          </w:p>
          <w:p w:rsidR="007047A0" w:rsidRPr="008D09D3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8D09D3">
              <w:rPr>
                <w:rFonts w:ascii="Arial" w:hAnsi="Arial" w:cs="Arial"/>
                <w:color w:val="auto"/>
                <w:lang w:eastAsia="en-US"/>
              </w:rPr>
              <w:t xml:space="preserve">0.992, </w:t>
            </w:r>
            <w:r>
              <w:rPr>
                <w:rFonts w:ascii="Arial" w:hAnsi="Arial" w:cs="Arial"/>
                <w:color w:val="auto"/>
                <w:lang w:eastAsia="en-US"/>
              </w:rPr>
              <w:t>−0.426</w:t>
            </w:r>
          </w:p>
          <w:p w:rsidR="007047A0" w:rsidRPr="0078744E" w:rsidRDefault="007047A0" w:rsidP="00CB40C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</w:t>
            </w:r>
            <w:r w:rsidRPr="001F29FD">
              <w:rPr>
                <w:rFonts w:ascii="Arial" w:hAnsi="Arial" w:cs="Arial"/>
              </w:rPr>
              <w:t>0.00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Default="007047A0" w:rsidP="00CB40C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7047A0" w:rsidRPr="001F29FD" w:rsidRDefault="007047A0" w:rsidP="00CB40C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</w:t>
            </w:r>
            <w:r w:rsidRPr="001F29FD">
              <w:rPr>
                <w:rFonts w:ascii="Arial" w:hAnsi="Arial" w:cs="Arial"/>
              </w:rPr>
              <w:t>1.2 ± 0.85</w:t>
            </w:r>
          </w:p>
          <w:p w:rsidR="007047A0" w:rsidRPr="001F29FD" w:rsidRDefault="007047A0" w:rsidP="00CB40C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</w:t>
            </w:r>
            <w:r w:rsidRPr="001F29FD">
              <w:rPr>
                <w:rFonts w:ascii="Arial" w:hAnsi="Arial" w:cs="Arial"/>
              </w:rPr>
              <w:t>1.21 (0.102)</w:t>
            </w:r>
          </w:p>
          <w:p w:rsidR="007047A0" w:rsidRPr="0078744E" w:rsidRDefault="007047A0" w:rsidP="00CB40C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047A0" w:rsidRPr="0078744E" w:rsidTr="00CB40C4">
        <w:trPr>
          <w:trHeight w:val="42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6954E7" w:rsidRDefault="007047A0" w:rsidP="00CB40C4">
            <w:pPr>
              <w:spacing w:line="276" w:lineRule="auto"/>
              <w:rPr>
                <w:rFonts w:ascii="Arial" w:hAnsi="Arial" w:cs="Arial"/>
                <w:b/>
              </w:rPr>
            </w:pPr>
            <w:r w:rsidRPr="006954E7">
              <w:rPr>
                <w:rFonts w:ascii="Arial" w:hAnsi="Arial" w:cs="Arial"/>
                <w:b/>
              </w:rPr>
              <w:t>Week 2</w:t>
            </w:r>
          </w:p>
          <w:p w:rsidR="007047A0" w:rsidRPr="001F29FD" w:rsidRDefault="007047A0" w:rsidP="00CB40C4">
            <w:pPr>
              <w:pStyle w:val="Default"/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1F29FD">
              <w:rPr>
                <w:rFonts w:ascii="Arial" w:hAnsi="Arial" w:cs="Arial"/>
                <w:color w:val="auto"/>
                <w:lang w:eastAsia="en-US"/>
              </w:rPr>
              <w:t xml:space="preserve">Mean ± SD </w:t>
            </w:r>
          </w:p>
          <w:p w:rsidR="007047A0" w:rsidRPr="001F29FD" w:rsidRDefault="007047A0" w:rsidP="00CB40C4">
            <w:pPr>
              <w:pStyle w:val="Default"/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LS mean (SE</w:t>
            </w:r>
            <w:r w:rsidRPr="001F29FD">
              <w:rPr>
                <w:rFonts w:ascii="Arial" w:hAnsi="Arial" w:cs="Arial"/>
                <w:color w:val="auto"/>
                <w:lang w:eastAsia="en-US"/>
              </w:rPr>
              <w:t>)</w:t>
            </w:r>
          </w:p>
          <w:p w:rsidR="007047A0" w:rsidRDefault="007047A0" w:rsidP="00CB40C4">
            <w:pPr>
              <w:spacing w:line="276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Difference (SE)</w:t>
            </w:r>
          </w:p>
          <w:p w:rsidR="007047A0" w:rsidRDefault="007047A0" w:rsidP="00CB40C4">
            <w:pPr>
              <w:spacing w:line="276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95% CI</w:t>
            </w:r>
          </w:p>
          <w:p w:rsidR="007047A0" w:rsidRPr="0078744E" w:rsidRDefault="007047A0" w:rsidP="00CB40C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Cs w:val="22"/>
              </w:rPr>
              <w:t>p</w:t>
            </w:r>
            <w:r w:rsidRPr="000E5A0A">
              <w:rPr>
                <w:rFonts w:ascii="Arial" w:hAnsi="Arial"/>
                <w:szCs w:val="22"/>
              </w:rPr>
              <w:t>-value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</w:p>
          <w:p w:rsidR="007047A0" w:rsidRPr="001F29FD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1F29FD">
              <w:rPr>
                <w:rFonts w:ascii="Arial" w:hAnsi="Arial" w:cs="Arial"/>
                <w:color w:val="auto"/>
                <w:lang w:eastAsia="en-US"/>
              </w:rPr>
              <w:t>1.7 ± 1.12</w:t>
            </w:r>
          </w:p>
          <w:p w:rsidR="007047A0" w:rsidRPr="001F29FD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1F29FD">
              <w:rPr>
                <w:rFonts w:ascii="Arial" w:hAnsi="Arial" w:cs="Arial"/>
                <w:color w:val="auto"/>
                <w:lang w:eastAsia="en-US"/>
              </w:rPr>
              <w:t>1.70 (0.112)</w:t>
            </w:r>
          </w:p>
          <w:p w:rsidR="007047A0" w:rsidRPr="00853D5F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853D5F">
              <w:rPr>
                <w:rFonts w:ascii="Arial" w:hAnsi="Arial" w:cs="Arial"/>
                <w:color w:val="auto"/>
                <w:lang w:eastAsia="en-US"/>
              </w:rPr>
              <w:t>0.58 (0.157)</w:t>
            </w:r>
          </w:p>
          <w:p w:rsidR="007047A0" w:rsidRPr="00853D5F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853D5F">
              <w:rPr>
                <w:rFonts w:ascii="Arial" w:hAnsi="Arial" w:cs="Arial"/>
                <w:color w:val="auto"/>
                <w:lang w:eastAsia="en-US"/>
              </w:rPr>
              <w:t xml:space="preserve">0.886, </w:t>
            </w: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853D5F">
              <w:rPr>
                <w:rFonts w:ascii="Arial" w:hAnsi="Arial" w:cs="Arial"/>
                <w:color w:val="auto"/>
                <w:lang w:eastAsia="en-US"/>
              </w:rPr>
              <w:t>0.268</w:t>
            </w:r>
          </w:p>
          <w:p w:rsidR="007047A0" w:rsidRPr="001F29FD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&lt;</w:t>
            </w:r>
            <w:r w:rsidRPr="001F29FD">
              <w:rPr>
                <w:rFonts w:ascii="Arial" w:hAnsi="Arial" w:cs="Arial"/>
                <w:color w:val="auto"/>
                <w:lang w:eastAsia="en-US"/>
              </w:rPr>
              <w:t>0.001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</w:p>
          <w:p w:rsidR="007047A0" w:rsidRPr="001F29FD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1F29FD">
              <w:rPr>
                <w:rFonts w:ascii="Arial" w:hAnsi="Arial" w:cs="Arial"/>
                <w:color w:val="auto"/>
                <w:lang w:eastAsia="en-US"/>
              </w:rPr>
              <w:t>1.8 ± 1.06</w:t>
            </w:r>
          </w:p>
          <w:p w:rsidR="007047A0" w:rsidRPr="001F29FD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1F29FD">
              <w:rPr>
                <w:rFonts w:ascii="Arial" w:hAnsi="Arial" w:cs="Arial"/>
                <w:color w:val="auto"/>
                <w:lang w:eastAsia="en-US"/>
              </w:rPr>
              <w:t>1.86 (0.112)</w:t>
            </w:r>
          </w:p>
          <w:p w:rsidR="007047A0" w:rsidRPr="00853D5F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853D5F">
              <w:rPr>
                <w:rFonts w:ascii="Arial" w:hAnsi="Arial" w:cs="Arial"/>
                <w:color w:val="auto"/>
                <w:lang w:eastAsia="en-US"/>
              </w:rPr>
              <w:t>0.75 (0.158)</w:t>
            </w:r>
          </w:p>
          <w:p w:rsidR="007047A0" w:rsidRPr="00853D5F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−1.057, −</w:t>
            </w:r>
            <w:r w:rsidRPr="00853D5F">
              <w:rPr>
                <w:rFonts w:ascii="Arial" w:hAnsi="Arial" w:cs="Arial"/>
                <w:color w:val="auto"/>
                <w:lang w:eastAsia="en-US"/>
              </w:rPr>
              <w:t>0.434</w:t>
            </w:r>
          </w:p>
          <w:p w:rsidR="007047A0" w:rsidRPr="001F29FD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&lt;</w:t>
            </w:r>
            <w:r w:rsidRPr="001F29FD">
              <w:rPr>
                <w:rFonts w:ascii="Arial" w:hAnsi="Arial" w:cs="Arial"/>
                <w:color w:val="auto"/>
                <w:lang w:eastAsia="en-US"/>
              </w:rPr>
              <w:t>0.001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</w:p>
          <w:p w:rsidR="007047A0" w:rsidRPr="001F29FD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 w:rsidRPr="001F29FD">
              <w:rPr>
                <w:rFonts w:ascii="Arial" w:hAnsi="Arial" w:cs="Arial"/>
                <w:color w:val="auto"/>
                <w:lang w:eastAsia="en-US"/>
              </w:rPr>
              <w:t>-1.1 ± 0.87</w:t>
            </w:r>
          </w:p>
          <w:p w:rsidR="007047A0" w:rsidRPr="001F29FD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 w:rsidRPr="001F29FD">
              <w:rPr>
                <w:rFonts w:ascii="Arial" w:hAnsi="Arial" w:cs="Arial"/>
                <w:color w:val="auto"/>
                <w:lang w:eastAsia="en-US"/>
              </w:rPr>
              <w:t>-1.12 (0.112)</w:t>
            </w:r>
          </w:p>
        </w:tc>
      </w:tr>
      <w:tr w:rsidR="007047A0" w:rsidRPr="0078744E" w:rsidTr="00CB40C4">
        <w:trPr>
          <w:trHeight w:val="42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6954E7" w:rsidRDefault="007047A0" w:rsidP="00CB40C4">
            <w:pPr>
              <w:spacing w:line="276" w:lineRule="auto"/>
              <w:rPr>
                <w:rFonts w:ascii="Arial" w:hAnsi="Arial" w:cs="Arial"/>
                <w:b/>
              </w:rPr>
            </w:pPr>
            <w:r w:rsidRPr="006954E7">
              <w:rPr>
                <w:rFonts w:ascii="Arial" w:hAnsi="Arial" w:cs="Arial"/>
                <w:b/>
              </w:rPr>
              <w:t>Week 4</w:t>
            </w:r>
          </w:p>
          <w:p w:rsidR="007047A0" w:rsidRPr="001F29FD" w:rsidRDefault="007047A0" w:rsidP="00CB40C4">
            <w:pPr>
              <w:pStyle w:val="Default"/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1F29FD">
              <w:rPr>
                <w:rFonts w:ascii="Arial" w:hAnsi="Arial" w:cs="Arial"/>
                <w:color w:val="auto"/>
                <w:lang w:eastAsia="en-US"/>
              </w:rPr>
              <w:t xml:space="preserve">Mean ± SD </w:t>
            </w:r>
          </w:p>
          <w:p w:rsidR="007047A0" w:rsidRPr="001F29FD" w:rsidRDefault="007047A0" w:rsidP="00CB40C4">
            <w:pPr>
              <w:pStyle w:val="Default"/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1F29FD">
              <w:rPr>
                <w:rFonts w:ascii="Arial" w:hAnsi="Arial" w:cs="Arial"/>
                <w:color w:val="auto"/>
                <w:lang w:eastAsia="en-US"/>
              </w:rPr>
              <w:t xml:space="preserve">LS mean </w:t>
            </w:r>
            <w:r>
              <w:rPr>
                <w:rFonts w:ascii="Arial" w:hAnsi="Arial" w:cs="Arial"/>
                <w:color w:val="auto"/>
                <w:lang w:eastAsia="en-US"/>
              </w:rPr>
              <w:t>(SE</w:t>
            </w:r>
            <w:r w:rsidRPr="001F29FD">
              <w:rPr>
                <w:rFonts w:ascii="Arial" w:hAnsi="Arial" w:cs="Arial"/>
                <w:color w:val="auto"/>
                <w:lang w:eastAsia="en-US"/>
              </w:rPr>
              <w:t>)</w:t>
            </w:r>
          </w:p>
          <w:p w:rsidR="007047A0" w:rsidRDefault="007047A0" w:rsidP="00CB40C4">
            <w:pPr>
              <w:spacing w:line="276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Difference (SE)</w:t>
            </w:r>
          </w:p>
          <w:p w:rsidR="007047A0" w:rsidRDefault="007047A0" w:rsidP="00CB40C4">
            <w:pPr>
              <w:spacing w:line="276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95% CI</w:t>
            </w:r>
          </w:p>
          <w:p w:rsidR="007047A0" w:rsidRPr="0078744E" w:rsidRDefault="007047A0" w:rsidP="00CB40C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Cs w:val="22"/>
              </w:rPr>
              <w:t>p</w:t>
            </w:r>
            <w:r w:rsidRPr="000E5A0A">
              <w:rPr>
                <w:rFonts w:ascii="Arial" w:hAnsi="Arial"/>
                <w:szCs w:val="22"/>
              </w:rPr>
              <w:t>-value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</w:p>
          <w:p w:rsidR="007047A0" w:rsidRPr="001F29FD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1F29FD">
              <w:rPr>
                <w:rFonts w:ascii="Arial" w:hAnsi="Arial" w:cs="Arial"/>
                <w:color w:val="auto"/>
                <w:lang w:eastAsia="en-US"/>
              </w:rPr>
              <w:t>1.9 ± 1.02</w:t>
            </w:r>
          </w:p>
          <w:p w:rsidR="007047A0" w:rsidRPr="001F29FD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1F29FD">
              <w:rPr>
                <w:rFonts w:ascii="Arial" w:hAnsi="Arial" w:cs="Arial"/>
                <w:color w:val="auto"/>
                <w:lang w:eastAsia="en-US"/>
              </w:rPr>
              <w:t>1.92 (0.107)</w:t>
            </w:r>
          </w:p>
          <w:p w:rsidR="007047A0" w:rsidRPr="00DE4694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DE4694">
              <w:rPr>
                <w:rFonts w:ascii="Arial" w:hAnsi="Arial" w:cs="Arial"/>
                <w:color w:val="auto"/>
                <w:lang w:eastAsia="en-US"/>
              </w:rPr>
              <w:t>0.71 (0.149)</w:t>
            </w:r>
          </w:p>
          <w:p w:rsidR="007047A0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DE4694">
              <w:rPr>
                <w:rFonts w:ascii="Arial" w:hAnsi="Arial" w:cs="Arial"/>
                <w:color w:val="auto"/>
                <w:lang w:eastAsia="en-US"/>
              </w:rPr>
              <w:t xml:space="preserve">1.006, </w:t>
            </w: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DE4694">
              <w:rPr>
                <w:rFonts w:ascii="Arial" w:hAnsi="Arial" w:cs="Arial"/>
                <w:color w:val="auto"/>
                <w:lang w:eastAsia="en-US"/>
              </w:rPr>
              <w:t>0.417</w:t>
            </w:r>
          </w:p>
          <w:p w:rsidR="007047A0" w:rsidRPr="001F29FD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 w:rsidRPr="001F29FD">
              <w:rPr>
                <w:rFonts w:ascii="Arial" w:hAnsi="Arial" w:cs="Arial"/>
                <w:color w:val="auto"/>
                <w:lang w:eastAsia="en-US"/>
              </w:rPr>
              <w:t>&lt;0.001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</w:p>
          <w:p w:rsidR="007047A0" w:rsidRPr="001F29FD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1F29FD">
              <w:rPr>
                <w:rFonts w:ascii="Arial" w:hAnsi="Arial" w:cs="Arial"/>
                <w:color w:val="auto"/>
                <w:lang w:eastAsia="en-US"/>
              </w:rPr>
              <w:t>1.9 ± 1.06</w:t>
            </w:r>
          </w:p>
          <w:p w:rsidR="007047A0" w:rsidRPr="001F29FD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1F29FD">
              <w:rPr>
                <w:rFonts w:ascii="Arial" w:hAnsi="Arial" w:cs="Arial"/>
                <w:color w:val="auto"/>
                <w:lang w:eastAsia="en-US"/>
              </w:rPr>
              <w:t>1.93 (0.107)</w:t>
            </w:r>
          </w:p>
          <w:p w:rsidR="007047A0" w:rsidRPr="00DE4694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DE4694">
              <w:rPr>
                <w:rFonts w:ascii="Arial" w:hAnsi="Arial" w:cs="Arial"/>
                <w:color w:val="auto"/>
                <w:lang w:eastAsia="en-US"/>
              </w:rPr>
              <w:t>0.73 (0.151)</w:t>
            </w:r>
          </w:p>
          <w:p w:rsidR="007047A0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DE4694">
              <w:rPr>
                <w:rFonts w:ascii="Arial" w:hAnsi="Arial" w:cs="Arial"/>
                <w:color w:val="auto"/>
                <w:lang w:eastAsia="en-US"/>
              </w:rPr>
              <w:t xml:space="preserve">1.025, </w:t>
            </w: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DE4694">
              <w:rPr>
                <w:rFonts w:ascii="Arial" w:hAnsi="Arial" w:cs="Arial"/>
                <w:color w:val="auto"/>
                <w:lang w:eastAsia="en-US"/>
              </w:rPr>
              <w:t>0.429</w:t>
            </w:r>
          </w:p>
          <w:p w:rsidR="007047A0" w:rsidRPr="001F29FD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 w:rsidRPr="001F29FD">
              <w:rPr>
                <w:rFonts w:ascii="Arial" w:hAnsi="Arial" w:cs="Arial"/>
                <w:color w:val="auto"/>
                <w:lang w:eastAsia="en-US"/>
              </w:rPr>
              <w:t>&lt;0.001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</w:p>
          <w:p w:rsidR="007047A0" w:rsidRPr="001F29FD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1F29FD">
              <w:rPr>
                <w:rFonts w:ascii="Arial" w:hAnsi="Arial" w:cs="Arial"/>
                <w:color w:val="auto"/>
                <w:lang w:eastAsia="en-US"/>
              </w:rPr>
              <w:t>1.2 ± 0.89</w:t>
            </w:r>
          </w:p>
          <w:p w:rsidR="007047A0" w:rsidRPr="001F29FD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1F29FD">
              <w:rPr>
                <w:rFonts w:ascii="Arial" w:hAnsi="Arial" w:cs="Arial"/>
                <w:color w:val="auto"/>
                <w:lang w:eastAsia="en-US"/>
              </w:rPr>
              <w:t>1.21 (0.107)</w:t>
            </w:r>
          </w:p>
        </w:tc>
      </w:tr>
      <w:tr w:rsidR="007047A0" w:rsidRPr="0078744E" w:rsidTr="00CB40C4">
        <w:trPr>
          <w:trHeight w:val="42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6954E7" w:rsidRDefault="007047A0" w:rsidP="00CB40C4">
            <w:pPr>
              <w:spacing w:line="276" w:lineRule="auto"/>
              <w:rPr>
                <w:rFonts w:ascii="Arial" w:hAnsi="Arial" w:cs="Arial"/>
                <w:b/>
              </w:rPr>
            </w:pPr>
            <w:r w:rsidRPr="006954E7">
              <w:rPr>
                <w:rFonts w:ascii="Arial" w:hAnsi="Arial" w:cs="Arial"/>
                <w:b/>
              </w:rPr>
              <w:t>Week 6</w:t>
            </w:r>
          </w:p>
          <w:p w:rsidR="007047A0" w:rsidRPr="001F29FD" w:rsidRDefault="007047A0" w:rsidP="00CB40C4">
            <w:pPr>
              <w:pStyle w:val="Default"/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1F29FD">
              <w:rPr>
                <w:rFonts w:ascii="Arial" w:hAnsi="Arial" w:cs="Arial"/>
                <w:color w:val="auto"/>
                <w:lang w:eastAsia="en-US"/>
              </w:rPr>
              <w:t xml:space="preserve">Mean ± SD </w:t>
            </w:r>
          </w:p>
          <w:p w:rsidR="007047A0" w:rsidRPr="001F29FD" w:rsidRDefault="007047A0" w:rsidP="00CB40C4">
            <w:pPr>
              <w:pStyle w:val="Default"/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LS mean (SE</w:t>
            </w:r>
            <w:r w:rsidRPr="001F29FD">
              <w:rPr>
                <w:rFonts w:ascii="Arial" w:hAnsi="Arial" w:cs="Arial"/>
                <w:color w:val="auto"/>
                <w:lang w:eastAsia="en-US"/>
              </w:rPr>
              <w:t>)</w:t>
            </w:r>
          </w:p>
          <w:p w:rsidR="007047A0" w:rsidRDefault="007047A0" w:rsidP="00CB40C4">
            <w:pPr>
              <w:spacing w:line="276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Difference (SE)</w:t>
            </w:r>
          </w:p>
          <w:p w:rsidR="007047A0" w:rsidRDefault="007047A0" w:rsidP="00CB40C4">
            <w:pPr>
              <w:spacing w:line="276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95% CI</w:t>
            </w:r>
          </w:p>
          <w:p w:rsidR="007047A0" w:rsidRPr="0078744E" w:rsidRDefault="007047A0" w:rsidP="00CB40C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Cs w:val="22"/>
              </w:rPr>
              <w:t>p</w:t>
            </w:r>
            <w:r>
              <w:rPr>
                <w:rFonts w:ascii="Arial" w:hAnsi="Arial"/>
                <w:szCs w:val="22"/>
              </w:rPr>
              <w:t>-</w:t>
            </w:r>
            <w:r w:rsidRPr="000E5A0A">
              <w:rPr>
                <w:rFonts w:ascii="Arial" w:hAnsi="Arial"/>
                <w:szCs w:val="22"/>
              </w:rPr>
              <w:t>value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</w:p>
          <w:p w:rsidR="007047A0" w:rsidRPr="001F29FD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1F29FD">
              <w:rPr>
                <w:rFonts w:ascii="Arial" w:hAnsi="Arial" w:cs="Arial"/>
                <w:color w:val="auto"/>
                <w:lang w:eastAsia="en-US"/>
              </w:rPr>
              <w:t>1.8 ± 1.00</w:t>
            </w:r>
          </w:p>
          <w:p w:rsidR="007047A0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1F29FD">
              <w:rPr>
                <w:rFonts w:ascii="Arial" w:hAnsi="Arial" w:cs="Arial"/>
                <w:color w:val="auto"/>
                <w:lang w:eastAsia="en-US"/>
              </w:rPr>
              <w:t>1.83 (0.110)</w:t>
            </w:r>
          </w:p>
          <w:p w:rsidR="007047A0" w:rsidRPr="00DE4694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DE4694">
              <w:rPr>
                <w:rFonts w:ascii="Arial" w:hAnsi="Arial" w:cs="Arial"/>
                <w:color w:val="auto"/>
                <w:lang w:eastAsia="en-US"/>
              </w:rPr>
              <w:t>0.61 (0.153)</w:t>
            </w:r>
          </w:p>
          <w:p w:rsidR="007047A0" w:rsidRPr="001F29FD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DE4694">
              <w:rPr>
                <w:rFonts w:ascii="Arial" w:hAnsi="Arial" w:cs="Arial"/>
                <w:color w:val="auto"/>
                <w:lang w:eastAsia="en-US"/>
              </w:rPr>
              <w:t xml:space="preserve">0.908, </w:t>
            </w: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DE4694">
              <w:rPr>
                <w:rFonts w:ascii="Arial" w:hAnsi="Arial" w:cs="Arial"/>
                <w:color w:val="auto"/>
                <w:lang w:eastAsia="en-US"/>
              </w:rPr>
              <w:t>0.303</w:t>
            </w:r>
          </w:p>
          <w:p w:rsidR="007047A0" w:rsidRPr="001F29FD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 w:rsidRPr="001F29FD">
              <w:rPr>
                <w:rFonts w:ascii="Arial" w:hAnsi="Arial" w:cs="Arial"/>
                <w:color w:val="auto"/>
                <w:lang w:eastAsia="en-US"/>
              </w:rPr>
              <w:t>&lt;0.001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</w:p>
          <w:p w:rsidR="007047A0" w:rsidRPr="001F29FD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1F29FD">
              <w:rPr>
                <w:rFonts w:ascii="Arial" w:hAnsi="Arial" w:cs="Arial"/>
                <w:color w:val="auto"/>
                <w:lang w:eastAsia="en-US"/>
              </w:rPr>
              <w:t>1.9 ± 0.99</w:t>
            </w:r>
          </w:p>
          <w:p w:rsidR="007047A0" w:rsidRPr="001F29FD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1F29FD">
              <w:rPr>
                <w:rFonts w:ascii="Arial" w:hAnsi="Arial" w:cs="Arial"/>
                <w:color w:val="auto"/>
                <w:lang w:eastAsia="en-US"/>
              </w:rPr>
              <w:t>1.92 (0.109)</w:t>
            </w:r>
          </w:p>
          <w:p w:rsidR="007047A0" w:rsidRPr="00DE4694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DE4694">
              <w:rPr>
                <w:rFonts w:ascii="Arial" w:hAnsi="Arial" w:cs="Arial"/>
                <w:color w:val="auto"/>
                <w:lang w:eastAsia="en-US"/>
              </w:rPr>
              <w:t>0.69 (0.154)</w:t>
            </w:r>
          </w:p>
          <w:p w:rsidR="007047A0" w:rsidRPr="00DE4694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DE4694">
              <w:rPr>
                <w:rFonts w:ascii="Arial" w:hAnsi="Arial" w:cs="Arial"/>
                <w:color w:val="auto"/>
                <w:lang w:eastAsia="en-US"/>
              </w:rPr>
              <w:t xml:space="preserve">0.996, </w:t>
            </w: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DE4694">
              <w:rPr>
                <w:rFonts w:ascii="Arial" w:hAnsi="Arial" w:cs="Arial"/>
                <w:color w:val="auto"/>
                <w:lang w:eastAsia="en-US"/>
              </w:rPr>
              <w:t>0.387</w:t>
            </w:r>
          </w:p>
          <w:p w:rsidR="007047A0" w:rsidRPr="001F29FD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 w:rsidRPr="001F29FD">
              <w:rPr>
                <w:rFonts w:ascii="Arial" w:hAnsi="Arial" w:cs="Arial"/>
                <w:color w:val="auto"/>
                <w:lang w:eastAsia="en-US"/>
              </w:rPr>
              <w:t>&lt;0.001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</w:p>
          <w:p w:rsidR="007047A0" w:rsidRPr="001F29FD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1F29FD">
              <w:rPr>
                <w:rFonts w:ascii="Arial" w:hAnsi="Arial" w:cs="Arial"/>
                <w:color w:val="auto"/>
                <w:lang w:eastAsia="en-US"/>
              </w:rPr>
              <w:t>1.2 ± 0.97</w:t>
            </w:r>
          </w:p>
          <w:p w:rsidR="007047A0" w:rsidRPr="001F29FD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1F29FD">
              <w:rPr>
                <w:rFonts w:ascii="Arial" w:hAnsi="Arial" w:cs="Arial"/>
                <w:color w:val="auto"/>
                <w:lang w:eastAsia="en-US"/>
              </w:rPr>
              <w:t>1.22 (0.110)</w:t>
            </w:r>
          </w:p>
        </w:tc>
      </w:tr>
      <w:tr w:rsidR="007047A0" w:rsidRPr="0078744E" w:rsidTr="00CB40C4">
        <w:trPr>
          <w:trHeight w:val="420"/>
        </w:trPr>
        <w:tc>
          <w:tcPr>
            <w:tcW w:w="2552" w:type="dxa"/>
            <w:tcBorders>
              <w:top w:val="single" w:sz="4" w:space="0" w:color="auto"/>
            </w:tcBorders>
          </w:tcPr>
          <w:p w:rsidR="007047A0" w:rsidRPr="006954E7" w:rsidRDefault="007047A0" w:rsidP="00CB40C4">
            <w:pPr>
              <w:spacing w:line="276" w:lineRule="auto"/>
              <w:rPr>
                <w:rFonts w:ascii="Arial" w:hAnsi="Arial" w:cs="Arial"/>
                <w:b/>
              </w:rPr>
            </w:pPr>
            <w:r w:rsidRPr="006954E7">
              <w:rPr>
                <w:rFonts w:ascii="Arial" w:hAnsi="Arial" w:cs="Arial"/>
                <w:b/>
              </w:rPr>
              <w:t>Week 8</w:t>
            </w:r>
          </w:p>
          <w:p w:rsidR="007047A0" w:rsidRPr="001F29FD" w:rsidRDefault="007047A0" w:rsidP="00CB40C4">
            <w:pPr>
              <w:pStyle w:val="Default"/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1F29FD">
              <w:rPr>
                <w:rFonts w:ascii="Arial" w:hAnsi="Arial" w:cs="Arial"/>
                <w:color w:val="auto"/>
                <w:lang w:eastAsia="en-US"/>
              </w:rPr>
              <w:t xml:space="preserve">Mean ± SD </w:t>
            </w:r>
          </w:p>
          <w:p w:rsidR="007047A0" w:rsidRPr="001F29FD" w:rsidRDefault="007047A0" w:rsidP="00CB40C4">
            <w:pPr>
              <w:pStyle w:val="Default"/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LS mean (SE</w:t>
            </w:r>
            <w:r w:rsidRPr="001F29FD">
              <w:rPr>
                <w:rFonts w:ascii="Arial" w:hAnsi="Arial" w:cs="Arial"/>
                <w:color w:val="auto"/>
                <w:lang w:eastAsia="en-US"/>
              </w:rPr>
              <w:t>)</w:t>
            </w:r>
          </w:p>
          <w:p w:rsidR="007047A0" w:rsidRDefault="007047A0" w:rsidP="00CB40C4">
            <w:pPr>
              <w:spacing w:line="276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Difference (SE)</w:t>
            </w:r>
          </w:p>
          <w:p w:rsidR="007047A0" w:rsidRDefault="007047A0" w:rsidP="00CB40C4">
            <w:pPr>
              <w:spacing w:line="276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95% CI</w:t>
            </w:r>
          </w:p>
          <w:p w:rsidR="007047A0" w:rsidRPr="0078744E" w:rsidRDefault="007047A0" w:rsidP="00CB40C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Cs w:val="22"/>
              </w:rPr>
              <w:t>p</w:t>
            </w:r>
            <w:r w:rsidRPr="000E5A0A">
              <w:rPr>
                <w:rFonts w:ascii="Arial" w:hAnsi="Arial"/>
                <w:szCs w:val="22"/>
              </w:rPr>
              <w:t>-value</w:t>
            </w:r>
          </w:p>
        </w:tc>
        <w:tc>
          <w:tcPr>
            <w:tcW w:w="2585" w:type="dxa"/>
            <w:tcBorders>
              <w:top w:val="single" w:sz="4" w:space="0" w:color="auto"/>
            </w:tcBorders>
          </w:tcPr>
          <w:p w:rsidR="007047A0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</w:p>
          <w:p w:rsidR="007047A0" w:rsidRPr="001F29FD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1F29FD">
              <w:rPr>
                <w:rFonts w:ascii="Arial" w:hAnsi="Arial" w:cs="Arial"/>
                <w:color w:val="auto"/>
                <w:lang w:eastAsia="en-US"/>
              </w:rPr>
              <w:t>1.7 ± 0.95</w:t>
            </w:r>
          </w:p>
          <w:p w:rsidR="007047A0" w:rsidRPr="001F29FD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1F29FD">
              <w:rPr>
                <w:rFonts w:ascii="Arial" w:hAnsi="Arial" w:cs="Arial"/>
                <w:color w:val="auto"/>
                <w:lang w:eastAsia="en-US"/>
              </w:rPr>
              <w:t>1.71 (0.098)</w:t>
            </w:r>
          </w:p>
          <w:p w:rsidR="007047A0" w:rsidRPr="00DE4694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DE4694">
              <w:rPr>
                <w:rFonts w:ascii="Arial" w:hAnsi="Arial" w:cs="Arial"/>
                <w:color w:val="auto"/>
                <w:lang w:eastAsia="en-US"/>
              </w:rPr>
              <w:t>0.55 (0.136)</w:t>
            </w:r>
          </w:p>
          <w:p w:rsidR="007047A0" w:rsidRPr="00DE4694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DE4694">
              <w:rPr>
                <w:rFonts w:ascii="Arial" w:hAnsi="Arial" w:cs="Arial"/>
                <w:color w:val="auto"/>
                <w:lang w:eastAsia="en-US"/>
              </w:rPr>
              <w:t xml:space="preserve">0.816, </w:t>
            </w: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DE4694">
              <w:rPr>
                <w:rFonts w:ascii="Arial" w:hAnsi="Arial" w:cs="Arial"/>
                <w:color w:val="auto"/>
                <w:lang w:eastAsia="en-US"/>
              </w:rPr>
              <w:t>0.280</w:t>
            </w:r>
          </w:p>
          <w:p w:rsidR="007047A0" w:rsidRPr="001F29FD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 w:rsidRPr="001F29FD">
              <w:rPr>
                <w:rFonts w:ascii="Arial" w:hAnsi="Arial" w:cs="Arial"/>
                <w:color w:val="auto"/>
                <w:lang w:eastAsia="en-US"/>
              </w:rPr>
              <w:t>&lt;0.001</w:t>
            </w:r>
          </w:p>
        </w:tc>
        <w:tc>
          <w:tcPr>
            <w:tcW w:w="2585" w:type="dxa"/>
            <w:tcBorders>
              <w:top w:val="single" w:sz="4" w:space="0" w:color="auto"/>
            </w:tcBorders>
          </w:tcPr>
          <w:p w:rsidR="007047A0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</w:p>
          <w:p w:rsidR="007047A0" w:rsidRPr="001F29FD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1F29FD">
              <w:rPr>
                <w:rFonts w:ascii="Arial" w:hAnsi="Arial" w:cs="Arial"/>
                <w:color w:val="auto"/>
                <w:lang w:eastAsia="en-US"/>
              </w:rPr>
              <w:t>1.8 ± 0.86</w:t>
            </w:r>
          </w:p>
          <w:p w:rsidR="007047A0" w:rsidRPr="001F29FD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1F29FD">
              <w:rPr>
                <w:rFonts w:ascii="Arial" w:hAnsi="Arial" w:cs="Arial"/>
                <w:color w:val="auto"/>
                <w:lang w:eastAsia="en-US"/>
              </w:rPr>
              <w:t>1.83 (0.098)</w:t>
            </w:r>
          </w:p>
          <w:p w:rsidR="007047A0" w:rsidRPr="00DE4694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DE4694">
              <w:rPr>
                <w:rFonts w:ascii="Arial" w:hAnsi="Arial" w:cs="Arial"/>
                <w:color w:val="auto"/>
                <w:lang w:eastAsia="en-US"/>
              </w:rPr>
              <w:t>0.67 (0.138)</w:t>
            </w:r>
          </w:p>
          <w:p w:rsidR="007047A0" w:rsidRPr="00DE4694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DE4694">
              <w:rPr>
                <w:rFonts w:ascii="Arial" w:hAnsi="Arial" w:cs="Arial"/>
                <w:color w:val="auto"/>
                <w:lang w:eastAsia="en-US"/>
              </w:rPr>
              <w:t xml:space="preserve">0.941, </w:t>
            </w: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DE4694">
              <w:rPr>
                <w:rFonts w:ascii="Arial" w:hAnsi="Arial" w:cs="Arial"/>
                <w:color w:val="auto"/>
                <w:lang w:eastAsia="en-US"/>
              </w:rPr>
              <w:t>0.397</w:t>
            </w:r>
          </w:p>
          <w:p w:rsidR="007047A0" w:rsidRPr="001F29FD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&lt;</w:t>
            </w:r>
            <w:r w:rsidRPr="001F29FD">
              <w:rPr>
                <w:rFonts w:ascii="Arial" w:hAnsi="Arial" w:cs="Arial"/>
                <w:color w:val="auto"/>
                <w:lang w:eastAsia="en-US"/>
              </w:rPr>
              <w:t>0.001</w:t>
            </w: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7047A0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</w:p>
          <w:p w:rsidR="007047A0" w:rsidRPr="001F29FD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1F29FD">
              <w:rPr>
                <w:rFonts w:ascii="Arial" w:hAnsi="Arial" w:cs="Arial"/>
                <w:color w:val="auto"/>
                <w:lang w:eastAsia="en-US"/>
              </w:rPr>
              <w:t>1.1 ± 0.87</w:t>
            </w:r>
          </w:p>
          <w:p w:rsidR="007047A0" w:rsidRPr="001F29FD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1F29FD">
              <w:rPr>
                <w:rFonts w:ascii="Arial" w:hAnsi="Arial" w:cs="Arial"/>
                <w:color w:val="auto"/>
                <w:lang w:eastAsia="en-US"/>
              </w:rPr>
              <w:t>1.16 (0.098)</w:t>
            </w:r>
          </w:p>
          <w:p w:rsidR="007047A0" w:rsidRPr="0078744E" w:rsidRDefault="007047A0" w:rsidP="00CB40C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047A0" w:rsidRPr="0078744E" w:rsidTr="00CB40C4">
        <w:trPr>
          <w:trHeight w:val="114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6954E7" w:rsidRDefault="007047A0" w:rsidP="00CB40C4">
            <w:pPr>
              <w:spacing w:line="276" w:lineRule="auto"/>
              <w:rPr>
                <w:rFonts w:ascii="Arial" w:hAnsi="Arial" w:cs="Arial"/>
                <w:b/>
              </w:rPr>
            </w:pPr>
            <w:r w:rsidRPr="006954E7">
              <w:rPr>
                <w:rFonts w:ascii="Arial" w:hAnsi="Arial" w:cs="Arial"/>
                <w:b/>
              </w:rPr>
              <w:lastRenderedPageBreak/>
              <w:t>Week 12</w:t>
            </w:r>
          </w:p>
          <w:p w:rsidR="007047A0" w:rsidRPr="001F29FD" w:rsidRDefault="007047A0" w:rsidP="00CB40C4">
            <w:pPr>
              <w:pStyle w:val="Default"/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1F29FD">
              <w:rPr>
                <w:rFonts w:ascii="Arial" w:hAnsi="Arial" w:cs="Arial"/>
                <w:color w:val="auto"/>
                <w:lang w:eastAsia="en-US"/>
              </w:rPr>
              <w:t xml:space="preserve">Mean ± SD </w:t>
            </w:r>
          </w:p>
          <w:p w:rsidR="007047A0" w:rsidRPr="001F29FD" w:rsidRDefault="007047A0" w:rsidP="00CB40C4">
            <w:pPr>
              <w:pStyle w:val="Default"/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LS mean (SE</w:t>
            </w:r>
            <w:r w:rsidRPr="001F29FD">
              <w:rPr>
                <w:rFonts w:ascii="Arial" w:hAnsi="Arial" w:cs="Arial"/>
                <w:color w:val="auto"/>
                <w:lang w:eastAsia="en-US"/>
              </w:rPr>
              <w:t>)</w:t>
            </w:r>
          </w:p>
          <w:p w:rsidR="007047A0" w:rsidRDefault="007047A0" w:rsidP="00CB40C4">
            <w:pPr>
              <w:spacing w:line="276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Difference (SE)</w:t>
            </w:r>
          </w:p>
          <w:p w:rsidR="007047A0" w:rsidRDefault="007047A0" w:rsidP="00CB40C4">
            <w:pPr>
              <w:spacing w:line="276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95% CI</w:t>
            </w:r>
          </w:p>
          <w:p w:rsidR="007047A0" w:rsidRPr="0078744E" w:rsidRDefault="007047A0" w:rsidP="00CB40C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Cs w:val="22"/>
              </w:rPr>
              <w:t>p</w:t>
            </w:r>
            <w:r w:rsidRPr="000E5A0A">
              <w:rPr>
                <w:rFonts w:ascii="Arial" w:hAnsi="Arial"/>
                <w:szCs w:val="22"/>
              </w:rPr>
              <w:t>-value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</w:p>
          <w:p w:rsidR="007047A0" w:rsidRPr="001F29FD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1F29FD">
              <w:rPr>
                <w:rFonts w:ascii="Arial" w:hAnsi="Arial" w:cs="Arial"/>
                <w:color w:val="auto"/>
                <w:lang w:eastAsia="en-US"/>
              </w:rPr>
              <w:t>1.1 ± 1.01</w:t>
            </w:r>
          </w:p>
          <w:p w:rsidR="007047A0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1F29FD">
              <w:rPr>
                <w:rFonts w:ascii="Arial" w:hAnsi="Arial" w:cs="Arial"/>
                <w:color w:val="auto"/>
                <w:lang w:eastAsia="en-US"/>
              </w:rPr>
              <w:t>1.14 (0.106)</w:t>
            </w:r>
          </w:p>
          <w:p w:rsidR="007047A0" w:rsidRPr="00DE4694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DE4694">
              <w:rPr>
                <w:rFonts w:ascii="Arial" w:hAnsi="Arial" w:cs="Arial"/>
                <w:color w:val="auto"/>
                <w:lang w:eastAsia="en-US"/>
              </w:rPr>
              <w:t>0.41 (0.147)</w:t>
            </w:r>
          </w:p>
          <w:p w:rsidR="007047A0" w:rsidRPr="00DE4694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DE4694">
              <w:rPr>
                <w:rFonts w:ascii="Arial" w:hAnsi="Arial" w:cs="Arial"/>
                <w:color w:val="auto"/>
                <w:lang w:eastAsia="en-US"/>
              </w:rPr>
              <w:t xml:space="preserve">0.702, </w:t>
            </w: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DE4694">
              <w:rPr>
                <w:rFonts w:ascii="Arial" w:hAnsi="Arial" w:cs="Arial"/>
                <w:color w:val="auto"/>
                <w:lang w:eastAsia="en-US"/>
              </w:rPr>
              <w:t>0.123</w:t>
            </w:r>
          </w:p>
          <w:p w:rsidR="007047A0" w:rsidRPr="001F29FD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 w:rsidRPr="001F29FD">
              <w:rPr>
                <w:rFonts w:ascii="Arial" w:hAnsi="Arial" w:cs="Arial"/>
                <w:color w:val="auto"/>
                <w:lang w:eastAsia="en-US"/>
              </w:rPr>
              <w:t>0.005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</w:p>
          <w:p w:rsidR="007047A0" w:rsidRPr="001F29FD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1F29FD">
              <w:rPr>
                <w:rFonts w:ascii="Arial" w:hAnsi="Arial" w:cs="Arial"/>
                <w:color w:val="auto"/>
                <w:lang w:eastAsia="en-US"/>
              </w:rPr>
              <w:t>1.2 ± 0.97</w:t>
            </w:r>
          </w:p>
          <w:p w:rsidR="007047A0" w:rsidRPr="001F29FD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1F29FD">
              <w:rPr>
                <w:rFonts w:ascii="Arial" w:hAnsi="Arial" w:cs="Arial"/>
                <w:color w:val="auto"/>
                <w:lang w:eastAsia="en-US"/>
              </w:rPr>
              <w:t>1.21 (0.105)</w:t>
            </w:r>
          </w:p>
          <w:p w:rsidR="007047A0" w:rsidRPr="00DE4694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DE4694">
              <w:rPr>
                <w:rFonts w:ascii="Arial" w:hAnsi="Arial" w:cs="Arial"/>
                <w:color w:val="auto"/>
                <w:lang w:eastAsia="en-US"/>
              </w:rPr>
              <w:t>0.48 (0.148)</w:t>
            </w:r>
          </w:p>
          <w:p w:rsidR="007047A0" w:rsidRPr="00DE4694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DE4694">
              <w:rPr>
                <w:rFonts w:ascii="Arial" w:hAnsi="Arial" w:cs="Arial"/>
                <w:color w:val="auto"/>
                <w:lang w:eastAsia="en-US"/>
              </w:rPr>
              <w:t xml:space="preserve">0.774, </w:t>
            </w:r>
            <w:r>
              <w:rPr>
                <w:rFonts w:ascii="Arial" w:hAnsi="Arial" w:cs="Arial"/>
                <w:color w:val="auto"/>
                <w:lang w:eastAsia="en-US"/>
              </w:rPr>
              <w:t>−0.192</w:t>
            </w:r>
          </w:p>
          <w:p w:rsidR="007047A0" w:rsidRPr="001F29FD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 w:rsidRPr="001F29FD">
              <w:rPr>
                <w:rFonts w:ascii="Arial" w:hAnsi="Arial" w:cs="Arial"/>
                <w:color w:val="auto"/>
                <w:lang w:eastAsia="en-US"/>
              </w:rPr>
              <w:t>0.001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</w:p>
          <w:p w:rsidR="007047A0" w:rsidRPr="001F29FD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1F29FD">
              <w:rPr>
                <w:rFonts w:ascii="Arial" w:hAnsi="Arial" w:cs="Arial"/>
                <w:color w:val="auto"/>
                <w:lang w:eastAsia="en-US"/>
              </w:rPr>
              <w:t>0.7 ± 0.79</w:t>
            </w:r>
          </w:p>
          <w:p w:rsidR="007047A0" w:rsidRPr="001F29FD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−</w:t>
            </w:r>
            <w:r w:rsidRPr="001F29FD">
              <w:rPr>
                <w:rFonts w:ascii="Arial" w:hAnsi="Arial" w:cs="Arial"/>
                <w:color w:val="auto"/>
                <w:lang w:eastAsia="en-US"/>
              </w:rPr>
              <w:t>0.73 (0.105)</w:t>
            </w:r>
          </w:p>
        </w:tc>
      </w:tr>
      <w:tr w:rsidR="007047A0" w:rsidRPr="0078744E" w:rsidTr="00CB40C4">
        <w:trPr>
          <w:trHeight w:val="343"/>
        </w:trPr>
        <w:tc>
          <w:tcPr>
            <w:tcW w:w="103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47A0" w:rsidRPr="00093981" w:rsidRDefault="007047A0" w:rsidP="00CB40C4">
            <w:pPr>
              <w:pStyle w:val="Default"/>
              <w:rPr>
                <w:b/>
                <w:i/>
                <w:szCs w:val="20"/>
              </w:rPr>
            </w:pPr>
            <w:r w:rsidRPr="00093981">
              <w:rPr>
                <w:rFonts w:ascii="Arial" w:hAnsi="Arial" w:cs="Arial"/>
                <w:b/>
                <w:i/>
                <w:szCs w:val="22"/>
              </w:rPr>
              <w:t>MAS score: proportion of responders achieving ≥1-grade reduction from baseline</w:t>
            </w:r>
          </w:p>
        </w:tc>
      </w:tr>
      <w:tr w:rsidR="007047A0" w:rsidRPr="0078744E" w:rsidTr="00CB40C4">
        <w:trPr>
          <w:trHeight w:val="592"/>
        </w:trPr>
        <w:tc>
          <w:tcPr>
            <w:tcW w:w="2552" w:type="dxa"/>
            <w:tcBorders>
              <w:top w:val="single" w:sz="4" w:space="0" w:color="auto"/>
            </w:tcBorders>
          </w:tcPr>
          <w:p w:rsidR="007047A0" w:rsidRPr="006954E7" w:rsidRDefault="007047A0" w:rsidP="00CB40C4">
            <w:pPr>
              <w:spacing w:line="240" w:lineRule="auto"/>
              <w:rPr>
                <w:rFonts w:ascii="Arial" w:hAnsi="Arial" w:cs="Arial"/>
                <w:b/>
                <w:szCs w:val="22"/>
              </w:rPr>
            </w:pPr>
            <w:r w:rsidRPr="006954E7">
              <w:rPr>
                <w:rFonts w:ascii="Arial" w:hAnsi="Arial" w:cs="Arial"/>
                <w:b/>
                <w:szCs w:val="22"/>
              </w:rPr>
              <w:t>Week 2</w:t>
            </w:r>
          </w:p>
          <w:p w:rsidR="007047A0" w:rsidRPr="00AC4FC9" w:rsidRDefault="007047A0" w:rsidP="00CB40C4">
            <w:pPr>
              <w:spacing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p</w:t>
            </w:r>
            <w:r w:rsidRPr="00AC4FC9">
              <w:rPr>
                <w:rFonts w:ascii="Arial" w:hAnsi="Arial" w:cs="Arial"/>
                <w:szCs w:val="22"/>
              </w:rPr>
              <w:t xml:space="preserve">-value </w:t>
            </w:r>
          </w:p>
        </w:tc>
        <w:tc>
          <w:tcPr>
            <w:tcW w:w="2585" w:type="dxa"/>
            <w:tcBorders>
              <w:top w:val="single" w:sz="4" w:space="0" w:color="auto"/>
            </w:tcBorders>
          </w:tcPr>
          <w:p w:rsidR="007047A0" w:rsidRPr="00AC4FC9" w:rsidRDefault="007047A0" w:rsidP="00CB40C4">
            <w:pPr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  <w:r w:rsidRPr="00AC4FC9">
              <w:rPr>
                <w:rFonts w:ascii="Arial" w:hAnsi="Arial" w:cs="Arial"/>
                <w:szCs w:val="22"/>
              </w:rPr>
              <w:t>62/77 (80.5)</w:t>
            </w:r>
          </w:p>
          <w:p w:rsidR="007047A0" w:rsidRPr="00FB4B91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AC4FC9">
              <w:rPr>
                <w:rFonts w:ascii="Arial" w:hAnsi="Arial" w:cs="Arial"/>
                <w:color w:val="auto"/>
                <w:szCs w:val="22"/>
              </w:rPr>
              <w:t>0.140</w:t>
            </w:r>
          </w:p>
        </w:tc>
        <w:tc>
          <w:tcPr>
            <w:tcW w:w="2585" w:type="dxa"/>
            <w:tcBorders>
              <w:top w:val="single" w:sz="4" w:space="0" w:color="auto"/>
            </w:tcBorders>
          </w:tcPr>
          <w:p w:rsidR="007047A0" w:rsidRPr="00AC4FC9" w:rsidRDefault="007047A0" w:rsidP="00CB40C4">
            <w:pPr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  <w:r w:rsidRPr="00AC4FC9">
              <w:rPr>
                <w:rFonts w:ascii="Arial" w:hAnsi="Arial" w:cs="Arial"/>
                <w:szCs w:val="22"/>
              </w:rPr>
              <w:t>69/78 (88.5)</w:t>
            </w:r>
          </w:p>
          <w:p w:rsidR="007047A0" w:rsidRPr="00FB4B91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AC4FC9">
              <w:rPr>
                <w:rFonts w:ascii="Arial" w:hAnsi="Arial" w:cs="Arial"/>
                <w:color w:val="auto"/>
                <w:szCs w:val="22"/>
              </w:rPr>
              <w:t>0.004</w:t>
            </w: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7047A0" w:rsidRPr="00AC4FC9" w:rsidRDefault="007047A0" w:rsidP="00CB40C4">
            <w:pPr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  <w:r w:rsidRPr="00AC4FC9">
              <w:rPr>
                <w:rFonts w:ascii="Arial" w:hAnsi="Arial" w:cs="Arial"/>
                <w:szCs w:val="22"/>
              </w:rPr>
              <w:t>55/77 (71.4)</w:t>
            </w:r>
          </w:p>
        </w:tc>
      </w:tr>
      <w:tr w:rsidR="007047A0" w:rsidRPr="0078744E" w:rsidTr="00CB40C4">
        <w:trPr>
          <w:trHeight w:val="420"/>
        </w:trPr>
        <w:tc>
          <w:tcPr>
            <w:tcW w:w="2552" w:type="dxa"/>
          </w:tcPr>
          <w:p w:rsidR="007047A0" w:rsidRPr="006954E7" w:rsidRDefault="007047A0" w:rsidP="00CB40C4">
            <w:pPr>
              <w:spacing w:line="240" w:lineRule="auto"/>
              <w:rPr>
                <w:rFonts w:ascii="Arial" w:hAnsi="Arial" w:cs="Arial"/>
                <w:b/>
                <w:szCs w:val="22"/>
              </w:rPr>
            </w:pPr>
            <w:r w:rsidRPr="006954E7">
              <w:rPr>
                <w:rFonts w:ascii="Arial" w:hAnsi="Arial" w:cs="Arial"/>
                <w:b/>
                <w:szCs w:val="22"/>
              </w:rPr>
              <w:t>Week 4</w:t>
            </w:r>
          </w:p>
          <w:p w:rsidR="007047A0" w:rsidRPr="00AC4FC9" w:rsidRDefault="007047A0" w:rsidP="00CB40C4">
            <w:pPr>
              <w:spacing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p</w:t>
            </w:r>
            <w:r w:rsidRPr="00AC4FC9">
              <w:rPr>
                <w:rFonts w:ascii="Arial" w:hAnsi="Arial" w:cs="Arial"/>
                <w:szCs w:val="22"/>
              </w:rPr>
              <w:t xml:space="preserve">-value </w:t>
            </w:r>
          </w:p>
        </w:tc>
        <w:tc>
          <w:tcPr>
            <w:tcW w:w="2585" w:type="dxa"/>
          </w:tcPr>
          <w:p w:rsidR="007047A0" w:rsidRPr="00AC4FC9" w:rsidRDefault="007047A0" w:rsidP="00CB40C4">
            <w:pPr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  <w:r w:rsidRPr="00AC4FC9">
              <w:rPr>
                <w:rFonts w:ascii="Arial" w:hAnsi="Arial" w:cs="Arial"/>
                <w:szCs w:val="22"/>
              </w:rPr>
              <w:t>70/77 (90.9)</w:t>
            </w:r>
          </w:p>
          <w:p w:rsidR="007047A0" w:rsidRPr="00AC4FC9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AC4FC9">
              <w:rPr>
                <w:rFonts w:ascii="Arial" w:hAnsi="Arial" w:cs="Arial"/>
                <w:color w:val="auto"/>
                <w:szCs w:val="22"/>
              </w:rPr>
              <w:t>0.002</w:t>
            </w:r>
          </w:p>
        </w:tc>
        <w:tc>
          <w:tcPr>
            <w:tcW w:w="2585" w:type="dxa"/>
          </w:tcPr>
          <w:p w:rsidR="007047A0" w:rsidRPr="00AC4FC9" w:rsidRDefault="007047A0" w:rsidP="00CB40C4">
            <w:pPr>
              <w:pStyle w:val="Default"/>
              <w:jc w:val="center"/>
              <w:rPr>
                <w:rFonts w:ascii="Arial" w:hAnsi="Arial" w:cs="Arial"/>
                <w:szCs w:val="22"/>
              </w:rPr>
            </w:pPr>
            <w:r w:rsidRPr="00AC4FC9">
              <w:rPr>
                <w:rFonts w:ascii="Arial" w:hAnsi="Arial" w:cs="Arial"/>
                <w:szCs w:val="22"/>
              </w:rPr>
              <w:t>67/76 (88.2)</w:t>
            </w:r>
          </w:p>
          <w:p w:rsidR="007047A0" w:rsidRPr="00AC4FC9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AC4FC9">
              <w:rPr>
                <w:rFonts w:ascii="Arial" w:hAnsi="Arial" w:cs="Arial"/>
                <w:color w:val="auto"/>
                <w:szCs w:val="22"/>
              </w:rPr>
              <w:t>0.</w:t>
            </w:r>
            <w:r w:rsidRPr="00AC4FC9">
              <w:rPr>
                <w:rFonts w:ascii="Arial" w:hAnsi="Arial" w:cs="Arial"/>
                <w:szCs w:val="22"/>
              </w:rPr>
              <w:t>008</w:t>
            </w:r>
          </w:p>
        </w:tc>
        <w:tc>
          <w:tcPr>
            <w:tcW w:w="2586" w:type="dxa"/>
          </w:tcPr>
          <w:p w:rsidR="007047A0" w:rsidRPr="00AC4FC9" w:rsidRDefault="007047A0" w:rsidP="00CB40C4">
            <w:pPr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  <w:r w:rsidRPr="00AC4FC9">
              <w:rPr>
                <w:rFonts w:ascii="Arial" w:hAnsi="Arial" w:cs="Arial"/>
                <w:szCs w:val="22"/>
              </w:rPr>
              <w:t>58/78 (74.4)</w:t>
            </w:r>
          </w:p>
        </w:tc>
      </w:tr>
      <w:tr w:rsidR="007047A0" w:rsidRPr="0078744E" w:rsidTr="00CB40C4">
        <w:trPr>
          <w:trHeight w:val="420"/>
        </w:trPr>
        <w:tc>
          <w:tcPr>
            <w:tcW w:w="2552" w:type="dxa"/>
          </w:tcPr>
          <w:p w:rsidR="007047A0" w:rsidRPr="006954E7" w:rsidRDefault="007047A0" w:rsidP="00CB40C4">
            <w:pPr>
              <w:spacing w:line="240" w:lineRule="auto"/>
              <w:rPr>
                <w:rFonts w:ascii="Arial" w:hAnsi="Arial" w:cs="Arial"/>
                <w:b/>
                <w:szCs w:val="22"/>
              </w:rPr>
            </w:pPr>
            <w:r w:rsidRPr="006954E7">
              <w:rPr>
                <w:rFonts w:ascii="Arial" w:hAnsi="Arial" w:cs="Arial"/>
                <w:b/>
                <w:szCs w:val="22"/>
              </w:rPr>
              <w:t>Week 6</w:t>
            </w:r>
          </w:p>
          <w:p w:rsidR="007047A0" w:rsidRPr="00AC4FC9" w:rsidRDefault="007047A0" w:rsidP="00CB40C4">
            <w:pPr>
              <w:spacing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p</w:t>
            </w:r>
            <w:r w:rsidRPr="00AC4FC9">
              <w:rPr>
                <w:rFonts w:ascii="Arial" w:hAnsi="Arial" w:cs="Arial"/>
                <w:szCs w:val="22"/>
              </w:rPr>
              <w:t xml:space="preserve">-value </w:t>
            </w:r>
          </w:p>
        </w:tc>
        <w:tc>
          <w:tcPr>
            <w:tcW w:w="2585" w:type="dxa"/>
          </w:tcPr>
          <w:p w:rsidR="007047A0" w:rsidRPr="00AC4FC9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AC4FC9">
              <w:rPr>
                <w:rFonts w:ascii="Arial" w:hAnsi="Arial" w:cs="Arial"/>
                <w:color w:val="auto"/>
                <w:szCs w:val="22"/>
              </w:rPr>
              <w:t>64/74 (86.5)</w:t>
            </w:r>
          </w:p>
          <w:p w:rsidR="007047A0" w:rsidRPr="00AC4FC9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AC4FC9">
              <w:rPr>
                <w:rFonts w:ascii="Arial" w:hAnsi="Arial" w:cs="Arial"/>
                <w:color w:val="auto"/>
                <w:szCs w:val="22"/>
              </w:rPr>
              <w:t>0.031</w:t>
            </w:r>
          </w:p>
        </w:tc>
        <w:tc>
          <w:tcPr>
            <w:tcW w:w="2585" w:type="dxa"/>
          </w:tcPr>
          <w:p w:rsidR="007047A0" w:rsidRPr="00AC4FC9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AC4FC9">
              <w:rPr>
                <w:rFonts w:ascii="Arial" w:hAnsi="Arial" w:cs="Arial"/>
                <w:color w:val="auto"/>
                <w:szCs w:val="22"/>
              </w:rPr>
              <w:t>70/78 (89.7)</w:t>
            </w:r>
          </w:p>
          <w:p w:rsidR="007047A0" w:rsidRPr="00AC4FC9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AC4FC9">
              <w:rPr>
                <w:rFonts w:ascii="Arial" w:hAnsi="Arial" w:cs="Arial"/>
                <w:color w:val="auto"/>
                <w:szCs w:val="22"/>
              </w:rPr>
              <w:t>0.007</w:t>
            </w:r>
          </w:p>
        </w:tc>
        <w:tc>
          <w:tcPr>
            <w:tcW w:w="2586" w:type="dxa"/>
          </w:tcPr>
          <w:p w:rsidR="007047A0" w:rsidRPr="00AC4FC9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AC4FC9">
              <w:rPr>
                <w:rFonts w:ascii="Arial" w:hAnsi="Arial" w:cs="Arial"/>
                <w:color w:val="auto"/>
                <w:szCs w:val="22"/>
              </w:rPr>
              <w:t>56/76 (73.7)</w:t>
            </w:r>
          </w:p>
        </w:tc>
      </w:tr>
      <w:tr w:rsidR="007047A0" w:rsidRPr="0078744E" w:rsidTr="00CB40C4">
        <w:trPr>
          <w:trHeight w:val="274"/>
        </w:trPr>
        <w:tc>
          <w:tcPr>
            <w:tcW w:w="2552" w:type="dxa"/>
          </w:tcPr>
          <w:p w:rsidR="007047A0" w:rsidRPr="006954E7" w:rsidRDefault="007047A0" w:rsidP="00CB40C4">
            <w:pPr>
              <w:spacing w:line="240" w:lineRule="auto"/>
              <w:rPr>
                <w:rFonts w:ascii="Arial" w:hAnsi="Arial" w:cs="Arial"/>
                <w:b/>
                <w:szCs w:val="22"/>
              </w:rPr>
            </w:pPr>
            <w:r w:rsidRPr="006954E7">
              <w:rPr>
                <w:rFonts w:ascii="Arial" w:hAnsi="Arial" w:cs="Arial"/>
                <w:b/>
                <w:szCs w:val="22"/>
              </w:rPr>
              <w:t>Week 8</w:t>
            </w:r>
          </w:p>
          <w:p w:rsidR="007047A0" w:rsidRPr="00AC4FC9" w:rsidRDefault="007047A0" w:rsidP="00CB40C4">
            <w:pPr>
              <w:spacing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p</w:t>
            </w:r>
            <w:r w:rsidRPr="00AC4FC9">
              <w:rPr>
                <w:rFonts w:ascii="Arial" w:hAnsi="Arial" w:cs="Arial"/>
                <w:szCs w:val="22"/>
              </w:rPr>
              <w:t xml:space="preserve">-value </w:t>
            </w:r>
          </w:p>
        </w:tc>
        <w:tc>
          <w:tcPr>
            <w:tcW w:w="2585" w:type="dxa"/>
          </w:tcPr>
          <w:p w:rsidR="007047A0" w:rsidRPr="00AC4FC9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AC4FC9">
              <w:rPr>
                <w:rFonts w:ascii="Arial" w:hAnsi="Arial" w:cs="Arial"/>
                <w:color w:val="auto"/>
                <w:szCs w:val="22"/>
              </w:rPr>
              <w:t>70/77 (90.9)</w:t>
            </w:r>
          </w:p>
          <w:p w:rsidR="007047A0" w:rsidRPr="00AC4FC9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AC4FC9">
              <w:rPr>
                <w:rFonts w:ascii="Arial" w:hAnsi="Arial" w:cs="Arial"/>
                <w:color w:val="auto"/>
                <w:szCs w:val="22"/>
              </w:rPr>
              <w:t>0.002</w:t>
            </w:r>
          </w:p>
        </w:tc>
        <w:tc>
          <w:tcPr>
            <w:tcW w:w="2585" w:type="dxa"/>
          </w:tcPr>
          <w:p w:rsidR="007047A0" w:rsidRPr="00AC4FC9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AC4FC9">
              <w:rPr>
                <w:rFonts w:ascii="Arial" w:hAnsi="Arial" w:cs="Arial"/>
                <w:color w:val="auto"/>
                <w:szCs w:val="22"/>
              </w:rPr>
              <w:t>72/77 (93.5)</w:t>
            </w:r>
          </w:p>
          <w:p w:rsidR="007047A0" w:rsidRPr="00AC4FC9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AC4FC9">
              <w:rPr>
                <w:rFonts w:ascii="Arial" w:hAnsi="Arial" w:cs="Arial"/>
                <w:color w:val="auto"/>
                <w:szCs w:val="22"/>
              </w:rPr>
              <w:t>&lt;0.001</w:t>
            </w:r>
          </w:p>
        </w:tc>
        <w:tc>
          <w:tcPr>
            <w:tcW w:w="2586" w:type="dxa"/>
          </w:tcPr>
          <w:p w:rsidR="007047A0" w:rsidRPr="00AC4FC9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AC4FC9">
              <w:rPr>
                <w:rFonts w:ascii="Arial" w:hAnsi="Arial" w:cs="Arial"/>
                <w:color w:val="auto"/>
                <w:szCs w:val="22"/>
              </w:rPr>
              <w:t>58/78 (74.4)</w:t>
            </w:r>
          </w:p>
        </w:tc>
      </w:tr>
      <w:tr w:rsidR="007047A0" w:rsidRPr="0078744E" w:rsidTr="00CB40C4">
        <w:trPr>
          <w:trHeight w:val="420"/>
        </w:trPr>
        <w:tc>
          <w:tcPr>
            <w:tcW w:w="2552" w:type="dxa"/>
            <w:tcBorders>
              <w:bottom w:val="single" w:sz="4" w:space="0" w:color="auto"/>
            </w:tcBorders>
          </w:tcPr>
          <w:p w:rsidR="007047A0" w:rsidRPr="006954E7" w:rsidRDefault="007047A0" w:rsidP="00CB40C4">
            <w:pPr>
              <w:spacing w:line="240" w:lineRule="auto"/>
              <w:rPr>
                <w:rFonts w:ascii="Arial" w:hAnsi="Arial" w:cs="Arial"/>
                <w:b/>
                <w:szCs w:val="22"/>
              </w:rPr>
            </w:pPr>
            <w:r w:rsidRPr="006954E7">
              <w:rPr>
                <w:rFonts w:ascii="Arial" w:hAnsi="Arial" w:cs="Arial"/>
                <w:b/>
                <w:szCs w:val="22"/>
              </w:rPr>
              <w:t>Week 12</w:t>
            </w:r>
          </w:p>
          <w:p w:rsidR="007047A0" w:rsidRPr="00AC4FC9" w:rsidRDefault="007047A0" w:rsidP="00CB40C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Cs w:val="22"/>
              </w:rPr>
              <w:t>p</w:t>
            </w:r>
            <w:r w:rsidRPr="00AC4FC9">
              <w:rPr>
                <w:rFonts w:ascii="Arial" w:hAnsi="Arial" w:cs="Arial"/>
                <w:szCs w:val="22"/>
              </w:rPr>
              <w:t xml:space="preserve">-value </w:t>
            </w: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:rsidR="007047A0" w:rsidRPr="00AC4FC9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AC4FC9">
              <w:rPr>
                <w:rFonts w:ascii="Arial" w:hAnsi="Arial" w:cs="Arial"/>
                <w:color w:val="auto"/>
                <w:szCs w:val="22"/>
              </w:rPr>
              <w:t>49/75 (65.3)</w:t>
            </w:r>
          </w:p>
          <w:p w:rsidR="007047A0" w:rsidRPr="00AC4FC9" w:rsidRDefault="007047A0" w:rsidP="00CB40C4">
            <w:pPr>
              <w:pStyle w:val="Default"/>
              <w:jc w:val="center"/>
              <w:rPr>
                <w:szCs w:val="20"/>
              </w:rPr>
            </w:pPr>
            <w:r w:rsidRPr="00AC4FC9">
              <w:rPr>
                <w:rFonts w:ascii="Arial" w:hAnsi="Arial" w:cs="Arial"/>
                <w:color w:val="auto"/>
                <w:szCs w:val="22"/>
              </w:rPr>
              <w:t>0.293</w:t>
            </w: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:rsidR="007047A0" w:rsidRPr="00AC4FC9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AC4FC9">
              <w:rPr>
                <w:rFonts w:ascii="Arial" w:hAnsi="Arial" w:cs="Arial"/>
                <w:color w:val="auto"/>
                <w:szCs w:val="22"/>
              </w:rPr>
              <w:t>58/78 (74.4)</w:t>
            </w:r>
          </w:p>
          <w:p w:rsidR="007047A0" w:rsidRPr="00AC4FC9" w:rsidRDefault="007047A0" w:rsidP="00CB40C4">
            <w:pPr>
              <w:pStyle w:val="Default"/>
              <w:jc w:val="center"/>
              <w:rPr>
                <w:szCs w:val="20"/>
              </w:rPr>
            </w:pPr>
            <w:r w:rsidRPr="00AC4FC9">
              <w:rPr>
                <w:rFonts w:ascii="Arial" w:hAnsi="Arial" w:cs="Arial"/>
                <w:color w:val="auto"/>
                <w:szCs w:val="22"/>
              </w:rPr>
              <w:t>0.024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7047A0" w:rsidRPr="00AC4FC9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AC4FC9">
              <w:rPr>
                <w:rFonts w:ascii="Arial" w:hAnsi="Arial" w:cs="Arial"/>
                <w:color w:val="auto"/>
                <w:szCs w:val="22"/>
              </w:rPr>
              <w:t>44/79 (55.7)</w:t>
            </w:r>
          </w:p>
        </w:tc>
      </w:tr>
      <w:tr w:rsidR="007047A0" w:rsidRPr="0078744E" w:rsidTr="00CB40C4">
        <w:trPr>
          <w:trHeight w:val="40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75208D" w:rsidRDefault="007047A0" w:rsidP="00CB40C4">
            <w:pPr>
              <w:spacing w:line="240" w:lineRule="auto"/>
              <w:rPr>
                <w:rFonts w:ascii="Arial" w:hAnsi="Arial" w:cs="Arial"/>
                <w:b/>
                <w:i/>
                <w:szCs w:val="22"/>
              </w:rPr>
            </w:pPr>
            <w:r w:rsidRPr="0075208D">
              <w:rPr>
                <w:rFonts w:ascii="Arial" w:hAnsi="Arial" w:cs="Arial"/>
                <w:b/>
                <w:i/>
                <w:szCs w:val="22"/>
              </w:rPr>
              <w:t xml:space="preserve">CGI by </w:t>
            </w:r>
            <w:r>
              <w:rPr>
                <w:rFonts w:ascii="Arial" w:hAnsi="Arial" w:cs="Arial"/>
                <w:b/>
                <w:i/>
                <w:szCs w:val="22"/>
              </w:rPr>
              <w:t>P</w:t>
            </w:r>
            <w:r w:rsidRPr="0075208D">
              <w:rPr>
                <w:rFonts w:ascii="Arial" w:hAnsi="Arial" w:cs="Arial"/>
                <w:b/>
                <w:i/>
                <w:szCs w:val="22"/>
              </w:rPr>
              <w:t>hysician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2A1D29" w:rsidRDefault="007047A0" w:rsidP="00CB40C4">
            <w:pPr>
              <w:pStyle w:val="Default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2A1D29" w:rsidRDefault="007047A0" w:rsidP="00CB40C4">
            <w:pPr>
              <w:pStyle w:val="Default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2A1D29" w:rsidRDefault="007047A0" w:rsidP="00CB40C4">
            <w:pPr>
              <w:pStyle w:val="Default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7047A0" w:rsidRPr="0078744E" w:rsidTr="00CB40C4">
        <w:trPr>
          <w:trHeight w:val="42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6954E7" w:rsidRDefault="007047A0" w:rsidP="00CB40C4">
            <w:pPr>
              <w:spacing w:line="276" w:lineRule="auto"/>
              <w:rPr>
                <w:rFonts w:ascii="Arial" w:hAnsi="Arial" w:cs="Arial"/>
                <w:b/>
                <w:szCs w:val="22"/>
              </w:rPr>
            </w:pPr>
            <w:r w:rsidRPr="006954E7">
              <w:rPr>
                <w:rFonts w:ascii="Arial" w:hAnsi="Arial" w:cs="Arial"/>
                <w:b/>
                <w:szCs w:val="22"/>
              </w:rPr>
              <w:t xml:space="preserve">Weeks 4 &amp; 6 </w:t>
            </w:r>
          </w:p>
          <w:p w:rsidR="007047A0" w:rsidRPr="001F29FD" w:rsidRDefault="007047A0" w:rsidP="00CB40C4">
            <w:pPr>
              <w:pStyle w:val="Default"/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1F29FD">
              <w:rPr>
                <w:rFonts w:ascii="Arial" w:hAnsi="Arial" w:cs="Arial"/>
                <w:color w:val="auto"/>
                <w:lang w:eastAsia="en-US"/>
              </w:rPr>
              <w:t xml:space="preserve">Mean ± SD </w:t>
            </w:r>
          </w:p>
          <w:p w:rsidR="007047A0" w:rsidRDefault="007047A0" w:rsidP="00CB40C4">
            <w:pPr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LS mean (SE)</w:t>
            </w:r>
          </w:p>
          <w:p w:rsidR="007047A0" w:rsidRDefault="007047A0" w:rsidP="00CB40C4">
            <w:pPr>
              <w:spacing w:line="276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Difference (SE)</w:t>
            </w:r>
          </w:p>
          <w:p w:rsidR="007047A0" w:rsidRPr="00572EF0" w:rsidRDefault="007047A0" w:rsidP="00CB40C4">
            <w:pPr>
              <w:spacing w:line="276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95% CI</w:t>
            </w:r>
          </w:p>
          <w:p w:rsidR="007047A0" w:rsidRPr="002A1D29" w:rsidRDefault="007047A0" w:rsidP="00CB40C4">
            <w:pPr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p</w:t>
            </w:r>
            <w:r w:rsidRPr="00AC4FC9">
              <w:rPr>
                <w:rFonts w:ascii="Arial" w:hAnsi="Arial" w:cs="Arial"/>
                <w:szCs w:val="22"/>
              </w:rPr>
              <w:t xml:space="preserve">-value 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572EF0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</w:p>
          <w:p w:rsidR="007047A0" w:rsidRPr="00572EF0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72EF0">
              <w:rPr>
                <w:rFonts w:ascii="Arial" w:hAnsi="Arial" w:cs="Arial"/>
                <w:color w:val="auto"/>
                <w:szCs w:val="22"/>
              </w:rPr>
              <w:t>2.0 ± 1.01</w:t>
            </w:r>
          </w:p>
          <w:p w:rsidR="007047A0" w:rsidRPr="00572EF0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72EF0">
              <w:rPr>
                <w:rFonts w:ascii="Arial" w:hAnsi="Arial" w:cs="Arial"/>
                <w:color w:val="auto"/>
                <w:szCs w:val="22"/>
              </w:rPr>
              <w:t>1.87 (0.108)</w:t>
            </w:r>
          </w:p>
          <w:p w:rsidR="007047A0" w:rsidRPr="00572EF0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72EF0">
              <w:rPr>
                <w:rFonts w:ascii="Arial" w:hAnsi="Arial" w:cs="Arial"/>
                <w:color w:val="auto"/>
                <w:szCs w:val="22"/>
              </w:rPr>
              <w:t>0.21 (0.150)</w:t>
            </w:r>
          </w:p>
          <w:p w:rsidR="007047A0" w:rsidRPr="00572EF0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−</w:t>
            </w:r>
            <w:r w:rsidRPr="00572EF0">
              <w:rPr>
                <w:rFonts w:ascii="Arial" w:hAnsi="Arial" w:cs="Arial"/>
                <w:color w:val="auto"/>
                <w:szCs w:val="22"/>
              </w:rPr>
              <w:t>0.082, 0.511</w:t>
            </w:r>
          </w:p>
          <w:p w:rsidR="007047A0" w:rsidRPr="00572EF0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72EF0">
              <w:rPr>
                <w:rFonts w:ascii="Arial" w:hAnsi="Arial" w:cs="Arial"/>
                <w:color w:val="auto"/>
                <w:szCs w:val="22"/>
              </w:rPr>
              <w:t>0.155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572EF0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</w:p>
          <w:p w:rsidR="007047A0" w:rsidRPr="00572EF0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72EF0">
              <w:rPr>
                <w:rFonts w:ascii="Arial" w:hAnsi="Arial" w:cs="Arial"/>
                <w:color w:val="auto"/>
                <w:szCs w:val="22"/>
              </w:rPr>
              <w:t>1.9 ± 1.07</w:t>
            </w:r>
          </w:p>
          <w:p w:rsidR="007047A0" w:rsidRPr="00572EF0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72EF0">
              <w:rPr>
                <w:rFonts w:ascii="Arial" w:hAnsi="Arial" w:cs="Arial"/>
                <w:color w:val="auto"/>
                <w:szCs w:val="22"/>
              </w:rPr>
              <w:t>1.88 (0.108)</w:t>
            </w:r>
          </w:p>
          <w:p w:rsidR="007047A0" w:rsidRPr="00572EF0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72EF0">
              <w:rPr>
                <w:rFonts w:ascii="Arial" w:hAnsi="Arial" w:cs="Arial"/>
                <w:color w:val="auto"/>
                <w:szCs w:val="22"/>
              </w:rPr>
              <w:t>0.22 (0.153)</w:t>
            </w:r>
          </w:p>
          <w:p w:rsidR="007047A0" w:rsidRPr="00572EF0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−0.079, 0.523</w:t>
            </w:r>
          </w:p>
          <w:p w:rsidR="007047A0" w:rsidRPr="00572EF0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72EF0">
              <w:rPr>
                <w:rFonts w:ascii="Arial" w:hAnsi="Arial" w:cs="Arial"/>
                <w:color w:val="auto"/>
                <w:szCs w:val="22"/>
              </w:rPr>
              <w:t>0.147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572EF0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</w:p>
          <w:p w:rsidR="007047A0" w:rsidRPr="00572EF0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72EF0">
              <w:rPr>
                <w:rFonts w:ascii="Arial" w:hAnsi="Arial" w:cs="Arial"/>
                <w:color w:val="auto"/>
                <w:szCs w:val="22"/>
              </w:rPr>
              <w:t>1.7 ± 1.12</w:t>
            </w:r>
          </w:p>
          <w:p w:rsidR="007047A0" w:rsidRPr="00572EF0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572EF0">
              <w:rPr>
                <w:rFonts w:ascii="Arial" w:hAnsi="Arial" w:cs="Arial"/>
                <w:color w:val="auto"/>
                <w:szCs w:val="22"/>
              </w:rPr>
              <w:t>1.66 (0.108)</w:t>
            </w:r>
          </w:p>
        </w:tc>
      </w:tr>
      <w:tr w:rsidR="007047A0" w:rsidRPr="0078744E" w:rsidTr="00CB40C4">
        <w:trPr>
          <w:trHeight w:val="42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6954E7" w:rsidRDefault="007047A0" w:rsidP="00CB40C4">
            <w:pPr>
              <w:spacing w:line="276" w:lineRule="auto"/>
              <w:rPr>
                <w:rFonts w:ascii="Arial" w:hAnsi="Arial" w:cs="Arial"/>
                <w:b/>
              </w:rPr>
            </w:pPr>
            <w:r w:rsidRPr="006954E7">
              <w:rPr>
                <w:rFonts w:ascii="Arial" w:hAnsi="Arial" w:cs="Arial"/>
                <w:b/>
              </w:rPr>
              <w:t>Week 2</w:t>
            </w:r>
          </w:p>
          <w:p w:rsidR="007047A0" w:rsidRPr="001F29FD" w:rsidRDefault="007047A0" w:rsidP="00CB40C4">
            <w:pPr>
              <w:pStyle w:val="Default"/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1F29FD">
              <w:rPr>
                <w:rFonts w:ascii="Arial" w:hAnsi="Arial" w:cs="Arial"/>
                <w:color w:val="auto"/>
                <w:lang w:eastAsia="en-US"/>
              </w:rPr>
              <w:t xml:space="preserve">Mean ± SD </w:t>
            </w:r>
          </w:p>
          <w:p w:rsidR="007047A0" w:rsidRDefault="007047A0" w:rsidP="00CB40C4">
            <w:pPr>
              <w:pStyle w:val="Default"/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LS mean (SE</w:t>
            </w:r>
            <w:r w:rsidRPr="001F29FD">
              <w:rPr>
                <w:rFonts w:ascii="Arial" w:hAnsi="Arial" w:cs="Arial"/>
                <w:color w:val="auto"/>
                <w:lang w:eastAsia="en-US"/>
              </w:rPr>
              <w:t>)</w:t>
            </w:r>
          </w:p>
          <w:p w:rsidR="007047A0" w:rsidRDefault="007047A0" w:rsidP="00CB40C4">
            <w:pPr>
              <w:spacing w:line="276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Difference (SE)</w:t>
            </w:r>
          </w:p>
          <w:p w:rsidR="007047A0" w:rsidRPr="00653724" w:rsidRDefault="007047A0" w:rsidP="00CB40C4">
            <w:pPr>
              <w:spacing w:line="276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95% CI</w:t>
            </w:r>
          </w:p>
          <w:p w:rsidR="007047A0" w:rsidRPr="002A1D29" w:rsidRDefault="007047A0" w:rsidP="00CB40C4">
            <w:pPr>
              <w:spacing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p</w:t>
            </w:r>
            <w:r w:rsidRPr="00AC4FC9">
              <w:rPr>
                <w:rFonts w:ascii="Arial" w:hAnsi="Arial" w:cs="Arial"/>
                <w:szCs w:val="22"/>
              </w:rPr>
              <w:t>-value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Default="007047A0" w:rsidP="00CB40C4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  <w:p w:rsidR="007047A0" w:rsidRPr="00FB4B91" w:rsidRDefault="007047A0" w:rsidP="00CB40C4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FB4B91">
              <w:rPr>
                <w:rFonts w:ascii="Arial" w:hAnsi="Arial" w:cs="Arial"/>
                <w:szCs w:val="22"/>
              </w:rPr>
              <w:t>1.8 ± 1.15</w:t>
            </w:r>
          </w:p>
          <w:p w:rsidR="007047A0" w:rsidRPr="00FB4B91" w:rsidRDefault="007047A0" w:rsidP="00CB40C4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FB4B91">
              <w:rPr>
                <w:rFonts w:ascii="Arial" w:hAnsi="Arial" w:cs="Arial"/>
                <w:szCs w:val="22"/>
              </w:rPr>
              <w:t>1.75 (0.125)</w:t>
            </w:r>
          </w:p>
          <w:p w:rsidR="007047A0" w:rsidRPr="00653724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653724">
              <w:rPr>
                <w:rFonts w:ascii="Arial" w:hAnsi="Arial" w:cs="Arial"/>
                <w:color w:val="auto"/>
                <w:szCs w:val="22"/>
                <w:lang w:eastAsia="en-US"/>
              </w:rPr>
              <w:t>0.32 (0.174)</w:t>
            </w:r>
          </w:p>
          <w:p w:rsidR="007047A0" w:rsidRPr="00653724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Cs w:val="22"/>
                <w:lang w:eastAsia="en-US"/>
              </w:rPr>
              <w:t>−</w:t>
            </w:r>
            <w:r w:rsidRPr="00653724">
              <w:rPr>
                <w:rFonts w:ascii="Arial" w:hAnsi="Arial" w:cs="Arial"/>
                <w:color w:val="auto"/>
                <w:szCs w:val="22"/>
                <w:lang w:eastAsia="en-US"/>
              </w:rPr>
              <w:t>0.021, 0.666</w:t>
            </w:r>
          </w:p>
          <w:p w:rsidR="007047A0" w:rsidRPr="002A1D29" w:rsidRDefault="007047A0" w:rsidP="00CB40C4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FB4B91">
              <w:rPr>
                <w:rFonts w:ascii="Arial" w:hAnsi="Arial" w:cs="Arial"/>
                <w:szCs w:val="22"/>
              </w:rPr>
              <w:t>0.066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Default="007047A0" w:rsidP="00CB40C4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  <w:p w:rsidR="007047A0" w:rsidRPr="00FB4B91" w:rsidRDefault="007047A0" w:rsidP="00CB40C4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FB4B91">
              <w:rPr>
                <w:rFonts w:ascii="Arial" w:hAnsi="Arial" w:cs="Arial"/>
                <w:szCs w:val="22"/>
              </w:rPr>
              <w:t>1.7 ± 1.36</w:t>
            </w:r>
          </w:p>
          <w:p w:rsidR="007047A0" w:rsidRPr="00FB4B91" w:rsidRDefault="007047A0" w:rsidP="00CB40C4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FB4B91">
              <w:rPr>
                <w:rFonts w:ascii="Arial" w:hAnsi="Arial" w:cs="Arial"/>
                <w:szCs w:val="22"/>
              </w:rPr>
              <w:t>1.71 (0.124)</w:t>
            </w:r>
          </w:p>
          <w:p w:rsidR="007047A0" w:rsidRPr="00653724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653724">
              <w:rPr>
                <w:rFonts w:ascii="Arial" w:hAnsi="Arial" w:cs="Arial"/>
                <w:color w:val="auto"/>
                <w:szCs w:val="22"/>
                <w:lang w:eastAsia="en-US"/>
              </w:rPr>
              <w:t>0.27 (0.176)</w:t>
            </w:r>
          </w:p>
          <w:p w:rsidR="007047A0" w:rsidRPr="00653724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Cs w:val="22"/>
                <w:lang w:eastAsia="en-US"/>
              </w:rPr>
              <w:t>−</w:t>
            </w:r>
            <w:r w:rsidRPr="00653724">
              <w:rPr>
                <w:rFonts w:ascii="Arial" w:hAnsi="Arial" w:cs="Arial"/>
                <w:color w:val="auto"/>
                <w:szCs w:val="22"/>
                <w:lang w:eastAsia="en-US"/>
              </w:rPr>
              <w:t>0.073, 0.622</w:t>
            </w:r>
          </w:p>
          <w:p w:rsidR="007047A0" w:rsidRPr="002A1D29" w:rsidRDefault="007047A0" w:rsidP="00CB40C4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FB4B91">
              <w:rPr>
                <w:rFonts w:ascii="Arial" w:hAnsi="Arial" w:cs="Arial"/>
                <w:szCs w:val="22"/>
              </w:rPr>
              <w:t>0.121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Default="007047A0" w:rsidP="00CB40C4">
            <w:pPr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</w:p>
          <w:p w:rsidR="007047A0" w:rsidRPr="00FB4B91" w:rsidRDefault="007047A0" w:rsidP="00CB40C4">
            <w:pPr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  <w:r w:rsidRPr="00FB4B91">
              <w:rPr>
                <w:rFonts w:ascii="Arial" w:hAnsi="Arial" w:cs="Arial"/>
                <w:szCs w:val="22"/>
              </w:rPr>
              <w:t>1.5 ± 1.13</w:t>
            </w:r>
          </w:p>
          <w:p w:rsidR="007047A0" w:rsidRPr="00FB4B91" w:rsidRDefault="007047A0" w:rsidP="00CB40C4">
            <w:pPr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  <w:r w:rsidRPr="00FB4B91">
              <w:rPr>
                <w:rFonts w:ascii="Arial" w:hAnsi="Arial" w:cs="Arial"/>
                <w:szCs w:val="22"/>
              </w:rPr>
              <w:t>1.43 (0.125)</w:t>
            </w:r>
          </w:p>
          <w:p w:rsidR="007047A0" w:rsidRPr="002A1D29" w:rsidRDefault="007047A0" w:rsidP="00CB40C4">
            <w:pPr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7047A0" w:rsidRPr="0078744E" w:rsidTr="00CB40C4">
        <w:trPr>
          <w:trHeight w:val="42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6954E7" w:rsidRDefault="007047A0" w:rsidP="00CB40C4">
            <w:pPr>
              <w:spacing w:line="276" w:lineRule="auto"/>
              <w:rPr>
                <w:rFonts w:ascii="Arial" w:hAnsi="Arial" w:cs="Arial"/>
                <w:b/>
              </w:rPr>
            </w:pPr>
            <w:r w:rsidRPr="006954E7">
              <w:rPr>
                <w:rFonts w:ascii="Arial" w:hAnsi="Arial" w:cs="Arial"/>
                <w:b/>
              </w:rPr>
              <w:t>Week 4</w:t>
            </w:r>
          </w:p>
          <w:p w:rsidR="007047A0" w:rsidRPr="001F29FD" w:rsidRDefault="007047A0" w:rsidP="00CB40C4">
            <w:pPr>
              <w:pStyle w:val="Default"/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1F29FD">
              <w:rPr>
                <w:rFonts w:ascii="Arial" w:hAnsi="Arial" w:cs="Arial"/>
                <w:color w:val="auto"/>
                <w:lang w:eastAsia="en-US"/>
              </w:rPr>
              <w:t xml:space="preserve">Mean ± SD </w:t>
            </w:r>
          </w:p>
          <w:p w:rsidR="007047A0" w:rsidRDefault="007047A0" w:rsidP="00CB40C4">
            <w:pPr>
              <w:pStyle w:val="Default"/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LS mean (SE</w:t>
            </w:r>
            <w:r w:rsidRPr="001F29FD">
              <w:rPr>
                <w:rFonts w:ascii="Arial" w:hAnsi="Arial" w:cs="Arial"/>
                <w:color w:val="auto"/>
                <w:lang w:eastAsia="en-US"/>
              </w:rPr>
              <w:t>)</w:t>
            </w:r>
          </w:p>
          <w:p w:rsidR="007047A0" w:rsidRDefault="007047A0" w:rsidP="00CB40C4">
            <w:pPr>
              <w:spacing w:line="276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Difference (SE)</w:t>
            </w:r>
          </w:p>
          <w:p w:rsidR="007047A0" w:rsidRPr="00653724" w:rsidRDefault="007047A0" w:rsidP="00CB40C4">
            <w:pPr>
              <w:spacing w:line="276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95% CI</w:t>
            </w:r>
          </w:p>
          <w:p w:rsidR="007047A0" w:rsidRPr="002A1D29" w:rsidRDefault="007047A0" w:rsidP="00CB40C4">
            <w:pPr>
              <w:spacing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p</w:t>
            </w:r>
            <w:r w:rsidRPr="00AC4FC9">
              <w:rPr>
                <w:rFonts w:ascii="Arial" w:hAnsi="Arial" w:cs="Arial"/>
                <w:szCs w:val="22"/>
              </w:rPr>
              <w:t>-value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Default="007047A0" w:rsidP="00CB40C4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  <w:p w:rsidR="007047A0" w:rsidRPr="00FB4B91" w:rsidRDefault="007047A0" w:rsidP="00CB40C4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FB4B91">
              <w:rPr>
                <w:rFonts w:ascii="Arial" w:hAnsi="Arial" w:cs="Arial"/>
                <w:szCs w:val="22"/>
              </w:rPr>
              <w:t>1.9 ± 1.10</w:t>
            </w:r>
          </w:p>
          <w:p w:rsidR="007047A0" w:rsidRPr="00FB4B91" w:rsidRDefault="007047A0" w:rsidP="00CB40C4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FB4B91">
              <w:rPr>
                <w:rFonts w:ascii="Arial" w:hAnsi="Arial" w:cs="Arial"/>
                <w:szCs w:val="22"/>
              </w:rPr>
              <w:t>1.83 (0.115)</w:t>
            </w:r>
          </w:p>
          <w:p w:rsidR="007047A0" w:rsidRPr="00653724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653724">
              <w:rPr>
                <w:rFonts w:ascii="Arial" w:hAnsi="Arial" w:cs="Arial"/>
                <w:color w:val="auto"/>
                <w:szCs w:val="22"/>
                <w:lang w:eastAsia="en-US"/>
              </w:rPr>
              <w:t>0.21 (0.160)</w:t>
            </w:r>
          </w:p>
          <w:p w:rsidR="007047A0" w:rsidRPr="00653724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Cs w:val="22"/>
                <w:lang w:eastAsia="en-US"/>
              </w:rPr>
              <w:t>−</w:t>
            </w:r>
            <w:r w:rsidRPr="00653724">
              <w:rPr>
                <w:rFonts w:ascii="Arial" w:hAnsi="Arial" w:cs="Arial"/>
                <w:color w:val="auto"/>
                <w:szCs w:val="22"/>
                <w:lang w:eastAsia="en-US"/>
              </w:rPr>
              <w:t>0.103, 0.528</w:t>
            </w:r>
          </w:p>
          <w:p w:rsidR="007047A0" w:rsidRPr="002A1D29" w:rsidRDefault="007047A0" w:rsidP="00CB40C4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FB4B91">
              <w:rPr>
                <w:rFonts w:ascii="Arial" w:hAnsi="Arial" w:cs="Arial"/>
                <w:szCs w:val="22"/>
              </w:rPr>
              <w:t>0.186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Default="007047A0" w:rsidP="00CB40C4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  <w:p w:rsidR="007047A0" w:rsidRPr="00FB4B91" w:rsidRDefault="007047A0" w:rsidP="00CB40C4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FB4B91">
              <w:rPr>
                <w:rFonts w:ascii="Arial" w:hAnsi="Arial" w:cs="Arial"/>
                <w:szCs w:val="22"/>
              </w:rPr>
              <w:t>1.8 ± 1.12</w:t>
            </w:r>
          </w:p>
          <w:p w:rsidR="007047A0" w:rsidRPr="00FB4B91" w:rsidRDefault="007047A0" w:rsidP="00CB40C4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FB4B91">
              <w:rPr>
                <w:rFonts w:ascii="Arial" w:hAnsi="Arial" w:cs="Arial"/>
                <w:szCs w:val="22"/>
              </w:rPr>
              <w:t>1.81 (0.115)</w:t>
            </w:r>
          </w:p>
          <w:p w:rsidR="007047A0" w:rsidRPr="00653724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653724">
              <w:rPr>
                <w:rFonts w:ascii="Arial" w:hAnsi="Arial" w:cs="Arial"/>
                <w:color w:val="auto"/>
                <w:szCs w:val="22"/>
                <w:lang w:eastAsia="en-US"/>
              </w:rPr>
              <w:t>0.19 (0.163)</w:t>
            </w:r>
          </w:p>
          <w:p w:rsidR="007047A0" w:rsidRPr="00653724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Cs w:val="22"/>
                <w:lang w:eastAsia="en-US"/>
              </w:rPr>
              <w:t>−</w:t>
            </w:r>
            <w:r w:rsidRPr="00653724">
              <w:rPr>
                <w:rFonts w:ascii="Arial" w:hAnsi="Arial" w:cs="Arial"/>
                <w:color w:val="auto"/>
                <w:szCs w:val="22"/>
                <w:lang w:eastAsia="en-US"/>
              </w:rPr>
              <w:t>0.132, 0.509</w:t>
            </w:r>
          </w:p>
          <w:p w:rsidR="007047A0" w:rsidRPr="002A1D29" w:rsidRDefault="007047A0" w:rsidP="00CB40C4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FB4B91">
              <w:rPr>
                <w:rFonts w:ascii="Arial" w:hAnsi="Arial" w:cs="Arial"/>
                <w:szCs w:val="22"/>
              </w:rPr>
              <w:t>0.247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Default="007047A0" w:rsidP="00CB40C4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  <w:p w:rsidR="007047A0" w:rsidRPr="00FB4B91" w:rsidRDefault="007047A0" w:rsidP="00CB40C4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FB4B91">
              <w:rPr>
                <w:rFonts w:ascii="Arial" w:hAnsi="Arial" w:cs="Arial"/>
                <w:szCs w:val="22"/>
              </w:rPr>
              <w:t>1.6 ± 1.14</w:t>
            </w:r>
          </w:p>
          <w:p w:rsidR="007047A0" w:rsidRPr="00FB4B91" w:rsidRDefault="007047A0" w:rsidP="00CB40C4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FB4B91">
              <w:rPr>
                <w:rFonts w:ascii="Arial" w:hAnsi="Arial" w:cs="Arial"/>
                <w:szCs w:val="22"/>
              </w:rPr>
              <w:t>1.62 (0.115)</w:t>
            </w:r>
          </w:p>
          <w:p w:rsidR="007047A0" w:rsidRPr="002A1D29" w:rsidRDefault="007047A0" w:rsidP="00CB40C4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7047A0" w:rsidRPr="0078744E" w:rsidTr="00CB40C4">
        <w:trPr>
          <w:trHeight w:val="42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6954E7" w:rsidRDefault="007047A0" w:rsidP="00CB40C4">
            <w:pPr>
              <w:spacing w:line="276" w:lineRule="auto"/>
              <w:rPr>
                <w:rFonts w:ascii="Arial" w:hAnsi="Arial" w:cs="Arial"/>
                <w:b/>
              </w:rPr>
            </w:pPr>
            <w:r w:rsidRPr="006954E7">
              <w:rPr>
                <w:rFonts w:ascii="Arial" w:hAnsi="Arial" w:cs="Arial"/>
                <w:b/>
              </w:rPr>
              <w:t>Week 6</w:t>
            </w:r>
          </w:p>
          <w:p w:rsidR="007047A0" w:rsidRPr="001F29FD" w:rsidRDefault="007047A0" w:rsidP="00CB40C4">
            <w:pPr>
              <w:pStyle w:val="Default"/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1F29FD">
              <w:rPr>
                <w:rFonts w:ascii="Arial" w:hAnsi="Arial" w:cs="Arial"/>
                <w:color w:val="auto"/>
                <w:lang w:eastAsia="en-US"/>
              </w:rPr>
              <w:t xml:space="preserve">Mean ± SD </w:t>
            </w:r>
          </w:p>
          <w:p w:rsidR="007047A0" w:rsidRDefault="007047A0" w:rsidP="00CB40C4">
            <w:pPr>
              <w:pStyle w:val="Default"/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1F29FD">
              <w:rPr>
                <w:rFonts w:ascii="Arial" w:hAnsi="Arial" w:cs="Arial"/>
                <w:color w:val="auto"/>
                <w:lang w:eastAsia="en-US"/>
              </w:rPr>
              <w:t>LS mean (S</w:t>
            </w:r>
            <w:r>
              <w:rPr>
                <w:rFonts w:ascii="Arial" w:hAnsi="Arial" w:cs="Arial"/>
                <w:color w:val="auto"/>
                <w:lang w:eastAsia="en-US"/>
              </w:rPr>
              <w:t>E</w:t>
            </w:r>
            <w:r w:rsidRPr="001F29FD">
              <w:rPr>
                <w:rFonts w:ascii="Arial" w:hAnsi="Arial" w:cs="Arial"/>
                <w:color w:val="auto"/>
                <w:lang w:eastAsia="en-US"/>
              </w:rPr>
              <w:t>)</w:t>
            </w:r>
          </w:p>
          <w:p w:rsidR="007047A0" w:rsidRDefault="007047A0" w:rsidP="00CB40C4">
            <w:pPr>
              <w:spacing w:line="276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Difference (SE)</w:t>
            </w:r>
          </w:p>
          <w:p w:rsidR="007047A0" w:rsidRDefault="007047A0" w:rsidP="00CB40C4">
            <w:pPr>
              <w:spacing w:line="276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lastRenderedPageBreak/>
              <w:t>95% CI</w:t>
            </w:r>
          </w:p>
          <w:p w:rsidR="007047A0" w:rsidRPr="002A1D29" w:rsidRDefault="007047A0" w:rsidP="00CB40C4">
            <w:pPr>
              <w:spacing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p</w:t>
            </w:r>
            <w:r w:rsidRPr="00AC4FC9">
              <w:rPr>
                <w:rFonts w:ascii="Arial" w:hAnsi="Arial" w:cs="Arial"/>
                <w:szCs w:val="22"/>
              </w:rPr>
              <w:t>-value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653724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</w:p>
          <w:p w:rsidR="007047A0" w:rsidRPr="00653724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653724">
              <w:rPr>
                <w:rFonts w:ascii="Arial" w:hAnsi="Arial" w:cs="Arial"/>
                <w:color w:val="auto"/>
                <w:szCs w:val="22"/>
                <w:lang w:eastAsia="en-US"/>
              </w:rPr>
              <w:t>2.0 ± 1.01</w:t>
            </w:r>
          </w:p>
          <w:p w:rsidR="007047A0" w:rsidRPr="00653724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653724">
              <w:rPr>
                <w:rFonts w:ascii="Arial" w:hAnsi="Arial" w:cs="Arial"/>
                <w:color w:val="auto"/>
                <w:szCs w:val="22"/>
                <w:lang w:eastAsia="en-US"/>
              </w:rPr>
              <w:t>1.91 (0.116)</w:t>
            </w:r>
          </w:p>
          <w:p w:rsidR="007047A0" w:rsidRPr="00653724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653724">
              <w:rPr>
                <w:rFonts w:ascii="Arial" w:hAnsi="Arial" w:cs="Arial"/>
                <w:color w:val="auto"/>
                <w:szCs w:val="22"/>
                <w:lang w:eastAsia="en-US"/>
              </w:rPr>
              <w:t>0.22 (0.161)</w:t>
            </w:r>
          </w:p>
          <w:p w:rsidR="007047A0" w:rsidRPr="00653724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Cs w:val="22"/>
                <w:lang w:eastAsia="en-US"/>
              </w:rPr>
              <w:lastRenderedPageBreak/>
              <w:t>−</w:t>
            </w:r>
            <w:r w:rsidRPr="00653724">
              <w:rPr>
                <w:rFonts w:ascii="Arial" w:hAnsi="Arial" w:cs="Arial"/>
                <w:color w:val="auto"/>
                <w:szCs w:val="22"/>
                <w:lang w:eastAsia="en-US"/>
              </w:rPr>
              <w:t>0.100, 0.534</w:t>
            </w:r>
          </w:p>
          <w:p w:rsidR="007047A0" w:rsidRPr="00653724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653724">
              <w:rPr>
                <w:rFonts w:ascii="Arial" w:hAnsi="Arial" w:cs="Arial"/>
                <w:color w:val="auto"/>
                <w:szCs w:val="22"/>
                <w:lang w:eastAsia="en-US"/>
              </w:rPr>
              <w:t>0.179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653724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</w:p>
          <w:p w:rsidR="007047A0" w:rsidRPr="00653724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653724">
              <w:rPr>
                <w:rFonts w:ascii="Arial" w:hAnsi="Arial" w:cs="Arial"/>
                <w:color w:val="auto"/>
                <w:szCs w:val="22"/>
                <w:lang w:eastAsia="en-US"/>
              </w:rPr>
              <w:t>2.0 ± 1.11</w:t>
            </w:r>
          </w:p>
          <w:p w:rsidR="007047A0" w:rsidRPr="00653724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653724">
              <w:rPr>
                <w:rFonts w:ascii="Arial" w:hAnsi="Arial" w:cs="Arial"/>
                <w:color w:val="auto"/>
                <w:szCs w:val="22"/>
                <w:lang w:eastAsia="en-US"/>
              </w:rPr>
              <w:t>1.95 (0.115)</w:t>
            </w:r>
          </w:p>
          <w:p w:rsidR="007047A0" w:rsidRPr="00653724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653724">
              <w:rPr>
                <w:rFonts w:ascii="Arial" w:hAnsi="Arial" w:cs="Arial"/>
                <w:color w:val="auto"/>
                <w:szCs w:val="22"/>
                <w:lang w:eastAsia="en-US"/>
              </w:rPr>
              <w:t>0.26 (0.163)</w:t>
            </w:r>
          </w:p>
          <w:p w:rsidR="007047A0" w:rsidRPr="00653724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Cs w:val="22"/>
                <w:lang w:eastAsia="en-US"/>
              </w:rPr>
              <w:lastRenderedPageBreak/>
              <w:t>−</w:t>
            </w:r>
            <w:r w:rsidRPr="00653724">
              <w:rPr>
                <w:rFonts w:ascii="Arial" w:hAnsi="Arial" w:cs="Arial"/>
                <w:color w:val="auto"/>
                <w:szCs w:val="22"/>
                <w:lang w:eastAsia="en-US"/>
              </w:rPr>
              <w:t>0.065, 0.576</w:t>
            </w:r>
          </w:p>
          <w:p w:rsidR="007047A0" w:rsidRPr="00653724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653724">
              <w:rPr>
                <w:rFonts w:ascii="Arial" w:hAnsi="Arial" w:cs="Arial"/>
                <w:color w:val="auto"/>
                <w:szCs w:val="22"/>
                <w:lang w:eastAsia="en-US"/>
              </w:rPr>
              <w:t>0.118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Default="007047A0" w:rsidP="00CB40C4">
            <w:pPr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</w:p>
          <w:p w:rsidR="007047A0" w:rsidRPr="00205874" w:rsidRDefault="007047A0" w:rsidP="00CB40C4">
            <w:pPr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  <w:r w:rsidRPr="00205874">
              <w:rPr>
                <w:rFonts w:ascii="Arial" w:hAnsi="Arial" w:cs="Arial"/>
                <w:szCs w:val="22"/>
              </w:rPr>
              <w:t>1.7 ± 1.23</w:t>
            </w:r>
          </w:p>
          <w:p w:rsidR="007047A0" w:rsidRPr="002A1D29" w:rsidRDefault="007047A0" w:rsidP="00CB40C4">
            <w:pPr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  <w:r w:rsidRPr="00205874">
              <w:rPr>
                <w:rFonts w:ascii="Arial" w:hAnsi="Arial" w:cs="Arial"/>
                <w:szCs w:val="22"/>
              </w:rPr>
              <w:t>1.69 (0.115)</w:t>
            </w:r>
          </w:p>
        </w:tc>
      </w:tr>
      <w:tr w:rsidR="007047A0" w:rsidRPr="0078744E" w:rsidTr="00CB40C4">
        <w:trPr>
          <w:trHeight w:val="42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6954E7" w:rsidRDefault="007047A0" w:rsidP="00CB40C4">
            <w:pPr>
              <w:spacing w:line="276" w:lineRule="auto"/>
              <w:rPr>
                <w:rFonts w:ascii="Arial" w:hAnsi="Arial" w:cs="Arial"/>
                <w:b/>
              </w:rPr>
            </w:pPr>
            <w:r w:rsidRPr="006954E7">
              <w:rPr>
                <w:rFonts w:ascii="Arial" w:hAnsi="Arial" w:cs="Arial"/>
                <w:b/>
              </w:rPr>
              <w:t>Week 8</w:t>
            </w:r>
          </w:p>
          <w:p w:rsidR="007047A0" w:rsidRPr="001F29FD" w:rsidRDefault="007047A0" w:rsidP="00CB40C4">
            <w:pPr>
              <w:pStyle w:val="Default"/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1F29FD">
              <w:rPr>
                <w:rFonts w:ascii="Arial" w:hAnsi="Arial" w:cs="Arial"/>
                <w:color w:val="auto"/>
                <w:lang w:eastAsia="en-US"/>
              </w:rPr>
              <w:t xml:space="preserve">Mean ± SD </w:t>
            </w:r>
          </w:p>
          <w:p w:rsidR="007047A0" w:rsidRDefault="007047A0" w:rsidP="00CB40C4">
            <w:pPr>
              <w:pStyle w:val="Default"/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1F29FD">
              <w:rPr>
                <w:rFonts w:ascii="Arial" w:hAnsi="Arial" w:cs="Arial"/>
                <w:color w:val="auto"/>
                <w:lang w:eastAsia="en-US"/>
              </w:rPr>
              <w:t>LS mean (S</w:t>
            </w:r>
            <w:r>
              <w:rPr>
                <w:rFonts w:ascii="Arial" w:hAnsi="Arial" w:cs="Arial"/>
                <w:color w:val="auto"/>
                <w:lang w:eastAsia="en-US"/>
              </w:rPr>
              <w:t>E</w:t>
            </w:r>
            <w:r w:rsidRPr="001F29FD">
              <w:rPr>
                <w:rFonts w:ascii="Arial" w:hAnsi="Arial" w:cs="Arial"/>
                <w:color w:val="auto"/>
                <w:lang w:eastAsia="en-US"/>
              </w:rPr>
              <w:t>)</w:t>
            </w:r>
          </w:p>
          <w:p w:rsidR="007047A0" w:rsidRDefault="007047A0" w:rsidP="00CB40C4">
            <w:pPr>
              <w:spacing w:line="276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Difference (SE)</w:t>
            </w:r>
          </w:p>
          <w:p w:rsidR="007047A0" w:rsidRDefault="007047A0" w:rsidP="00CB40C4">
            <w:pPr>
              <w:spacing w:line="276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95% CI</w:t>
            </w:r>
          </w:p>
          <w:p w:rsidR="007047A0" w:rsidRPr="002A1D29" w:rsidRDefault="007047A0" w:rsidP="00CB40C4">
            <w:pPr>
              <w:spacing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p</w:t>
            </w:r>
            <w:r w:rsidRPr="00AC4FC9">
              <w:rPr>
                <w:rFonts w:ascii="Arial" w:hAnsi="Arial" w:cs="Arial"/>
                <w:szCs w:val="22"/>
              </w:rPr>
              <w:t>-value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653724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</w:p>
          <w:p w:rsidR="007047A0" w:rsidRPr="00653724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653724">
              <w:rPr>
                <w:rFonts w:ascii="Arial" w:hAnsi="Arial" w:cs="Arial"/>
                <w:color w:val="auto"/>
                <w:szCs w:val="22"/>
                <w:lang w:eastAsia="en-US"/>
              </w:rPr>
              <w:t>1.9 ± 1.12</w:t>
            </w:r>
          </w:p>
          <w:p w:rsidR="007047A0" w:rsidRPr="00653724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653724">
              <w:rPr>
                <w:rFonts w:ascii="Arial" w:hAnsi="Arial" w:cs="Arial"/>
                <w:color w:val="auto"/>
                <w:szCs w:val="22"/>
                <w:lang w:eastAsia="en-US"/>
              </w:rPr>
              <w:t>1.84 (0.117)</w:t>
            </w:r>
          </w:p>
          <w:p w:rsidR="007047A0" w:rsidRPr="00653724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653724">
              <w:rPr>
                <w:rFonts w:ascii="Arial" w:hAnsi="Arial" w:cs="Arial"/>
                <w:color w:val="auto"/>
                <w:szCs w:val="22"/>
                <w:lang w:eastAsia="en-US"/>
              </w:rPr>
              <w:t>0.11 (0.164)</w:t>
            </w:r>
          </w:p>
          <w:p w:rsidR="007047A0" w:rsidRPr="00653724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Cs w:val="22"/>
                <w:lang w:eastAsia="en-US"/>
              </w:rPr>
              <w:t>−</w:t>
            </w:r>
            <w:r w:rsidRPr="00653724">
              <w:rPr>
                <w:rFonts w:ascii="Arial" w:hAnsi="Arial" w:cs="Arial"/>
                <w:color w:val="auto"/>
                <w:szCs w:val="22"/>
                <w:lang w:eastAsia="en-US"/>
              </w:rPr>
              <w:t>0.213, 0.432</w:t>
            </w:r>
          </w:p>
          <w:p w:rsidR="007047A0" w:rsidRPr="00653724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653724">
              <w:rPr>
                <w:rFonts w:ascii="Arial" w:hAnsi="Arial" w:cs="Arial"/>
                <w:color w:val="auto"/>
                <w:szCs w:val="22"/>
                <w:lang w:eastAsia="en-US"/>
              </w:rPr>
              <w:t>0.505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653724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</w:p>
          <w:p w:rsidR="007047A0" w:rsidRPr="00653724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653724">
              <w:rPr>
                <w:rFonts w:ascii="Arial" w:hAnsi="Arial" w:cs="Arial"/>
                <w:color w:val="auto"/>
                <w:szCs w:val="22"/>
                <w:lang w:eastAsia="en-US"/>
              </w:rPr>
              <w:t>1.9 ± 1.05</w:t>
            </w:r>
          </w:p>
          <w:p w:rsidR="007047A0" w:rsidRPr="00653724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653724">
              <w:rPr>
                <w:rFonts w:ascii="Arial" w:hAnsi="Arial" w:cs="Arial"/>
                <w:color w:val="auto"/>
                <w:szCs w:val="22"/>
                <w:lang w:eastAsia="en-US"/>
              </w:rPr>
              <w:t>1.86 (0.117)</w:t>
            </w:r>
          </w:p>
          <w:p w:rsidR="007047A0" w:rsidRPr="00653724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653724">
              <w:rPr>
                <w:rFonts w:ascii="Arial" w:hAnsi="Arial" w:cs="Arial"/>
                <w:color w:val="auto"/>
                <w:szCs w:val="22"/>
                <w:lang w:eastAsia="en-US"/>
              </w:rPr>
              <w:t>0.12 (0.166)</w:t>
            </w:r>
          </w:p>
          <w:p w:rsidR="007047A0" w:rsidRPr="00653724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Cs w:val="22"/>
                <w:lang w:eastAsia="en-US"/>
              </w:rPr>
              <w:t>−0.206, 0.448</w:t>
            </w:r>
          </w:p>
          <w:p w:rsidR="007047A0" w:rsidRPr="00653724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653724">
              <w:rPr>
                <w:rFonts w:ascii="Arial" w:hAnsi="Arial" w:cs="Arial"/>
                <w:color w:val="auto"/>
                <w:szCs w:val="22"/>
                <w:lang w:eastAsia="en-US"/>
              </w:rPr>
              <w:t>0.467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Default="007047A0" w:rsidP="00CB40C4">
            <w:pPr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</w:p>
          <w:p w:rsidR="007047A0" w:rsidRPr="00205874" w:rsidRDefault="007047A0" w:rsidP="00CB40C4">
            <w:pPr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  <w:r w:rsidRPr="00205874">
              <w:rPr>
                <w:rFonts w:ascii="Arial" w:hAnsi="Arial" w:cs="Arial"/>
                <w:szCs w:val="22"/>
              </w:rPr>
              <w:t>1.8 ± 1.23</w:t>
            </w:r>
          </w:p>
          <w:p w:rsidR="007047A0" w:rsidRPr="002A1D29" w:rsidRDefault="007047A0" w:rsidP="00CB40C4">
            <w:pPr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  <w:r w:rsidRPr="00205874">
              <w:rPr>
                <w:rFonts w:ascii="Arial" w:hAnsi="Arial" w:cs="Arial"/>
                <w:szCs w:val="22"/>
              </w:rPr>
              <w:t>1.73 (0.117)</w:t>
            </w:r>
          </w:p>
        </w:tc>
      </w:tr>
      <w:tr w:rsidR="007047A0" w:rsidRPr="0078744E" w:rsidTr="00CB40C4">
        <w:trPr>
          <w:trHeight w:val="42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6954E7" w:rsidRDefault="007047A0" w:rsidP="00CB40C4">
            <w:pPr>
              <w:spacing w:line="276" w:lineRule="auto"/>
              <w:rPr>
                <w:rFonts w:ascii="Arial" w:hAnsi="Arial" w:cs="Arial"/>
                <w:b/>
              </w:rPr>
            </w:pPr>
            <w:r w:rsidRPr="006954E7">
              <w:rPr>
                <w:rFonts w:ascii="Arial" w:hAnsi="Arial" w:cs="Arial"/>
                <w:b/>
              </w:rPr>
              <w:t>Week 12</w:t>
            </w:r>
          </w:p>
          <w:p w:rsidR="007047A0" w:rsidRPr="001F29FD" w:rsidRDefault="007047A0" w:rsidP="00CB40C4">
            <w:pPr>
              <w:pStyle w:val="Default"/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1F29FD">
              <w:rPr>
                <w:rFonts w:ascii="Arial" w:hAnsi="Arial" w:cs="Arial"/>
                <w:color w:val="auto"/>
                <w:lang w:eastAsia="en-US"/>
              </w:rPr>
              <w:t xml:space="preserve">Mean ± SD </w:t>
            </w:r>
          </w:p>
          <w:p w:rsidR="007047A0" w:rsidRDefault="007047A0" w:rsidP="00CB40C4">
            <w:pPr>
              <w:pStyle w:val="Default"/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1F29FD">
              <w:rPr>
                <w:rFonts w:ascii="Arial" w:hAnsi="Arial" w:cs="Arial"/>
                <w:color w:val="auto"/>
                <w:lang w:eastAsia="en-US"/>
              </w:rPr>
              <w:t>LS mean (S</w:t>
            </w:r>
            <w:r>
              <w:rPr>
                <w:rFonts w:ascii="Arial" w:hAnsi="Arial" w:cs="Arial"/>
                <w:color w:val="auto"/>
                <w:lang w:eastAsia="en-US"/>
              </w:rPr>
              <w:t>E</w:t>
            </w:r>
            <w:r w:rsidRPr="001F29FD">
              <w:rPr>
                <w:rFonts w:ascii="Arial" w:hAnsi="Arial" w:cs="Arial"/>
                <w:color w:val="auto"/>
                <w:lang w:eastAsia="en-US"/>
              </w:rPr>
              <w:t>)</w:t>
            </w:r>
          </w:p>
          <w:p w:rsidR="007047A0" w:rsidRDefault="007047A0" w:rsidP="00CB40C4">
            <w:pPr>
              <w:spacing w:line="276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Difference (SE)</w:t>
            </w:r>
          </w:p>
          <w:p w:rsidR="007047A0" w:rsidRPr="00653724" w:rsidRDefault="007047A0" w:rsidP="00CB40C4">
            <w:pPr>
              <w:spacing w:line="276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95% CI</w:t>
            </w:r>
          </w:p>
          <w:p w:rsidR="007047A0" w:rsidRPr="002A1D29" w:rsidRDefault="007047A0" w:rsidP="00CB40C4">
            <w:pPr>
              <w:spacing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p</w:t>
            </w:r>
            <w:r w:rsidRPr="00AC4FC9">
              <w:rPr>
                <w:rFonts w:ascii="Arial" w:hAnsi="Arial" w:cs="Arial"/>
                <w:szCs w:val="22"/>
              </w:rPr>
              <w:t>-value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653724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</w:p>
          <w:p w:rsidR="007047A0" w:rsidRPr="00653724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653724">
              <w:rPr>
                <w:rFonts w:ascii="Arial" w:hAnsi="Arial" w:cs="Arial"/>
                <w:color w:val="auto"/>
                <w:szCs w:val="22"/>
                <w:lang w:eastAsia="en-US"/>
              </w:rPr>
              <w:t>1.7 ± 1.22</w:t>
            </w:r>
          </w:p>
          <w:p w:rsidR="007047A0" w:rsidRPr="00653724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653724">
              <w:rPr>
                <w:rFonts w:ascii="Arial" w:hAnsi="Arial" w:cs="Arial"/>
                <w:color w:val="auto"/>
                <w:szCs w:val="22"/>
                <w:lang w:eastAsia="en-US"/>
              </w:rPr>
              <w:t>1.62 (0.124)</w:t>
            </w:r>
          </w:p>
          <w:p w:rsidR="007047A0" w:rsidRPr="00653724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653724">
              <w:rPr>
                <w:rFonts w:ascii="Arial" w:hAnsi="Arial" w:cs="Arial"/>
                <w:color w:val="auto"/>
                <w:szCs w:val="22"/>
                <w:lang w:eastAsia="en-US"/>
              </w:rPr>
              <w:t>0.28 (0.172)</w:t>
            </w:r>
          </w:p>
          <w:p w:rsidR="007047A0" w:rsidRPr="00653724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Cs w:val="22"/>
                <w:lang w:eastAsia="en-US"/>
              </w:rPr>
              <w:t>−</w:t>
            </w:r>
            <w:r w:rsidRPr="00653724">
              <w:rPr>
                <w:rFonts w:ascii="Arial" w:hAnsi="Arial" w:cs="Arial"/>
                <w:color w:val="auto"/>
                <w:szCs w:val="22"/>
                <w:lang w:eastAsia="en-US"/>
              </w:rPr>
              <w:t>0.060, 0.620</w:t>
            </w:r>
          </w:p>
          <w:p w:rsidR="007047A0" w:rsidRPr="00653724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653724">
              <w:rPr>
                <w:rFonts w:ascii="Arial" w:hAnsi="Arial" w:cs="Arial"/>
                <w:color w:val="auto"/>
                <w:szCs w:val="22"/>
                <w:lang w:eastAsia="en-US"/>
              </w:rPr>
              <w:t>0.106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653724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</w:p>
          <w:p w:rsidR="007047A0" w:rsidRPr="00653724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653724">
              <w:rPr>
                <w:rFonts w:ascii="Arial" w:hAnsi="Arial" w:cs="Arial"/>
                <w:color w:val="auto"/>
                <w:szCs w:val="22"/>
                <w:lang w:eastAsia="en-US"/>
              </w:rPr>
              <w:t>1.8 ± 1.12</w:t>
            </w:r>
          </w:p>
          <w:p w:rsidR="007047A0" w:rsidRPr="00653724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653724">
              <w:rPr>
                <w:rFonts w:ascii="Arial" w:hAnsi="Arial" w:cs="Arial"/>
                <w:color w:val="auto"/>
                <w:szCs w:val="22"/>
                <w:lang w:eastAsia="en-US"/>
              </w:rPr>
              <w:t>1.74 (0.123)</w:t>
            </w:r>
          </w:p>
          <w:p w:rsidR="007047A0" w:rsidRPr="00653724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653724">
              <w:rPr>
                <w:rFonts w:ascii="Arial" w:hAnsi="Arial" w:cs="Arial"/>
                <w:color w:val="auto"/>
                <w:szCs w:val="22"/>
                <w:lang w:eastAsia="en-US"/>
              </w:rPr>
              <w:t>0.40 (0.174)</w:t>
            </w:r>
          </w:p>
          <w:p w:rsidR="007047A0" w:rsidRPr="00653724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653724">
              <w:rPr>
                <w:rFonts w:ascii="Arial" w:hAnsi="Arial" w:cs="Arial"/>
                <w:color w:val="auto"/>
                <w:szCs w:val="22"/>
                <w:lang w:eastAsia="en-US"/>
              </w:rPr>
              <w:t>0.061, 0.746</w:t>
            </w:r>
          </w:p>
          <w:p w:rsidR="007047A0" w:rsidRPr="00653724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653724">
              <w:rPr>
                <w:rFonts w:ascii="Arial" w:hAnsi="Arial" w:cs="Arial"/>
                <w:color w:val="auto"/>
                <w:szCs w:val="22"/>
                <w:lang w:eastAsia="en-US"/>
              </w:rPr>
              <w:t>0.021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Default="007047A0" w:rsidP="00CB40C4">
            <w:pPr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</w:p>
          <w:p w:rsidR="007047A0" w:rsidRPr="00205874" w:rsidRDefault="007047A0" w:rsidP="00CB40C4">
            <w:pPr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  <w:r w:rsidRPr="00205874">
              <w:rPr>
                <w:rFonts w:ascii="Arial" w:hAnsi="Arial" w:cs="Arial"/>
                <w:szCs w:val="22"/>
              </w:rPr>
              <w:t>1.4 ± 1.36</w:t>
            </w:r>
          </w:p>
          <w:p w:rsidR="007047A0" w:rsidRPr="00205874" w:rsidRDefault="007047A0" w:rsidP="00CB40C4">
            <w:pPr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  <w:r w:rsidRPr="00205874">
              <w:rPr>
                <w:rFonts w:ascii="Arial" w:hAnsi="Arial" w:cs="Arial"/>
                <w:szCs w:val="22"/>
              </w:rPr>
              <w:t>1.34 (0.123)</w:t>
            </w:r>
          </w:p>
          <w:p w:rsidR="007047A0" w:rsidRPr="002A1D29" w:rsidRDefault="007047A0" w:rsidP="00CB40C4">
            <w:pPr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7047A0" w:rsidRPr="00C258D3" w:rsidTr="00CB40C4">
        <w:trPr>
          <w:trHeight w:val="309"/>
        </w:trPr>
        <w:tc>
          <w:tcPr>
            <w:tcW w:w="103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47A0" w:rsidRPr="00093981" w:rsidRDefault="007047A0" w:rsidP="00CB40C4">
            <w:pPr>
              <w:pStyle w:val="Default"/>
              <w:rPr>
                <w:rFonts w:ascii="Arial" w:hAnsi="Arial" w:cs="Arial"/>
                <w:b/>
                <w:i/>
                <w:color w:val="auto"/>
                <w:szCs w:val="22"/>
              </w:rPr>
            </w:pPr>
            <w:r w:rsidRPr="00093981">
              <w:rPr>
                <w:rFonts w:ascii="Arial" w:hAnsi="Arial" w:cs="Arial"/>
                <w:b/>
                <w:i/>
                <w:szCs w:val="22"/>
              </w:rPr>
              <w:t xml:space="preserve">CGI by </w:t>
            </w:r>
            <w:r>
              <w:rPr>
                <w:rFonts w:ascii="Arial" w:hAnsi="Arial" w:cs="Arial"/>
                <w:b/>
                <w:i/>
                <w:szCs w:val="22"/>
              </w:rPr>
              <w:t>P</w:t>
            </w:r>
            <w:r w:rsidRPr="00093981">
              <w:rPr>
                <w:rFonts w:ascii="Arial" w:hAnsi="Arial" w:cs="Arial"/>
                <w:b/>
                <w:i/>
                <w:szCs w:val="22"/>
              </w:rPr>
              <w:t>hysician: responders with a score ≥ +1, n (%)</w:t>
            </w:r>
          </w:p>
        </w:tc>
      </w:tr>
      <w:tr w:rsidR="007047A0" w:rsidRPr="0078744E" w:rsidTr="00CB40C4">
        <w:trPr>
          <w:trHeight w:val="42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6954E7" w:rsidRDefault="007047A0" w:rsidP="00CB40C4">
            <w:pPr>
              <w:spacing w:line="240" w:lineRule="auto"/>
              <w:rPr>
                <w:rFonts w:ascii="Arial" w:hAnsi="Arial" w:cs="Arial"/>
                <w:b/>
              </w:rPr>
            </w:pPr>
            <w:r w:rsidRPr="006954E7">
              <w:rPr>
                <w:rFonts w:ascii="Arial" w:hAnsi="Arial" w:cs="Arial"/>
                <w:b/>
              </w:rPr>
              <w:t>Week 2</w:t>
            </w:r>
          </w:p>
          <w:p w:rsidR="007047A0" w:rsidRPr="00D07830" w:rsidRDefault="007047A0" w:rsidP="00CB40C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Cs w:val="22"/>
              </w:rPr>
              <w:t>p</w:t>
            </w:r>
            <w:r w:rsidRPr="00AC4FC9">
              <w:rPr>
                <w:rFonts w:ascii="Arial" w:hAnsi="Arial" w:cs="Arial"/>
                <w:szCs w:val="22"/>
              </w:rPr>
              <w:t>-value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D07830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07830">
              <w:rPr>
                <w:rFonts w:ascii="Arial" w:hAnsi="Arial" w:cs="Arial"/>
              </w:rPr>
              <w:t>65/77 (84.4)</w:t>
            </w:r>
          </w:p>
          <w:p w:rsidR="007047A0" w:rsidRPr="00D07830" w:rsidRDefault="007047A0" w:rsidP="00CB40C4">
            <w:pPr>
              <w:pStyle w:val="Default"/>
              <w:jc w:val="center"/>
              <w:rPr>
                <w:rFonts w:ascii="Arial" w:hAnsi="Arial" w:cs="Arial"/>
              </w:rPr>
            </w:pPr>
            <w:r w:rsidRPr="00D07830">
              <w:rPr>
                <w:rFonts w:ascii="Arial" w:hAnsi="Arial" w:cs="Arial"/>
              </w:rPr>
              <w:t>0.</w:t>
            </w:r>
            <w:r w:rsidRPr="00D07830">
              <w:rPr>
                <w:rFonts w:ascii="Arial" w:hAnsi="Arial" w:cs="Arial"/>
                <w:color w:val="auto"/>
              </w:rPr>
              <w:t>127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D07830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07830">
              <w:rPr>
                <w:rFonts w:ascii="Arial" w:hAnsi="Arial" w:cs="Arial"/>
              </w:rPr>
              <w:t>66/78 (84.6)</w:t>
            </w:r>
          </w:p>
          <w:p w:rsidR="007047A0" w:rsidRPr="00D07830" w:rsidRDefault="007047A0" w:rsidP="00CB40C4">
            <w:pPr>
              <w:pStyle w:val="Default"/>
              <w:jc w:val="center"/>
              <w:rPr>
                <w:rFonts w:ascii="Arial" w:hAnsi="Arial" w:cs="Arial"/>
              </w:rPr>
            </w:pPr>
            <w:r w:rsidRPr="00D07830">
              <w:rPr>
                <w:rFonts w:ascii="Arial" w:hAnsi="Arial" w:cs="Arial"/>
              </w:rPr>
              <w:t>0.081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7047A0" w:rsidRPr="00D07830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07830">
              <w:rPr>
                <w:rFonts w:ascii="Arial" w:hAnsi="Arial" w:cs="Arial"/>
              </w:rPr>
              <w:t>59/77 (76.6)</w:t>
            </w:r>
          </w:p>
        </w:tc>
      </w:tr>
      <w:tr w:rsidR="007047A0" w:rsidRPr="0078744E" w:rsidTr="00CB40C4">
        <w:trPr>
          <w:trHeight w:val="42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6954E7" w:rsidRDefault="007047A0" w:rsidP="00CB40C4">
            <w:pPr>
              <w:spacing w:line="240" w:lineRule="auto"/>
              <w:rPr>
                <w:rFonts w:ascii="Arial" w:hAnsi="Arial" w:cs="Arial"/>
                <w:b/>
              </w:rPr>
            </w:pPr>
            <w:r w:rsidRPr="006954E7">
              <w:rPr>
                <w:rFonts w:ascii="Arial" w:hAnsi="Arial" w:cs="Arial"/>
                <w:b/>
              </w:rPr>
              <w:t>Week 4</w:t>
            </w:r>
          </w:p>
          <w:p w:rsidR="007047A0" w:rsidRPr="00D07830" w:rsidRDefault="007047A0" w:rsidP="00CB40C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Cs w:val="22"/>
              </w:rPr>
              <w:t>p</w:t>
            </w:r>
            <w:r w:rsidRPr="00AC4FC9">
              <w:rPr>
                <w:rFonts w:ascii="Arial" w:hAnsi="Arial" w:cs="Arial"/>
                <w:szCs w:val="22"/>
              </w:rPr>
              <w:t>-value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D07830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07830">
              <w:rPr>
                <w:rFonts w:ascii="Arial" w:hAnsi="Arial" w:cs="Arial"/>
              </w:rPr>
              <w:t>67/77 (87.0)</w:t>
            </w:r>
          </w:p>
          <w:p w:rsidR="007047A0" w:rsidRPr="00093981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 w:rsidRPr="00093981">
              <w:rPr>
                <w:rFonts w:ascii="Arial" w:hAnsi="Arial" w:cs="Arial"/>
                <w:color w:val="auto"/>
                <w:lang w:eastAsia="en-US"/>
              </w:rPr>
              <w:t>0.118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D07830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07830">
              <w:rPr>
                <w:rFonts w:ascii="Arial" w:hAnsi="Arial" w:cs="Arial"/>
              </w:rPr>
              <w:t>68/76 (89.5)</w:t>
            </w:r>
          </w:p>
          <w:p w:rsidR="007047A0" w:rsidRPr="00093981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 w:rsidRPr="00093981">
              <w:rPr>
                <w:rFonts w:ascii="Arial" w:hAnsi="Arial" w:cs="Arial"/>
                <w:color w:val="auto"/>
                <w:lang w:eastAsia="en-US"/>
              </w:rPr>
              <w:t>0.026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D07830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7047A0" w:rsidRPr="00D07830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07830">
              <w:rPr>
                <w:rFonts w:ascii="Arial" w:hAnsi="Arial" w:cs="Arial"/>
              </w:rPr>
              <w:t>62/78 (79.5)</w:t>
            </w:r>
          </w:p>
        </w:tc>
      </w:tr>
      <w:tr w:rsidR="007047A0" w:rsidRPr="0078744E" w:rsidTr="00CB40C4">
        <w:trPr>
          <w:trHeight w:val="42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6954E7" w:rsidRDefault="007047A0" w:rsidP="00CB40C4">
            <w:pPr>
              <w:spacing w:line="240" w:lineRule="auto"/>
              <w:rPr>
                <w:rFonts w:ascii="Arial" w:hAnsi="Arial" w:cs="Arial"/>
                <w:b/>
              </w:rPr>
            </w:pPr>
            <w:r w:rsidRPr="006954E7">
              <w:rPr>
                <w:rFonts w:ascii="Arial" w:hAnsi="Arial" w:cs="Arial"/>
                <w:b/>
              </w:rPr>
              <w:t>Week 6</w:t>
            </w:r>
          </w:p>
          <w:p w:rsidR="007047A0" w:rsidRPr="00D07830" w:rsidRDefault="007047A0" w:rsidP="00CB40C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Cs w:val="22"/>
              </w:rPr>
              <w:t>p</w:t>
            </w:r>
            <w:r w:rsidRPr="00AC4FC9">
              <w:rPr>
                <w:rFonts w:ascii="Arial" w:hAnsi="Arial" w:cs="Arial"/>
                <w:szCs w:val="22"/>
              </w:rPr>
              <w:t>-value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D07830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07830">
              <w:rPr>
                <w:rFonts w:ascii="Arial" w:hAnsi="Arial" w:cs="Arial"/>
              </w:rPr>
              <w:t>67/74 (90.5)</w:t>
            </w:r>
          </w:p>
          <w:p w:rsidR="007047A0" w:rsidRPr="00D07830" w:rsidRDefault="007047A0" w:rsidP="00CB40C4">
            <w:pPr>
              <w:pStyle w:val="Default"/>
              <w:jc w:val="center"/>
              <w:rPr>
                <w:rFonts w:ascii="Arial" w:hAnsi="Arial" w:cs="Arial"/>
              </w:rPr>
            </w:pPr>
            <w:r w:rsidRPr="00D07830">
              <w:rPr>
                <w:rFonts w:ascii="Arial" w:hAnsi="Arial" w:cs="Arial"/>
              </w:rPr>
              <w:t>0.031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D07830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07830">
              <w:rPr>
                <w:rFonts w:ascii="Arial" w:hAnsi="Arial" w:cs="Arial"/>
              </w:rPr>
              <w:t>72/78 (92.3)</w:t>
            </w:r>
          </w:p>
          <w:p w:rsidR="007047A0" w:rsidRPr="00D07830" w:rsidRDefault="007047A0" w:rsidP="00CB40C4">
            <w:pPr>
              <w:pStyle w:val="Default"/>
              <w:jc w:val="center"/>
              <w:rPr>
                <w:rFonts w:ascii="Arial" w:hAnsi="Arial" w:cs="Arial"/>
              </w:rPr>
            </w:pPr>
            <w:r w:rsidRPr="00D07830">
              <w:rPr>
                <w:rFonts w:ascii="Arial" w:hAnsi="Arial" w:cs="Arial"/>
              </w:rPr>
              <w:t>0.005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D07830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7047A0" w:rsidRPr="00D07830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07830">
              <w:rPr>
                <w:rFonts w:ascii="Arial" w:hAnsi="Arial" w:cs="Arial"/>
              </w:rPr>
              <w:t>62/76 (81.6)</w:t>
            </w:r>
          </w:p>
        </w:tc>
      </w:tr>
      <w:tr w:rsidR="007047A0" w:rsidRPr="0078744E" w:rsidTr="00CB40C4">
        <w:trPr>
          <w:trHeight w:val="42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6954E7" w:rsidRDefault="007047A0" w:rsidP="00CB40C4">
            <w:pPr>
              <w:spacing w:line="240" w:lineRule="auto"/>
              <w:rPr>
                <w:rFonts w:ascii="Arial" w:hAnsi="Arial" w:cs="Arial"/>
                <w:b/>
              </w:rPr>
            </w:pPr>
            <w:r w:rsidRPr="006954E7">
              <w:rPr>
                <w:rFonts w:ascii="Arial" w:hAnsi="Arial" w:cs="Arial"/>
                <w:b/>
              </w:rPr>
              <w:t>Week 8</w:t>
            </w:r>
          </w:p>
          <w:p w:rsidR="007047A0" w:rsidRPr="00D07830" w:rsidRDefault="007047A0" w:rsidP="00CB40C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Cs w:val="22"/>
              </w:rPr>
              <w:t>p</w:t>
            </w:r>
            <w:r w:rsidRPr="00AC4FC9">
              <w:rPr>
                <w:rFonts w:ascii="Arial" w:hAnsi="Arial" w:cs="Arial"/>
                <w:szCs w:val="22"/>
              </w:rPr>
              <w:t>-value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D07830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07830">
              <w:rPr>
                <w:rFonts w:ascii="Arial" w:hAnsi="Arial" w:cs="Arial"/>
              </w:rPr>
              <w:t>68/77 (88.3)</w:t>
            </w:r>
          </w:p>
          <w:p w:rsidR="007047A0" w:rsidRPr="00D07830" w:rsidRDefault="007047A0" w:rsidP="00CB40C4">
            <w:pPr>
              <w:pStyle w:val="Default"/>
              <w:jc w:val="center"/>
              <w:rPr>
                <w:rFonts w:ascii="Arial" w:hAnsi="Arial" w:cs="Arial"/>
              </w:rPr>
            </w:pPr>
            <w:r w:rsidRPr="00D07830">
              <w:rPr>
                <w:rFonts w:ascii="Arial" w:hAnsi="Arial" w:cs="Arial"/>
              </w:rPr>
              <w:t>0.119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D07830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07830">
              <w:rPr>
                <w:rFonts w:ascii="Arial" w:hAnsi="Arial" w:cs="Arial"/>
              </w:rPr>
              <w:t>69/77 (89.6)</w:t>
            </w:r>
          </w:p>
          <w:p w:rsidR="007047A0" w:rsidRPr="00D07830" w:rsidRDefault="007047A0" w:rsidP="00CB40C4">
            <w:pPr>
              <w:pStyle w:val="Default"/>
              <w:jc w:val="center"/>
              <w:rPr>
                <w:rFonts w:ascii="Arial" w:hAnsi="Arial" w:cs="Arial"/>
              </w:rPr>
            </w:pPr>
            <w:r w:rsidRPr="00D07830">
              <w:rPr>
                <w:rFonts w:ascii="Arial" w:hAnsi="Arial" w:cs="Arial"/>
              </w:rPr>
              <w:t>0.043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D07830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7047A0" w:rsidRPr="00D07830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07830">
              <w:rPr>
                <w:rFonts w:ascii="Arial" w:hAnsi="Arial" w:cs="Arial"/>
              </w:rPr>
              <w:t>62/78 (79.5)</w:t>
            </w:r>
          </w:p>
        </w:tc>
      </w:tr>
      <w:tr w:rsidR="007047A0" w:rsidRPr="0078744E" w:rsidTr="00CB40C4">
        <w:trPr>
          <w:trHeight w:val="42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6954E7" w:rsidRDefault="007047A0" w:rsidP="00CB40C4">
            <w:pPr>
              <w:spacing w:line="240" w:lineRule="auto"/>
              <w:rPr>
                <w:rFonts w:ascii="Arial" w:hAnsi="Arial" w:cs="Arial"/>
                <w:b/>
              </w:rPr>
            </w:pPr>
            <w:r w:rsidRPr="006954E7">
              <w:rPr>
                <w:rFonts w:ascii="Arial" w:hAnsi="Arial" w:cs="Arial"/>
                <w:b/>
              </w:rPr>
              <w:t>Week 12</w:t>
            </w:r>
          </w:p>
          <w:p w:rsidR="007047A0" w:rsidRPr="00D07830" w:rsidRDefault="007047A0" w:rsidP="00CB40C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Cs w:val="22"/>
              </w:rPr>
              <w:t>p</w:t>
            </w:r>
            <w:r w:rsidRPr="00AC4FC9">
              <w:rPr>
                <w:rFonts w:ascii="Arial" w:hAnsi="Arial" w:cs="Arial"/>
                <w:szCs w:val="22"/>
              </w:rPr>
              <w:t>-value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D07830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07830">
              <w:rPr>
                <w:rFonts w:ascii="Arial" w:hAnsi="Arial" w:cs="Arial"/>
              </w:rPr>
              <w:t>62/75 (82.7)</w:t>
            </w:r>
          </w:p>
          <w:p w:rsidR="007047A0" w:rsidRPr="00D07830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07830">
              <w:rPr>
                <w:rFonts w:ascii="Arial" w:hAnsi="Arial" w:cs="Arial"/>
              </w:rPr>
              <w:t>0.111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D07830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07830">
              <w:rPr>
                <w:rFonts w:ascii="Arial" w:hAnsi="Arial" w:cs="Arial"/>
              </w:rPr>
              <w:t>70/78 (89.7)</w:t>
            </w:r>
          </w:p>
          <w:p w:rsidR="007047A0" w:rsidRPr="00D07830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07830">
              <w:rPr>
                <w:rFonts w:ascii="Arial" w:hAnsi="Arial" w:cs="Arial"/>
              </w:rPr>
              <w:t>0.015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D07830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7047A0" w:rsidRPr="00D07830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07830">
              <w:rPr>
                <w:rFonts w:ascii="Arial" w:hAnsi="Arial" w:cs="Arial"/>
              </w:rPr>
              <w:t>57/79 (72.2)</w:t>
            </w:r>
          </w:p>
        </w:tc>
      </w:tr>
      <w:tr w:rsidR="007047A0" w:rsidRPr="0078744E" w:rsidTr="00CB40C4">
        <w:trPr>
          <w:trHeight w:val="420"/>
        </w:trPr>
        <w:tc>
          <w:tcPr>
            <w:tcW w:w="103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47A0" w:rsidRPr="00C20B6A" w:rsidRDefault="007047A0" w:rsidP="00CB40C4">
            <w:pPr>
              <w:spacing w:line="240" w:lineRule="auto"/>
              <w:rPr>
                <w:rFonts w:ascii="Arial" w:hAnsi="Arial" w:cs="Arial"/>
                <w:b/>
                <w:i/>
              </w:rPr>
            </w:pPr>
            <w:r w:rsidRPr="00C20B6A">
              <w:rPr>
                <w:rFonts w:ascii="Arial" w:hAnsi="Arial" w:cs="Arial"/>
                <w:b/>
                <w:i/>
                <w:szCs w:val="22"/>
              </w:rPr>
              <w:t>Exploratory post hoc analysis</w:t>
            </w:r>
            <w:r>
              <w:rPr>
                <w:rFonts w:ascii="Arial" w:hAnsi="Arial" w:cs="Arial"/>
                <w:b/>
                <w:i/>
                <w:szCs w:val="22"/>
              </w:rPr>
              <w:t xml:space="preserve">: </w:t>
            </w:r>
            <w:r w:rsidRPr="00C20B6A">
              <w:rPr>
                <w:rFonts w:ascii="Arial" w:hAnsi="Arial" w:cs="Arial"/>
                <w:b/>
                <w:i/>
                <w:szCs w:val="22"/>
              </w:rPr>
              <w:t xml:space="preserve">CGI by </w:t>
            </w:r>
            <w:r>
              <w:rPr>
                <w:rFonts w:ascii="Arial" w:hAnsi="Arial" w:cs="Arial"/>
                <w:b/>
                <w:i/>
                <w:szCs w:val="22"/>
              </w:rPr>
              <w:t>P</w:t>
            </w:r>
            <w:r w:rsidRPr="00C20B6A">
              <w:rPr>
                <w:rFonts w:ascii="Arial" w:hAnsi="Arial" w:cs="Arial"/>
                <w:b/>
                <w:i/>
                <w:szCs w:val="22"/>
              </w:rPr>
              <w:t>hysician in participants with baseline MAS in the untreated non-principal muscle group of &lt;2 (mild/no spasticity)</w:t>
            </w:r>
          </w:p>
        </w:tc>
      </w:tr>
      <w:tr w:rsidR="007047A0" w:rsidRPr="0078744E" w:rsidTr="00CB40C4">
        <w:trPr>
          <w:trHeight w:val="42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D07830" w:rsidRDefault="007047A0" w:rsidP="00CB40C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C20B6A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20B6A">
              <w:rPr>
                <w:rFonts w:ascii="Arial" w:hAnsi="Arial" w:cs="Arial"/>
                <w:szCs w:val="22"/>
              </w:rPr>
              <w:t xml:space="preserve">6 U/kg </w:t>
            </w:r>
            <w:r w:rsidRPr="00C20B6A">
              <w:rPr>
                <w:rFonts w:ascii="Arial" w:hAnsi="Arial" w:cs="Arial"/>
                <w:szCs w:val="22"/>
              </w:rPr>
              <w:br/>
              <w:t>(</w:t>
            </w:r>
            <w:r w:rsidRPr="00C20B6A">
              <w:rPr>
                <w:rFonts w:ascii="Arial" w:hAnsi="Arial" w:cs="Arial"/>
                <w:i/>
                <w:szCs w:val="22"/>
              </w:rPr>
              <w:t>n</w:t>
            </w:r>
            <w:r>
              <w:rPr>
                <w:rFonts w:ascii="Arial" w:hAnsi="Arial" w:cs="Arial"/>
                <w:i/>
                <w:szCs w:val="22"/>
              </w:rPr>
              <w:t xml:space="preserve"> </w:t>
            </w:r>
            <w:r w:rsidRPr="00C20B6A">
              <w:rPr>
                <w:rFonts w:ascii="Arial" w:hAnsi="Arial" w:cs="Arial"/>
                <w:szCs w:val="22"/>
              </w:rPr>
              <w:t>=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C20B6A">
              <w:rPr>
                <w:rFonts w:ascii="Arial" w:hAnsi="Arial" w:cs="Arial"/>
                <w:szCs w:val="22"/>
              </w:rPr>
              <w:t>46)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C20B6A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20B6A">
              <w:rPr>
                <w:rFonts w:ascii="Arial" w:hAnsi="Arial" w:cs="Arial"/>
                <w:szCs w:val="22"/>
              </w:rPr>
              <w:t xml:space="preserve">3 U/kg </w:t>
            </w:r>
            <w:r w:rsidRPr="00C20B6A">
              <w:rPr>
                <w:rFonts w:ascii="Arial" w:hAnsi="Arial" w:cs="Arial"/>
                <w:szCs w:val="22"/>
              </w:rPr>
              <w:br/>
              <w:t>(</w:t>
            </w:r>
            <w:r w:rsidRPr="00C20B6A">
              <w:rPr>
                <w:rFonts w:ascii="Arial" w:hAnsi="Arial" w:cs="Arial"/>
                <w:i/>
                <w:szCs w:val="22"/>
              </w:rPr>
              <w:t>n</w:t>
            </w:r>
            <w:r>
              <w:rPr>
                <w:rFonts w:ascii="Arial" w:hAnsi="Arial" w:cs="Arial"/>
                <w:i/>
                <w:szCs w:val="22"/>
              </w:rPr>
              <w:t xml:space="preserve"> </w:t>
            </w:r>
            <w:r w:rsidRPr="00C20B6A">
              <w:rPr>
                <w:rFonts w:ascii="Arial" w:hAnsi="Arial" w:cs="Arial"/>
                <w:szCs w:val="22"/>
              </w:rPr>
              <w:t>=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C20B6A">
              <w:rPr>
                <w:rFonts w:ascii="Arial" w:hAnsi="Arial" w:cs="Arial"/>
                <w:szCs w:val="22"/>
              </w:rPr>
              <w:t>45)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C20B6A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20B6A">
              <w:rPr>
                <w:rFonts w:ascii="Arial" w:hAnsi="Arial" w:cs="Arial"/>
                <w:szCs w:val="22"/>
              </w:rPr>
              <w:t>Placebo</w:t>
            </w:r>
            <w:r w:rsidRPr="00C20B6A">
              <w:rPr>
                <w:rFonts w:ascii="Arial" w:hAnsi="Arial" w:cs="Arial"/>
                <w:szCs w:val="22"/>
              </w:rPr>
              <w:br/>
              <w:t>(</w:t>
            </w:r>
            <w:r w:rsidRPr="00C20B6A">
              <w:rPr>
                <w:rFonts w:ascii="Arial" w:hAnsi="Arial" w:cs="Arial"/>
                <w:i/>
                <w:szCs w:val="22"/>
              </w:rPr>
              <w:t>n</w:t>
            </w:r>
            <w:r>
              <w:rPr>
                <w:rFonts w:ascii="Arial" w:hAnsi="Arial" w:cs="Arial"/>
                <w:i/>
                <w:szCs w:val="22"/>
              </w:rPr>
              <w:t xml:space="preserve"> </w:t>
            </w:r>
            <w:r w:rsidRPr="00C20B6A">
              <w:rPr>
                <w:rFonts w:ascii="Arial" w:hAnsi="Arial" w:cs="Arial"/>
                <w:szCs w:val="22"/>
              </w:rPr>
              <w:t>=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C20B6A">
              <w:rPr>
                <w:rFonts w:ascii="Arial" w:hAnsi="Arial" w:cs="Arial"/>
                <w:szCs w:val="22"/>
              </w:rPr>
              <w:t>43)</w:t>
            </w:r>
          </w:p>
        </w:tc>
      </w:tr>
      <w:tr w:rsidR="007047A0" w:rsidRPr="0078744E" w:rsidTr="00CB40C4">
        <w:trPr>
          <w:trHeight w:val="42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Default="007047A0" w:rsidP="00CB40C4">
            <w:pPr>
              <w:spacing w:line="240" w:lineRule="auto"/>
              <w:rPr>
                <w:rFonts w:ascii="Arial" w:hAnsi="Arial" w:cs="Arial"/>
                <w:b/>
                <w:szCs w:val="22"/>
              </w:rPr>
            </w:pPr>
            <w:r w:rsidRPr="006954E7">
              <w:rPr>
                <w:rFonts w:ascii="Arial" w:hAnsi="Arial" w:cs="Arial"/>
                <w:b/>
                <w:szCs w:val="22"/>
              </w:rPr>
              <w:t>Week 4 &amp; 6</w:t>
            </w:r>
          </w:p>
          <w:p w:rsidR="007047A0" w:rsidRDefault="007047A0" w:rsidP="00CB40C4">
            <w:pPr>
              <w:pStyle w:val="Default"/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1F29FD">
              <w:rPr>
                <w:rFonts w:ascii="Arial" w:hAnsi="Arial" w:cs="Arial"/>
                <w:color w:val="auto"/>
                <w:lang w:eastAsia="en-US"/>
              </w:rPr>
              <w:t>LS mean (S</w:t>
            </w:r>
            <w:r>
              <w:rPr>
                <w:rFonts w:ascii="Arial" w:hAnsi="Arial" w:cs="Arial"/>
                <w:color w:val="auto"/>
                <w:lang w:eastAsia="en-US"/>
              </w:rPr>
              <w:t>E</w:t>
            </w:r>
            <w:r w:rsidRPr="001F29FD">
              <w:rPr>
                <w:rFonts w:ascii="Arial" w:hAnsi="Arial" w:cs="Arial"/>
                <w:color w:val="auto"/>
                <w:lang w:eastAsia="en-US"/>
              </w:rPr>
              <w:t>)</w:t>
            </w:r>
          </w:p>
          <w:p w:rsidR="007047A0" w:rsidRDefault="007047A0" w:rsidP="00CB40C4">
            <w:pPr>
              <w:spacing w:line="276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Difference (SE)</w:t>
            </w:r>
          </w:p>
          <w:p w:rsidR="007047A0" w:rsidRPr="003C2B1C" w:rsidRDefault="007047A0" w:rsidP="00CB40C4">
            <w:pPr>
              <w:spacing w:line="276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95% CI</w:t>
            </w:r>
          </w:p>
          <w:p w:rsidR="007047A0" w:rsidRPr="00C20B6A" w:rsidRDefault="007047A0" w:rsidP="00CB40C4">
            <w:pPr>
              <w:spacing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p</w:t>
            </w:r>
            <w:r w:rsidRPr="00AC4FC9">
              <w:rPr>
                <w:rFonts w:ascii="Arial" w:hAnsi="Arial" w:cs="Arial"/>
                <w:szCs w:val="22"/>
              </w:rPr>
              <w:t>-value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Default="007047A0" w:rsidP="00CB40C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7047A0" w:rsidRPr="00C20B6A" w:rsidRDefault="007047A0" w:rsidP="00CB40C4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C20B6A">
              <w:rPr>
                <w:rFonts w:ascii="Arial" w:hAnsi="Arial" w:cs="Arial"/>
              </w:rPr>
              <w:t>1.92</w:t>
            </w:r>
            <w:r w:rsidRPr="00C20B6A">
              <w:rPr>
                <w:rFonts w:ascii="Arial" w:hAnsi="Arial" w:cs="Arial"/>
                <w:szCs w:val="22"/>
              </w:rPr>
              <w:t xml:space="preserve"> (0.132)</w:t>
            </w:r>
          </w:p>
          <w:p w:rsidR="007047A0" w:rsidRPr="003C2B1C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3C2B1C">
              <w:rPr>
                <w:rFonts w:ascii="Arial" w:hAnsi="Arial" w:cs="Arial"/>
                <w:color w:val="auto"/>
                <w:szCs w:val="22"/>
                <w:lang w:eastAsia="en-US"/>
              </w:rPr>
              <w:t>0.53 (0.188)</w:t>
            </w:r>
          </w:p>
          <w:p w:rsidR="007047A0" w:rsidRPr="003C2B1C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3C2B1C">
              <w:rPr>
                <w:rFonts w:ascii="Arial" w:hAnsi="Arial" w:cs="Arial"/>
                <w:color w:val="auto"/>
                <w:szCs w:val="22"/>
                <w:lang w:eastAsia="en-US"/>
              </w:rPr>
              <w:t>0.154, 0.900</w:t>
            </w:r>
          </w:p>
          <w:p w:rsidR="007047A0" w:rsidRPr="00C20B6A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C20B6A">
              <w:rPr>
                <w:rFonts w:ascii="Arial" w:hAnsi="Arial" w:cs="Arial"/>
                <w:szCs w:val="22"/>
              </w:rPr>
              <w:t>0.006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Default="007047A0" w:rsidP="00CB40C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7047A0" w:rsidRPr="00613B69" w:rsidRDefault="007047A0" w:rsidP="00CB40C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13B69">
              <w:rPr>
                <w:rFonts w:ascii="Arial" w:hAnsi="Arial" w:cs="Arial"/>
              </w:rPr>
              <w:t>1.97 (0.137)</w:t>
            </w:r>
          </w:p>
          <w:p w:rsidR="007047A0" w:rsidRPr="003C2B1C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3C2B1C">
              <w:rPr>
                <w:rFonts w:ascii="Arial" w:hAnsi="Arial" w:cs="Arial"/>
                <w:color w:val="auto"/>
                <w:szCs w:val="22"/>
                <w:lang w:eastAsia="en-US"/>
              </w:rPr>
              <w:t>0.58 (0.185)</w:t>
            </w:r>
          </w:p>
          <w:p w:rsidR="007047A0" w:rsidRPr="003C2B1C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Cs w:val="22"/>
                <w:lang w:eastAsia="en-US"/>
              </w:rPr>
              <w:t>0.209, 0.943</w:t>
            </w:r>
          </w:p>
          <w:p w:rsidR="007047A0" w:rsidRPr="00613B69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 w:rsidRPr="00613B69">
              <w:rPr>
                <w:rFonts w:ascii="Arial" w:hAnsi="Arial" w:cs="Arial"/>
              </w:rPr>
              <w:t>0.002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7047A0" w:rsidRPr="00613B69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13B69">
              <w:rPr>
                <w:rFonts w:ascii="Arial" w:hAnsi="Arial" w:cs="Arial"/>
              </w:rPr>
              <w:t>1.40 (0.138)</w:t>
            </w:r>
          </w:p>
        </w:tc>
      </w:tr>
      <w:tr w:rsidR="007047A0" w:rsidRPr="0078744E" w:rsidTr="00CB40C4">
        <w:trPr>
          <w:trHeight w:val="42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Default="007047A0" w:rsidP="00CB40C4">
            <w:pPr>
              <w:spacing w:line="240" w:lineRule="auto"/>
              <w:rPr>
                <w:rFonts w:ascii="Arial" w:hAnsi="Arial" w:cs="Arial"/>
                <w:b/>
                <w:szCs w:val="22"/>
              </w:rPr>
            </w:pPr>
            <w:r w:rsidRPr="006954E7">
              <w:rPr>
                <w:rFonts w:ascii="Arial" w:hAnsi="Arial" w:cs="Arial"/>
                <w:b/>
                <w:szCs w:val="22"/>
              </w:rPr>
              <w:t>Week 2</w:t>
            </w:r>
          </w:p>
          <w:p w:rsidR="007047A0" w:rsidRDefault="007047A0" w:rsidP="00CB40C4">
            <w:pPr>
              <w:pStyle w:val="Default"/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1F29FD">
              <w:rPr>
                <w:rFonts w:ascii="Arial" w:hAnsi="Arial" w:cs="Arial"/>
                <w:color w:val="auto"/>
                <w:lang w:eastAsia="en-US"/>
              </w:rPr>
              <w:t>LS mean (S</w:t>
            </w:r>
            <w:r>
              <w:rPr>
                <w:rFonts w:ascii="Arial" w:hAnsi="Arial" w:cs="Arial"/>
                <w:color w:val="auto"/>
                <w:lang w:eastAsia="en-US"/>
              </w:rPr>
              <w:t>E</w:t>
            </w:r>
            <w:r w:rsidRPr="001F29FD">
              <w:rPr>
                <w:rFonts w:ascii="Arial" w:hAnsi="Arial" w:cs="Arial"/>
                <w:color w:val="auto"/>
                <w:lang w:eastAsia="en-US"/>
              </w:rPr>
              <w:t>)</w:t>
            </w:r>
          </w:p>
          <w:p w:rsidR="007047A0" w:rsidRDefault="007047A0" w:rsidP="00CB40C4">
            <w:pPr>
              <w:spacing w:line="276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Difference (SE)</w:t>
            </w:r>
          </w:p>
          <w:p w:rsidR="007047A0" w:rsidRPr="003C2B1C" w:rsidRDefault="007047A0" w:rsidP="00CB40C4">
            <w:pPr>
              <w:spacing w:line="276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95% CI</w:t>
            </w:r>
          </w:p>
          <w:p w:rsidR="007047A0" w:rsidRPr="00C20B6A" w:rsidRDefault="007047A0" w:rsidP="00CB40C4">
            <w:pPr>
              <w:spacing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p</w:t>
            </w:r>
            <w:r w:rsidRPr="00AC4FC9">
              <w:rPr>
                <w:rFonts w:ascii="Arial" w:hAnsi="Arial" w:cs="Arial"/>
                <w:szCs w:val="22"/>
              </w:rPr>
              <w:t>-value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3C2B1C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</w:p>
          <w:p w:rsidR="007047A0" w:rsidRPr="003C2B1C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3C2B1C">
              <w:rPr>
                <w:rFonts w:ascii="Arial" w:hAnsi="Arial" w:cs="Arial"/>
                <w:color w:val="auto"/>
                <w:szCs w:val="22"/>
                <w:lang w:eastAsia="en-US"/>
              </w:rPr>
              <w:t>1.81 (0.161)</w:t>
            </w:r>
          </w:p>
          <w:p w:rsidR="007047A0" w:rsidRPr="003C2B1C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3C2B1C">
              <w:rPr>
                <w:rFonts w:ascii="Arial" w:hAnsi="Arial" w:cs="Arial"/>
                <w:color w:val="auto"/>
                <w:szCs w:val="22"/>
                <w:lang w:eastAsia="en-US"/>
              </w:rPr>
              <w:t>0.64 (0.231)</w:t>
            </w:r>
          </w:p>
          <w:p w:rsidR="007047A0" w:rsidRPr="003C2B1C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3C2B1C">
              <w:rPr>
                <w:rFonts w:ascii="Arial" w:hAnsi="Arial" w:cs="Arial"/>
                <w:color w:val="auto"/>
                <w:szCs w:val="22"/>
                <w:lang w:eastAsia="en-US"/>
              </w:rPr>
              <w:t>0.184, 1.098</w:t>
            </w:r>
          </w:p>
          <w:p w:rsidR="007047A0" w:rsidRPr="003C2B1C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3C2B1C">
              <w:rPr>
                <w:rFonts w:ascii="Arial" w:hAnsi="Arial" w:cs="Arial"/>
                <w:color w:val="auto"/>
                <w:szCs w:val="22"/>
                <w:lang w:eastAsia="en-US"/>
              </w:rPr>
              <w:t>0.006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3C2B1C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</w:p>
          <w:p w:rsidR="007047A0" w:rsidRPr="003C2B1C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3C2B1C">
              <w:rPr>
                <w:rFonts w:ascii="Arial" w:hAnsi="Arial" w:cs="Arial"/>
                <w:color w:val="auto"/>
                <w:szCs w:val="22"/>
                <w:lang w:eastAsia="en-US"/>
              </w:rPr>
              <w:t>1.69 (0.166)</w:t>
            </w:r>
          </w:p>
          <w:p w:rsidR="007047A0" w:rsidRPr="003C2B1C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3C2B1C">
              <w:rPr>
                <w:rFonts w:ascii="Arial" w:hAnsi="Arial" w:cs="Arial"/>
                <w:color w:val="auto"/>
                <w:szCs w:val="22"/>
                <w:lang w:eastAsia="en-US"/>
              </w:rPr>
              <w:t>0.52 (0.229)</w:t>
            </w:r>
          </w:p>
          <w:p w:rsidR="007047A0" w:rsidRPr="003C2B1C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Cs w:val="22"/>
                <w:lang w:eastAsia="en-US"/>
              </w:rPr>
              <w:t>0.068, 0.974</w:t>
            </w:r>
          </w:p>
          <w:p w:rsidR="007047A0" w:rsidRPr="003C2B1C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3C2B1C">
              <w:rPr>
                <w:rFonts w:ascii="Arial" w:hAnsi="Arial" w:cs="Arial"/>
                <w:color w:val="auto"/>
                <w:szCs w:val="22"/>
                <w:lang w:eastAsia="en-US"/>
              </w:rPr>
              <w:t>0.025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Default="007047A0" w:rsidP="00CB40C4">
            <w:pPr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</w:p>
          <w:p w:rsidR="007047A0" w:rsidRPr="003C2B1C" w:rsidRDefault="007047A0" w:rsidP="00CB40C4">
            <w:pPr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  <w:r w:rsidRPr="003C2B1C">
              <w:rPr>
                <w:rFonts w:ascii="Arial" w:hAnsi="Arial" w:cs="Arial"/>
                <w:szCs w:val="22"/>
              </w:rPr>
              <w:t>1.17 (0.168)</w:t>
            </w:r>
          </w:p>
        </w:tc>
      </w:tr>
      <w:tr w:rsidR="007047A0" w:rsidRPr="0078744E" w:rsidTr="00CB40C4">
        <w:trPr>
          <w:trHeight w:val="42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Default="007047A0" w:rsidP="00CB40C4">
            <w:pPr>
              <w:spacing w:line="240" w:lineRule="auto"/>
              <w:rPr>
                <w:rFonts w:ascii="Arial" w:hAnsi="Arial" w:cs="Arial"/>
                <w:b/>
                <w:szCs w:val="22"/>
              </w:rPr>
            </w:pPr>
            <w:r w:rsidRPr="006954E7">
              <w:rPr>
                <w:rFonts w:ascii="Arial" w:hAnsi="Arial" w:cs="Arial"/>
                <w:b/>
                <w:szCs w:val="22"/>
              </w:rPr>
              <w:t>Week 4</w:t>
            </w:r>
          </w:p>
          <w:p w:rsidR="007047A0" w:rsidRDefault="007047A0" w:rsidP="00CB40C4">
            <w:pPr>
              <w:pStyle w:val="Default"/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1F29FD">
              <w:rPr>
                <w:rFonts w:ascii="Arial" w:hAnsi="Arial" w:cs="Arial"/>
                <w:color w:val="auto"/>
                <w:lang w:eastAsia="en-US"/>
              </w:rPr>
              <w:t>LS mean (S</w:t>
            </w:r>
            <w:r>
              <w:rPr>
                <w:rFonts w:ascii="Arial" w:hAnsi="Arial" w:cs="Arial"/>
                <w:color w:val="auto"/>
                <w:lang w:eastAsia="en-US"/>
              </w:rPr>
              <w:t>E</w:t>
            </w:r>
            <w:r w:rsidRPr="001F29FD">
              <w:rPr>
                <w:rFonts w:ascii="Arial" w:hAnsi="Arial" w:cs="Arial"/>
                <w:color w:val="auto"/>
                <w:lang w:eastAsia="en-US"/>
              </w:rPr>
              <w:t>)</w:t>
            </w:r>
          </w:p>
          <w:p w:rsidR="007047A0" w:rsidRDefault="007047A0" w:rsidP="00CB40C4">
            <w:pPr>
              <w:spacing w:line="276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Difference (SE)</w:t>
            </w:r>
          </w:p>
          <w:p w:rsidR="007047A0" w:rsidRPr="003C2B1C" w:rsidRDefault="007047A0" w:rsidP="00CB40C4">
            <w:pPr>
              <w:spacing w:line="276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lastRenderedPageBreak/>
              <w:t>95% CI</w:t>
            </w:r>
          </w:p>
          <w:p w:rsidR="007047A0" w:rsidRPr="00C20B6A" w:rsidRDefault="007047A0" w:rsidP="00CB40C4">
            <w:pPr>
              <w:spacing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p</w:t>
            </w:r>
            <w:r w:rsidRPr="00AC4FC9">
              <w:rPr>
                <w:rFonts w:ascii="Arial" w:hAnsi="Arial" w:cs="Arial"/>
                <w:szCs w:val="22"/>
              </w:rPr>
              <w:t>-value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</w:p>
          <w:p w:rsidR="007047A0" w:rsidRPr="003C2B1C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3C2B1C">
              <w:rPr>
                <w:rFonts w:ascii="Arial" w:hAnsi="Arial" w:cs="Arial"/>
                <w:color w:val="auto"/>
                <w:szCs w:val="22"/>
                <w:lang w:eastAsia="en-US"/>
              </w:rPr>
              <w:t>1.90 (0.141)</w:t>
            </w:r>
          </w:p>
          <w:p w:rsidR="007047A0" w:rsidRPr="003C2B1C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3C2B1C">
              <w:rPr>
                <w:rFonts w:ascii="Arial" w:hAnsi="Arial" w:cs="Arial"/>
                <w:color w:val="auto"/>
                <w:szCs w:val="22"/>
                <w:lang w:eastAsia="en-US"/>
              </w:rPr>
              <w:t>0.56 (0.202)</w:t>
            </w:r>
          </w:p>
          <w:p w:rsidR="007047A0" w:rsidRPr="003C2B1C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3C2B1C">
              <w:rPr>
                <w:rFonts w:ascii="Arial" w:hAnsi="Arial" w:cs="Arial"/>
                <w:color w:val="auto"/>
                <w:szCs w:val="22"/>
                <w:lang w:eastAsia="en-US"/>
              </w:rPr>
              <w:lastRenderedPageBreak/>
              <w:t>0</w:t>
            </w:r>
            <w:r>
              <w:rPr>
                <w:rFonts w:ascii="Arial" w:hAnsi="Arial" w:cs="Arial"/>
                <w:color w:val="auto"/>
                <w:szCs w:val="22"/>
                <w:lang w:eastAsia="en-US"/>
              </w:rPr>
              <w:t>.156, 0.954</w:t>
            </w:r>
          </w:p>
          <w:p w:rsidR="007047A0" w:rsidRPr="003C2B1C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3C2B1C">
              <w:rPr>
                <w:rFonts w:ascii="Arial" w:hAnsi="Arial" w:cs="Arial"/>
                <w:color w:val="auto"/>
                <w:szCs w:val="22"/>
                <w:lang w:eastAsia="en-US"/>
              </w:rPr>
              <w:t>0.007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</w:p>
          <w:p w:rsidR="007047A0" w:rsidRPr="003C2B1C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3C2B1C">
              <w:rPr>
                <w:rFonts w:ascii="Arial" w:hAnsi="Arial" w:cs="Arial"/>
                <w:color w:val="auto"/>
                <w:szCs w:val="22"/>
                <w:lang w:eastAsia="en-US"/>
              </w:rPr>
              <w:t>1.85 (0.146)</w:t>
            </w:r>
          </w:p>
          <w:p w:rsidR="007047A0" w:rsidRPr="003C2B1C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3C2B1C">
              <w:rPr>
                <w:rFonts w:ascii="Arial" w:hAnsi="Arial" w:cs="Arial"/>
                <w:color w:val="auto"/>
                <w:szCs w:val="22"/>
                <w:lang w:eastAsia="en-US"/>
              </w:rPr>
              <w:t>0.50 (0.199)</w:t>
            </w:r>
          </w:p>
          <w:p w:rsidR="007047A0" w:rsidRPr="003C2B1C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Cs w:val="22"/>
                <w:lang w:eastAsia="en-US"/>
              </w:rPr>
              <w:lastRenderedPageBreak/>
              <w:t>0.107, 0.896</w:t>
            </w:r>
          </w:p>
          <w:p w:rsidR="007047A0" w:rsidRPr="003C2B1C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3C2B1C">
              <w:rPr>
                <w:rFonts w:ascii="Arial" w:hAnsi="Arial" w:cs="Arial"/>
                <w:color w:val="auto"/>
                <w:szCs w:val="22"/>
                <w:lang w:eastAsia="en-US"/>
              </w:rPr>
              <w:t>0.013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7047A0" w:rsidRPr="00D07830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13B69">
              <w:rPr>
                <w:rFonts w:ascii="Arial" w:hAnsi="Arial" w:cs="Arial"/>
              </w:rPr>
              <w:t>1.35 (0.147)</w:t>
            </w:r>
          </w:p>
        </w:tc>
      </w:tr>
      <w:tr w:rsidR="007047A0" w:rsidRPr="0078744E" w:rsidTr="00CB40C4">
        <w:trPr>
          <w:trHeight w:val="42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Default="007047A0" w:rsidP="00CB40C4">
            <w:pPr>
              <w:spacing w:line="240" w:lineRule="auto"/>
              <w:rPr>
                <w:rFonts w:ascii="Arial" w:hAnsi="Arial" w:cs="Arial"/>
                <w:b/>
                <w:szCs w:val="22"/>
              </w:rPr>
            </w:pPr>
            <w:r w:rsidRPr="006954E7">
              <w:rPr>
                <w:rFonts w:ascii="Arial" w:hAnsi="Arial" w:cs="Arial"/>
                <w:b/>
                <w:szCs w:val="22"/>
              </w:rPr>
              <w:t>Week 6</w:t>
            </w:r>
          </w:p>
          <w:p w:rsidR="007047A0" w:rsidRDefault="007047A0" w:rsidP="00CB40C4">
            <w:pPr>
              <w:pStyle w:val="Default"/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1F29FD">
              <w:rPr>
                <w:rFonts w:ascii="Arial" w:hAnsi="Arial" w:cs="Arial"/>
                <w:color w:val="auto"/>
                <w:lang w:eastAsia="en-US"/>
              </w:rPr>
              <w:t>LS mean (S</w:t>
            </w:r>
            <w:r>
              <w:rPr>
                <w:rFonts w:ascii="Arial" w:hAnsi="Arial" w:cs="Arial"/>
                <w:color w:val="auto"/>
                <w:lang w:eastAsia="en-US"/>
              </w:rPr>
              <w:t>E</w:t>
            </w:r>
            <w:r w:rsidRPr="001F29FD">
              <w:rPr>
                <w:rFonts w:ascii="Arial" w:hAnsi="Arial" w:cs="Arial"/>
                <w:color w:val="auto"/>
                <w:lang w:eastAsia="en-US"/>
              </w:rPr>
              <w:t>)</w:t>
            </w:r>
          </w:p>
          <w:p w:rsidR="007047A0" w:rsidRDefault="007047A0" w:rsidP="00CB40C4">
            <w:pPr>
              <w:spacing w:line="276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Difference (SE)</w:t>
            </w:r>
          </w:p>
          <w:p w:rsidR="007047A0" w:rsidRPr="00D25EF2" w:rsidRDefault="007047A0" w:rsidP="00CB40C4">
            <w:pPr>
              <w:spacing w:line="276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95% CI</w:t>
            </w:r>
          </w:p>
          <w:p w:rsidR="007047A0" w:rsidRPr="00C20B6A" w:rsidRDefault="007047A0" w:rsidP="00CB40C4">
            <w:pPr>
              <w:spacing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p</w:t>
            </w:r>
            <w:r w:rsidRPr="00AC4FC9">
              <w:rPr>
                <w:rFonts w:ascii="Arial" w:hAnsi="Arial" w:cs="Arial"/>
                <w:szCs w:val="22"/>
              </w:rPr>
              <w:t>-value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3C2B1C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</w:p>
          <w:p w:rsidR="007047A0" w:rsidRPr="003C2B1C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3C2B1C">
              <w:rPr>
                <w:rFonts w:ascii="Arial" w:hAnsi="Arial" w:cs="Arial"/>
                <w:color w:val="auto"/>
                <w:szCs w:val="22"/>
                <w:lang w:eastAsia="en-US"/>
              </w:rPr>
              <w:t>1.94 (0.145)</w:t>
            </w:r>
          </w:p>
          <w:p w:rsidR="007047A0" w:rsidRPr="003C2B1C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3C2B1C">
              <w:rPr>
                <w:rFonts w:ascii="Arial" w:hAnsi="Arial" w:cs="Arial"/>
                <w:color w:val="auto"/>
                <w:szCs w:val="22"/>
                <w:lang w:eastAsia="en-US"/>
              </w:rPr>
              <w:t>0.50 (0.206)</w:t>
            </w:r>
          </w:p>
          <w:p w:rsidR="007047A0" w:rsidRPr="00D25EF2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Cs w:val="22"/>
                <w:lang w:eastAsia="en-US"/>
              </w:rPr>
              <w:t>0.090, 0.906</w:t>
            </w:r>
          </w:p>
          <w:p w:rsidR="007047A0" w:rsidRPr="00D25EF2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D25EF2">
              <w:rPr>
                <w:rFonts w:ascii="Arial" w:hAnsi="Arial" w:cs="Arial"/>
                <w:color w:val="auto"/>
                <w:szCs w:val="22"/>
                <w:lang w:eastAsia="en-US"/>
              </w:rPr>
              <w:t>0.017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D25EF2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</w:p>
          <w:p w:rsidR="007047A0" w:rsidRPr="00D25EF2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D25EF2">
              <w:rPr>
                <w:rFonts w:ascii="Arial" w:hAnsi="Arial" w:cs="Arial"/>
                <w:color w:val="auto"/>
                <w:szCs w:val="22"/>
                <w:lang w:eastAsia="en-US"/>
              </w:rPr>
              <w:t>2.09 (0.149)</w:t>
            </w:r>
          </w:p>
          <w:p w:rsidR="007047A0" w:rsidRPr="003C2B1C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3C2B1C">
              <w:rPr>
                <w:rFonts w:ascii="Arial" w:hAnsi="Arial" w:cs="Arial"/>
                <w:color w:val="auto"/>
                <w:szCs w:val="22"/>
                <w:lang w:eastAsia="en-US"/>
              </w:rPr>
              <w:t>0.65 (0.203)</w:t>
            </w:r>
          </w:p>
          <w:p w:rsidR="007047A0" w:rsidRPr="00D25EF2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Cs w:val="22"/>
                <w:lang w:eastAsia="en-US"/>
              </w:rPr>
              <w:t>0.248, 1.052</w:t>
            </w:r>
          </w:p>
          <w:p w:rsidR="007047A0" w:rsidRPr="00D25EF2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D25EF2">
              <w:rPr>
                <w:rFonts w:ascii="Arial" w:hAnsi="Arial" w:cs="Arial"/>
                <w:color w:val="auto"/>
                <w:szCs w:val="22"/>
                <w:lang w:eastAsia="en-US"/>
              </w:rPr>
              <w:t>0.002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</w:p>
          <w:p w:rsidR="007047A0" w:rsidRPr="003C2B1C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3C2B1C">
              <w:rPr>
                <w:rFonts w:ascii="Arial" w:hAnsi="Arial" w:cs="Arial"/>
                <w:color w:val="auto"/>
                <w:szCs w:val="22"/>
                <w:lang w:eastAsia="en-US"/>
              </w:rPr>
              <w:t>1.44 (0.150)</w:t>
            </w:r>
          </w:p>
        </w:tc>
      </w:tr>
      <w:tr w:rsidR="007047A0" w:rsidRPr="0078744E" w:rsidTr="00CB40C4">
        <w:trPr>
          <w:trHeight w:val="42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Default="007047A0" w:rsidP="00CB40C4">
            <w:pPr>
              <w:spacing w:line="240" w:lineRule="auto"/>
              <w:rPr>
                <w:rFonts w:ascii="Arial" w:hAnsi="Arial" w:cs="Arial"/>
                <w:b/>
                <w:szCs w:val="22"/>
              </w:rPr>
            </w:pPr>
            <w:r w:rsidRPr="006954E7">
              <w:rPr>
                <w:rFonts w:ascii="Arial" w:hAnsi="Arial" w:cs="Arial"/>
                <w:b/>
                <w:szCs w:val="22"/>
              </w:rPr>
              <w:t>Week 8</w:t>
            </w:r>
          </w:p>
          <w:p w:rsidR="007047A0" w:rsidRDefault="007047A0" w:rsidP="00CB40C4">
            <w:pPr>
              <w:pStyle w:val="Default"/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1F29FD">
              <w:rPr>
                <w:rFonts w:ascii="Arial" w:hAnsi="Arial" w:cs="Arial"/>
                <w:color w:val="auto"/>
                <w:lang w:eastAsia="en-US"/>
              </w:rPr>
              <w:t>LS mean (S</w:t>
            </w:r>
            <w:r>
              <w:rPr>
                <w:rFonts w:ascii="Arial" w:hAnsi="Arial" w:cs="Arial"/>
                <w:color w:val="auto"/>
                <w:lang w:eastAsia="en-US"/>
              </w:rPr>
              <w:t>E</w:t>
            </w:r>
            <w:r w:rsidRPr="001F29FD">
              <w:rPr>
                <w:rFonts w:ascii="Arial" w:hAnsi="Arial" w:cs="Arial"/>
                <w:color w:val="auto"/>
                <w:lang w:eastAsia="en-US"/>
              </w:rPr>
              <w:t>)</w:t>
            </w:r>
          </w:p>
          <w:p w:rsidR="007047A0" w:rsidRDefault="007047A0" w:rsidP="00CB40C4">
            <w:pPr>
              <w:spacing w:line="276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Difference (SE)</w:t>
            </w:r>
          </w:p>
          <w:p w:rsidR="007047A0" w:rsidRPr="00D25EF2" w:rsidRDefault="007047A0" w:rsidP="00CB40C4">
            <w:pPr>
              <w:spacing w:line="276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95% CI</w:t>
            </w:r>
          </w:p>
          <w:p w:rsidR="007047A0" w:rsidRPr="00C20B6A" w:rsidRDefault="007047A0" w:rsidP="00CB40C4">
            <w:pPr>
              <w:spacing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p</w:t>
            </w:r>
            <w:r w:rsidRPr="00AC4FC9">
              <w:rPr>
                <w:rFonts w:ascii="Arial" w:hAnsi="Arial" w:cs="Arial"/>
                <w:szCs w:val="22"/>
              </w:rPr>
              <w:t>-value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</w:p>
          <w:p w:rsidR="007047A0" w:rsidRPr="00D25EF2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D25EF2">
              <w:rPr>
                <w:rFonts w:ascii="Arial" w:hAnsi="Arial" w:cs="Arial"/>
                <w:color w:val="auto"/>
                <w:szCs w:val="22"/>
                <w:lang w:eastAsia="en-US"/>
              </w:rPr>
              <w:t>1.92 (0.153)</w:t>
            </w:r>
          </w:p>
          <w:p w:rsidR="007047A0" w:rsidRPr="00D25EF2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D25EF2">
              <w:rPr>
                <w:rFonts w:ascii="Arial" w:hAnsi="Arial" w:cs="Arial"/>
                <w:color w:val="auto"/>
                <w:szCs w:val="22"/>
                <w:lang w:eastAsia="en-US"/>
              </w:rPr>
              <w:t>0.38 (0.219)</w:t>
            </w:r>
          </w:p>
          <w:p w:rsidR="007047A0" w:rsidRPr="00D25EF2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Cs w:val="22"/>
                <w:lang w:eastAsia="en-US"/>
              </w:rPr>
              <w:t>−</w:t>
            </w:r>
            <w:r w:rsidRPr="00D25EF2">
              <w:rPr>
                <w:rFonts w:ascii="Arial" w:hAnsi="Arial" w:cs="Arial"/>
                <w:color w:val="auto"/>
                <w:szCs w:val="22"/>
                <w:lang w:eastAsia="en-US"/>
              </w:rPr>
              <w:t>0.054, 0.816</w:t>
            </w:r>
          </w:p>
          <w:p w:rsidR="007047A0" w:rsidRPr="00D25EF2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D25EF2">
              <w:rPr>
                <w:rFonts w:ascii="Arial" w:hAnsi="Arial" w:cs="Arial"/>
                <w:color w:val="auto"/>
                <w:szCs w:val="22"/>
                <w:lang w:eastAsia="en-US"/>
              </w:rPr>
              <w:t>0.085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</w:p>
          <w:p w:rsidR="007047A0" w:rsidRPr="00D25EF2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D25EF2">
              <w:rPr>
                <w:rFonts w:ascii="Arial" w:hAnsi="Arial" w:cs="Arial"/>
                <w:color w:val="auto"/>
                <w:szCs w:val="22"/>
                <w:lang w:eastAsia="en-US"/>
              </w:rPr>
              <w:t>1.95 (0.158)</w:t>
            </w:r>
          </w:p>
          <w:p w:rsidR="007047A0" w:rsidRPr="00D25EF2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D25EF2">
              <w:rPr>
                <w:rFonts w:ascii="Arial" w:hAnsi="Arial" w:cs="Arial"/>
                <w:color w:val="auto"/>
                <w:szCs w:val="22"/>
                <w:lang w:eastAsia="en-US"/>
              </w:rPr>
              <w:t>0.41 (0.217)</w:t>
            </w:r>
          </w:p>
          <w:p w:rsidR="007047A0" w:rsidRPr="00D25EF2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Cs w:val="22"/>
                <w:lang w:eastAsia="en-US"/>
              </w:rPr>
              <w:t>−</w:t>
            </w:r>
            <w:r w:rsidRPr="00D25EF2">
              <w:rPr>
                <w:rFonts w:ascii="Arial" w:hAnsi="Arial" w:cs="Arial"/>
                <w:color w:val="auto"/>
                <w:szCs w:val="22"/>
                <w:lang w:eastAsia="en-US"/>
              </w:rPr>
              <w:t>0.025, 0.836</w:t>
            </w:r>
          </w:p>
          <w:p w:rsidR="007047A0" w:rsidRPr="00D25EF2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D25EF2">
              <w:rPr>
                <w:rFonts w:ascii="Arial" w:hAnsi="Arial" w:cs="Arial"/>
                <w:color w:val="auto"/>
                <w:szCs w:val="22"/>
                <w:lang w:eastAsia="en-US"/>
              </w:rPr>
              <w:t>0.065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D25EF2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</w:p>
          <w:p w:rsidR="007047A0" w:rsidRPr="00D25EF2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D25EF2">
              <w:rPr>
                <w:rFonts w:ascii="Arial" w:hAnsi="Arial" w:cs="Arial"/>
                <w:color w:val="auto"/>
                <w:szCs w:val="22"/>
                <w:lang w:eastAsia="en-US"/>
              </w:rPr>
              <w:t>1.54 (0.160)</w:t>
            </w:r>
          </w:p>
        </w:tc>
      </w:tr>
      <w:tr w:rsidR="007047A0" w:rsidRPr="0078744E" w:rsidTr="00CB40C4">
        <w:trPr>
          <w:trHeight w:val="42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Default="007047A0" w:rsidP="00CB40C4">
            <w:pPr>
              <w:spacing w:line="240" w:lineRule="auto"/>
              <w:rPr>
                <w:rFonts w:ascii="Arial" w:hAnsi="Arial" w:cs="Arial"/>
                <w:b/>
                <w:szCs w:val="22"/>
              </w:rPr>
            </w:pPr>
            <w:r w:rsidRPr="006954E7">
              <w:rPr>
                <w:rFonts w:ascii="Arial" w:hAnsi="Arial" w:cs="Arial"/>
                <w:b/>
                <w:szCs w:val="22"/>
              </w:rPr>
              <w:t>Week 12</w:t>
            </w:r>
          </w:p>
          <w:p w:rsidR="007047A0" w:rsidRDefault="007047A0" w:rsidP="00CB40C4">
            <w:pPr>
              <w:pStyle w:val="Default"/>
              <w:spacing w:line="276" w:lineRule="auto"/>
              <w:rPr>
                <w:rFonts w:ascii="Arial" w:hAnsi="Arial" w:cs="Arial"/>
                <w:color w:val="auto"/>
                <w:lang w:eastAsia="en-US"/>
              </w:rPr>
            </w:pPr>
            <w:r w:rsidRPr="001F29FD">
              <w:rPr>
                <w:rFonts w:ascii="Arial" w:hAnsi="Arial" w:cs="Arial"/>
                <w:color w:val="auto"/>
                <w:lang w:eastAsia="en-US"/>
              </w:rPr>
              <w:t>LS mean (S</w:t>
            </w:r>
            <w:r>
              <w:rPr>
                <w:rFonts w:ascii="Arial" w:hAnsi="Arial" w:cs="Arial"/>
                <w:color w:val="auto"/>
                <w:lang w:eastAsia="en-US"/>
              </w:rPr>
              <w:t>E</w:t>
            </w:r>
            <w:r w:rsidRPr="001F29FD">
              <w:rPr>
                <w:rFonts w:ascii="Arial" w:hAnsi="Arial" w:cs="Arial"/>
                <w:color w:val="auto"/>
                <w:lang w:eastAsia="en-US"/>
              </w:rPr>
              <w:t>)</w:t>
            </w:r>
          </w:p>
          <w:p w:rsidR="007047A0" w:rsidRDefault="007047A0" w:rsidP="00CB40C4">
            <w:pPr>
              <w:spacing w:line="276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Difference (SE)</w:t>
            </w:r>
          </w:p>
          <w:p w:rsidR="007047A0" w:rsidRPr="0070143D" w:rsidRDefault="007047A0" w:rsidP="00CB40C4">
            <w:pPr>
              <w:spacing w:line="276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95% CI</w:t>
            </w:r>
          </w:p>
          <w:p w:rsidR="007047A0" w:rsidRPr="00C20B6A" w:rsidRDefault="007047A0" w:rsidP="00CB40C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Cs w:val="22"/>
              </w:rPr>
              <w:t>p</w:t>
            </w:r>
            <w:r w:rsidRPr="00AC4FC9">
              <w:rPr>
                <w:rFonts w:ascii="Arial" w:hAnsi="Arial" w:cs="Arial"/>
                <w:szCs w:val="22"/>
              </w:rPr>
              <w:t>-value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70143D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</w:p>
          <w:p w:rsidR="007047A0" w:rsidRPr="0070143D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70143D">
              <w:rPr>
                <w:rFonts w:ascii="Arial" w:hAnsi="Arial" w:cs="Arial"/>
                <w:color w:val="auto"/>
                <w:szCs w:val="22"/>
                <w:lang w:eastAsia="en-US"/>
              </w:rPr>
              <w:t>1.75 (0.159)</w:t>
            </w:r>
          </w:p>
          <w:p w:rsidR="007047A0" w:rsidRPr="0070143D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70143D">
              <w:rPr>
                <w:rFonts w:ascii="Arial" w:hAnsi="Arial" w:cs="Arial"/>
                <w:color w:val="auto"/>
                <w:szCs w:val="22"/>
                <w:lang w:eastAsia="en-US"/>
              </w:rPr>
              <w:t>0.49 (0.227)</w:t>
            </w:r>
          </w:p>
          <w:p w:rsidR="007047A0" w:rsidRPr="0070143D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70143D">
              <w:rPr>
                <w:rFonts w:ascii="Arial" w:hAnsi="Arial" w:cs="Arial"/>
                <w:color w:val="auto"/>
                <w:szCs w:val="22"/>
                <w:lang w:eastAsia="en-US"/>
              </w:rPr>
              <w:t>0.041, 0.940</w:t>
            </w:r>
          </w:p>
          <w:p w:rsidR="007047A0" w:rsidRPr="0070143D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70143D">
              <w:rPr>
                <w:rFonts w:ascii="Arial" w:hAnsi="Arial" w:cs="Arial"/>
                <w:color w:val="auto"/>
                <w:szCs w:val="22"/>
                <w:lang w:eastAsia="en-US"/>
              </w:rPr>
              <w:t>0.033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70143D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</w:p>
          <w:p w:rsidR="007047A0" w:rsidRPr="0070143D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70143D">
              <w:rPr>
                <w:rFonts w:ascii="Arial" w:hAnsi="Arial" w:cs="Arial"/>
                <w:color w:val="auto"/>
                <w:szCs w:val="22"/>
                <w:lang w:eastAsia="en-US"/>
              </w:rPr>
              <w:t>1.85 (0.163)</w:t>
            </w:r>
          </w:p>
          <w:p w:rsidR="007047A0" w:rsidRPr="0070143D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70143D">
              <w:rPr>
                <w:rFonts w:ascii="Arial" w:hAnsi="Arial" w:cs="Arial"/>
                <w:color w:val="auto"/>
                <w:szCs w:val="22"/>
                <w:lang w:eastAsia="en-US"/>
              </w:rPr>
              <w:t>0.59 (0.225)</w:t>
            </w:r>
          </w:p>
          <w:p w:rsidR="007047A0" w:rsidRPr="0070143D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70143D">
              <w:rPr>
                <w:rFonts w:ascii="Arial" w:hAnsi="Arial" w:cs="Arial"/>
                <w:color w:val="auto"/>
                <w:szCs w:val="22"/>
                <w:lang w:eastAsia="en-US"/>
              </w:rPr>
              <w:t>0.146, 1.036</w:t>
            </w:r>
          </w:p>
          <w:p w:rsidR="007047A0" w:rsidRPr="0070143D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70143D">
              <w:rPr>
                <w:rFonts w:ascii="Arial" w:hAnsi="Arial" w:cs="Arial"/>
                <w:color w:val="auto"/>
                <w:szCs w:val="22"/>
                <w:lang w:eastAsia="en-US"/>
              </w:rPr>
              <w:t>0.010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70143D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</w:p>
          <w:p w:rsidR="007047A0" w:rsidRPr="0070143D" w:rsidRDefault="007047A0" w:rsidP="00CB40C4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Cs w:val="22"/>
                <w:lang w:eastAsia="en-US"/>
              </w:rPr>
            </w:pPr>
            <w:r w:rsidRPr="0070143D">
              <w:rPr>
                <w:rFonts w:ascii="Arial" w:hAnsi="Arial" w:cs="Arial"/>
                <w:color w:val="auto"/>
                <w:szCs w:val="22"/>
                <w:lang w:eastAsia="en-US"/>
              </w:rPr>
              <w:t>1.26 (0.165)</w:t>
            </w:r>
          </w:p>
        </w:tc>
      </w:tr>
    </w:tbl>
    <w:p w:rsidR="007047A0" w:rsidRDefault="007047A0" w:rsidP="007047A0">
      <w:pPr>
        <w:spacing w:line="240" w:lineRule="auto"/>
        <w:rPr>
          <w:rFonts w:ascii="Arial" w:hAnsi="Arial"/>
          <w:szCs w:val="22"/>
        </w:rPr>
      </w:pPr>
      <w:r w:rsidRPr="00BC3189">
        <w:rPr>
          <w:rFonts w:ascii="Arial" w:hAnsi="Arial"/>
          <w:szCs w:val="22"/>
        </w:rPr>
        <w:t>CGI</w:t>
      </w:r>
      <w:r>
        <w:rPr>
          <w:rFonts w:ascii="Arial" w:hAnsi="Arial"/>
          <w:szCs w:val="22"/>
        </w:rPr>
        <w:t>:</w:t>
      </w:r>
      <w:r w:rsidRPr="00BC3189">
        <w:rPr>
          <w:rFonts w:ascii="Arial" w:hAnsi="Arial"/>
          <w:szCs w:val="22"/>
        </w:rPr>
        <w:t xml:space="preserve"> </w:t>
      </w:r>
      <w:r w:rsidRPr="000D3021">
        <w:rPr>
          <w:rFonts w:ascii="Arial" w:hAnsi="Arial"/>
          <w:szCs w:val="22"/>
        </w:rPr>
        <w:t>Clinical Global Impression of Change</w:t>
      </w:r>
      <w:r>
        <w:t>,</w:t>
      </w:r>
      <w:r w:rsidRPr="0018127D">
        <w:rPr>
          <w:rFonts w:ascii="Arial" w:hAnsi="Arial"/>
          <w:szCs w:val="22"/>
        </w:rPr>
        <w:t xml:space="preserve"> CI</w:t>
      </w:r>
      <w:r>
        <w:rPr>
          <w:rFonts w:ascii="Arial" w:hAnsi="Arial"/>
          <w:szCs w:val="22"/>
        </w:rPr>
        <w:t>:</w:t>
      </w:r>
      <w:r w:rsidRPr="0018127D">
        <w:rPr>
          <w:rFonts w:ascii="Arial" w:hAnsi="Arial"/>
          <w:szCs w:val="22"/>
        </w:rPr>
        <w:t xml:space="preserve"> confidence interval</w:t>
      </w:r>
      <w:r>
        <w:rPr>
          <w:rFonts w:ascii="Arial" w:hAnsi="Arial"/>
          <w:szCs w:val="22"/>
        </w:rPr>
        <w:t>,</w:t>
      </w:r>
      <w:r w:rsidRPr="0018127D">
        <w:rPr>
          <w:rFonts w:ascii="Arial" w:hAnsi="Arial"/>
          <w:szCs w:val="22"/>
        </w:rPr>
        <w:t xml:space="preserve"> MAS</w:t>
      </w:r>
      <w:r>
        <w:rPr>
          <w:rFonts w:ascii="Arial" w:hAnsi="Arial"/>
          <w:szCs w:val="22"/>
        </w:rPr>
        <w:t>:</w:t>
      </w:r>
      <w:r w:rsidRPr="0018127D">
        <w:rPr>
          <w:rFonts w:ascii="Arial" w:hAnsi="Arial"/>
          <w:szCs w:val="22"/>
        </w:rPr>
        <w:t xml:space="preserve"> Modified Ashworth Scale-Bohannon</w:t>
      </w:r>
      <w:r>
        <w:rPr>
          <w:rFonts w:ascii="Arial" w:hAnsi="Arial"/>
          <w:szCs w:val="22"/>
        </w:rPr>
        <w:t>,</w:t>
      </w:r>
      <w:r w:rsidRPr="0018127D">
        <w:rPr>
          <w:rFonts w:ascii="Arial" w:hAnsi="Arial"/>
          <w:szCs w:val="22"/>
        </w:rPr>
        <w:t xml:space="preserve"> SE</w:t>
      </w:r>
      <w:r>
        <w:rPr>
          <w:rFonts w:ascii="Arial" w:hAnsi="Arial"/>
          <w:szCs w:val="22"/>
        </w:rPr>
        <w:t>:</w:t>
      </w:r>
      <w:r w:rsidRPr="0018127D">
        <w:rPr>
          <w:rFonts w:ascii="Arial" w:hAnsi="Arial"/>
          <w:szCs w:val="22"/>
        </w:rPr>
        <w:t xml:space="preserve"> standard error</w:t>
      </w:r>
      <w:r>
        <w:rPr>
          <w:rFonts w:ascii="Arial" w:hAnsi="Arial"/>
          <w:szCs w:val="22"/>
        </w:rPr>
        <w:t>.</w:t>
      </w:r>
    </w:p>
    <w:p w:rsidR="007047A0" w:rsidRPr="0018127D" w:rsidRDefault="007047A0" w:rsidP="007047A0">
      <w:pPr>
        <w:spacing w:line="240" w:lineRule="auto"/>
        <w:rPr>
          <w:rFonts w:ascii="Arial" w:hAnsi="Arial"/>
          <w:szCs w:val="22"/>
        </w:rPr>
      </w:pPr>
    </w:p>
    <w:p w:rsidR="007047A0" w:rsidRDefault="007047A0" w:rsidP="007047A0"/>
    <w:p w:rsidR="007047A0" w:rsidRDefault="007047A0" w:rsidP="007047A0">
      <w:pPr>
        <w:rPr>
          <w:rFonts w:ascii="Arial" w:hAnsi="Arial" w:cs="Arial"/>
        </w:rPr>
        <w:sectPr w:rsidR="007047A0" w:rsidSect="00AF0EC2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page" w:tblpX="1068" w:tblpY="455"/>
        <w:tblW w:w="14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1418"/>
        <w:gridCol w:w="1417"/>
        <w:gridCol w:w="1418"/>
        <w:gridCol w:w="1417"/>
        <w:gridCol w:w="1429"/>
        <w:gridCol w:w="1548"/>
        <w:gridCol w:w="1417"/>
        <w:gridCol w:w="1417"/>
        <w:gridCol w:w="1417"/>
      </w:tblGrid>
      <w:tr w:rsidR="007047A0" w:rsidRPr="0018127D" w:rsidTr="00CB40C4">
        <w:trPr>
          <w:trHeight w:val="399"/>
        </w:trPr>
        <w:tc>
          <w:tcPr>
            <w:tcW w:w="1459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47A0" w:rsidRPr="008B1BF5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4"/>
                <w:szCs w:val="24"/>
              </w:rPr>
            </w:pPr>
            <w:r w:rsidRPr="00BC3189">
              <w:rPr>
                <w:rFonts w:ascii="Arial" w:hAnsi="Arial"/>
                <w:b w:val="0"/>
                <w:sz w:val="24"/>
                <w:szCs w:val="24"/>
              </w:rPr>
              <w:lastRenderedPageBreak/>
              <w:t>Supplementa</w:t>
            </w:r>
            <w:r>
              <w:rPr>
                <w:rFonts w:ascii="Arial" w:hAnsi="Arial"/>
                <w:b w:val="0"/>
                <w:sz w:val="24"/>
                <w:szCs w:val="24"/>
              </w:rPr>
              <w:t>ry</w:t>
            </w:r>
            <w:r w:rsidRPr="00BC3189">
              <w:rPr>
                <w:rFonts w:ascii="Arial" w:hAnsi="Arial"/>
                <w:b w:val="0"/>
                <w:sz w:val="24"/>
                <w:szCs w:val="24"/>
              </w:rPr>
              <w:t xml:space="preserve"> Table </w:t>
            </w:r>
            <w:r>
              <w:rPr>
                <w:rFonts w:ascii="Arial" w:hAnsi="Arial"/>
                <w:b w:val="0"/>
                <w:sz w:val="24"/>
                <w:szCs w:val="24"/>
              </w:rPr>
              <w:t>4</w:t>
            </w:r>
          </w:p>
          <w:p w:rsidR="007047A0" w:rsidRPr="0018127D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4"/>
                <w:szCs w:val="24"/>
              </w:rPr>
            </w:pPr>
            <w:r w:rsidRPr="0018127D">
              <w:rPr>
                <w:rFonts w:ascii="Arial" w:hAnsi="Arial"/>
                <w:b w:val="0"/>
                <w:sz w:val="24"/>
                <w:szCs w:val="24"/>
              </w:rPr>
              <w:t>Change from baseline in measures according to individual principal muscle group</w:t>
            </w:r>
          </w:p>
        </w:tc>
      </w:tr>
      <w:tr w:rsidR="007047A0" w:rsidRPr="0018127D" w:rsidTr="00CB40C4">
        <w:trPr>
          <w:trHeight w:val="399"/>
        </w:trPr>
        <w:tc>
          <w:tcPr>
            <w:tcW w:w="1459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47A0" w:rsidRPr="0018127D" w:rsidRDefault="007047A0" w:rsidP="00CB40C4">
            <w:pPr>
              <w:pStyle w:val="Level1"/>
              <w:keepNext w:val="0"/>
              <w:spacing w:line="240" w:lineRule="auto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1E5F9C">
              <w:rPr>
                <w:rFonts w:ascii="Arial" w:hAnsi="Arial"/>
                <w:i/>
                <w:sz w:val="24"/>
                <w:szCs w:val="24"/>
              </w:rPr>
              <w:t>Change from baseline MAS score of change from baseline by visit by individual principal muscle group (MMRM, observed data, mITT population)</w:t>
            </w:r>
            <w:r w:rsidRPr="001E5F9C">
              <w:rPr>
                <w:rFonts w:ascii="Arial" w:hAnsi="Arial"/>
                <w:i/>
                <w:sz w:val="24"/>
                <w:szCs w:val="24"/>
                <w:vertAlign w:val="superscript"/>
              </w:rPr>
              <w:t>a</w:t>
            </w:r>
          </w:p>
        </w:tc>
      </w:tr>
      <w:tr w:rsidR="007047A0" w:rsidRPr="002F6F62" w:rsidTr="00CB40C4">
        <w:trPr>
          <w:trHeight w:val="399"/>
        </w:trPr>
        <w:tc>
          <w:tcPr>
            <w:tcW w:w="169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Visit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rPr>
                <w:rFonts w:ascii="Arial" w:hAnsi="Arial"/>
                <w:b w:val="0"/>
                <w:sz w:val="20"/>
                <w:szCs w:val="20"/>
                <w:vertAlign w:val="superscript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Elbow principal muscle group</w:t>
            </w:r>
            <w:r w:rsidRPr="002F6F62">
              <w:rPr>
                <w:rFonts w:ascii="Arial" w:hAnsi="Arial"/>
                <w:b w:val="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rPr>
                <w:rFonts w:ascii="Arial" w:hAnsi="Arial"/>
                <w:b w:val="0"/>
                <w:sz w:val="20"/>
                <w:szCs w:val="20"/>
                <w:vertAlign w:val="superscript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Wrist principal muscle group</w:t>
            </w:r>
            <w:r w:rsidRPr="002F6F62">
              <w:rPr>
                <w:rFonts w:ascii="Arial" w:hAnsi="Arial"/>
                <w:b w:val="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rPr>
                <w:rFonts w:ascii="Arial" w:hAnsi="Arial"/>
                <w:b w:val="0"/>
                <w:sz w:val="20"/>
                <w:szCs w:val="20"/>
                <w:vertAlign w:val="superscript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Finger muscle group</w:t>
            </w:r>
            <w:r w:rsidRPr="002F6F62">
              <w:rPr>
                <w:rFonts w:ascii="Arial" w:hAnsi="Arial"/>
                <w:b w:val="0"/>
                <w:sz w:val="20"/>
                <w:szCs w:val="20"/>
                <w:vertAlign w:val="superscript"/>
              </w:rPr>
              <w:t>c</w:t>
            </w:r>
          </w:p>
        </w:tc>
      </w:tr>
      <w:tr w:rsidR="007047A0" w:rsidRPr="002F6F62" w:rsidTr="00CB40C4">
        <w:trPr>
          <w:trHeight w:val="375"/>
        </w:trPr>
        <w:tc>
          <w:tcPr>
            <w:tcW w:w="1697" w:type="dxa"/>
            <w:vMerge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OnabotulinumtoxinA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Placebo</w:t>
            </w:r>
          </w:p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(</w:t>
            </w:r>
            <w:r w:rsidRPr="002F6F62">
              <w:rPr>
                <w:rFonts w:ascii="Arial" w:hAnsi="Arial"/>
                <w:b w:val="0"/>
                <w:i/>
                <w:sz w:val="20"/>
                <w:szCs w:val="20"/>
              </w:rPr>
              <w:t xml:space="preserve">n 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>= 48)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OnabotulinumtoxinA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Placebo</w:t>
            </w: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(</w:t>
            </w:r>
            <w:r w:rsidRPr="002F6F62">
              <w:rPr>
                <w:rFonts w:ascii="Arial" w:hAnsi="Arial"/>
                <w:b w:val="0"/>
                <w:i/>
                <w:sz w:val="20"/>
                <w:szCs w:val="20"/>
              </w:rPr>
              <w:t xml:space="preserve">n 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>=31)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47A0" w:rsidRPr="002F6F62" w:rsidRDefault="007047A0" w:rsidP="00CB40C4">
            <w:pPr>
              <w:pStyle w:val="Level1"/>
              <w:spacing w:line="240" w:lineRule="auto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OnabotulinumtoxinA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047A0" w:rsidRPr="002F6F62" w:rsidRDefault="007047A0" w:rsidP="00CB40C4">
            <w:pPr>
              <w:pStyle w:val="Level1"/>
              <w:spacing w:line="240" w:lineRule="auto"/>
              <w:rPr>
                <w:rFonts w:ascii="Arial" w:hAnsi="Arial"/>
                <w:b w:val="0"/>
                <w:sz w:val="20"/>
                <w:szCs w:val="20"/>
              </w:rPr>
            </w:pPr>
          </w:p>
        </w:tc>
      </w:tr>
      <w:tr w:rsidR="007047A0" w:rsidRPr="002F6F62" w:rsidTr="00CB40C4">
        <w:trPr>
          <w:trHeight w:val="813"/>
        </w:trPr>
        <w:tc>
          <w:tcPr>
            <w:tcW w:w="1697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47A0" w:rsidRPr="002F6F62" w:rsidRDefault="007047A0" w:rsidP="00CB40C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kern w:val="32"/>
                <w:sz w:val="20"/>
                <w:szCs w:val="20"/>
              </w:rPr>
            </w:pPr>
            <w:r w:rsidRPr="002F6F62">
              <w:rPr>
                <w:rFonts w:ascii="Arial" w:hAnsi="Arial" w:cs="Arial"/>
                <w:bCs/>
                <w:kern w:val="32"/>
                <w:sz w:val="20"/>
                <w:szCs w:val="20"/>
              </w:rPr>
              <w:t>6 U/kg</w:t>
            </w:r>
          </w:p>
          <w:p w:rsidR="007047A0" w:rsidRPr="002F6F62" w:rsidRDefault="007047A0" w:rsidP="00CB40C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F62">
              <w:rPr>
                <w:rFonts w:ascii="Arial" w:hAnsi="Arial" w:cs="Arial"/>
                <w:sz w:val="20"/>
                <w:szCs w:val="20"/>
              </w:rPr>
              <w:t>(</w:t>
            </w:r>
            <w:r w:rsidRPr="002F6F62">
              <w:rPr>
                <w:rFonts w:ascii="Arial" w:hAnsi="Arial" w:cs="Arial"/>
                <w:i/>
                <w:sz w:val="20"/>
                <w:szCs w:val="20"/>
              </w:rPr>
              <w:t xml:space="preserve">n </w:t>
            </w:r>
            <w:r w:rsidRPr="002F6F62">
              <w:rPr>
                <w:rFonts w:ascii="Arial" w:hAnsi="Arial" w:cs="Arial"/>
                <w:sz w:val="20"/>
                <w:szCs w:val="20"/>
              </w:rPr>
              <w:t>= 48)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47A0" w:rsidRPr="002F6F62" w:rsidRDefault="007047A0" w:rsidP="00CB40C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kern w:val="32"/>
                <w:sz w:val="20"/>
                <w:szCs w:val="20"/>
              </w:rPr>
            </w:pPr>
            <w:r w:rsidRPr="002F6F62">
              <w:rPr>
                <w:rFonts w:ascii="Arial" w:hAnsi="Arial" w:cs="Arial"/>
                <w:bCs/>
                <w:kern w:val="32"/>
                <w:sz w:val="20"/>
                <w:szCs w:val="20"/>
              </w:rPr>
              <w:t>3 U/kg</w:t>
            </w:r>
          </w:p>
          <w:p w:rsidR="007047A0" w:rsidRPr="002F6F62" w:rsidRDefault="007047A0" w:rsidP="00CB40C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kern w:val="32"/>
                <w:sz w:val="20"/>
                <w:szCs w:val="20"/>
              </w:rPr>
            </w:pPr>
            <w:r w:rsidRPr="002F6F62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2F6F62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n </w:t>
            </w:r>
            <w:r w:rsidRPr="002F6F62">
              <w:rPr>
                <w:rFonts w:ascii="Arial" w:hAnsi="Arial" w:cs="Arial"/>
                <w:bCs/>
                <w:sz w:val="20"/>
                <w:szCs w:val="20"/>
              </w:rPr>
              <w:t>= 48)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47A0" w:rsidRPr="002F6F62" w:rsidRDefault="007047A0" w:rsidP="00CB40C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kern w:val="32"/>
                <w:sz w:val="20"/>
                <w:szCs w:val="20"/>
              </w:rPr>
            </w:pPr>
            <w:r w:rsidRPr="002F6F62">
              <w:rPr>
                <w:rFonts w:ascii="Arial" w:hAnsi="Arial" w:cs="Arial"/>
                <w:bCs/>
                <w:kern w:val="32"/>
                <w:sz w:val="20"/>
                <w:szCs w:val="20"/>
              </w:rPr>
              <w:t>6 U/kg</w:t>
            </w:r>
          </w:p>
          <w:p w:rsidR="007047A0" w:rsidRPr="002F6F62" w:rsidRDefault="007047A0" w:rsidP="00CB40C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F62">
              <w:rPr>
                <w:rFonts w:ascii="Arial" w:hAnsi="Arial" w:cs="Arial"/>
                <w:sz w:val="20"/>
                <w:szCs w:val="20"/>
              </w:rPr>
              <w:t>(</w:t>
            </w:r>
            <w:r w:rsidRPr="002F6F62">
              <w:rPr>
                <w:rFonts w:ascii="Arial" w:hAnsi="Arial" w:cs="Arial"/>
                <w:i/>
                <w:sz w:val="20"/>
                <w:szCs w:val="20"/>
              </w:rPr>
              <w:t xml:space="preserve">n </w:t>
            </w:r>
            <w:r w:rsidRPr="002F6F62">
              <w:rPr>
                <w:rFonts w:ascii="Arial" w:hAnsi="Arial" w:cs="Arial"/>
                <w:sz w:val="20"/>
                <w:szCs w:val="20"/>
              </w:rPr>
              <w:t>= 29)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47A0" w:rsidRPr="002F6F62" w:rsidRDefault="007047A0" w:rsidP="00CB40C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kern w:val="32"/>
                <w:sz w:val="20"/>
                <w:szCs w:val="20"/>
              </w:rPr>
            </w:pPr>
            <w:r w:rsidRPr="002F6F62">
              <w:rPr>
                <w:rFonts w:ascii="Arial" w:hAnsi="Arial" w:cs="Arial"/>
                <w:bCs/>
                <w:kern w:val="32"/>
                <w:sz w:val="20"/>
                <w:szCs w:val="20"/>
              </w:rPr>
              <w:t>3 U/kg</w:t>
            </w:r>
          </w:p>
          <w:p w:rsidR="007047A0" w:rsidRPr="002F6F62" w:rsidRDefault="007047A0" w:rsidP="00CB40C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F62">
              <w:rPr>
                <w:rFonts w:ascii="Arial" w:hAnsi="Arial" w:cs="Arial"/>
                <w:sz w:val="20"/>
                <w:szCs w:val="20"/>
              </w:rPr>
              <w:t>(</w:t>
            </w:r>
            <w:r w:rsidRPr="002F6F62">
              <w:rPr>
                <w:rFonts w:ascii="Arial" w:hAnsi="Arial" w:cs="Arial"/>
                <w:i/>
                <w:sz w:val="20"/>
                <w:szCs w:val="20"/>
              </w:rPr>
              <w:t xml:space="preserve">n </w:t>
            </w:r>
            <w:r w:rsidRPr="002F6F62">
              <w:rPr>
                <w:rFonts w:ascii="Arial" w:hAnsi="Arial" w:cs="Arial"/>
                <w:sz w:val="20"/>
                <w:szCs w:val="20"/>
              </w:rPr>
              <w:t>= 30)</w:t>
            </w:r>
          </w:p>
        </w:tc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47A0" w:rsidRPr="002F6F62" w:rsidRDefault="007047A0" w:rsidP="00CB40C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kern w:val="32"/>
                <w:sz w:val="20"/>
                <w:szCs w:val="20"/>
              </w:rPr>
            </w:pPr>
            <w:r w:rsidRPr="002F6F62">
              <w:rPr>
                <w:rFonts w:ascii="Arial" w:hAnsi="Arial" w:cs="Arial"/>
                <w:bCs/>
                <w:kern w:val="32"/>
                <w:sz w:val="20"/>
                <w:szCs w:val="20"/>
              </w:rPr>
              <w:t>6 U/kg</w:t>
            </w:r>
          </w:p>
          <w:p w:rsidR="007047A0" w:rsidRPr="002F6F62" w:rsidRDefault="007047A0" w:rsidP="00CB40C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F62">
              <w:rPr>
                <w:rFonts w:ascii="Arial" w:hAnsi="Arial" w:cs="Arial"/>
                <w:sz w:val="20"/>
                <w:szCs w:val="20"/>
              </w:rPr>
              <w:t>(</w:t>
            </w:r>
            <w:r w:rsidRPr="002F6F62">
              <w:rPr>
                <w:rFonts w:ascii="Arial" w:hAnsi="Arial" w:cs="Arial"/>
                <w:i/>
                <w:sz w:val="20"/>
                <w:szCs w:val="20"/>
              </w:rPr>
              <w:t xml:space="preserve">n </w:t>
            </w:r>
            <w:r w:rsidRPr="002F6F62">
              <w:rPr>
                <w:rFonts w:ascii="Arial" w:hAnsi="Arial" w:cs="Arial"/>
                <w:sz w:val="20"/>
                <w:szCs w:val="20"/>
              </w:rPr>
              <w:t>= 29)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47A0" w:rsidRPr="002F6F62" w:rsidRDefault="007047A0" w:rsidP="00CB40C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kern w:val="32"/>
                <w:sz w:val="20"/>
                <w:szCs w:val="20"/>
              </w:rPr>
            </w:pPr>
            <w:r w:rsidRPr="002F6F62">
              <w:rPr>
                <w:rFonts w:ascii="Arial" w:hAnsi="Arial" w:cs="Arial"/>
                <w:bCs/>
                <w:kern w:val="32"/>
                <w:sz w:val="20"/>
                <w:szCs w:val="20"/>
              </w:rPr>
              <w:t>3 U/kg</w:t>
            </w:r>
          </w:p>
          <w:p w:rsidR="007047A0" w:rsidRPr="002F6F62" w:rsidRDefault="007047A0" w:rsidP="00CB40C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F62">
              <w:rPr>
                <w:rFonts w:ascii="Arial" w:hAnsi="Arial" w:cs="Arial"/>
                <w:sz w:val="20"/>
                <w:szCs w:val="20"/>
              </w:rPr>
              <w:t>(</w:t>
            </w:r>
            <w:r w:rsidRPr="002F6F62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2F6F62">
              <w:rPr>
                <w:rFonts w:ascii="Arial" w:hAnsi="Arial" w:cs="Arial"/>
                <w:sz w:val="20"/>
                <w:szCs w:val="20"/>
              </w:rPr>
              <w:t>= 30)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Placebo</w:t>
            </w:r>
          </w:p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(</w:t>
            </w:r>
            <w:r w:rsidRPr="002F6F62">
              <w:rPr>
                <w:rFonts w:ascii="Arial" w:hAnsi="Arial"/>
                <w:b w:val="0"/>
                <w:i/>
                <w:sz w:val="20"/>
                <w:szCs w:val="20"/>
              </w:rPr>
              <w:t xml:space="preserve">n 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>= 31)</w:t>
            </w:r>
          </w:p>
        </w:tc>
      </w:tr>
      <w:tr w:rsidR="007047A0" w:rsidRPr="002F6F62" w:rsidTr="00CB40C4">
        <w:trPr>
          <w:trHeight w:val="277"/>
        </w:trPr>
        <w:tc>
          <w:tcPr>
            <w:tcW w:w="1697" w:type="dxa"/>
            <w:tcBorders>
              <w:top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>Baseline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>, mean (SD)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3.3 (0.48)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3.3 (0.47)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3.3 (0.47)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3.2 (0.41)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3.2 (0.41)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3.2 (0.40)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F6F62"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  <w:t>2.7 (0.77)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F6F62"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  <w:t>2.5 (0.73)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F6F62"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  <w:t>2.7 (0.82)</w:t>
            </w:r>
          </w:p>
        </w:tc>
      </w:tr>
      <w:tr w:rsidR="007047A0" w:rsidRPr="002F6F62" w:rsidTr="00CB40C4">
        <w:trPr>
          <w:trHeight w:val="492"/>
        </w:trPr>
        <w:tc>
          <w:tcPr>
            <w:tcW w:w="1697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>Week 4 &amp; 6</w:t>
            </w:r>
          </w:p>
          <w:p w:rsidR="007047A0" w:rsidRPr="002F6F62" w:rsidRDefault="007047A0" w:rsidP="00CB40C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Mean ± SD </w:t>
            </w:r>
          </w:p>
          <w:p w:rsidR="007047A0" w:rsidRPr="002F6F62" w:rsidRDefault="007047A0" w:rsidP="00CB40C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LS mean </w:t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br/>
              <w:t>(SE)</w:t>
            </w:r>
          </w:p>
          <w:p w:rsidR="007047A0" w:rsidRPr="002F6F62" w:rsidRDefault="007047A0" w:rsidP="00CB40C4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>Difference (SE)</w:t>
            </w:r>
          </w:p>
          <w:p w:rsidR="007047A0" w:rsidRPr="002F6F62" w:rsidRDefault="007047A0" w:rsidP="00CB40C4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>95% CI</w:t>
            </w:r>
          </w:p>
          <w:p w:rsidR="007047A0" w:rsidRPr="002F6F62" w:rsidRDefault="007047A0" w:rsidP="00CB40C4">
            <w:pPr>
              <w:pStyle w:val="Level1"/>
              <w:spacing w:line="240" w:lineRule="auto"/>
              <w:rPr>
                <w:rFonts w:ascii="Arial" w:hAnsi="Arial"/>
                <w:b w:val="0"/>
                <w:i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Level1"/>
              <w:spacing w:line="240" w:lineRule="auto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i/>
                <w:sz w:val="20"/>
                <w:szCs w:val="20"/>
              </w:rPr>
              <w:t>p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>-value</w:t>
            </w:r>
          </w:p>
        </w:tc>
        <w:tc>
          <w:tcPr>
            <w:tcW w:w="1418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−1.9 ± 0.91</w:t>
            </w: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−1.99</w:t>
            </w: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(0.126)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</w:pPr>
            <w:r w:rsidRPr="002F6F62"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  <w:t>−0.71 (0.179)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>−</w:t>
            </w:r>
            <w:r w:rsidRPr="002F6F62"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  <w:t xml:space="preserve">1.067, </w:t>
            </w:r>
            <w:r w:rsidRPr="002F6F62"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  <w:br/>
            </w:r>
            <w:r w:rsidRPr="002F6F62">
              <w:rPr>
                <w:rFonts w:ascii="Arial" w:hAnsi="Arial"/>
                <w:sz w:val="20"/>
                <w:szCs w:val="20"/>
              </w:rPr>
              <w:t>−</w:t>
            </w:r>
            <w:r w:rsidRPr="002F6F62"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  <w:t>0.358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</w:pPr>
            <w:r w:rsidRPr="002F6F62"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  <w:t>&lt;0.001</w:t>
            </w:r>
          </w:p>
        </w:tc>
        <w:tc>
          <w:tcPr>
            <w:tcW w:w="1417" w:type="dxa"/>
            <w:shd w:val="clear" w:color="auto" w:fill="auto"/>
          </w:tcPr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 w:cs="Arial"/>
                <w:bCs/>
                <w:kern w:val="32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−1.9 ± 0.92</w:t>
            </w:r>
          </w:p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 w:cs="Arial"/>
                <w:bCs/>
                <w:kern w:val="32"/>
                <w:sz w:val="20"/>
                <w:szCs w:val="20"/>
              </w:rPr>
            </w:pPr>
            <w:r w:rsidRPr="002F6F62">
              <w:rPr>
                <w:rFonts w:ascii="Arial" w:hAnsi="Arial" w:cs="Arial"/>
                <w:bCs/>
                <w:kern w:val="32"/>
                <w:sz w:val="20"/>
                <w:szCs w:val="20"/>
              </w:rPr>
              <w:t>−1.89 (0.126)</w:t>
            </w:r>
          </w:p>
          <w:p w:rsidR="007047A0" w:rsidRDefault="007047A0" w:rsidP="00CB40C4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</w:pP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</w:pPr>
            <w:r w:rsidRPr="002F6F62"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  <w:t>−0.61 (0.179)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>−</w:t>
            </w:r>
            <w:r w:rsidRPr="002F6F62"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  <w:t xml:space="preserve">0.960, </w:t>
            </w:r>
            <w:r w:rsidRPr="002F6F62"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  <w:br/>
            </w:r>
            <w:r w:rsidRPr="002F6F62">
              <w:rPr>
                <w:rFonts w:ascii="Arial" w:hAnsi="Arial"/>
                <w:sz w:val="20"/>
                <w:szCs w:val="20"/>
              </w:rPr>
              <w:t>−</w:t>
            </w:r>
            <w:r w:rsidRPr="002F6F62"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  <w:t>0.253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</w:pPr>
            <w:r w:rsidRPr="002F6F62"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  <w:t>&lt;0.001</w:t>
            </w:r>
          </w:p>
        </w:tc>
        <w:tc>
          <w:tcPr>
            <w:tcW w:w="1418" w:type="dxa"/>
            <w:shd w:val="clear" w:color="auto" w:fill="auto"/>
          </w:tcPr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 w:cs="Arial"/>
                <w:bCs/>
                <w:kern w:val="32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−1.3 ± 0.81</w:t>
            </w:r>
          </w:p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 w:cs="Arial"/>
                <w:bCs/>
                <w:kern w:val="32"/>
                <w:sz w:val="20"/>
                <w:szCs w:val="20"/>
              </w:rPr>
            </w:pPr>
            <w:r w:rsidRPr="002F6F62">
              <w:rPr>
                <w:rFonts w:ascii="Arial" w:hAnsi="Arial" w:cs="Arial"/>
                <w:bCs/>
                <w:kern w:val="32"/>
                <w:sz w:val="20"/>
                <w:szCs w:val="20"/>
              </w:rPr>
              <w:t>−1.28 (0.128)</w:t>
            </w:r>
          </w:p>
        </w:tc>
        <w:tc>
          <w:tcPr>
            <w:tcW w:w="1417" w:type="dxa"/>
            <w:shd w:val="clear" w:color="auto" w:fill="auto"/>
          </w:tcPr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</w:pP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</w:pPr>
            <w:r w:rsidRPr="002F6F62"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  <w:t>−1.8 ± 1.08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</w:pPr>
            <w:r w:rsidRPr="002F6F62"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  <w:t>−1.76 (0.196)</w:t>
            </w:r>
          </w:p>
          <w:p w:rsidR="007047A0" w:rsidRDefault="007047A0" w:rsidP="00CB40C4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>−</w:t>
            </w:r>
            <w:r w:rsidRPr="002F6F62"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  <w:t>0.59 (0.257)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>−</w:t>
            </w:r>
            <w:r w:rsidRPr="002F6F62"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  <w:t xml:space="preserve">1.106, </w:t>
            </w:r>
            <w:r w:rsidRPr="002F6F62"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  <w:br/>
            </w:r>
            <w:r w:rsidRPr="002F6F62">
              <w:rPr>
                <w:rFonts w:ascii="Arial" w:hAnsi="Arial"/>
                <w:sz w:val="20"/>
                <w:szCs w:val="20"/>
              </w:rPr>
              <w:t>−</w:t>
            </w:r>
            <w:r w:rsidRPr="002F6F62"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  <w:t>0.083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</w:pPr>
            <w:r w:rsidRPr="002F6F62"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  <w:t>0.023</w:t>
            </w:r>
          </w:p>
        </w:tc>
        <w:tc>
          <w:tcPr>
            <w:tcW w:w="1429" w:type="dxa"/>
            <w:shd w:val="clear" w:color="auto" w:fill="auto"/>
          </w:tcPr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 w:cs="Arial"/>
                <w:bCs/>
                <w:kern w:val="32"/>
                <w:sz w:val="20"/>
                <w:szCs w:val="20"/>
              </w:rPr>
            </w:pPr>
          </w:p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 w:cs="Arial"/>
                <w:bCs/>
                <w:kern w:val="32"/>
                <w:sz w:val="20"/>
                <w:szCs w:val="20"/>
              </w:rPr>
            </w:pPr>
            <w:r w:rsidRPr="002F6F62">
              <w:rPr>
                <w:rFonts w:ascii="Arial" w:hAnsi="Arial" w:cs="Arial"/>
                <w:bCs/>
                <w:kern w:val="32"/>
                <w:sz w:val="20"/>
                <w:szCs w:val="20"/>
              </w:rPr>
              <w:t>−2.0 ± 1.05</w:t>
            </w:r>
          </w:p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 w:cs="Arial"/>
                <w:bCs/>
                <w:kern w:val="32"/>
                <w:sz w:val="20"/>
                <w:szCs w:val="20"/>
              </w:rPr>
            </w:pPr>
            <w:r w:rsidRPr="002F6F62">
              <w:rPr>
                <w:rFonts w:ascii="Arial" w:hAnsi="Arial" w:cs="Arial"/>
                <w:bCs/>
                <w:kern w:val="32"/>
                <w:sz w:val="20"/>
                <w:szCs w:val="20"/>
              </w:rPr>
              <w:t>-1.96 (0.184)</w:t>
            </w:r>
          </w:p>
          <w:p w:rsidR="007047A0" w:rsidRDefault="007047A0" w:rsidP="00CB40C4">
            <w:pPr>
              <w:pStyle w:val="Default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>−</w:t>
            </w:r>
            <w:r w:rsidRPr="002F6F62"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  <w:t>0.79 (0.263)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>−</w:t>
            </w:r>
            <w:r w:rsidRPr="002F6F62"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  <w:t xml:space="preserve">1.320, </w:t>
            </w:r>
            <w:r w:rsidRPr="002F6F62"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  <w:br/>
            </w:r>
            <w:r w:rsidRPr="002F6F62">
              <w:rPr>
                <w:rFonts w:ascii="Arial" w:hAnsi="Arial"/>
                <w:sz w:val="20"/>
                <w:szCs w:val="20"/>
              </w:rPr>
              <w:t>−</w:t>
            </w:r>
            <w:r w:rsidRPr="002F6F62"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  <w:t>0.270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</w:pPr>
            <w:r w:rsidRPr="002F6F62"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  <w:t>0.003</w:t>
            </w:r>
          </w:p>
        </w:tc>
        <w:tc>
          <w:tcPr>
            <w:tcW w:w="1548" w:type="dxa"/>
            <w:shd w:val="clear" w:color="auto" w:fill="auto"/>
          </w:tcPr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 w:cs="Arial"/>
                <w:bCs/>
                <w:kern w:val="32"/>
                <w:sz w:val="20"/>
                <w:szCs w:val="20"/>
              </w:rPr>
            </w:pPr>
          </w:p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 w:cs="Arial"/>
                <w:bCs/>
                <w:kern w:val="32"/>
                <w:sz w:val="20"/>
                <w:szCs w:val="20"/>
              </w:rPr>
            </w:pPr>
            <w:r w:rsidRPr="002F6F62">
              <w:rPr>
                <w:rFonts w:ascii="Arial" w:hAnsi="Arial" w:cs="Arial"/>
                <w:bCs/>
                <w:kern w:val="32"/>
                <w:sz w:val="20"/>
                <w:szCs w:val="20"/>
              </w:rPr>
              <w:t>−1.1 ± 0.91</w:t>
            </w:r>
          </w:p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 w:cs="Arial"/>
                <w:bCs/>
                <w:kern w:val="32"/>
                <w:sz w:val="20"/>
                <w:szCs w:val="20"/>
              </w:rPr>
            </w:pPr>
            <w:r w:rsidRPr="002F6F62">
              <w:rPr>
                <w:rFonts w:ascii="Arial" w:hAnsi="Arial" w:cs="Arial"/>
                <w:bCs/>
                <w:kern w:val="32"/>
                <w:sz w:val="20"/>
                <w:szCs w:val="20"/>
              </w:rPr>
              <w:t xml:space="preserve">−1.16 </w:t>
            </w:r>
            <w:r w:rsidRPr="002F6F62">
              <w:rPr>
                <w:rFonts w:ascii="Arial" w:hAnsi="Arial" w:cs="Arial"/>
                <w:bCs/>
                <w:kern w:val="32"/>
                <w:sz w:val="20"/>
                <w:szCs w:val="20"/>
              </w:rPr>
              <w:br/>
              <w:t>(0.181)</w:t>
            </w:r>
          </w:p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 w:cs="Arial"/>
                <w:bCs/>
                <w:kern w:val="32"/>
                <w:sz w:val="20"/>
                <w:szCs w:val="20"/>
              </w:rPr>
            </w:pPr>
          </w:p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 w:cs="Arial"/>
                <w:bCs/>
                <w:kern w:val="32"/>
                <w:sz w:val="20"/>
                <w:szCs w:val="20"/>
              </w:rPr>
            </w:pPr>
            <w:r w:rsidRPr="002F6F62">
              <w:rPr>
                <w:rFonts w:ascii="Arial" w:hAnsi="Arial" w:cs="Arial"/>
                <w:bCs/>
                <w:kern w:val="32"/>
                <w:sz w:val="20"/>
                <w:szCs w:val="20"/>
              </w:rPr>
              <w:t>−1.3 ± 0.98</w:t>
            </w:r>
          </w:p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 w:cs="Arial"/>
                <w:bCs/>
                <w:kern w:val="32"/>
                <w:sz w:val="20"/>
                <w:szCs w:val="20"/>
              </w:rPr>
            </w:pPr>
            <w:r w:rsidRPr="002F6F62">
              <w:rPr>
                <w:rFonts w:ascii="Arial" w:hAnsi="Arial" w:cs="Arial"/>
                <w:bCs/>
                <w:kern w:val="32"/>
                <w:sz w:val="20"/>
                <w:szCs w:val="20"/>
              </w:rPr>
              <w:t>−1.41 (0.184)</w:t>
            </w:r>
          </w:p>
          <w:p w:rsidR="007047A0" w:rsidRDefault="007047A0" w:rsidP="00CB40C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 w:cs="Arial"/>
                <w:bCs/>
                <w:kern w:val="32"/>
                <w:sz w:val="20"/>
                <w:szCs w:val="20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>−</w:t>
            </w:r>
            <w:r w:rsidRPr="002F6F62">
              <w:rPr>
                <w:rFonts w:ascii="Arial" w:hAnsi="Arial" w:cs="Arial"/>
                <w:bCs/>
                <w:kern w:val="32"/>
                <w:sz w:val="20"/>
                <w:szCs w:val="20"/>
              </w:rPr>
              <w:t>0.39 (0.239)</w:t>
            </w:r>
          </w:p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 w:cs="Arial"/>
                <w:bCs/>
                <w:kern w:val="32"/>
                <w:sz w:val="20"/>
                <w:szCs w:val="20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>−</w:t>
            </w:r>
            <w:r w:rsidRPr="002F6F62">
              <w:rPr>
                <w:rFonts w:ascii="Arial" w:hAnsi="Arial" w:cs="Arial"/>
                <w:bCs/>
                <w:kern w:val="32"/>
                <w:sz w:val="20"/>
                <w:szCs w:val="20"/>
              </w:rPr>
              <w:t>0.861, 0.091</w:t>
            </w:r>
          </w:p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 w:cs="Arial"/>
                <w:bCs/>
                <w:kern w:val="32"/>
                <w:sz w:val="20"/>
                <w:szCs w:val="20"/>
              </w:rPr>
            </w:pPr>
            <w:r w:rsidRPr="002F6F62">
              <w:rPr>
                <w:rFonts w:ascii="Arial" w:hAnsi="Arial" w:cs="Arial"/>
                <w:bCs/>
                <w:kern w:val="32"/>
                <w:sz w:val="20"/>
                <w:szCs w:val="20"/>
              </w:rPr>
              <w:t>0.111</w:t>
            </w:r>
          </w:p>
        </w:tc>
        <w:tc>
          <w:tcPr>
            <w:tcW w:w="1417" w:type="dxa"/>
            <w:shd w:val="clear" w:color="auto" w:fill="auto"/>
          </w:tcPr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 w:cs="Arial"/>
                <w:bCs/>
                <w:kern w:val="32"/>
                <w:sz w:val="20"/>
                <w:szCs w:val="20"/>
              </w:rPr>
            </w:pPr>
          </w:p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 w:cs="Arial"/>
                <w:bCs/>
                <w:kern w:val="32"/>
                <w:sz w:val="20"/>
                <w:szCs w:val="20"/>
              </w:rPr>
            </w:pPr>
            <w:r w:rsidRPr="002F6F62">
              <w:rPr>
                <w:rFonts w:ascii="Arial" w:hAnsi="Arial" w:cs="Arial"/>
                <w:bCs/>
                <w:kern w:val="32"/>
                <w:sz w:val="20"/>
                <w:szCs w:val="20"/>
              </w:rPr>
              <w:t>−1.4 ± 1.13</w:t>
            </w:r>
          </w:p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 w:cs="Arial"/>
                <w:bCs/>
                <w:kern w:val="32"/>
                <w:sz w:val="20"/>
                <w:szCs w:val="20"/>
              </w:rPr>
            </w:pPr>
            <w:r w:rsidRPr="002F6F62">
              <w:rPr>
                <w:rFonts w:ascii="Arial" w:hAnsi="Arial" w:cs="Arial"/>
                <w:bCs/>
                <w:kern w:val="32"/>
                <w:sz w:val="20"/>
                <w:szCs w:val="20"/>
              </w:rPr>
              <w:t>−1.46 (0.169)</w:t>
            </w:r>
          </w:p>
          <w:p w:rsidR="007047A0" w:rsidRDefault="007047A0" w:rsidP="00CB40C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 w:cs="Arial"/>
                <w:bCs/>
                <w:kern w:val="32"/>
                <w:sz w:val="20"/>
                <w:szCs w:val="20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>−</w:t>
            </w:r>
            <w:r w:rsidRPr="002F6F62">
              <w:rPr>
                <w:rFonts w:ascii="Arial" w:hAnsi="Arial" w:cs="Arial"/>
                <w:bCs/>
                <w:kern w:val="32"/>
                <w:sz w:val="20"/>
                <w:szCs w:val="20"/>
              </w:rPr>
              <w:t>0.44 (0.247)</w:t>
            </w:r>
          </w:p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 w:cs="Arial"/>
                <w:bCs/>
                <w:kern w:val="32"/>
                <w:sz w:val="20"/>
                <w:szCs w:val="20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>−</w:t>
            </w:r>
            <w:r w:rsidRPr="002F6F62">
              <w:rPr>
                <w:rFonts w:ascii="Arial" w:hAnsi="Arial" w:cs="Arial"/>
                <w:bCs/>
                <w:kern w:val="32"/>
                <w:sz w:val="20"/>
                <w:szCs w:val="20"/>
              </w:rPr>
              <w:t>0.933, 0.051</w:t>
            </w:r>
          </w:p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 w:cs="Arial"/>
                <w:bCs/>
                <w:kern w:val="32"/>
                <w:sz w:val="20"/>
                <w:szCs w:val="20"/>
              </w:rPr>
            </w:pPr>
            <w:r w:rsidRPr="002F6F62">
              <w:rPr>
                <w:rFonts w:ascii="Arial" w:hAnsi="Arial" w:cs="Arial"/>
                <w:bCs/>
                <w:kern w:val="32"/>
                <w:sz w:val="20"/>
                <w:szCs w:val="20"/>
              </w:rPr>
              <w:t>0.078</w:t>
            </w:r>
          </w:p>
        </w:tc>
        <w:tc>
          <w:tcPr>
            <w:tcW w:w="1417" w:type="dxa"/>
            <w:shd w:val="clear" w:color="auto" w:fill="auto"/>
          </w:tcPr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 w:cs="Arial"/>
                <w:bCs/>
                <w:kern w:val="32"/>
                <w:sz w:val="20"/>
                <w:szCs w:val="20"/>
              </w:rPr>
            </w:pPr>
          </w:p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 w:cs="Arial"/>
                <w:bCs/>
                <w:kern w:val="32"/>
                <w:sz w:val="20"/>
                <w:szCs w:val="20"/>
              </w:rPr>
            </w:pPr>
            <w:r w:rsidRPr="002F6F62">
              <w:rPr>
                <w:rFonts w:ascii="Arial" w:hAnsi="Arial" w:cs="Arial"/>
                <w:bCs/>
                <w:kern w:val="32"/>
                <w:sz w:val="20"/>
                <w:szCs w:val="20"/>
              </w:rPr>
              <w:t>−1.0 ± 0.89</w:t>
            </w:r>
          </w:p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 w:cs="Arial"/>
                <w:bCs/>
                <w:kern w:val="32"/>
                <w:sz w:val="20"/>
                <w:szCs w:val="20"/>
              </w:rPr>
            </w:pPr>
            <w:r w:rsidRPr="002F6F62">
              <w:rPr>
                <w:rFonts w:ascii="Arial" w:hAnsi="Arial" w:cs="Arial"/>
                <w:bCs/>
                <w:kern w:val="32"/>
                <w:sz w:val="20"/>
                <w:szCs w:val="20"/>
              </w:rPr>
              <w:t>−1.02 (0.170)</w:t>
            </w:r>
          </w:p>
        </w:tc>
      </w:tr>
      <w:tr w:rsidR="007047A0" w:rsidRPr="002F6F62" w:rsidTr="00CB40C4">
        <w:trPr>
          <w:trHeight w:val="492"/>
        </w:trPr>
        <w:tc>
          <w:tcPr>
            <w:tcW w:w="1697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>Week 2</w:t>
            </w:r>
          </w:p>
          <w:p w:rsidR="007047A0" w:rsidRPr="002F6F62" w:rsidRDefault="007047A0" w:rsidP="00CB40C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Mean ± SD </w:t>
            </w:r>
          </w:p>
          <w:p w:rsidR="007047A0" w:rsidRPr="002F6F62" w:rsidRDefault="007047A0" w:rsidP="00CB40C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LS mean </w:t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br/>
              <w:t>(SE)</w:t>
            </w:r>
          </w:p>
          <w:p w:rsidR="007047A0" w:rsidRPr="002F6F62" w:rsidRDefault="007047A0" w:rsidP="00CB40C4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>Difference (SE)</w:t>
            </w:r>
          </w:p>
          <w:p w:rsidR="007047A0" w:rsidRPr="002F6F62" w:rsidRDefault="007047A0" w:rsidP="00CB40C4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>95% CI</w:t>
            </w:r>
          </w:p>
        </w:tc>
        <w:tc>
          <w:tcPr>
            <w:tcW w:w="1418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−1.8 ± 1.14</w:t>
            </w: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−1.87 (0.147)</w:t>
            </w:r>
          </w:p>
          <w:p w:rsidR="007047A0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−0.65 (0.210)</w:t>
            </w: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 xml:space="preserve">−1.066, 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br/>
              <w:t>−0.235</w:t>
            </w:r>
          </w:p>
        </w:tc>
        <w:tc>
          <w:tcPr>
            <w:tcW w:w="1417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−1.8 ±</w:t>
            </w:r>
            <w:r w:rsidRPr="002F6F62">
              <w:rPr>
                <w:rFonts w:ascii="Arial" w:hAnsi="Arial"/>
                <w:sz w:val="20"/>
                <w:szCs w:val="20"/>
              </w:rPr>
              <w:t xml:space="preserve"> 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>1.03</w:t>
            </w:r>
          </w:p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−1.82 (0.147)</w:t>
            </w:r>
          </w:p>
          <w:p w:rsidR="007047A0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−0.60 (0.209)</w:t>
            </w: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i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 xml:space="preserve">−1.009, 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br/>
              <w:t>−0.181</w:t>
            </w:r>
          </w:p>
        </w:tc>
        <w:tc>
          <w:tcPr>
            <w:tcW w:w="1418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−1.2 ±</w:t>
            </w:r>
            <w:r w:rsidRPr="002F6F62">
              <w:rPr>
                <w:rFonts w:ascii="Arial" w:hAnsi="Arial"/>
                <w:sz w:val="20"/>
                <w:szCs w:val="20"/>
              </w:rPr>
              <w:t xml:space="preserve"> 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>0.90</w:t>
            </w:r>
          </w:p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−1.22 (0.150)</w:t>
            </w:r>
          </w:p>
        </w:tc>
        <w:tc>
          <w:tcPr>
            <w:tcW w:w="1417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>−1.4 ± 1.06</w:t>
            </w:r>
          </w:p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−1.48 (0.189)</w:t>
            </w:r>
          </w:p>
          <w:p w:rsidR="007047A0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−0.48 (0.247)</w:t>
            </w: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i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−0.970, 0.014</w:t>
            </w:r>
          </w:p>
        </w:tc>
        <w:tc>
          <w:tcPr>
            <w:tcW w:w="1429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>−1.9 ± 1.11</w:t>
            </w:r>
          </w:p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−1.91 (0.178)</w:t>
            </w:r>
          </w:p>
          <w:p w:rsidR="007047A0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−0.90 (0.254)</w:t>
            </w: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i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 xml:space="preserve">−1.410, 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br/>
              <w:t>−0.397</w:t>
            </w:r>
          </w:p>
        </w:tc>
        <w:tc>
          <w:tcPr>
            <w:tcW w:w="1548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>−0.9 ± 0.81</w:t>
            </w:r>
          </w:p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 xml:space="preserve">−1.00 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br/>
              <w:t>(0.174)</w:t>
            </w:r>
          </w:p>
        </w:tc>
        <w:tc>
          <w:tcPr>
            <w:tcW w:w="1417" w:type="dxa"/>
            <w:shd w:val="clear" w:color="auto" w:fill="auto"/>
          </w:tcPr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>−1.1 ± 0.92</w:t>
            </w:r>
          </w:p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>−1.21 (0.176)</w:t>
            </w:r>
          </w:p>
          <w:p w:rsidR="007047A0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−0.36 (0.226)</w:t>
            </w: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−0.811, 0.092</w:t>
            </w:r>
          </w:p>
        </w:tc>
        <w:tc>
          <w:tcPr>
            <w:tcW w:w="1417" w:type="dxa"/>
            <w:shd w:val="clear" w:color="auto" w:fill="auto"/>
          </w:tcPr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>−1.4 ± 1.28</w:t>
            </w:r>
          </w:p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>−1.46 (0.165)</w:t>
            </w:r>
          </w:p>
          <w:p w:rsidR="007047A0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−0.61 (0.238)</w:t>
            </w: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 xml:space="preserve">−1.085, 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br/>
              <w:t>−0.135</w:t>
            </w:r>
          </w:p>
        </w:tc>
        <w:tc>
          <w:tcPr>
            <w:tcW w:w="1417" w:type="dxa"/>
            <w:shd w:val="clear" w:color="auto" w:fill="auto"/>
          </w:tcPr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>−0.8 ± 0.76</w:t>
            </w:r>
          </w:p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>−0.85 (0.160)</w:t>
            </w:r>
          </w:p>
        </w:tc>
      </w:tr>
      <w:tr w:rsidR="007047A0" w:rsidRPr="002F6F62" w:rsidTr="00CB40C4">
        <w:trPr>
          <w:trHeight w:val="357"/>
        </w:trPr>
        <w:tc>
          <w:tcPr>
            <w:tcW w:w="1697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i/>
                <w:sz w:val="20"/>
                <w:szCs w:val="20"/>
              </w:rPr>
              <w:t>p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>-value</w:t>
            </w:r>
          </w:p>
        </w:tc>
        <w:tc>
          <w:tcPr>
            <w:tcW w:w="1418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0.002</w:t>
            </w:r>
          </w:p>
        </w:tc>
        <w:tc>
          <w:tcPr>
            <w:tcW w:w="1417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0.005</w:t>
            </w:r>
          </w:p>
        </w:tc>
        <w:tc>
          <w:tcPr>
            <w:tcW w:w="1418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0.057</w:t>
            </w:r>
          </w:p>
        </w:tc>
        <w:tc>
          <w:tcPr>
            <w:tcW w:w="1429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&lt;0.001</w:t>
            </w:r>
          </w:p>
        </w:tc>
        <w:tc>
          <w:tcPr>
            <w:tcW w:w="1548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</w:pPr>
            <w:r w:rsidRPr="002F6F62"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  <w:t>0.117</w:t>
            </w:r>
          </w:p>
        </w:tc>
        <w:tc>
          <w:tcPr>
            <w:tcW w:w="1417" w:type="dxa"/>
            <w:shd w:val="clear" w:color="auto" w:fill="auto"/>
          </w:tcPr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</w:pPr>
            <w:r w:rsidRPr="002F6F62"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  <w:t>0.013</w:t>
            </w:r>
          </w:p>
        </w:tc>
        <w:tc>
          <w:tcPr>
            <w:tcW w:w="1417" w:type="dxa"/>
            <w:shd w:val="clear" w:color="auto" w:fill="auto"/>
          </w:tcPr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</w:pPr>
          </w:p>
        </w:tc>
      </w:tr>
      <w:tr w:rsidR="007047A0" w:rsidRPr="002F6F62" w:rsidTr="00CB40C4">
        <w:trPr>
          <w:trHeight w:val="393"/>
        </w:trPr>
        <w:tc>
          <w:tcPr>
            <w:tcW w:w="1697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>Week 4</w:t>
            </w:r>
          </w:p>
          <w:p w:rsidR="007047A0" w:rsidRPr="002F6F62" w:rsidRDefault="007047A0" w:rsidP="00CB40C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Mean ± SD </w:t>
            </w:r>
          </w:p>
          <w:p w:rsidR="007047A0" w:rsidRPr="002F6F62" w:rsidRDefault="007047A0" w:rsidP="00CB40C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LS mean </w:t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br/>
              <w:t>(SE)</w:t>
            </w:r>
          </w:p>
          <w:p w:rsidR="007047A0" w:rsidRPr="002F6F62" w:rsidRDefault="007047A0" w:rsidP="00CB40C4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>Difference (SE)</w:t>
            </w:r>
          </w:p>
          <w:p w:rsidR="007047A0" w:rsidRPr="002F6F62" w:rsidRDefault="007047A0" w:rsidP="00CB40C4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>95% CI</w:t>
            </w:r>
          </w:p>
        </w:tc>
        <w:tc>
          <w:tcPr>
            <w:tcW w:w="1418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−2.0 ± 0.97</w:t>
            </w: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−2.04 (0.135)</w:t>
            </w:r>
          </w:p>
          <w:p w:rsidR="007047A0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−0.78 (0.192)</w:t>
            </w: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 xml:space="preserve">−1.155, 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br/>
              <w:t>−0.396</w:t>
            </w:r>
          </w:p>
        </w:tc>
        <w:tc>
          <w:tcPr>
            <w:tcW w:w="1417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−1.9 ±</w:t>
            </w:r>
            <w:r w:rsidRPr="002F6F62">
              <w:rPr>
                <w:rFonts w:ascii="Arial" w:hAnsi="Arial"/>
                <w:sz w:val="20"/>
                <w:szCs w:val="20"/>
              </w:rPr>
              <w:t xml:space="preserve"> 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>1.02</w:t>
            </w:r>
          </w:p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−1.89 (0.136)</w:t>
            </w:r>
          </w:p>
          <w:p w:rsidR="007047A0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−0.62 (0.192)</w:t>
            </w: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 xml:space="preserve">−1.003, 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br/>
              <w:t>−0.245</w:t>
            </w:r>
          </w:p>
        </w:tc>
        <w:tc>
          <w:tcPr>
            <w:tcW w:w="1418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−1.2 ±</w:t>
            </w:r>
            <w:r w:rsidRPr="002F6F62">
              <w:rPr>
                <w:rFonts w:ascii="Arial" w:hAnsi="Arial"/>
                <w:sz w:val="20"/>
                <w:szCs w:val="20"/>
              </w:rPr>
              <w:t xml:space="preserve"> 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>0.85</w:t>
            </w:r>
          </w:p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−1.26 (0.137)</w:t>
            </w:r>
          </w:p>
        </w:tc>
        <w:tc>
          <w:tcPr>
            <w:tcW w:w="1417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>−1.8 ± 1.09</w:t>
            </w:r>
          </w:p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−1.79 (0.203)</w:t>
            </w:r>
          </w:p>
          <w:p w:rsidR="007047A0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−0.63 (0.267)</w:t>
            </w: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 xml:space="preserve">−1.162, 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br/>
              <w:t>−0.099</w:t>
            </w:r>
          </w:p>
        </w:tc>
        <w:tc>
          <w:tcPr>
            <w:tcW w:w="1429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>−2.0 ± 1.11</w:t>
            </w:r>
          </w:p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−1.97 (0.191)</w:t>
            </w:r>
          </w:p>
          <w:p w:rsidR="007047A0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−0.81 (0.273)</w:t>
            </w: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i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 xml:space="preserve">−1.357, 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br/>
              <w:t>−0.269</w:t>
            </w:r>
          </w:p>
        </w:tc>
        <w:tc>
          <w:tcPr>
            <w:tcW w:w="1548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>−1.1 ± 0.96</w:t>
            </w:r>
          </w:p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 xml:space="preserve">−1.16 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br/>
              <w:t>(0.188)</w:t>
            </w:r>
          </w:p>
        </w:tc>
        <w:tc>
          <w:tcPr>
            <w:tcW w:w="1417" w:type="dxa"/>
            <w:shd w:val="clear" w:color="auto" w:fill="auto"/>
          </w:tcPr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>−</w:t>
            </w:r>
            <w:r w:rsidRPr="002F6F62">
              <w:rPr>
                <w:rFonts w:ascii="Arial" w:hAnsi="Arial" w:cs="Arial"/>
                <w:sz w:val="20"/>
                <w:szCs w:val="20"/>
              </w:rPr>
              <w:t>1.3 ± 0.96</w:t>
            </w:r>
          </w:p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F62">
              <w:rPr>
                <w:rFonts w:ascii="Arial" w:hAnsi="Arial" w:cs="Arial"/>
                <w:sz w:val="20"/>
                <w:szCs w:val="20"/>
              </w:rPr>
              <w:t>−1.27 (0.203)</w:t>
            </w:r>
          </w:p>
          <w:p w:rsidR="007047A0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−0.37 (0.266)</w:t>
            </w: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−0.902, 0.157</w:t>
            </w:r>
          </w:p>
        </w:tc>
        <w:tc>
          <w:tcPr>
            <w:tcW w:w="1417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−1.4 ± 1.27</w:t>
            </w: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−1.45 (0.191)</w:t>
            </w:r>
          </w:p>
          <w:p w:rsidR="007047A0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073EDF">
              <w:rPr>
                <w:rFonts w:ascii="Arial" w:hAnsi="Arial"/>
                <w:b w:val="0"/>
                <w:sz w:val="20"/>
                <w:szCs w:val="20"/>
              </w:rPr>
              <w:t>−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>0.55 (0.278)</w:t>
            </w: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1.103, 0.004</w:t>
            </w:r>
          </w:p>
        </w:tc>
        <w:tc>
          <w:tcPr>
            <w:tcW w:w="1417" w:type="dxa"/>
            <w:shd w:val="clear" w:color="auto" w:fill="auto"/>
          </w:tcPr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>−</w:t>
            </w:r>
            <w:r w:rsidRPr="002F6F62">
              <w:rPr>
                <w:rFonts w:ascii="Arial" w:hAnsi="Arial" w:cs="Arial"/>
                <w:sz w:val="20"/>
                <w:szCs w:val="20"/>
              </w:rPr>
              <w:t>0.9 ± 1.06</w:t>
            </w:r>
          </w:p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F62">
              <w:rPr>
                <w:rFonts w:ascii="Arial" w:hAnsi="Arial" w:cs="Arial"/>
                <w:sz w:val="20"/>
                <w:szCs w:val="20"/>
              </w:rPr>
              <w:t>−0.90 (0.189)</w:t>
            </w:r>
          </w:p>
        </w:tc>
      </w:tr>
      <w:tr w:rsidR="007047A0" w:rsidRPr="002F6F62" w:rsidTr="00CB40C4">
        <w:trPr>
          <w:trHeight w:val="429"/>
        </w:trPr>
        <w:tc>
          <w:tcPr>
            <w:tcW w:w="1697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rPr>
                <w:rFonts w:ascii="Arial" w:hAnsi="Arial"/>
                <w:b w:val="0"/>
                <w:i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i/>
                <w:sz w:val="20"/>
                <w:szCs w:val="20"/>
              </w:rPr>
              <w:lastRenderedPageBreak/>
              <w:t>p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>-value</w:t>
            </w:r>
          </w:p>
        </w:tc>
        <w:tc>
          <w:tcPr>
            <w:tcW w:w="1418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&lt;0.001</w:t>
            </w:r>
          </w:p>
        </w:tc>
        <w:tc>
          <w:tcPr>
            <w:tcW w:w="1417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0.001</w:t>
            </w:r>
          </w:p>
        </w:tc>
        <w:tc>
          <w:tcPr>
            <w:tcW w:w="1418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0.021</w:t>
            </w:r>
          </w:p>
        </w:tc>
        <w:tc>
          <w:tcPr>
            <w:tcW w:w="1429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0.004</w:t>
            </w:r>
          </w:p>
        </w:tc>
        <w:tc>
          <w:tcPr>
            <w:tcW w:w="1548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0.165</w:t>
            </w:r>
          </w:p>
        </w:tc>
        <w:tc>
          <w:tcPr>
            <w:tcW w:w="1417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0.052</w:t>
            </w:r>
          </w:p>
        </w:tc>
        <w:tc>
          <w:tcPr>
            <w:tcW w:w="1417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i/>
                <w:sz w:val="20"/>
                <w:szCs w:val="20"/>
              </w:rPr>
            </w:pPr>
          </w:p>
        </w:tc>
      </w:tr>
      <w:tr w:rsidR="007047A0" w:rsidRPr="002F6F62" w:rsidTr="00CB40C4">
        <w:trPr>
          <w:trHeight w:val="438"/>
        </w:trPr>
        <w:tc>
          <w:tcPr>
            <w:tcW w:w="1697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>Week 6</w:t>
            </w:r>
          </w:p>
          <w:p w:rsidR="007047A0" w:rsidRPr="002F6F62" w:rsidRDefault="007047A0" w:rsidP="00CB40C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Mean ± SD </w:t>
            </w:r>
          </w:p>
          <w:p w:rsidR="007047A0" w:rsidRPr="002F6F62" w:rsidRDefault="007047A0" w:rsidP="00CB40C4">
            <w:pPr>
              <w:pStyle w:val="Level1"/>
              <w:keepNext w:val="0"/>
              <w:spacing w:line="240" w:lineRule="auto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 xml:space="preserve">LS mean 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br/>
              <w:t>(SE)</w:t>
            </w:r>
          </w:p>
          <w:p w:rsidR="007047A0" w:rsidRPr="002F6F62" w:rsidRDefault="007047A0" w:rsidP="00CB40C4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>Difference (SE)</w:t>
            </w:r>
          </w:p>
          <w:p w:rsidR="007047A0" w:rsidRPr="002F6F62" w:rsidRDefault="007047A0" w:rsidP="00CB40C4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>95% CI</w:t>
            </w:r>
          </w:p>
        </w:tc>
        <w:tc>
          <w:tcPr>
            <w:tcW w:w="1418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−1.9 ±</w:t>
            </w:r>
            <w:r w:rsidRPr="002F6F62">
              <w:rPr>
                <w:rFonts w:ascii="Arial" w:hAnsi="Arial"/>
                <w:sz w:val="20"/>
                <w:szCs w:val="20"/>
              </w:rPr>
              <w:t xml:space="preserve"> 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>0.92</w:t>
            </w:r>
          </w:p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−1.94 (0.132)</w:t>
            </w:r>
          </w:p>
          <w:p w:rsidR="007047A0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−0.65 (0.188)</w:t>
            </w: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 xml:space="preserve">−1.021, 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br/>
              <w:t>−0.278</w:t>
            </w:r>
          </w:p>
        </w:tc>
        <w:tc>
          <w:tcPr>
            <w:tcW w:w="1417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−1.9 ±</w:t>
            </w:r>
            <w:r w:rsidRPr="002F6F62">
              <w:rPr>
                <w:rFonts w:ascii="Arial" w:hAnsi="Arial"/>
                <w:sz w:val="20"/>
                <w:szCs w:val="20"/>
              </w:rPr>
              <w:t xml:space="preserve"> 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>0.90</w:t>
            </w:r>
          </w:p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−1.88 (0.131)</w:t>
            </w:r>
          </w:p>
          <w:p w:rsidR="007047A0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−0.59 (0.186)</w:t>
            </w: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 xml:space="preserve">−0.957, 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br/>
              <w:t>−0.219</w:t>
            </w:r>
          </w:p>
        </w:tc>
        <w:tc>
          <w:tcPr>
            <w:tcW w:w="1418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−1.3 ±</w:t>
            </w:r>
            <w:r w:rsidRPr="002F6F62">
              <w:rPr>
                <w:rFonts w:ascii="Arial" w:hAnsi="Arial"/>
                <w:sz w:val="20"/>
                <w:szCs w:val="20"/>
              </w:rPr>
              <w:t xml:space="preserve"> 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>0.91</w:t>
            </w:r>
          </w:p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−1.29 (0.134)</w:t>
            </w:r>
          </w:p>
        </w:tc>
        <w:tc>
          <w:tcPr>
            <w:tcW w:w="1417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>−1.7 ± 1.12</w:t>
            </w:r>
          </w:p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−1.72 (0.213)</w:t>
            </w:r>
          </w:p>
          <w:p w:rsidR="007047A0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−0.56 (0.282)</w:t>
            </w: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−1.120, 0.003</w:t>
            </w:r>
          </w:p>
        </w:tc>
        <w:tc>
          <w:tcPr>
            <w:tcW w:w="1429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>−2.0 ± 1.13</w:t>
            </w:r>
          </w:p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−1.94 (0.201)</w:t>
            </w:r>
          </w:p>
          <w:p w:rsidR="007047A0" w:rsidRDefault="007047A0" w:rsidP="00CB40C4">
            <w:pPr>
              <w:pStyle w:val="Level1"/>
              <w:spacing w:line="240" w:lineRule="auto"/>
              <w:jc w:val="center"/>
              <w:rPr>
                <w:rFonts w:ascii="Courier" w:hAnsi="Courier" w:cs="Courier"/>
                <w:sz w:val="20"/>
                <w:szCs w:val="20"/>
                <w:lang w:val="en-GB"/>
              </w:rPr>
            </w:pP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Courier" w:hAnsi="Courier" w:cs="Courier"/>
                <w:sz w:val="20"/>
                <w:szCs w:val="20"/>
                <w:lang w:val="en-GB"/>
              </w:rPr>
              <w:t>-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>0.78 (0.287)</w:t>
            </w: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 xml:space="preserve">−1.348, 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br/>
              <w:t>−0.205</w:t>
            </w:r>
          </w:p>
        </w:tc>
        <w:tc>
          <w:tcPr>
            <w:tcW w:w="1548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>−1.1 ± 1.06</w:t>
            </w:r>
          </w:p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 xml:space="preserve">−1.16 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br/>
              <w:t>(0.198)</w:t>
            </w:r>
          </w:p>
        </w:tc>
        <w:tc>
          <w:tcPr>
            <w:tcW w:w="1417" w:type="dxa"/>
            <w:shd w:val="clear" w:color="auto" w:fill="auto"/>
          </w:tcPr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</w:pPr>
          </w:p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F62">
              <w:rPr>
                <w:rFonts w:ascii="Arial" w:hAnsi="Arial" w:cs="Arial"/>
                <w:sz w:val="20"/>
                <w:szCs w:val="20"/>
              </w:rPr>
              <w:t>−1.3 ± 1.08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</w:pPr>
            <w:r w:rsidRPr="002F6F62"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  <w:t>−1.44 (0.188)</w:t>
            </w:r>
          </w:p>
          <w:p w:rsidR="007047A0" w:rsidRDefault="007047A0" w:rsidP="00CB40C4">
            <w:pPr>
              <w:pStyle w:val="Level1"/>
              <w:spacing w:line="240" w:lineRule="auto"/>
              <w:jc w:val="center"/>
              <w:rPr>
                <w:rFonts w:ascii="Courier" w:hAnsi="Courier" w:cs="Courier"/>
                <w:sz w:val="20"/>
                <w:szCs w:val="20"/>
                <w:lang w:val="en-GB"/>
              </w:rPr>
            </w:pP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Courier" w:hAnsi="Courier" w:cs="Courier"/>
                <w:sz w:val="20"/>
                <w:szCs w:val="20"/>
                <w:lang w:val="en-GB"/>
              </w:rPr>
              <w:t>-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>0.38 (0.240)</w:t>
            </w: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Cs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−0.864, 0.094</w:t>
            </w:r>
          </w:p>
        </w:tc>
        <w:tc>
          <w:tcPr>
            <w:tcW w:w="1417" w:type="dxa"/>
            <w:shd w:val="clear" w:color="auto" w:fill="auto"/>
          </w:tcPr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</w:pP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F62">
              <w:rPr>
                <w:rFonts w:ascii="Arial" w:hAnsi="Arial" w:cs="Arial"/>
                <w:sz w:val="20"/>
                <w:szCs w:val="20"/>
              </w:rPr>
              <w:t>−1.4 ± 1.07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</w:pPr>
            <w:r w:rsidRPr="002F6F62"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  <w:t>−1.48 (0.173)</w:t>
            </w:r>
          </w:p>
          <w:p w:rsidR="007047A0" w:rsidRDefault="007047A0" w:rsidP="00CB40C4">
            <w:pPr>
              <w:pStyle w:val="Level1"/>
              <w:spacing w:line="240" w:lineRule="auto"/>
              <w:jc w:val="center"/>
              <w:rPr>
                <w:rFonts w:ascii="Courier" w:hAnsi="Courier" w:cs="Courier"/>
                <w:sz w:val="20"/>
                <w:szCs w:val="20"/>
                <w:lang w:val="en-GB"/>
              </w:rPr>
            </w:pP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Courier" w:hAnsi="Courier" w:cs="Courier"/>
                <w:sz w:val="20"/>
                <w:szCs w:val="20"/>
                <w:lang w:val="en-GB"/>
              </w:rPr>
              <w:t>-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>0.42 (0.250)</w:t>
            </w: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Cs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−0.920, 0.076</w:t>
            </w:r>
          </w:p>
        </w:tc>
        <w:tc>
          <w:tcPr>
            <w:tcW w:w="1417" w:type="dxa"/>
            <w:shd w:val="clear" w:color="auto" w:fill="auto"/>
          </w:tcPr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</w:pP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F62">
              <w:rPr>
                <w:rFonts w:ascii="Arial" w:hAnsi="Arial" w:cs="Arial"/>
                <w:sz w:val="20"/>
                <w:szCs w:val="20"/>
              </w:rPr>
              <w:t>−1.0 ± 0.89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6F62"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  <w:t>−1.06 (0.170)</w:t>
            </w:r>
          </w:p>
        </w:tc>
      </w:tr>
      <w:tr w:rsidR="007047A0" w:rsidRPr="002F6F62" w:rsidTr="00CB40C4">
        <w:trPr>
          <w:trHeight w:val="348"/>
        </w:trPr>
        <w:tc>
          <w:tcPr>
            <w:tcW w:w="1697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i/>
                <w:sz w:val="20"/>
                <w:szCs w:val="20"/>
              </w:rPr>
              <w:t>p-value</w:t>
            </w:r>
          </w:p>
        </w:tc>
        <w:tc>
          <w:tcPr>
            <w:tcW w:w="1418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&lt;0.001</w:t>
            </w:r>
          </w:p>
        </w:tc>
        <w:tc>
          <w:tcPr>
            <w:tcW w:w="1417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0.002</w:t>
            </w:r>
          </w:p>
        </w:tc>
        <w:tc>
          <w:tcPr>
            <w:tcW w:w="1418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0.051</w:t>
            </w:r>
          </w:p>
        </w:tc>
        <w:tc>
          <w:tcPr>
            <w:tcW w:w="1429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0.008</w:t>
            </w:r>
          </w:p>
        </w:tc>
        <w:tc>
          <w:tcPr>
            <w:tcW w:w="1548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</w:pPr>
            <w:r w:rsidRPr="002F6F62"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  <w:t>0.114</w:t>
            </w:r>
          </w:p>
        </w:tc>
        <w:tc>
          <w:tcPr>
            <w:tcW w:w="1417" w:type="dxa"/>
            <w:shd w:val="clear" w:color="auto" w:fill="auto"/>
          </w:tcPr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</w:pPr>
            <w:r w:rsidRPr="002F6F62"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  <w:t>0.095</w:t>
            </w:r>
          </w:p>
        </w:tc>
        <w:tc>
          <w:tcPr>
            <w:tcW w:w="1417" w:type="dxa"/>
            <w:shd w:val="clear" w:color="auto" w:fill="auto"/>
          </w:tcPr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</w:pPr>
          </w:p>
        </w:tc>
      </w:tr>
      <w:tr w:rsidR="007047A0" w:rsidRPr="002F6F62" w:rsidTr="00CB40C4">
        <w:trPr>
          <w:trHeight w:val="888"/>
        </w:trPr>
        <w:tc>
          <w:tcPr>
            <w:tcW w:w="1697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>Week 8</w:t>
            </w:r>
          </w:p>
          <w:p w:rsidR="007047A0" w:rsidRPr="002F6F62" w:rsidRDefault="007047A0" w:rsidP="00CB40C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Mean ± SD </w:t>
            </w:r>
          </w:p>
          <w:p w:rsidR="007047A0" w:rsidRPr="002F6F62" w:rsidRDefault="007047A0" w:rsidP="00CB40C4">
            <w:pPr>
              <w:pStyle w:val="Level1"/>
              <w:keepNext w:val="0"/>
              <w:spacing w:line="240" w:lineRule="auto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 xml:space="preserve">LS mean 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br/>
              <w:t>(SE)</w:t>
            </w:r>
          </w:p>
          <w:p w:rsidR="007047A0" w:rsidRPr="002F6F62" w:rsidRDefault="007047A0" w:rsidP="00CB40C4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>Difference (SE)</w:t>
            </w:r>
          </w:p>
          <w:p w:rsidR="007047A0" w:rsidRPr="002F6F62" w:rsidRDefault="007047A0" w:rsidP="00CB40C4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>95% CI</w:t>
            </w:r>
          </w:p>
          <w:p w:rsidR="007047A0" w:rsidRPr="002F6F62" w:rsidRDefault="007047A0" w:rsidP="00CB40C4">
            <w:pPr>
              <w:pStyle w:val="Level1"/>
              <w:spacing w:line="240" w:lineRule="auto"/>
              <w:rPr>
                <w:rFonts w:ascii="Arial" w:hAnsi="Arial"/>
                <w:b w:val="0"/>
                <w:sz w:val="20"/>
                <w:szCs w:val="20"/>
                <w:vertAlign w:val="superscript"/>
              </w:rPr>
            </w:pPr>
            <w:r w:rsidRPr="002F6F62">
              <w:rPr>
                <w:rFonts w:ascii="Arial" w:hAnsi="Arial"/>
                <w:b w:val="0"/>
                <w:i/>
                <w:sz w:val="20"/>
                <w:szCs w:val="20"/>
              </w:rPr>
              <w:t>p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>-value</w:t>
            </w:r>
          </w:p>
        </w:tc>
        <w:tc>
          <w:tcPr>
            <w:tcW w:w="1418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−1.8 ± 0.91</w:t>
            </w:r>
          </w:p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−1.79 (0.126)</w:t>
            </w:r>
          </w:p>
          <w:p w:rsidR="007047A0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−0.63 (0.178)</w:t>
            </w:r>
          </w:p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 xml:space="preserve">−0.983, 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br/>
              <w:t>−0.277</w:t>
            </w: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&lt;0.001</w:t>
            </w:r>
          </w:p>
        </w:tc>
        <w:tc>
          <w:tcPr>
            <w:tcW w:w="1417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−1.7 ±</w:t>
            </w:r>
            <w:r w:rsidRPr="002F6F62">
              <w:rPr>
                <w:rFonts w:ascii="Arial" w:hAnsi="Arial"/>
                <w:sz w:val="20"/>
                <w:szCs w:val="20"/>
              </w:rPr>
              <w:t xml:space="preserve"> 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>0.83</w:t>
            </w:r>
          </w:p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−1.71 (0.125)</w:t>
            </w:r>
          </w:p>
          <w:p w:rsidR="007047A0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−0.55 (0.178)</w:t>
            </w: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 xml:space="preserve">−0.905, 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br/>
              <w:t>−0.202</w:t>
            </w: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0.002</w:t>
            </w:r>
          </w:p>
        </w:tc>
        <w:tc>
          <w:tcPr>
            <w:tcW w:w="1418" w:type="dxa"/>
            <w:shd w:val="clear" w:color="auto" w:fill="auto"/>
          </w:tcPr>
          <w:p w:rsidR="007047A0" w:rsidRPr="00DF6291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DF6291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DF6291">
              <w:rPr>
                <w:rFonts w:ascii="Arial" w:hAnsi="Arial"/>
                <w:b w:val="0"/>
                <w:sz w:val="20"/>
                <w:szCs w:val="20"/>
              </w:rPr>
              <w:t>−1.1 ±</w:t>
            </w:r>
            <w:r w:rsidRPr="00DF6291">
              <w:rPr>
                <w:rFonts w:ascii="Arial" w:hAnsi="Arial"/>
                <w:sz w:val="20"/>
                <w:szCs w:val="20"/>
              </w:rPr>
              <w:t xml:space="preserve"> </w:t>
            </w:r>
            <w:r w:rsidRPr="00DF6291">
              <w:rPr>
                <w:rFonts w:ascii="Arial" w:hAnsi="Arial"/>
                <w:b w:val="0"/>
                <w:sz w:val="20"/>
                <w:szCs w:val="20"/>
              </w:rPr>
              <w:t>0.90</w:t>
            </w:r>
          </w:p>
          <w:p w:rsidR="007047A0" w:rsidRPr="00DF6291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DF6291">
              <w:rPr>
                <w:rFonts w:ascii="Arial" w:hAnsi="Arial"/>
                <w:b w:val="0"/>
                <w:sz w:val="20"/>
                <w:szCs w:val="20"/>
              </w:rPr>
              <w:t>−1.16 (0.127)</w:t>
            </w:r>
          </w:p>
        </w:tc>
        <w:tc>
          <w:tcPr>
            <w:tcW w:w="1417" w:type="dxa"/>
            <w:shd w:val="clear" w:color="auto" w:fill="auto"/>
          </w:tcPr>
          <w:p w:rsidR="007047A0" w:rsidRPr="00DF6291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DF6291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291">
              <w:rPr>
                <w:rFonts w:ascii="Arial" w:hAnsi="Arial"/>
                <w:sz w:val="20"/>
                <w:szCs w:val="20"/>
              </w:rPr>
              <w:t>−1.6 ± 1.01</w:t>
            </w:r>
          </w:p>
          <w:p w:rsidR="007047A0" w:rsidRPr="00DF6291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DF6291">
              <w:rPr>
                <w:rFonts w:ascii="Arial" w:hAnsi="Arial"/>
                <w:b w:val="0"/>
                <w:sz w:val="20"/>
                <w:szCs w:val="20"/>
              </w:rPr>
              <w:t>−1.65 (0.186)</w:t>
            </w:r>
          </w:p>
          <w:p w:rsidR="007047A0" w:rsidRPr="00DF6291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DF6291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DF6291">
              <w:rPr>
                <w:rFonts w:ascii="Arial" w:hAnsi="Arial"/>
                <w:b w:val="0"/>
                <w:sz w:val="20"/>
                <w:szCs w:val="20"/>
              </w:rPr>
              <w:t>−0.45 (0.243)</w:t>
            </w:r>
          </w:p>
          <w:p w:rsidR="007047A0" w:rsidRPr="00DF6291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DF6291">
              <w:rPr>
                <w:rFonts w:ascii="Arial" w:hAnsi="Arial"/>
                <w:b w:val="0"/>
                <w:sz w:val="20"/>
                <w:szCs w:val="20"/>
              </w:rPr>
              <w:t>−0.932, 0.036</w:t>
            </w:r>
          </w:p>
          <w:p w:rsidR="007047A0" w:rsidRPr="00DF6291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DF6291">
              <w:rPr>
                <w:rFonts w:ascii="Arial" w:hAnsi="Arial"/>
                <w:b w:val="0"/>
                <w:sz w:val="20"/>
                <w:szCs w:val="20"/>
              </w:rPr>
              <w:t>0.069</w:t>
            </w:r>
          </w:p>
        </w:tc>
        <w:tc>
          <w:tcPr>
            <w:tcW w:w="1429" w:type="dxa"/>
            <w:shd w:val="clear" w:color="auto" w:fill="auto"/>
          </w:tcPr>
          <w:p w:rsidR="007047A0" w:rsidRPr="00DF6291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DF6291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291">
              <w:rPr>
                <w:rFonts w:ascii="Arial" w:hAnsi="Arial"/>
                <w:sz w:val="20"/>
                <w:szCs w:val="20"/>
              </w:rPr>
              <w:t>−2.0 ± 0.89</w:t>
            </w:r>
          </w:p>
          <w:p w:rsidR="007047A0" w:rsidRPr="00DF6291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DF6291">
              <w:rPr>
                <w:rFonts w:ascii="Arial" w:hAnsi="Arial"/>
                <w:b w:val="0"/>
                <w:sz w:val="20"/>
                <w:szCs w:val="20"/>
              </w:rPr>
              <w:t>−1.99 (0.175)</w:t>
            </w:r>
          </w:p>
          <w:p w:rsidR="007047A0" w:rsidRPr="00DF6291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DF6291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DF6291">
              <w:rPr>
                <w:rFonts w:ascii="Arial" w:hAnsi="Arial"/>
                <w:b w:val="0"/>
                <w:sz w:val="20"/>
                <w:szCs w:val="20"/>
              </w:rPr>
              <w:t>−0.78 (0.251)</w:t>
            </w:r>
          </w:p>
          <w:p w:rsidR="007047A0" w:rsidRPr="00DF6291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DF6291">
              <w:rPr>
                <w:rFonts w:ascii="Arial" w:hAnsi="Arial"/>
                <w:b w:val="0"/>
                <w:sz w:val="20"/>
                <w:szCs w:val="20"/>
              </w:rPr>
              <w:t xml:space="preserve">−1.283, </w:t>
            </w:r>
            <w:r w:rsidRPr="00DF6291">
              <w:rPr>
                <w:rFonts w:ascii="Arial" w:hAnsi="Arial"/>
                <w:b w:val="0"/>
                <w:sz w:val="20"/>
                <w:szCs w:val="20"/>
              </w:rPr>
              <w:br/>
              <w:t>−0.284</w:t>
            </w:r>
          </w:p>
          <w:p w:rsidR="007047A0" w:rsidRPr="00DF6291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DF6291">
              <w:rPr>
                <w:rFonts w:ascii="Arial" w:hAnsi="Arial"/>
                <w:b w:val="0"/>
                <w:sz w:val="20"/>
                <w:szCs w:val="20"/>
              </w:rPr>
              <w:t>0.003</w:t>
            </w:r>
          </w:p>
        </w:tc>
        <w:tc>
          <w:tcPr>
            <w:tcW w:w="1548" w:type="dxa"/>
            <w:shd w:val="clear" w:color="auto" w:fill="auto"/>
          </w:tcPr>
          <w:p w:rsidR="007047A0" w:rsidRPr="00DF6291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DF6291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291">
              <w:rPr>
                <w:rFonts w:ascii="Arial" w:hAnsi="Arial"/>
                <w:sz w:val="20"/>
                <w:szCs w:val="20"/>
              </w:rPr>
              <w:t>−1.2 ± 0.83</w:t>
            </w:r>
          </w:p>
          <w:p w:rsidR="007047A0" w:rsidRPr="00DF6291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DF6291">
              <w:rPr>
                <w:rFonts w:ascii="Arial" w:hAnsi="Arial"/>
                <w:b w:val="0"/>
                <w:sz w:val="20"/>
                <w:szCs w:val="20"/>
              </w:rPr>
              <w:t xml:space="preserve">−1.21 </w:t>
            </w:r>
            <w:r w:rsidRPr="00DF6291">
              <w:rPr>
                <w:rFonts w:ascii="Arial" w:hAnsi="Arial"/>
                <w:b w:val="0"/>
                <w:sz w:val="20"/>
                <w:szCs w:val="20"/>
              </w:rPr>
              <w:br/>
              <w:t>(0.171)</w:t>
            </w:r>
          </w:p>
        </w:tc>
        <w:tc>
          <w:tcPr>
            <w:tcW w:w="1417" w:type="dxa"/>
            <w:shd w:val="clear" w:color="auto" w:fill="auto"/>
          </w:tcPr>
          <w:p w:rsidR="007047A0" w:rsidRPr="00DF6291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047A0" w:rsidRPr="00DF6291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291">
              <w:rPr>
                <w:rFonts w:ascii="Arial" w:hAnsi="Arial" w:cs="Arial"/>
                <w:sz w:val="20"/>
                <w:szCs w:val="20"/>
              </w:rPr>
              <w:t>−1.2 ± 0.87</w:t>
            </w:r>
          </w:p>
          <w:p w:rsidR="007047A0" w:rsidRPr="00DF6291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291">
              <w:rPr>
                <w:rFonts w:ascii="Arial" w:hAnsi="Arial" w:cs="Arial"/>
                <w:sz w:val="20"/>
                <w:szCs w:val="20"/>
              </w:rPr>
              <w:t>−1.21 (0.193)</w:t>
            </w:r>
          </w:p>
          <w:p w:rsidR="007047A0" w:rsidRPr="00DF6291" w:rsidRDefault="007047A0" w:rsidP="00CB40C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047A0" w:rsidRPr="00DF6291" w:rsidRDefault="007047A0" w:rsidP="00CB40C4">
            <w:pPr>
              <w:spacing w:line="240" w:lineRule="auto"/>
              <w:jc w:val="center"/>
              <w:rPr>
                <w:rFonts w:ascii="Arial" w:hAnsi="Arial" w:cs="Arial"/>
                <w:bCs/>
                <w:kern w:val="32"/>
                <w:sz w:val="20"/>
                <w:szCs w:val="20"/>
              </w:rPr>
            </w:pPr>
            <w:r w:rsidRPr="00DF6291">
              <w:rPr>
                <w:rFonts w:ascii="Arial" w:hAnsi="Arial"/>
                <w:sz w:val="20"/>
                <w:szCs w:val="20"/>
              </w:rPr>
              <w:t>−</w:t>
            </w:r>
            <w:r w:rsidRPr="00DF6291">
              <w:rPr>
                <w:rFonts w:ascii="Arial" w:hAnsi="Arial" w:cs="Arial"/>
                <w:bCs/>
                <w:kern w:val="32"/>
                <w:sz w:val="20"/>
                <w:szCs w:val="20"/>
              </w:rPr>
              <w:t>0.13 (0.253)</w:t>
            </w:r>
          </w:p>
          <w:p w:rsidR="007047A0" w:rsidRPr="00DF6291" w:rsidRDefault="007047A0" w:rsidP="00CB40C4">
            <w:pPr>
              <w:spacing w:line="240" w:lineRule="auto"/>
              <w:jc w:val="center"/>
              <w:rPr>
                <w:rFonts w:ascii="Arial" w:hAnsi="Arial" w:cs="Arial"/>
                <w:bCs/>
                <w:kern w:val="32"/>
                <w:sz w:val="20"/>
                <w:szCs w:val="20"/>
              </w:rPr>
            </w:pPr>
            <w:r w:rsidRPr="00DF6291">
              <w:rPr>
                <w:rFonts w:ascii="Arial" w:hAnsi="Arial"/>
                <w:sz w:val="20"/>
                <w:szCs w:val="20"/>
              </w:rPr>
              <w:t>−</w:t>
            </w:r>
            <w:r w:rsidRPr="00DF6291">
              <w:rPr>
                <w:rFonts w:ascii="Arial" w:hAnsi="Arial" w:cs="Arial"/>
                <w:bCs/>
                <w:kern w:val="32"/>
                <w:sz w:val="20"/>
                <w:szCs w:val="20"/>
              </w:rPr>
              <w:t>0.633, 0.375</w:t>
            </w:r>
          </w:p>
          <w:p w:rsidR="007047A0" w:rsidRPr="00DF6291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291">
              <w:rPr>
                <w:rFonts w:ascii="Arial" w:hAnsi="Arial" w:cs="Arial"/>
                <w:sz w:val="20"/>
                <w:szCs w:val="20"/>
              </w:rPr>
              <w:t>0.610</w:t>
            </w:r>
          </w:p>
        </w:tc>
        <w:tc>
          <w:tcPr>
            <w:tcW w:w="1417" w:type="dxa"/>
            <w:shd w:val="clear" w:color="auto" w:fill="auto"/>
          </w:tcPr>
          <w:p w:rsidR="007047A0" w:rsidRPr="00DF6291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047A0" w:rsidRPr="00DF6291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291">
              <w:rPr>
                <w:rFonts w:ascii="Arial" w:hAnsi="Arial" w:cs="Arial"/>
                <w:sz w:val="20"/>
                <w:szCs w:val="20"/>
              </w:rPr>
              <w:t>−1.6 ± 1.15</w:t>
            </w:r>
          </w:p>
          <w:p w:rsidR="007047A0" w:rsidRPr="00DF6291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291">
              <w:rPr>
                <w:rFonts w:ascii="Arial" w:hAnsi="Arial" w:cs="Arial"/>
                <w:sz w:val="20"/>
                <w:szCs w:val="20"/>
              </w:rPr>
              <w:t>−1.59 (0.182)</w:t>
            </w:r>
          </w:p>
          <w:p w:rsidR="007047A0" w:rsidRPr="00DF6291" w:rsidRDefault="007047A0" w:rsidP="00CB40C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047A0" w:rsidRPr="00DF6291" w:rsidRDefault="007047A0" w:rsidP="00CB40C4">
            <w:pPr>
              <w:spacing w:line="240" w:lineRule="auto"/>
              <w:jc w:val="center"/>
              <w:rPr>
                <w:rFonts w:ascii="Arial" w:hAnsi="Arial" w:cs="Arial"/>
                <w:bCs/>
                <w:kern w:val="32"/>
                <w:sz w:val="20"/>
                <w:szCs w:val="20"/>
              </w:rPr>
            </w:pPr>
            <w:r w:rsidRPr="00DF6291">
              <w:rPr>
                <w:rFonts w:ascii="Arial" w:hAnsi="Arial"/>
                <w:sz w:val="20"/>
                <w:szCs w:val="20"/>
              </w:rPr>
              <w:t>−</w:t>
            </w:r>
            <w:r w:rsidRPr="00DF6291">
              <w:rPr>
                <w:rFonts w:ascii="Arial" w:hAnsi="Arial" w:cs="Arial"/>
                <w:bCs/>
                <w:kern w:val="32"/>
                <w:sz w:val="20"/>
                <w:szCs w:val="20"/>
              </w:rPr>
              <w:t>0.51 (0.263)</w:t>
            </w:r>
          </w:p>
          <w:p w:rsidR="007047A0" w:rsidRPr="00DF6291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00DF6291">
              <w:rPr>
                <w:rFonts w:ascii="Arial" w:hAnsi="Arial"/>
                <w:b w:val="0"/>
                <w:sz w:val="20"/>
                <w:szCs w:val="20"/>
              </w:rPr>
              <w:t>−</w:t>
            </w:r>
            <w:r w:rsidRPr="00DF6291">
              <w:rPr>
                <w:rFonts w:ascii="Arial" w:hAnsi="Arial"/>
                <w:b w:val="0"/>
                <w:bCs w:val="0"/>
                <w:sz w:val="20"/>
                <w:szCs w:val="20"/>
              </w:rPr>
              <w:t>1.034, 0.013</w:t>
            </w:r>
          </w:p>
          <w:p w:rsidR="007047A0" w:rsidRPr="00DF6291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291">
              <w:rPr>
                <w:rFonts w:ascii="Arial" w:hAnsi="Arial" w:cs="Arial"/>
                <w:sz w:val="20"/>
                <w:szCs w:val="20"/>
              </w:rPr>
              <w:t>0.056</w:t>
            </w:r>
          </w:p>
        </w:tc>
        <w:tc>
          <w:tcPr>
            <w:tcW w:w="1417" w:type="dxa"/>
            <w:shd w:val="clear" w:color="auto" w:fill="auto"/>
          </w:tcPr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F62">
              <w:rPr>
                <w:rFonts w:ascii="Arial" w:hAnsi="Arial" w:cs="Arial"/>
                <w:sz w:val="20"/>
                <w:szCs w:val="20"/>
              </w:rPr>
              <w:t>−1.1 ± 1.14</w:t>
            </w:r>
          </w:p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F62">
              <w:rPr>
                <w:rFonts w:ascii="Arial" w:hAnsi="Arial" w:cs="Arial"/>
                <w:sz w:val="20"/>
                <w:szCs w:val="20"/>
              </w:rPr>
              <w:t>−1.08 (0.179)</w:t>
            </w:r>
          </w:p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7A0" w:rsidRPr="002F6F62" w:rsidTr="00CB40C4">
        <w:trPr>
          <w:trHeight w:val="213"/>
        </w:trPr>
        <w:tc>
          <w:tcPr>
            <w:tcW w:w="1697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>Week 12</w:t>
            </w:r>
          </w:p>
          <w:p w:rsidR="007047A0" w:rsidRPr="002F6F62" w:rsidRDefault="007047A0" w:rsidP="00CB40C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Mean ± SD </w:t>
            </w:r>
          </w:p>
          <w:p w:rsidR="007047A0" w:rsidRPr="002F6F62" w:rsidRDefault="007047A0" w:rsidP="00CB40C4">
            <w:pPr>
              <w:pStyle w:val="Level1"/>
              <w:keepNext w:val="0"/>
              <w:spacing w:line="240" w:lineRule="auto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 xml:space="preserve">LS mean 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br/>
              <w:t>(SE)</w:t>
            </w:r>
          </w:p>
          <w:p w:rsidR="007047A0" w:rsidRPr="002F6F62" w:rsidRDefault="007047A0" w:rsidP="00CB40C4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>Difference (SE)</w:t>
            </w:r>
          </w:p>
          <w:p w:rsidR="007047A0" w:rsidRPr="002F6F62" w:rsidRDefault="007047A0" w:rsidP="00CB40C4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>95% CI</w:t>
            </w:r>
          </w:p>
        </w:tc>
        <w:tc>
          <w:tcPr>
            <w:tcW w:w="1418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−1.1 ±</w:t>
            </w:r>
            <w:r w:rsidRPr="002F6F62">
              <w:rPr>
                <w:rFonts w:ascii="Arial" w:hAnsi="Arial"/>
                <w:sz w:val="20"/>
                <w:szCs w:val="20"/>
              </w:rPr>
              <w:t xml:space="preserve"> 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>0.93</w:t>
            </w:r>
          </w:p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−1.13 (0.123)</w:t>
            </w:r>
          </w:p>
          <w:p w:rsidR="007047A0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−0.38 (0.174)</w:t>
            </w: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 xml:space="preserve">−0.725, 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br/>
              <w:t>−0.037</w:t>
            </w:r>
          </w:p>
        </w:tc>
        <w:tc>
          <w:tcPr>
            <w:tcW w:w="1417" w:type="dxa"/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−1.0 ±</w:t>
            </w:r>
            <w:r w:rsidRPr="002F6F62">
              <w:rPr>
                <w:rFonts w:ascii="Arial" w:hAnsi="Arial"/>
                <w:sz w:val="20"/>
                <w:szCs w:val="20"/>
              </w:rPr>
              <w:t xml:space="preserve"> 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>0.85</w:t>
            </w:r>
          </w:p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−1.03 (0.121)</w:t>
            </w:r>
          </w:p>
          <w:p w:rsidR="007047A0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−0.28 (0.171)</w:t>
            </w: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−0.622, 0.057</w:t>
            </w:r>
          </w:p>
        </w:tc>
        <w:tc>
          <w:tcPr>
            <w:tcW w:w="1418" w:type="dxa"/>
            <w:shd w:val="clear" w:color="auto" w:fill="auto"/>
          </w:tcPr>
          <w:p w:rsidR="007047A0" w:rsidRPr="00DF6291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DF6291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DF6291">
              <w:rPr>
                <w:rFonts w:ascii="Arial" w:hAnsi="Arial"/>
                <w:b w:val="0"/>
                <w:sz w:val="20"/>
                <w:szCs w:val="20"/>
              </w:rPr>
              <w:t>−0.7 ±</w:t>
            </w:r>
            <w:r w:rsidRPr="00DF6291">
              <w:rPr>
                <w:rFonts w:ascii="Arial" w:hAnsi="Arial"/>
                <w:sz w:val="20"/>
                <w:szCs w:val="20"/>
              </w:rPr>
              <w:t xml:space="preserve"> </w:t>
            </w:r>
            <w:r w:rsidRPr="00DF6291">
              <w:rPr>
                <w:rFonts w:ascii="Arial" w:hAnsi="Arial"/>
                <w:b w:val="0"/>
                <w:sz w:val="20"/>
                <w:szCs w:val="20"/>
              </w:rPr>
              <w:t>0.75</w:t>
            </w:r>
          </w:p>
          <w:p w:rsidR="007047A0" w:rsidRPr="00DF6291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DF6291">
              <w:rPr>
                <w:rFonts w:ascii="Arial" w:hAnsi="Arial"/>
                <w:b w:val="0"/>
                <w:sz w:val="20"/>
                <w:szCs w:val="20"/>
              </w:rPr>
              <w:t xml:space="preserve">0.74 </w:t>
            </w:r>
            <w:r w:rsidRPr="00DF6291">
              <w:rPr>
                <w:rFonts w:ascii="Arial" w:hAnsi="Arial"/>
                <w:b w:val="0"/>
                <w:sz w:val="20"/>
                <w:szCs w:val="20"/>
              </w:rPr>
              <w:br/>
              <w:t>(0.123)</w:t>
            </w:r>
          </w:p>
        </w:tc>
        <w:tc>
          <w:tcPr>
            <w:tcW w:w="1417" w:type="dxa"/>
            <w:shd w:val="clear" w:color="auto" w:fill="auto"/>
          </w:tcPr>
          <w:p w:rsidR="007047A0" w:rsidRPr="00DF6291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DF6291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291">
              <w:rPr>
                <w:rFonts w:ascii="Arial" w:hAnsi="Arial"/>
                <w:sz w:val="20"/>
                <w:szCs w:val="20"/>
              </w:rPr>
              <w:t>−1.2 ± 1.15</w:t>
            </w:r>
          </w:p>
          <w:p w:rsidR="007047A0" w:rsidRPr="00DF6291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DF6291">
              <w:rPr>
                <w:rFonts w:ascii="Arial" w:hAnsi="Arial"/>
                <w:b w:val="0"/>
                <w:sz w:val="20"/>
                <w:szCs w:val="20"/>
              </w:rPr>
              <w:t>−1.24 (0.202)</w:t>
            </w:r>
          </w:p>
          <w:p w:rsidR="007047A0" w:rsidRPr="00DF6291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DF6291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DF6291">
              <w:rPr>
                <w:rFonts w:ascii="Arial" w:hAnsi="Arial"/>
                <w:b w:val="0"/>
                <w:sz w:val="20"/>
                <w:szCs w:val="20"/>
              </w:rPr>
              <w:t>−0.49 (0.265)</w:t>
            </w:r>
          </w:p>
          <w:p w:rsidR="007047A0" w:rsidRPr="00DF6291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DF6291">
              <w:rPr>
                <w:rFonts w:ascii="Arial" w:hAnsi="Arial"/>
                <w:b w:val="0"/>
                <w:sz w:val="20"/>
                <w:szCs w:val="20"/>
              </w:rPr>
              <w:t>−1.023, 0.034</w:t>
            </w:r>
          </w:p>
        </w:tc>
        <w:tc>
          <w:tcPr>
            <w:tcW w:w="1429" w:type="dxa"/>
            <w:shd w:val="clear" w:color="auto" w:fill="auto"/>
          </w:tcPr>
          <w:p w:rsidR="007047A0" w:rsidRPr="00DF6291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DF6291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291">
              <w:rPr>
                <w:rFonts w:ascii="Arial" w:hAnsi="Arial"/>
                <w:sz w:val="20"/>
                <w:szCs w:val="20"/>
              </w:rPr>
              <w:t>−1.5 ± 1.07</w:t>
            </w:r>
          </w:p>
          <w:p w:rsidR="007047A0" w:rsidRPr="00DF6291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DF6291">
              <w:rPr>
                <w:rFonts w:ascii="Arial" w:hAnsi="Arial"/>
                <w:b w:val="0"/>
                <w:sz w:val="20"/>
                <w:szCs w:val="20"/>
              </w:rPr>
              <w:t>−1.47 (0.191)</w:t>
            </w:r>
          </w:p>
          <w:p w:rsidR="007047A0" w:rsidRPr="00DF6291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DF6291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DF6291">
              <w:rPr>
                <w:rFonts w:ascii="Arial" w:hAnsi="Arial"/>
                <w:b w:val="0"/>
                <w:sz w:val="20"/>
                <w:szCs w:val="20"/>
              </w:rPr>
              <w:t>−0.73 (0.272)</w:t>
            </w:r>
          </w:p>
          <w:p w:rsidR="007047A0" w:rsidRPr="00DF6291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DF6291">
              <w:rPr>
                <w:rFonts w:ascii="Arial" w:hAnsi="Arial"/>
                <w:b w:val="0"/>
                <w:sz w:val="20"/>
                <w:szCs w:val="20"/>
              </w:rPr>
              <w:t xml:space="preserve">−1.270, </w:t>
            </w:r>
            <w:r w:rsidRPr="00DF6291">
              <w:rPr>
                <w:rFonts w:ascii="Arial" w:hAnsi="Arial"/>
                <w:b w:val="0"/>
                <w:sz w:val="20"/>
                <w:szCs w:val="20"/>
              </w:rPr>
              <w:br/>
              <w:t>−0.187</w:t>
            </w:r>
          </w:p>
        </w:tc>
        <w:tc>
          <w:tcPr>
            <w:tcW w:w="1548" w:type="dxa"/>
            <w:shd w:val="clear" w:color="auto" w:fill="auto"/>
          </w:tcPr>
          <w:p w:rsidR="007047A0" w:rsidRPr="00DF6291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DF6291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291">
              <w:rPr>
                <w:rFonts w:ascii="Arial" w:hAnsi="Arial"/>
                <w:sz w:val="20"/>
                <w:szCs w:val="20"/>
              </w:rPr>
              <w:t>−0.7 ± 0.87</w:t>
            </w:r>
          </w:p>
          <w:p w:rsidR="007047A0" w:rsidRPr="00DF6291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DF6291">
              <w:rPr>
                <w:rFonts w:ascii="Arial" w:hAnsi="Arial"/>
                <w:b w:val="0"/>
                <w:sz w:val="20"/>
                <w:szCs w:val="20"/>
              </w:rPr>
              <w:t xml:space="preserve">−0.75 </w:t>
            </w:r>
            <w:r w:rsidRPr="00DF6291">
              <w:rPr>
                <w:rFonts w:ascii="Arial" w:hAnsi="Arial"/>
                <w:b w:val="0"/>
                <w:sz w:val="20"/>
                <w:szCs w:val="20"/>
              </w:rPr>
              <w:br/>
              <w:t>(0.186)</w:t>
            </w:r>
          </w:p>
        </w:tc>
        <w:tc>
          <w:tcPr>
            <w:tcW w:w="1417" w:type="dxa"/>
            <w:shd w:val="clear" w:color="auto" w:fill="auto"/>
          </w:tcPr>
          <w:p w:rsidR="007047A0" w:rsidRPr="00DF6291" w:rsidRDefault="007047A0" w:rsidP="00CB40C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047A0" w:rsidRPr="00DF6291" w:rsidRDefault="007047A0" w:rsidP="00CB40C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DF6291">
              <w:rPr>
                <w:rFonts w:ascii="Arial" w:hAnsi="Arial"/>
                <w:sz w:val="20"/>
                <w:szCs w:val="20"/>
              </w:rPr>
              <w:t>−1.1 ± 1.09</w:t>
            </w:r>
          </w:p>
          <w:p w:rsidR="007047A0" w:rsidRPr="00DF6291" w:rsidRDefault="007047A0" w:rsidP="00CB40C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DF6291">
              <w:rPr>
                <w:rFonts w:ascii="Arial" w:hAnsi="Arial"/>
                <w:sz w:val="20"/>
                <w:szCs w:val="20"/>
              </w:rPr>
              <w:t>−1.06 (0.215)</w:t>
            </w:r>
          </w:p>
          <w:p w:rsidR="007047A0" w:rsidRPr="00DF6291" w:rsidRDefault="007047A0" w:rsidP="00CB40C4">
            <w:pPr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  <w:p w:rsidR="007047A0" w:rsidRPr="00DF6291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291">
              <w:rPr>
                <w:rFonts w:ascii="Arial" w:hAnsi="Arial"/>
                <w:bCs/>
                <w:sz w:val="20"/>
                <w:szCs w:val="20"/>
              </w:rPr>
              <w:t>−</w:t>
            </w:r>
            <w:r w:rsidRPr="00DF6291">
              <w:rPr>
                <w:rFonts w:ascii="Arial" w:hAnsi="Arial" w:cs="Arial"/>
                <w:sz w:val="20"/>
                <w:szCs w:val="20"/>
              </w:rPr>
              <w:t>0.50 (0.277)</w:t>
            </w:r>
          </w:p>
          <w:p w:rsidR="007047A0" w:rsidRPr="00DF6291" w:rsidRDefault="007047A0" w:rsidP="00CB40C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DF6291">
              <w:rPr>
                <w:rFonts w:ascii="Arial" w:hAnsi="Arial"/>
                <w:sz w:val="20"/>
                <w:szCs w:val="20"/>
              </w:rPr>
              <w:t>−</w:t>
            </w:r>
            <w:r w:rsidRPr="00DF6291">
              <w:rPr>
                <w:rFonts w:ascii="Arial" w:hAnsi="Arial" w:cs="Arial"/>
                <w:sz w:val="20"/>
                <w:szCs w:val="20"/>
              </w:rPr>
              <w:t>1.054, 0.049</w:t>
            </w:r>
          </w:p>
        </w:tc>
        <w:tc>
          <w:tcPr>
            <w:tcW w:w="1417" w:type="dxa"/>
            <w:shd w:val="clear" w:color="auto" w:fill="auto"/>
          </w:tcPr>
          <w:p w:rsidR="007047A0" w:rsidRPr="00DF6291" w:rsidRDefault="007047A0" w:rsidP="00CB40C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047A0" w:rsidRPr="00DF6291" w:rsidRDefault="007047A0" w:rsidP="00CB40C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DF6291">
              <w:rPr>
                <w:rFonts w:ascii="Arial" w:hAnsi="Arial"/>
                <w:sz w:val="20"/>
                <w:szCs w:val="20"/>
              </w:rPr>
              <w:t>−1.2 ± 1.22</w:t>
            </w:r>
          </w:p>
          <w:p w:rsidR="007047A0" w:rsidRPr="00DF6291" w:rsidRDefault="007047A0" w:rsidP="00CB40C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DF6291">
              <w:rPr>
                <w:rFonts w:ascii="Arial" w:hAnsi="Arial"/>
                <w:sz w:val="20"/>
                <w:szCs w:val="20"/>
              </w:rPr>
              <w:t>−1.27 (0.202)</w:t>
            </w:r>
          </w:p>
          <w:p w:rsidR="007047A0" w:rsidRPr="00DF6291" w:rsidRDefault="007047A0" w:rsidP="00CB40C4">
            <w:pPr>
              <w:spacing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  <w:p w:rsidR="007047A0" w:rsidRPr="00DF6291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291">
              <w:rPr>
                <w:rFonts w:ascii="Arial" w:hAnsi="Arial"/>
                <w:bCs/>
                <w:sz w:val="20"/>
                <w:szCs w:val="20"/>
              </w:rPr>
              <w:t>−</w:t>
            </w:r>
            <w:r w:rsidRPr="00DF6291">
              <w:rPr>
                <w:rFonts w:ascii="Arial" w:hAnsi="Arial" w:cs="Arial"/>
                <w:sz w:val="20"/>
                <w:szCs w:val="20"/>
              </w:rPr>
              <w:t>0.71 (0.291)</w:t>
            </w:r>
          </w:p>
          <w:p w:rsidR="007047A0" w:rsidRPr="00DF6291" w:rsidRDefault="007047A0" w:rsidP="00CB40C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DF6291">
              <w:rPr>
                <w:rFonts w:ascii="Arial" w:hAnsi="Arial"/>
                <w:sz w:val="20"/>
                <w:szCs w:val="20"/>
              </w:rPr>
              <w:t>−</w:t>
            </w:r>
            <w:r w:rsidRPr="00DF6291">
              <w:rPr>
                <w:rFonts w:ascii="Arial" w:hAnsi="Arial" w:cs="Arial"/>
                <w:sz w:val="20"/>
                <w:szCs w:val="20"/>
              </w:rPr>
              <w:t>1.294,</w:t>
            </w:r>
            <w:r w:rsidRPr="00DF6291">
              <w:rPr>
                <w:rFonts w:ascii="Arial" w:hAnsi="Arial" w:cs="Arial"/>
                <w:sz w:val="20"/>
                <w:szCs w:val="20"/>
              </w:rPr>
              <w:br/>
            </w:r>
            <w:r w:rsidRPr="00DF6291">
              <w:rPr>
                <w:rFonts w:ascii="Arial" w:hAnsi="Arial"/>
                <w:sz w:val="20"/>
                <w:szCs w:val="20"/>
              </w:rPr>
              <w:t>−</w:t>
            </w:r>
            <w:r w:rsidRPr="00DF6291">
              <w:rPr>
                <w:rFonts w:ascii="Arial" w:hAnsi="Arial" w:cs="Arial"/>
                <w:sz w:val="20"/>
                <w:szCs w:val="20"/>
              </w:rPr>
              <w:t>0.135</w:t>
            </w:r>
          </w:p>
        </w:tc>
        <w:tc>
          <w:tcPr>
            <w:tcW w:w="1417" w:type="dxa"/>
            <w:shd w:val="clear" w:color="auto" w:fill="auto"/>
          </w:tcPr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>−0.6 ± 1.14</w:t>
            </w:r>
          </w:p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>−0.55 (0.196)</w:t>
            </w:r>
          </w:p>
        </w:tc>
      </w:tr>
      <w:tr w:rsidR="007047A0" w:rsidRPr="002F6F62" w:rsidTr="00CB40C4">
        <w:trPr>
          <w:trHeight w:val="440"/>
        </w:trPr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Level1"/>
              <w:spacing w:line="240" w:lineRule="auto"/>
              <w:rPr>
                <w:rFonts w:ascii="Arial" w:hAnsi="Arial"/>
                <w:b w:val="0"/>
                <w:sz w:val="20"/>
                <w:szCs w:val="20"/>
                <w:vertAlign w:val="superscript"/>
              </w:rPr>
            </w:pPr>
            <w:r w:rsidRPr="002F6F62">
              <w:rPr>
                <w:rFonts w:ascii="Arial" w:hAnsi="Arial"/>
                <w:b w:val="0"/>
                <w:i/>
                <w:sz w:val="20"/>
                <w:szCs w:val="20"/>
              </w:rPr>
              <w:t>p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>-value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0.030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0.102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047A0" w:rsidRPr="00DF6291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DF6291">
              <w:rPr>
                <w:rFonts w:ascii="Arial" w:hAnsi="Arial"/>
                <w:b w:val="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047A0" w:rsidRPr="00DF6291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DF6291">
              <w:rPr>
                <w:rFonts w:ascii="Arial" w:hAnsi="Arial"/>
                <w:b w:val="0"/>
                <w:sz w:val="20"/>
                <w:szCs w:val="20"/>
              </w:rPr>
              <w:t>0.066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</w:tcPr>
          <w:p w:rsidR="007047A0" w:rsidRPr="00DF6291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DF6291">
              <w:rPr>
                <w:rFonts w:ascii="Arial" w:hAnsi="Arial"/>
                <w:b w:val="0"/>
                <w:sz w:val="20"/>
                <w:szCs w:val="20"/>
              </w:rPr>
              <w:t>0.009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7047A0" w:rsidRPr="00DF6291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047A0" w:rsidRPr="00DF6291" w:rsidRDefault="007047A0" w:rsidP="00CB40C4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</w:pPr>
            <w:r w:rsidRPr="00DF6291"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  <w:t>0.073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047A0" w:rsidRPr="00DF6291" w:rsidRDefault="007047A0" w:rsidP="00CB40C4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</w:pPr>
            <w:r w:rsidRPr="00DF6291"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  <w:t>0.016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</w:tc>
      </w:tr>
      <w:tr w:rsidR="007047A0" w:rsidRPr="002F6F62" w:rsidTr="00CB40C4">
        <w:trPr>
          <w:trHeight w:val="440"/>
        </w:trPr>
        <w:tc>
          <w:tcPr>
            <w:tcW w:w="1459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rPr>
                <w:rFonts w:ascii="Arial" w:hAnsi="Arial"/>
                <w:b w:val="0"/>
                <w:i/>
                <w:sz w:val="20"/>
                <w:szCs w:val="20"/>
              </w:rPr>
            </w:pPr>
            <w:r w:rsidRPr="002F6F62">
              <w:rPr>
                <w:rFonts w:ascii="Arial" w:hAnsi="Arial"/>
                <w:i/>
                <w:sz w:val="20"/>
                <w:szCs w:val="20"/>
              </w:rPr>
              <w:t>MTS: Dynamic contracture (R2−R1): LS mean (SE) change from baseline</w:t>
            </w:r>
          </w:p>
        </w:tc>
      </w:tr>
      <w:tr w:rsidR="007047A0" w:rsidRPr="002F6F62" w:rsidTr="00CB40C4">
        <w:trPr>
          <w:trHeight w:val="440"/>
        </w:trPr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Level1"/>
              <w:spacing w:line="240" w:lineRule="auto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>Baseline</w:t>
            </w:r>
            <w:r>
              <w:rPr>
                <w:rFonts w:ascii="Arial" w:hAnsi="Arial"/>
                <w:b w:val="0"/>
                <w:sz w:val="20"/>
                <w:szCs w:val="20"/>
              </w:rPr>
              <w:br/>
              <w:t>M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 xml:space="preserve">ean 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br/>
            </w:r>
            <w:r>
              <w:rPr>
                <w:rFonts w:ascii="Arial" w:hAnsi="Arial"/>
                <w:b w:val="0"/>
                <w:sz w:val="20"/>
                <w:szCs w:val="20"/>
              </w:rPr>
              <w:t xml:space="preserve">    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>±</w:t>
            </w:r>
            <w:r w:rsidRPr="002F6F62">
              <w:rPr>
                <w:rFonts w:ascii="Arial" w:hAnsi="Arial"/>
                <w:sz w:val="20"/>
                <w:szCs w:val="20"/>
              </w:rPr>
              <w:t xml:space="preserve"> 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>SD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 xml:space="preserve">65.0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± 30.54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 xml:space="preserve">−60.6 </w:t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br/>
              <w:t>± 27.88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 xml:space="preserve">−63.1 </w:t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br/>
              <w:t>± 33.16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 xml:space="preserve">47.4 </w:t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br/>
              <w:t>± 24.93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 xml:space="preserve">49.5 </w:t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br/>
              <w:t>± 32.23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 xml:space="preserve">59.6 </w:t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br/>
              <w:t>± 28.04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Default"/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Default"/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</w:pPr>
            <w:r w:rsidRPr="002F6F62"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  <w:t>−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</w:t>
            </w:r>
          </w:p>
        </w:tc>
      </w:tr>
      <w:tr w:rsidR="007047A0" w:rsidRPr="002F6F62" w:rsidTr="00CB40C4">
        <w:trPr>
          <w:trHeight w:val="699"/>
        </w:trPr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Level1"/>
              <w:spacing w:line="240" w:lineRule="auto"/>
              <w:rPr>
                <w:rFonts w:ascii="Arial" w:hAnsi="Arial"/>
                <w:i/>
                <w:sz w:val="20"/>
                <w:szCs w:val="20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>Week 2</w:t>
            </w:r>
            <w:r w:rsidRPr="002F6F62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</w:p>
          <w:p w:rsidR="007047A0" w:rsidRPr="002F6F62" w:rsidRDefault="007047A0" w:rsidP="00CB40C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Mean </w:t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br/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   </w:t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± SD </w:t>
            </w:r>
          </w:p>
          <w:p w:rsidR="007047A0" w:rsidRPr="002F6F62" w:rsidRDefault="007047A0" w:rsidP="00CB40C4">
            <w:pPr>
              <w:pStyle w:val="Level1"/>
              <w:spacing w:line="240" w:lineRule="auto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 xml:space="preserve">LS mean </w:t>
            </w:r>
            <w:r>
              <w:rPr>
                <w:rFonts w:ascii="Arial" w:hAnsi="Arial"/>
                <w:b w:val="0"/>
                <w:sz w:val="20"/>
                <w:szCs w:val="20"/>
              </w:rPr>
              <w:br/>
              <w:t xml:space="preserve">    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>(SE)</w:t>
            </w:r>
          </w:p>
          <w:p w:rsidR="007047A0" w:rsidRPr="002F6F62" w:rsidRDefault="007047A0" w:rsidP="00CB40C4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 xml:space="preserve">Difference </w:t>
            </w:r>
            <w:r>
              <w:rPr>
                <w:rFonts w:ascii="Arial" w:hAnsi="Arial"/>
                <w:sz w:val="20"/>
                <w:szCs w:val="20"/>
              </w:rPr>
              <w:br/>
              <w:t xml:space="preserve">    </w:t>
            </w:r>
            <w:r w:rsidRPr="002F6F62">
              <w:rPr>
                <w:rFonts w:ascii="Arial" w:hAnsi="Arial"/>
                <w:sz w:val="20"/>
                <w:szCs w:val="20"/>
              </w:rPr>
              <w:t>(SE)</w:t>
            </w:r>
          </w:p>
          <w:p w:rsidR="007047A0" w:rsidRDefault="007047A0" w:rsidP="00CB40C4">
            <w:pPr>
              <w:pStyle w:val="Level1"/>
              <w:spacing w:line="240" w:lineRule="auto"/>
              <w:rPr>
                <w:rFonts w:ascii="Arial" w:hAnsi="Arial"/>
                <w:b w:val="0"/>
                <w:i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lastRenderedPageBreak/>
              <w:t>95% CI</w:t>
            </w:r>
            <w:r w:rsidRPr="002F6F62">
              <w:rPr>
                <w:rFonts w:ascii="Arial" w:hAnsi="Arial"/>
                <w:b w:val="0"/>
                <w:i/>
                <w:sz w:val="20"/>
                <w:szCs w:val="20"/>
              </w:rPr>
              <w:br/>
            </w:r>
          </w:p>
          <w:p w:rsidR="007047A0" w:rsidRPr="002F6F62" w:rsidRDefault="007047A0" w:rsidP="00CB40C4">
            <w:pPr>
              <w:pStyle w:val="Level1"/>
              <w:spacing w:line="240" w:lineRule="auto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i/>
                <w:sz w:val="20"/>
                <w:szCs w:val="20"/>
              </w:rPr>
              <w:t>p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>-value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37.2</w:t>
            </w:r>
          </w:p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± 45.77</w:t>
            </w:r>
          </w:p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 xml:space="preserve">33.27 </w:t>
            </w:r>
            <w:r>
              <w:rPr>
                <w:rFonts w:ascii="Arial" w:hAnsi="Arial"/>
                <w:b w:val="0"/>
                <w:sz w:val="20"/>
                <w:szCs w:val="20"/>
              </w:rPr>
              <w:br/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>(5.246)</w:t>
            </w:r>
          </w:p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 xml:space="preserve">12.10 </w:t>
            </w:r>
            <w:r>
              <w:rPr>
                <w:rFonts w:ascii="Arial" w:hAnsi="Arial"/>
                <w:b w:val="0"/>
                <w:sz w:val="20"/>
                <w:szCs w:val="20"/>
              </w:rPr>
              <w:br/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>(7.674)</w:t>
            </w:r>
            <w:r>
              <w:rPr>
                <w:rFonts w:ascii="Arial" w:hAnsi="Arial"/>
                <w:b w:val="0"/>
                <w:sz w:val="20"/>
                <w:szCs w:val="20"/>
              </w:rPr>
              <w:t xml:space="preserve"> 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lastRenderedPageBreak/>
              <w:t>−3.089, 27.293</w:t>
            </w:r>
          </w:p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0.117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28.8</w:t>
            </w:r>
          </w:p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± 36.62</w:t>
            </w:r>
          </w:p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 xml:space="preserve">29.58 </w:t>
            </w:r>
            <w:r>
              <w:rPr>
                <w:rFonts w:ascii="Arial" w:hAnsi="Arial"/>
                <w:b w:val="0"/>
                <w:sz w:val="20"/>
                <w:szCs w:val="20"/>
              </w:rPr>
              <w:br/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>(5.268)</w:t>
            </w:r>
          </w:p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 xml:space="preserve">8.41 </w:t>
            </w:r>
            <w:r>
              <w:rPr>
                <w:rFonts w:ascii="Arial" w:hAnsi="Arial"/>
                <w:b w:val="0"/>
                <w:sz w:val="20"/>
                <w:szCs w:val="20"/>
              </w:rPr>
              <w:br/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>(7.639)</w:t>
            </w:r>
          </w:p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lastRenderedPageBreak/>
              <w:t>−6.717, 23.527</w:t>
            </w:r>
          </w:p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0.273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20.0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± 43.77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 xml:space="preserve">21.17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(5.602)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047A0" w:rsidRPr="00037B3D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7047A0" w:rsidRPr="00037B3D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37B3D">
              <w:rPr>
                <w:rFonts w:ascii="Arial" w:hAnsi="Arial" w:cs="Arial"/>
                <w:color w:val="auto"/>
                <w:sz w:val="20"/>
                <w:szCs w:val="20"/>
              </w:rPr>
              <w:t>−14.6</w:t>
            </w:r>
          </w:p>
          <w:p w:rsidR="007047A0" w:rsidRPr="00037B3D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37B3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± 28.19</w:t>
            </w:r>
          </w:p>
          <w:p w:rsidR="007047A0" w:rsidRPr="00037B3D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37B3D">
              <w:rPr>
                <w:rFonts w:ascii="Arial" w:hAnsi="Arial" w:cs="Arial"/>
                <w:color w:val="auto"/>
                <w:sz w:val="20"/>
                <w:szCs w:val="20"/>
              </w:rPr>
              <w:t>−15.72 (4.096)</w:t>
            </w:r>
          </w:p>
          <w:p w:rsidR="007047A0" w:rsidRPr="00037B3D" w:rsidRDefault="007047A0" w:rsidP="00CB40C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37B3D">
              <w:rPr>
                <w:rFonts w:ascii="Arial" w:hAnsi="Arial" w:cs="Arial"/>
                <w:sz w:val="20"/>
                <w:szCs w:val="20"/>
                <w:lang w:val="en-GB"/>
              </w:rPr>
              <w:t xml:space="preserve">−6.13 </w:t>
            </w:r>
            <w:r w:rsidRPr="00037B3D">
              <w:rPr>
                <w:rFonts w:ascii="Arial" w:hAnsi="Arial" w:cs="Arial"/>
                <w:sz w:val="20"/>
                <w:szCs w:val="20"/>
                <w:lang w:val="en-GB"/>
              </w:rPr>
              <w:br/>
              <w:t>(5.434)</w:t>
            </w:r>
          </w:p>
          <w:p w:rsidR="007047A0" w:rsidRPr="00037B3D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37B3D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−16.962, 4.706</w:t>
            </w:r>
          </w:p>
          <w:p w:rsidR="007047A0" w:rsidRPr="00037B3D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37B3D">
              <w:rPr>
                <w:rFonts w:ascii="Arial" w:hAnsi="Arial" w:cs="Arial"/>
                <w:color w:val="auto"/>
                <w:sz w:val="20"/>
                <w:szCs w:val="20"/>
              </w:rPr>
              <w:t>0.263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</w:tcPr>
          <w:p w:rsidR="007047A0" w:rsidRPr="00037B3D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7047A0" w:rsidRPr="00037B3D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37B3D">
              <w:rPr>
                <w:rFonts w:ascii="Arial" w:hAnsi="Arial" w:cs="Arial"/>
                <w:color w:val="auto"/>
                <w:sz w:val="20"/>
                <w:szCs w:val="20"/>
              </w:rPr>
              <w:t>−24.5</w:t>
            </w:r>
          </w:p>
          <w:p w:rsidR="007047A0" w:rsidRPr="00037B3D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37B3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± 29.41</w:t>
            </w:r>
          </w:p>
          <w:p w:rsidR="007047A0" w:rsidRPr="00037B3D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37B3D">
              <w:rPr>
                <w:rFonts w:ascii="Arial" w:hAnsi="Arial" w:cs="Arial"/>
                <w:color w:val="auto"/>
                <w:sz w:val="20"/>
                <w:szCs w:val="20"/>
              </w:rPr>
              <w:t>−24.20 (3.831)</w:t>
            </w:r>
          </w:p>
          <w:p w:rsidR="007047A0" w:rsidRPr="00037B3D" w:rsidRDefault="007047A0" w:rsidP="00CB40C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37B3D">
              <w:rPr>
                <w:rFonts w:ascii="Arial" w:hAnsi="Arial" w:cs="Arial"/>
                <w:sz w:val="20"/>
                <w:szCs w:val="20"/>
                <w:lang w:val="en-GB"/>
              </w:rPr>
              <w:t>−14.60 (5.638)</w:t>
            </w:r>
          </w:p>
          <w:p w:rsidR="007047A0" w:rsidRPr="00037B3D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37B3D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−25.846, −3.360</w:t>
            </w:r>
          </w:p>
          <w:p w:rsidR="007047A0" w:rsidRPr="00037B3D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37B3D">
              <w:rPr>
                <w:rFonts w:ascii="Arial" w:hAnsi="Arial" w:cs="Arial"/>
                <w:color w:val="auto"/>
                <w:sz w:val="20"/>
                <w:szCs w:val="20"/>
              </w:rPr>
              <w:t>0.012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−12.4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± 21.86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 xml:space="preserve">−9.60 </w:t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br/>
              <w:t>(3.877)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Default"/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Style w:val="TableGrid"/>
              <w:tblpPr w:leftFromText="180" w:rightFromText="180" w:vertAnchor="text" w:horzAnchor="page" w:tblpX="1494" w:tblpY="455"/>
              <w:tblW w:w="141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84"/>
              <w:gridCol w:w="7085"/>
            </w:tblGrid>
            <w:tr w:rsidR="007047A0" w:rsidRPr="002F6F62" w:rsidTr="00CB40C4">
              <w:trPr>
                <w:trHeight w:val="440"/>
              </w:trPr>
              <w:tc>
                <w:tcPr>
                  <w:tcW w:w="1417" w:type="dxa"/>
                </w:tcPr>
                <w:p w:rsidR="007047A0" w:rsidRPr="002F6F62" w:rsidRDefault="007047A0" w:rsidP="00CB40C4">
                  <w:pPr>
                    <w:pStyle w:val="Default"/>
                    <w:rPr>
                      <w:rFonts w:ascii="Arial" w:hAnsi="Arial" w:cs="Arial"/>
                      <w:bCs/>
                      <w:color w:val="auto"/>
                      <w:kern w:val="32"/>
                      <w:sz w:val="20"/>
                      <w:szCs w:val="20"/>
                      <w:lang w:eastAsia="en-US"/>
                    </w:rPr>
                  </w:pPr>
                  <w:r w:rsidRPr="002F6F62">
                    <w:rPr>
                      <w:rFonts w:ascii="Arial" w:hAnsi="Arial" w:cs="Arial"/>
                      <w:bCs/>
                      <w:color w:val="auto"/>
                      <w:kern w:val="32"/>
                      <w:sz w:val="20"/>
                      <w:szCs w:val="20"/>
                      <w:lang w:eastAsia="en-US"/>
                    </w:rPr>
                    <w:t>−</w:t>
                  </w:r>
                </w:p>
              </w:tc>
              <w:tc>
                <w:tcPr>
                  <w:tcW w:w="1417" w:type="dxa"/>
                </w:tcPr>
                <w:p w:rsidR="007047A0" w:rsidRPr="002F6F62" w:rsidRDefault="007047A0" w:rsidP="00CB40C4">
                  <w:pPr>
                    <w:pStyle w:val="Level1"/>
                    <w:keepNext w:val="0"/>
                    <w:spacing w:line="240" w:lineRule="auto"/>
                    <w:rPr>
                      <w:rFonts w:ascii="Arial" w:hAnsi="Arial"/>
                      <w:b w:val="0"/>
                      <w:sz w:val="20"/>
                      <w:szCs w:val="20"/>
                    </w:rPr>
                  </w:pPr>
                  <w:r w:rsidRPr="002F6F62">
                    <w:rPr>
                      <w:rFonts w:ascii="Arial" w:hAnsi="Arial"/>
                      <w:b w:val="0"/>
                      <w:sz w:val="20"/>
                      <w:szCs w:val="20"/>
                    </w:rPr>
                    <w:t>−</w:t>
                  </w:r>
                </w:p>
              </w:tc>
            </w:tr>
          </w:tbl>
          <w:p w:rsidR="007047A0" w:rsidRPr="002F6F62" w:rsidRDefault="007047A0" w:rsidP="00CB40C4">
            <w:pPr>
              <w:pStyle w:val="Default"/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rPr>
                <w:rFonts w:ascii="Arial" w:hAnsi="Arial"/>
                <w:b w:val="0"/>
                <w:sz w:val="20"/>
                <w:szCs w:val="20"/>
              </w:rPr>
            </w:pPr>
          </w:p>
        </w:tc>
      </w:tr>
      <w:tr w:rsidR="007047A0" w:rsidRPr="002F6F62" w:rsidTr="00CB40C4">
        <w:trPr>
          <w:trHeight w:val="440"/>
        </w:trPr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F6F62">
              <w:rPr>
                <w:rFonts w:ascii="Arial" w:hAnsi="Arial"/>
                <w:b/>
                <w:sz w:val="20"/>
                <w:szCs w:val="20"/>
              </w:rPr>
              <w:t>Week 4</w:t>
            </w:r>
            <w:r w:rsidRPr="002F6F62">
              <w:rPr>
                <w:rFonts w:ascii="Arial" w:hAnsi="Arial"/>
                <w:b/>
                <w:i/>
                <w:sz w:val="20"/>
                <w:szCs w:val="20"/>
              </w:rPr>
              <w:br/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Mean </w:t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br/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    </w:t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± SD </w:t>
            </w:r>
          </w:p>
          <w:p w:rsidR="007047A0" w:rsidRPr="002F6F62" w:rsidRDefault="007047A0" w:rsidP="00CB40C4">
            <w:pPr>
              <w:pStyle w:val="Level1"/>
              <w:spacing w:line="240" w:lineRule="auto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 xml:space="preserve">LS mean 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br/>
            </w:r>
            <w:r>
              <w:rPr>
                <w:rFonts w:ascii="Arial" w:hAnsi="Arial"/>
                <w:b w:val="0"/>
                <w:sz w:val="20"/>
                <w:szCs w:val="20"/>
              </w:rPr>
              <w:t xml:space="preserve">    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>(SE)</w:t>
            </w:r>
          </w:p>
          <w:p w:rsidR="007047A0" w:rsidRPr="002F6F62" w:rsidRDefault="007047A0" w:rsidP="00CB40C4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 xml:space="preserve">Difference </w:t>
            </w:r>
            <w:r>
              <w:rPr>
                <w:rFonts w:ascii="Arial" w:hAnsi="Arial"/>
                <w:sz w:val="20"/>
                <w:szCs w:val="20"/>
              </w:rPr>
              <w:br/>
              <w:t xml:space="preserve">    </w:t>
            </w:r>
            <w:r w:rsidRPr="002F6F62">
              <w:rPr>
                <w:rFonts w:ascii="Arial" w:hAnsi="Arial"/>
                <w:sz w:val="20"/>
                <w:szCs w:val="20"/>
              </w:rPr>
              <w:t>(SE)</w:t>
            </w:r>
          </w:p>
          <w:p w:rsidR="007047A0" w:rsidRPr="002F6F62" w:rsidRDefault="007047A0" w:rsidP="00CB40C4">
            <w:pPr>
              <w:pStyle w:val="Level1"/>
              <w:spacing w:line="240" w:lineRule="auto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95% CI</w:t>
            </w:r>
          </w:p>
          <w:p w:rsidR="007047A0" w:rsidRPr="002F6F62" w:rsidRDefault="007047A0" w:rsidP="00CB40C4">
            <w:pPr>
              <w:pStyle w:val="Level1"/>
              <w:spacing w:line="240" w:lineRule="auto"/>
              <w:rPr>
                <w:rFonts w:ascii="Arial" w:hAnsi="Arial"/>
                <w:b w:val="0"/>
                <w:i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Level1"/>
              <w:spacing w:line="240" w:lineRule="auto"/>
              <w:rPr>
                <w:rFonts w:ascii="Arial" w:hAnsi="Arial"/>
                <w:b w:val="0"/>
                <w:i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i/>
                <w:sz w:val="20"/>
                <w:szCs w:val="20"/>
              </w:rPr>
              <w:t>p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>-value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37.9</w:t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± 39.45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 xml:space="preserve">31.49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(4.116)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 xml:space="preserve">14.71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(5.937)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2.958, 26.458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0.015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32.1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± 34.27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 xml:space="preserve">28.63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(4.160)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 xml:space="preserve">11.85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(5.886)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0.203, 23.504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0.046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15.4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± 38.12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 xml:space="preserve">16.78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(4.272)</w:t>
            </w:r>
          </w:p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047A0" w:rsidRPr="0093121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7047A0" w:rsidRPr="0093121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1212">
              <w:rPr>
                <w:rFonts w:ascii="Arial" w:hAnsi="Arial" w:cs="Arial"/>
                <w:color w:val="auto"/>
                <w:sz w:val="20"/>
                <w:szCs w:val="20"/>
              </w:rPr>
              <w:t>−19.8</w:t>
            </w:r>
          </w:p>
          <w:p w:rsidR="007047A0" w:rsidRPr="0093121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121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± 33.78</w:t>
            </w:r>
          </w:p>
          <w:p w:rsidR="007047A0" w:rsidRPr="0093121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1212">
              <w:rPr>
                <w:rFonts w:ascii="Arial" w:hAnsi="Arial" w:cs="Arial"/>
                <w:color w:val="auto"/>
                <w:sz w:val="20"/>
                <w:szCs w:val="20"/>
              </w:rPr>
              <w:t>−22.97 (4.965)</w:t>
            </w:r>
          </w:p>
          <w:p w:rsidR="007047A0" w:rsidRPr="00931212" w:rsidRDefault="007047A0" w:rsidP="00CB40C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31212">
              <w:rPr>
                <w:rFonts w:ascii="Arial" w:hAnsi="Arial" w:cs="Arial"/>
                <w:sz w:val="20"/>
                <w:szCs w:val="20"/>
                <w:lang w:val="en-GB"/>
              </w:rPr>
              <w:t>−10.64 (6.337)</w:t>
            </w:r>
          </w:p>
          <w:p w:rsidR="007047A0" w:rsidRPr="0093121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1212">
              <w:rPr>
                <w:rFonts w:ascii="Arial" w:hAnsi="Arial" w:cs="Arial"/>
                <w:sz w:val="20"/>
                <w:szCs w:val="20"/>
                <w:lang w:val="en-GB"/>
              </w:rPr>
              <w:t>−23.277, 1.996</w:t>
            </w:r>
          </w:p>
          <w:p w:rsidR="007047A0" w:rsidRPr="0093121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1212">
              <w:rPr>
                <w:rFonts w:ascii="Arial" w:hAnsi="Arial" w:cs="Arial"/>
                <w:color w:val="auto"/>
                <w:sz w:val="20"/>
                <w:szCs w:val="20"/>
              </w:rPr>
              <w:t>0.098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</w:tcPr>
          <w:p w:rsidR="007047A0" w:rsidRPr="0093121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7047A0" w:rsidRPr="0093121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1212">
              <w:rPr>
                <w:rFonts w:ascii="Arial" w:hAnsi="Arial" w:cs="Arial"/>
                <w:color w:val="auto"/>
                <w:sz w:val="20"/>
                <w:szCs w:val="20"/>
              </w:rPr>
              <w:t>−24.2</w:t>
            </w:r>
          </w:p>
          <w:p w:rsidR="007047A0" w:rsidRPr="0093121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121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± 31.61</w:t>
            </w:r>
          </w:p>
          <w:p w:rsidR="007047A0" w:rsidRPr="0093121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1212">
              <w:rPr>
                <w:rFonts w:ascii="Arial" w:hAnsi="Arial" w:cs="Arial"/>
                <w:color w:val="auto"/>
                <w:sz w:val="20"/>
                <w:szCs w:val="20"/>
              </w:rPr>
              <w:t>−25.43 (4.557)</w:t>
            </w:r>
          </w:p>
          <w:p w:rsidR="007047A0" w:rsidRPr="00931212" w:rsidRDefault="007047A0" w:rsidP="00CB40C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31212">
              <w:rPr>
                <w:rFonts w:ascii="Arial" w:hAnsi="Arial" w:cs="Arial"/>
                <w:sz w:val="20"/>
                <w:szCs w:val="20"/>
                <w:lang w:val="en-GB"/>
              </w:rPr>
              <w:t>−13.10 (6.602)</w:t>
            </w:r>
          </w:p>
          <w:p w:rsidR="007047A0" w:rsidRPr="0093121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1212">
              <w:rPr>
                <w:rFonts w:ascii="Arial" w:hAnsi="Arial" w:cs="Arial"/>
                <w:sz w:val="20"/>
                <w:szCs w:val="20"/>
                <w:lang w:val="en-GB"/>
              </w:rPr>
              <w:t>−26.260, 0.068</w:t>
            </w:r>
          </w:p>
          <w:p w:rsidR="007047A0" w:rsidRPr="0093121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1212">
              <w:rPr>
                <w:rFonts w:ascii="Arial" w:hAnsi="Arial" w:cs="Arial"/>
                <w:color w:val="auto"/>
                <w:sz w:val="20"/>
                <w:szCs w:val="20"/>
              </w:rPr>
              <w:t>0.051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−14.9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± 31.90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 xml:space="preserve">−12.33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(4.447)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Default"/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Default"/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</w:pPr>
            <w:r w:rsidRPr="002F6F62"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  <w:t>−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−</w:t>
            </w:r>
          </w:p>
        </w:tc>
      </w:tr>
      <w:tr w:rsidR="007047A0" w:rsidRPr="002F6F62" w:rsidTr="00CB40C4">
        <w:trPr>
          <w:trHeight w:val="440"/>
        </w:trPr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F6F62">
              <w:rPr>
                <w:rFonts w:ascii="Arial" w:hAnsi="Arial"/>
                <w:b/>
                <w:sz w:val="20"/>
                <w:szCs w:val="20"/>
              </w:rPr>
              <w:t>Week 6</w:t>
            </w:r>
            <w:r w:rsidRPr="002F6F62">
              <w:rPr>
                <w:rFonts w:ascii="Arial" w:hAnsi="Arial"/>
                <w:b/>
                <w:i/>
                <w:sz w:val="20"/>
                <w:szCs w:val="20"/>
              </w:rPr>
              <w:t xml:space="preserve"> </w:t>
            </w:r>
            <w:r w:rsidRPr="002F6F62">
              <w:rPr>
                <w:rFonts w:ascii="Arial" w:hAnsi="Arial"/>
                <w:b/>
                <w:i/>
                <w:sz w:val="20"/>
                <w:szCs w:val="20"/>
              </w:rPr>
              <w:br/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Mean </w:t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br/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   </w:t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± SD </w:t>
            </w:r>
          </w:p>
          <w:p w:rsidR="007047A0" w:rsidRPr="002F6F62" w:rsidRDefault="007047A0" w:rsidP="00CB40C4">
            <w:pPr>
              <w:pStyle w:val="Level1"/>
              <w:spacing w:line="240" w:lineRule="auto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 xml:space="preserve">LS mean 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br/>
            </w:r>
            <w:r>
              <w:rPr>
                <w:rFonts w:ascii="Arial" w:hAnsi="Arial"/>
                <w:b w:val="0"/>
                <w:sz w:val="20"/>
                <w:szCs w:val="20"/>
              </w:rPr>
              <w:t xml:space="preserve">    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>(SE)</w:t>
            </w:r>
          </w:p>
          <w:p w:rsidR="007047A0" w:rsidRPr="002F6F62" w:rsidRDefault="007047A0" w:rsidP="00CB40C4">
            <w:pPr>
              <w:spacing w:line="240" w:lineRule="auto"/>
              <w:ind w:hanging="142"/>
              <w:rPr>
                <w:rFonts w:ascii="Arial" w:hAnsi="Arial"/>
                <w:sz w:val="20"/>
                <w:szCs w:val="20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 xml:space="preserve">Difference </w:t>
            </w:r>
            <w:r>
              <w:rPr>
                <w:rFonts w:ascii="Arial" w:hAnsi="Arial"/>
                <w:sz w:val="20"/>
                <w:szCs w:val="20"/>
              </w:rPr>
              <w:br/>
            </w:r>
            <w:r w:rsidRPr="002F6F62">
              <w:rPr>
                <w:rFonts w:ascii="Arial" w:hAnsi="Arial"/>
                <w:sz w:val="20"/>
                <w:szCs w:val="20"/>
              </w:rPr>
              <w:t>(SE)</w:t>
            </w:r>
          </w:p>
          <w:p w:rsidR="007047A0" w:rsidRPr="002F6F62" w:rsidRDefault="007047A0" w:rsidP="00CB40C4">
            <w:pPr>
              <w:pStyle w:val="Level1"/>
              <w:spacing w:line="240" w:lineRule="auto"/>
              <w:ind w:hanging="142"/>
              <w:rPr>
                <w:rFonts w:ascii="Arial" w:hAnsi="Arial"/>
                <w:b w:val="0"/>
                <w:i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 xml:space="preserve">   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>95% CI</w:t>
            </w:r>
          </w:p>
          <w:p w:rsidR="007047A0" w:rsidRPr="002F6F62" w:rsidRDefault="007047A0" w:rsidP="00CB40C4">
            <w:pPr>
              <w:pStyle w:val="Level1"/>
              <w:spacing w:line="240" w:lineRule="auto"/>
              <w:rPr>
                <w:rFonts w:ascii="Arial" w:hAnsi="Arial"/>
                <w:b w:val="0"/>
                <w:i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Level1"/>
              <w:spacing w:line="240" w:lineRule="auto"/>
              <w:rPr>
                <w:rFonts w:ascii="Arial" w:hAnsi="Arial"/>
                <w:b w:val="0"/>
                <w:i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i/>
                <w:sz w:val="20"/>
                <w:szCs w:val="20"/>
              </w:rPr>
              <w:t>p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>-value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42.4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± 38.79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 xml:space="preserve">37.62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(4.372)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 xml:space="preserve">20.97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(6.147)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8.801, 33.137)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&lt;0.001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30.7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± 37.42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 xml:space="preserve">28.00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(4.268)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 xml:space="preserve">.35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(6.068)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−0.662, 23.362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0.064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16.9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± 38.89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 xml:space="preserve">16.65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(4.408)</w:t>
            </w:r>
          </w:p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047A0" w:rsidRPr="0093121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7047A0" w:rsidRPr="0093121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1212">
              <w:rPr>
                <w:rFonts w:ascii="Arial" w:hAnsi="Arial" w:cs="Arial"/>
                <w:color w:val="auto"/>
                <w:sz w:val="20"/>
                <w:szCs w:val="20"/>
              </w:rPr>
              <w:t>−21.5</w:t>
            </w:r>
          </w:p>
          <w:p w:rsidR="007047A0" w:rsidRPr="0093121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121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± 30.61</w:t>
            </w:r>
          </w:p>
          <w:p w:rsidR="007047A0" w:rsidRPr="0093121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1212">
              <w:rPr>
                <w:rFonts w:ascii="Arial" w:hAnsi="Arial" w:cs="Arial"/>
                <w:color w:val="auto"/>
                <w:sz w:val="20"/>
                <w:szCs w:val="20"/>
              </w:rPr>
              <w:t>−24.33 (5.036)</w:t>
            </w:r>
          </w:p>
          <w:p w:rsidR="007047A0" w:rsidRPr="00931212" w:rsidRDefault="007047A0" w:rsidP="00CB40C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31212">
              <w:rPr>
                <w:rFonts w:ascii="Arial" w:hAnsi="Arial" w:cs="Arial"/>
                <w:sz w:val="20"/>
                <w:szCs w:val="20"/>
                <w:lang w:val="en-GB"/>
              </w:rPr>
              <w:t>−17.11 (6.479)</w:t>
            </w:r>
          </w:p>
          <w:p w:rsidR="007047A0" w:rsidRPr="0093121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1212">
              <w:rPr>
                <w:rFonts w:ascii="Arial" w:hAnsi="Arial" w:cs="Arial"/>
                <w:sz w:val="20"/>
                <w:szCs w:val="20"/>
                <w:lang w:val="en-GB"/>
              </w:rPr>
              <w:t>−30.031, −4.189</w:t>
            </w:r>
          </w:p>
          <w:p w:rsidR="007047A0" w:rsidRPr="0093121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1212">
              <w:rPr>
                <w:rFonts w:ascii="Arial" w:hAnsi="Arial" w:cs="Arial"/>
                <w:color w:val="auto"/>
                <w:sz w:val="20"/>
                <w:szCs w:val="20"/>
              </w:rPr>
              <w:t>0.010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</w:tcPr>
          <w:p w:rsidR="007047A0" w:rsidRPr="0093121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7047A0" w:rsidRPr="0093121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1212">
              <w:rPr>
                <w:rFonts w:ascii="Arial" w:hAnsi="Arial" w:cs="Arial"/>
                <w:color w:val="auto"/>
                <w:sz w:val="20"/>
                <w:szCs w:val="20"/>
              </w:rPr>
              <w:t>−19.5</w:t>
            </w:r>
          </w:p>
          <w:p w:rsidR="007047A0" w:rsidRPr="0093121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121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± 34.99</w:t>
            </w:r>
          </w:p>
          <w:p w:rsidR="007047A0" w:rsidRPr="0093121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1212">
              <w:rPr>
                <w:rFonts w:ascii="Arial" w:hAnsi="Arial" w:cs="Arial"/>
                <w:color w:val="auto"/>
                <w:sz w:val="20"/>
                <w:szCs w:val="20"/>
              </w:rPr>
              <w:t>−18.47 (4.641)</w:t>
            </w:r>
          </w:p>
          <w:p w:rsidR="007047A0" w:rsidRPr="00931212" w:rsidRDefault="007047A0" w:rsidP="00CB40C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31212">
              <w:rPr>
                <w:rFonts w:ascii="Arial" w:hAnsi="Arial" w:cs="Arial"/>
                <w:sz w:val="20"/>
                <w:szCs w:val="20"/>
                <w:lang w:val="en-GB"/>
              </w:rPr>
              <w:t>−11.25 (6.707)</w:t>
            </w:r>
          </w:p>
          <w:p w:rsidR="007047A0" w:rsidRPr="0093121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1212">
              <w:rPr>
                <w:rFonts w:ascii="Arial" w:hAnsi="Arial" w:cs="Arial"/>
                <w:sz w:val="20"/>
                <w:szCs w:val="20"/>
                <w:lang w:val="en-GB"/>
              </w:rPr>
              <w:t>−24.622, 2.131</w:t>
            </w:r>
          </w:p>
          <w:p w:rsidR="007047A0" w:rsidRPr="0093121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31212">
              <w:rPr>
                <w:rFonts w:ascii="Arial" w:hAnsi="Arial" w:cs="Arial"/>
                <w:color w:val="auto"/>
                <w:sz w:val="20"/>
                <w:szCs w:val="20"/>
              </w:rPr>
              <w:t>0.098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−11.6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± 34.02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 xml:space="preserve">−7.22 </w:t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br/>
              <w:t>(4.570)</w:t>
            </w:r>
          </w:p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Default"/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Default"/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</w:pPr>
            <w:r w:rsidRPr="002F6F62"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–</w:t>
            </w:r>
          </w:p>
        </w:tc>
      </w:tr>
      <w:tr w:rsidR="007047A0" w:rsidRPr="002F6F62" w:rsidTr="00CB40C4">
        <w:trPr>
          <w:trHeight w:val="440"/>
        </w:trPr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F6F62">
              <w:rPr>
                <w:rFonts w:ascii="Arial" w:hAnsi="Arial"/>
                <w:b/>
                <w:sz w:val="20"/>
                <w:szCs w:val="20"/>
              </w:rPr>
              <w:t>Week 8</w:t>
            </w:r>
            <w:r w:rsidRPr="002F6F62">
              <w:rPr>
                <w:rFonts w:ascii="Arial" w:hAnsi="Arial"/>
                <w:b/>
                <w:i/>
                <w:sz w:val="20"/>
                <w:szCs w:val="20"/>
              </w:rPr>
              <w:t xml:space="preserve"> </w:t>
            </w:r>
            <w:r w:rsidRPr="002F6F62">
              <w:rPr>
                <w:rFonts w:ascii="Arial" w:hAnsi="Arial"/>
                <w:b/>
                <w:i/>
                <w:sz w:val="20"/>
                <w:szCs w:val="20"/>
              </w:rPr>
              <w:br/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Mean </w:t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br/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   </w:t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± SD </w:t>
            </w:r>
          </w:p>
          <w:p w:rsidR="007047A0" w:rsidRPr="002F6F62" w:rsidRDefault="007047A0" w:rsidP="00CB40C4">
            <w:pPr>
              <w:pStyle w:val="Level1"/>
              <w:spacing w:line="240" w:lineRule="auto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 xml:space="preserve">LS mean 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br/>
            </w:r>
            <w:r>
              <w:rPr>
                <w:rFonts w:ascii="Arial" w:hAnsi="Arial"/>
                <w:b w:val="0"/>
                <w:sz w:val="20"/>
                <w:szCs w:val="20"/>
              </w:rPr>
              <w:t xml:space="preserve">    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>(SE)</w:t>
            </w:r>
          </w:p>
          <w:p w:rsidR="007047A0" w:rsidRPr="002F6F62" w:rsidRDefault="007047A0" w:rsidP="00CB40C4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 xml:space="preserve">Difference </w:t>
            </w:r>
            <w:r>
              <w:rPr>
                <w:rFonts w:ascii="Arial" w:hAnsi="Arial"/>
                <w:sz w:val="20"/>
                <w:szCs w:val="20"/>
              </w:rPr>
              <w:br/>
              <w:t xml:space="preserve">    </w:t>
            </w:r>
            <w:r w:rsidRPr="002F6F62">
              <w:rPr>
                <w:rFonts w:ascii="Arial" w:hAnsi="Arial"/>
                <w:sz w:val="20"/>
                <w:szCs w:val="20"/>
              </w:rPr>
              <w:t>(SE)</w:t>
            </w:r>
          </w:p>
          <w:p w:rsidR="007047A0" w:rsidRPr="002F6F62" w:rsidRDefault="007047A0" w:rsidP="00CB40C4">
            <w:pPr>
              <w:pStyle w:val="Level1"/>
              <w:spacing w:line="240" w:lineRule="auto"/>
              <w:rPr>
                <w:rFonts w:ascii="Arial" w:hAnsi="Arial"/>
                <w:b w:val="0"/>
                <w:i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95% CI</w:t>
            </w:r>
          </w:p>
          <w:p w:rsidR="007047A0" w:rsidRPr="002F6F62" w:rsidRDefault="007047A0" w:rsidP="00CB40C4">
            <w:pPr>
              <w:pStyle w:val="Level1"/>
              <w:spacing w:line="240" w:lineRule="auto"/>
              <w:rPr>
                <w:rFonts w:ascii="Arial" w:hAnsi="Arial"/>
                <w:b w:val="0"/>
                <w:i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Level1"/>
              <w:spacing w:line="240" w:lineRule="auto"/>
              <w:rPr>
                <w:rFonts w:ascii="Arial" w:hAnsi="Arial"/>
                <w:b w:val="0"/>
                <w:i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i/>
                <w:sz w:val="20"/>
                <w:szCs w:val="20"/>
              </w:rPr>
              <w:t>p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>-value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37.3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± 38.68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 xml:space="preserve">31.17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(4.238)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 xml:space="preserve">15.25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(6.028)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3.317, 27.178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0.013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25.7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± 40.30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 xml:space="preserve">23.14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(4.188)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 xml:space="preserve">7.22 </w:t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br/>
              <w:t>(5.917)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−4.488, 18.934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0.225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15.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± 39.56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 xml:space="preserve">15.92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(4.276)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−19.5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± 31.48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 xml:space="preserve">20.87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(4.621)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−17.71 (6.106)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 xml:space="preserve">−29.888, </w:t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br/>
              <w:t>−5.537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0.005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−19.8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± 25.96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−18.90 (4.307)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−15.74 (6.294)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−28.293,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−3.194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0.015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−5.9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± 32.37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 xml:space="preserve">−3.16 </w:t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br/>
              <w:t>(4.303)</w:t>
            </w:r>
          </w:p>
          <w:p w:rsidR="007047A0" w:rsidRPr="002F6F62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Default"/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Default"/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</w:pPr>
            <w:r w:rsidRPr="002F6F62"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–</w:t>
            </w:r>
          </w:p>
        </w:tc>
      </w:tr>
      <w:tr w:rsidR="007047A0" w:rsidRPr="002F6F62" w:rsidTr="00CB40C4">
        <w:trPr>
          <w:trHeight w:val="440"/>
        </w:trPr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F6F62">
              <w:rPr>
                <w:rFonts w:ascii="Arial" w:hAnsi="Arial"/>
                <w:b/>
                <w:sz w:val="20"/>
                <w:szCs w:val="20"/>
              </w:rPr>
              <w:t>Week 12</w:t>
            </w:r>
            <w:r w:rsidRPr="002F6F62">
              <w:rPr>
                <w:rFonts w:ascii="Arial" w:hAnsi="Arial"/>
                <w:b/>
                <w:i/>
                <w:sz w:val="20"/>
                <w:szCs w:val="20"/>
              </w:rPr>
              <w:br/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Mean </w:t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br/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   </w:t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± SD </w:t>
            </w:r>
          </w:p>
          <w:p w:rsidR="007047A0" w:rsidRPr="002F6F62" w:rsidRDefault="007047A0" w:rsidP="00CB40C4">
            <w:pPr>
              <w:pStyle w:val="Level1"/>
              <w:spacing w:line="240" w:lineRule="auto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 xml:space="preserve">LS mean 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br/>
            </w:r>
            <w:r>
              <w:rPr>
                <w:rFonts w:ascii="Arial" w:hAnsi="Arial"/>
                <w:b w:val="0"/>
                <w:sz w:val="20"/>
                <w:szCs w:val="20"/>
              </w:rPr>
              <w:t xml:space="preserve">    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>(SE)</w:t>
            </w:r>
          </w:p>
          <w:p w:rsidR="007047A0" w:rsidRPr="002F6F62" w:rsidRDefault="007047A0" w:rsidP="00CB40C4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2F6F62">
              <w:rPr>
                <w:rFonts w:ascii="Arial" w:hAnsi="Arial"/>
                <w:sz w:val="20"/>
                <w:szCs w:val="20"/>
              </w:rPr>
              <w:t xml:space="preserve">Difference </w:t>
            </w:r>
            <w:r>
              <w:rPr>
                <w:rFonts w:ascii="Arial" w:hAnsi="Arial"/>
                <w:sz w:val="20"/>
                <w:szCs w:val="20"/>
              </w:rPr>
              <w:br/>
              <w:t xml:space="preserve">    </w:t>
            </w:r>
            <w:r w:rsidRPr="002F6F62">
              <w:rPr>
                <w:rFonts w:ascii="Arial" w:hAnsi="Arial"/>
                <w:sz w:val="20"/>
                <w:szCs w:val="20"/>
              </w:rPr>
              <w:t>(SE)</w:t>
            </w:r>
          </w:p>
          <w:p w:rsidR="007047A0" w:rsidRPr="002F6F62" w:rsidRDefault="007047A0" w:rsidP="00CB40C4">
            <w:pPr>
              <w:pStyle w:val="Level1"/>
              <w:spacing w:line="240" w:lineRule="auto"/>
              <w:rPr>
                <w:rFonts w:ascii="Arial" w:hAnsi="Arial"/>
                <w:b w:val="0"/>
                <w:i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lastRenderedPageBreak/>
              <w:t>95% CI</w:t>
            </w:r>
          </w:p>
          <w:p w:rsidR="007047A0" w:rsidRPr="002F6F62" w:rsidRDefault="007047A0" w:rsidP="00CB40C4">
            <w:pPr>
              <w:pStyle w:val="Level1"/>
              <w:spacing w:line="240" w:lineRule="auto"/>
              <w:rPr>
                <w:rFonts w:ascii="Arial" w:hAnsi="Arial"/>
                <w:b w:val="0"/>
                <w:i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Level1"/>
              <w:spacing w:line="240" w:lineRule="auto"/>
              <w:rPr>
                <w:rFonts w:ascii="Arial" w:hAnsi="Arial"/>
                <w:b w:val="0"/>
                <w:i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i/>
                <w:sz w:val="20"/>
                <w:szCs w:val="20"/>
              </w:rPr>
              <w:t>p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>-value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16.7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± 35.57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 xml:space="preserve">14.69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(3.828)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 xml:space="preserve">4.50 </w:t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br/>
              <w:t>(5.425)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−6.239, 15.236</w:t>
            </w: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bCs w:val="0"/>
                <w:kern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bCs w:val="0"/>
                <w:kern w:val="0"/>
                <w:sz w:val="20"/>
                <w:szCs w:val="20"/>
              </w:rPr>
              <w:t>0.409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16.1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± 26.87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 xml:space="preserve">14.06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(3.775)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 xml:space="preserve">3.86 </w:t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br/>
              <w:t>(5.333)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−6.690, 14.419</w:t>
            </w: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0.470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8.2</w:t>
            </w:r>
          </w:p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± 28.82</w:t>
            </w:r>
          </w:p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 xml:space="preserve">10.19 </w:t>
            </w:r>
            <w:r>
              <w:rPr>
                <w:rFonts w:ascii="Arial" w:hAnsi="Arial"/>
                <w:b w:val="0"/>
                <w:sz w:val="20"/>
                <w:szCs w:val="20"/>
              </w:rPr>
              <w:br/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>(3.854)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−16.5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± 36.75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−16.87 (4.927)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−15.25 (6.400)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−28.010,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−2.492</w:t>
            </w: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0.020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−17.0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± 25.97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−15.14 (4.607)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−13.52 (6.660)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−26.797, </w:t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br/>
              <w:t>−0.243</w:t>
            </w:r>
          </w:p>
          <w:p w:rsidR="007047A0" w:rsidRPr="002F6F62" w:rsidRDefault="007047A0" w:rsidP="00CB40C4">
            <w:pPr>
              <w:pStyle w:val="Level1"/>
              <w:spacing w:line="240" w:lineRule="auto"/>
              <w:jc w:val="center"/>
              <w:rPr>
                <w:rFonts w:ascii="Arial" w:hAnsi="Arial"/>
                <w:b w:val="0"/>
                <w:bCs w:val="0"/>
                <w:kern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bCs w:val="0"/>
                <w:kern w:val="0"/>
                <w:sz w:val="20"/>
                <w:szCs w:val="20"/>
              </w:rPr>
              <w:t>0.046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>−4.1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± 32.80</w:t>
            </w:r>
          </w:p>
          <w:p w:rsidR="007047A0" w:rsidRPr="002F6F62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t xml:space="preserve">−1.62 </w:t>
            </w:r>
            <w:r w:rsidRPr="002F6F62">
              <w:rPr>
                <w:rFonts w:ascii="Arial" w:hAnsi="Arial" w:cs="Arial"/>
                <w:color w:val="auto"/>
                <w:sz w:val="20"/>
                <w:szCs w:val="20"/>
              </w:rPr>
              <w:br/>
              <w:t>(4.509)</w:t>
            </w:r>
          </w:p>
          <w:p w:rsidR="007047A0" w:rsidRPr="002F6F62" w:rsidRDefault="007047A0" w:rsidP="00CB40C4">
            <w:pPr>
              <w:pStyle w:val="Level1"/>
              <w:keepNext w:val="0"/>
              <w:spacing w:line="240" w:lineRule="auto"/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Default"/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Default"/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</w:pPr>
            <w:r w:rsidRPr="002F6F62">
              <w:rPr>
                <w:rFonts w:ascii="Arial" w:hAnsi="Arial" w:cs="Arial"/>
                <w:bCs/>
                <w:color w:val="auto"/>
                <w:kern w:val="32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</w:rPr>
              <w:t>–</w:t>
            </w:r>
          </w:p>
        </w:tc>
      </w:tr>
      <w:tr w:rsidR="007047A0" w:rsidRPr="002F6F62" w:rsidTr="00CB40C4">
        <w:trPr>
          <w:trHeight w:val="440"/>
        </w:trPr>
        <w:tc>
          <w:tcPr>
            <w:tcW w:w="14595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7047A0" w:rsidRPr="002F6F62" w:rsidRDefault="007047A0" w:rsidP="00CB40C4">
            <w:pPr>
              <w:pStyle w:val="Level1"/>
              <w:keepNext w:val="0"/>
              <w:spacing w:line="240" w:lineRule="auto"/>
              <w:rPr>
                <w:rFonts w:ascii="Arial" w:hAnsi="Arial"/>
                <w:b w:val="0"/>
                <w:sz w:val="20"/>
                <w:szCs w:val="20"/>
              </w:rPr>
            </w:pPr>
            <w:r w:rsidRPr="002F6F62">
              <w:rPr>
                <w:rFonts w:ascii="Arial" w:hAnsi="Arial"/>
                <w:b w:val="0"/>
                <w:sz w:val="20"/>
                <w:szCs w:val="20"/>
                <w:vertAlign w:val="superscript"/>
              </w:rPr>
              <w:t>a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 xml:space="preserve">Data are LS mean change from baseline (SE) unless otherwise indicated. </w:t>
            </w:r>
            <w:r w:rsidRPr="002F6F62">
              <w:rPr>
                <w:rFonts w:ascii="Arial" w:hAnsi="Arial"/>
                <w:b w:val="0"/>
                <w:sz w:val="20"/>
                <w:szCs w:val="20"/>
                <w:vertAlign w:val="superscript"/>
              </w:rPr>
              <w:t>b</w:t>
            </w:r>
            <w:r w:rsidRPr="002F6F62">
              <w:rPr>
                <w:rFonts w:ascii="Arial" w:hAnsi="Arial"/>
                <w:b w:val="0"/>
                <w:i/>
                <w:sz w:val="20"/>
                <w:szCs w:val="20"/>
              </w:rPr>
              <w:t>p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 xml:space="preserve">-values for between-group comparisons were obtained from a MMRM model including baseline MAS score as a covariate and factors of principal muscle group, treatment group, visit, treatment-by-visit interaction, study center, and previous botulinum toxin exposure where principal muscle group is represented by stratification categories (elbow flexors and wrist flexors). </w:t>
            </w:r>
            <w:r w:rsidRPr="002F6F62">
              <w:rPr>
                <w:rFonts w:ascii="Arial" w:hAnsi="Arial"/>
                <w:b w:val="0"/>
                <w:sz w:val="20"/>
                <w:szCs w:val="20"/>
                <w:vertAlign w:val="superscript"/>
              </w:rPr>
              <w:t>c</w:t>
            </w:r>
            <w:r w:rsidRPr="002F6F62">
              <w:rPr>
                <w:rFonts w:ascii="Arial" w:hAnsi="Arial"/>
                <w:b w:val="0"/>
                <w:i/>
                <w:sz w:val="20"/>
                <w:szCs w:val="20"/>
              </w:rPr>
              <w:t>p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>-values for between-group comparisons were obtained from an ANCOVA model including baseline MAS score of finger flexor muscle group as a covariate and factors of age group, treatment group, study center, and previous botulinum toxin exposure where age group is represented by stratification categories (≤6 years and &gt;6 years for age group). ANCOVA</w:t>
            </w:r>
            <w:r>
              <w:rPr>
                <w:rFonts w:ascii="Arial" w:hAnsi="Arial"/>
                <w:b w:val="0"/>
                <w:sz w:val="20"/>
                <w:szCs w:val="20"/>
              </w:rPr>
              <w:t>: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 xml:space="preserve"> analysis of covariance</w:t>
            </w:r>
            <w:r>
              <w:rPr>
                <w:rFonts w:ascii="Arial" w:hAnsi="Arial"/>
                <w:b w:val="0"/>
                <w:sz w:val="20"/>
                <w:szCs w:val="20"/>
              </w:rPr>
              <w:t>,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 xml:space="preserve"> CI</w:t>
            </w:r>
            <w:r>
              <w:rPr>
                <w:rFonts w:ascii="Arial" w:hAnsi="Arial"/>
                <w:b w:val="0"/>
                <w:sz w:val="20"/>
                <w:szCs w:val="20"/>
              </w:rPr>
              <w:t>: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 xml:space="preserve"> confidence interval</w:t>
            </w:r>
            <w:r>
              <w:rPr>
                <w:rFonts w:ascii="Arial" w:hAnsi="Arial"/>
                <w:b w:val="0"/>
                <w:sz w:val="20"/>
                <w:szCs w:val="20"/>
              </w:rPr>
              <w:t>,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 xml:space="preserve"> LS</w:t>
            </w:r>
            <w:r>
              <w:rPr>
                <w:rFonts w:ascii="Arial" w:hAnsi="Arial"/>
                <w:b w:val="0"/>
                <w:sz w:val="20"/>
                <w:szCs w:val="20"/>
              </w:rPr>
              <w:t>: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 xml:space="preserve"> least squares</w:t>
            </w:r>
            <w:r>
              <w:rPr>
                <w:rFonts w:ascii="Arial" w:hAnsi="Arial"/>
                <w:b w:val="0"/>
                <w:sz w:val="20"/>
                <w:szCs w:val="20"/>
              </w:rPr>
              <w:t>,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 xml:space="preserve"> MAS, </w:t>
            </w:r>
            <w:bookmarkStart w:id="0" w:name="_Hlk53418048"/>
            <w:r w:rsidRPr="002F6F62">
              <w:rPr>
                <w:rFonts w:ascii="Arial" w:hAnsi="Arial"/>
                <w:b w:val="0"/>
                <w:sz w:val="20"/>
                <w:szCs w:val="20"/>
              </w:rPr>
              <w:t>Modified Ashworth Scale-Bohannon</w:t>
            </w:r>
            <w:bookmarkEnd w:id="0"/>
            <w:r>
              <w:rPr>
                <w:rFonts w:ascii="Arial" w:hAnsi="Arial"/>
                <w:b w:val="0"/>
                <w:sz w:val="20"/>
                <w:szCs w:val="20"/>
              </w:rPr>
              <w:t>,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 xml:space="preserve"> mITT</w:t>
            </w:r>
            <w:r>
              <w:rPr>
                <w:rFonts w:ascii="Arial" w:hAnsi="Arial"/>
                <w:b w:val="0"/>
                <w:sz w:val="20"/>
                <w:szCs w:val="20"/>
              </w:rPr>
              <w:t>: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 xml:space="preserve"> modified intent-to-treat</w:t>
            </w:r>
            <w:r>
              <w:rPr>
                <w:rFonts w:ascii="Arial" w:hAnsi="Arial"/>
                <w:b w:val="0"/>
                <w:sz w:val="20"/>
                <w:szCs w:val="20"/>
              </w:rPr>
              <w:t>,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 xml:space="preserve"> MMRM</w:t>
            </w:r>
            <w:r>
              <w:rPr>
                <w:rFonts w:ascii="Arial" w:hAnsi="Arial"/>
                <w:b w:val="0"/>
                <w:sz w:val="20"/>
                <w:szCs w:val="20"/>
              </w:rPr>
              <w:t>: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 xml:space="preserve"> mixed model repeated measures</w:t>
            </w:r>
            <w:r>
              <w:rPr>
                <w:rFonts w:ascii="Arial" w:hAnsi="Arial"/>
                <w:b w:val="0"/>
                <w:sz w:val="20"/>
                <w:szCs w:val="20"/>
              </w:rPr>
              <w:t>,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 xml:space="preserve"> R1 fast range of motion</w:t>
            </w:r>
            <w:r>
              <w:rPr>
                <w:rFonts w:ascii="Arial" w:hAnsi="Arial"/>
                <w:b w:val="0"/>
                <w:sz w:val="20"/>
                <w:szCs w:val="20"/>
              </w:rPr>
              <w:t>,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 xml:space="preserve"> R2</w:t>
            </w:r>
            <w:r>
              <w:rPr>
                <w:rFonts w:ascii="Arial" w:hAnsi="Arial"/>
                <w:b w:val="0"/>
                <w:sz w:val="20"/>
                <w:szCs w:val="20"/>
              </w:rPr>
              <w:t>: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 xml:space="preserve"> slow range of motion</w:t>
            </w:r>
            <w:r>
              <w:rPr>
                <w:rFonts w:ascii="Arial" w:hAnsi="Arial"/>
                <w:b w:val="0"/>
                <w:sz w:val="20"/>
                <w:szCs w:val="20"/>
              </w:rPr>
              <w:t>,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 xml:space="preserve"> SD</w:t>
            </w:r>
            <w:r>
              <w:rPr>
                <w:rFonts w:ascii="Arial" w:hAnsi="Arial"/>
                <w:b w:val="0"/>
                <w:sz w:val="20"/>
                <w:szCs w:val="20"/>
              </w:rPr>
              <w:t>: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 xml:space="preserve"> standard deviation</w:t>
            </w:r>
            <w:r>
              <w:rPr>
                <w:rFonts w:ascii="Arial" w:hAnsi="Arial"/>
                <w:b w:val="0"/>
                <w:sz w:val="20"/>
                <w:szCs w:val="20"/>
              </w:rPr>
              <w:t>,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 xml:space="preserve"> SE</w:t>
            </w:r>
            <w:r>
              <w:rPr>
                <w:rFonts w:ascii="Arial" w:hAnsi="Arial"/>
                <w:b w:val="0"/>
                <w:sz w:val="20"/>
                <w:szCs w:val="20"/>
              </w:rPr>
              <w:t>:</w:t>
            </w:r>
            <w:r w:rsidRPr="002F6F62">
              <w:rPr>
                <w:rFonts w:ascii="Arial" w:hAnsi="Arial"/>
                <w:b w:val="0"/>
                <w:sz w:val="20"/>
                <w:szCs w:val="20"/>
              </w:rPr>
              <w:t xml:space="preserve"> standard error.</w:t>
            </w:r>
          </w:p>
        </w:tc>
      </w:tr>
    </w:tbl>
    <w:p w:rsidR="007047A0" w:rsidRDefault="007047A0" w:rsidP="007047A0">
      <w:pPr>
        <w:rPr>
          <w:rFonts w:ascii="Arial" w:hAnsi="Arial" w:cs="Arial"/>
        </w:rPr>
      </w:pPr>
    </w:p>
    <w:p w:rsidR="007047A0" w:rsidRDefault="007047A0" w:rsidP="007047A0">
      <w:pPr>
        <w:rPr>
          <w:rFonts w:ascii="Arial" w:hAnsi="Arial" w:cs="Arial"/>
        </w:rPr>
        <w:sectPr w:rsidR="007047A0" w:rsidSect="00550BDB">
          <w:pgSz w:w="15840" w:h="12240" w:orient="landscape"/>
          <w:pgMar w:top="1440" w:right="1080" w:bottom="1440" w:left="1080" w:header="720" w:footer="720" w:gutter="0"/>
          <w:cols w:space="720"/>
          <w:docGrid w:linePitch="360"/>
        </w:sectPr>
      </w:pPr>
    </w:p>
    <w:tbl>
      <w:tblPr>
        <w:tblStyle w:val="TableGrid"/>
        <w:tblW w:w="13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985"/>
        <w:gridCol w:w="1984"/>
        <w:gridCol w:w="1701"/>
        <w:gridCol w:w="2268"/>
        <w:gridCol w:w="1985"/>
        <w:gridCol w:w="1271"/>
        <w:gridCol w:w="146"/>
      </w:tblGrid>
      <w:tr w:rsidR="007047A0" w:rsidRPr="0078744E" w:rsidTr="00CB40C4">
        <w:trPr>
          <w:gridAfter w:val="1"/>
          <w:wAfter w:w="146" w:type="dxa"/>
          <w:cantSplit/>
        </w:trPr>
        <w:tc>
          <w:tcPr>
            <w:tcW w:w="134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47A0" w:rsidRDefault="007047A0" w:rsidP="00CB40C4">
            <w:pPr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BC3189">
              <w:rPr>
                <w:rFonts w:ascii="Arial" w:hAnsi="Arial" w:cs="Arial"/>
                <w:szCs w:val="22"/>
              </w:rPr>
              <w:lastRenderedPageBreak/>
              <w:t>Supplementa</w:t>
            </w:r>
            <w:r>
              <w:rPr>
                <w:rFonts w:ascii="Arial" w:hAnsi="Arial" w:cs="Arial"/>
                <w:szCs w:val="22"/>
              </w:rPr>
              <w:t>ry</w:t>
            </w:r>
            <w:r w:rsidRPr="00BC3189">
              <w:rPr>
                <w:rFonts w:ascii="Arial" w:hAnsi="Arial" w:cs="Arial"/>
                <w:szCs w:val="22"/>
              </w:rPr>
              <w:t xml:space="preserve"> Table </w:t>
            </w:r>
            <w:r>
              <w:rPr>
                <w:rFonts w:ascii="Arial" w:hAnsi="Arial" w:cs="Arial"/>
                <w:szCs w:val="22"/>
              </w:rPr>
              <w:t>5</w:t>
            </w:r>
          </w:p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DF8">
              <w:rPr>
                <w:rFonts w:ascii="Arial" w:hAnsi="Arial" w:cs="Arial"/>
                <w:szCs w:val="22"/>
              </w:rPr>
              <w:t>Goal attainment scaling by Physician (observed data, mITT population)</w:t>
            </w:r>
          </w:p>
        </w:tc>
      </w:tr>
      <w:tr w:rsidR="007047A0" w:rsidRPr="0078744E" w:rsidTr="00CB40C4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vAlign w:val="bottom"/>
          </w:tcPr>
          <w:p w:rsidR="007047A0" w:rsidRPr="0078744E" w:rsidRDefault="007047A0" w:rsidP="00CB40C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Statistic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Active goal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Passive goal</w:t>
            </w:r>
          </w:p>
        </w:tc>
      </w:tr>
      <w:tr w:rsidR="007047A0" w:rsidRPr="0078744E" w:rsidTr="00CB40C4">
        <w:trPr>
          <w:cantSplit/>
        </w:trPr>
        <w:tc>
          <w:tcPr>
            <w:tcW w:w="2268" w:type="dxa"/>
            <w:vMerge/>
            <w:tcBorders>
              <w:top w:val="single" w:sz="4" w:space="0" w:color="auto"/>
            </w:tcBorders>
            <w:vAlign w:val="bottom"/>
          </w:tcPr>
          <w:p w:rsidR="007047A0" w:rsidRPr="0078744E" w:rsidRDefault="007047A0" w:rsidP="00CB40C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OnabotulinumtoxinA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Placebo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OnabotulinumtoxinA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bottom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Placebo</w:t>
            </w:r>
          </w:p>
        </w:tc>
      </w:tr>
      <w:tr w:rsidR="007047A0" w:rsidRPr="0078744E" w:rsidTr="00CB40C4">
        <w:trPr>
          <w:cantSplit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047A0" w:rsidRPr="0078744E" w:rsidRDefault="007047A0" w:rsidP="00CB40C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6 U/kg (</w:t>
            </w:r>
            <w:r w:rsidRPr="0078744E">
              <w:rPr>
                <w:rFonts w:ascii="Arial" w:hAnsi="Arial" w:cs="Arial"/>
                <w:i/>
                <w:sz w:val="22"/>
                <w:szCs w:val="22"/>
              </w:rPr>
              <w:t>n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78744E">
              <w:rPr>
                <w:rFonts w:ascii="Arial" w:hAnsi="Arial" w:cs="Arial"/>
                <w:sz w:val="22"/>
                <w:szCs w:val="22"/>
              </w:rPr>
              <w:t>=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8744E">
              <w:rPr>
                <w:rFonts w:ascii="Arial" w:hAnsi="Arial" w:cs="Arial"/>
                <w:sz w:val="22"/>
                <w:szCs w:val="22"/>
              </w:rPr>
              <w:t>77)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3 U/kg (</w:t>
            </w:r>
            <w:r w:rsidRPr="0078744E">
              <w:rPr>
                <w:rFonts w:ascii="Arial" w:hAnsi="Arial" w:cs="Arial"/>
                <w:i/>
                <w:sz w:val="22"/>
                <w:szCs w:val="22"/>
              </w:rPr>
              <w:t>n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78744E">
              <w:rPr>
                <w:rFonts w:ascii="Arial" w:hAnsi="Arial" w:cs="Arial"/>
                <w:sz w:val="22"/>
                <w:szCs w:val="22"/>
              </w:rPr>
              <w:t>=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8744E">
              <w:rPr>
                <w:rFonts w:ascii="Arial" w:hAnsi="Arial" w:cs="Arial"/>
                <w:sz w:val="22"/>
                <w:szCs w:val="22"/>
              </w:rPr>
              <w:t>78)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(</w:t>
            </w:r>
            <w:r w:rsidRPr="0078744E">
              <w:rPr>
                <w:rFonts w:ascii="Arial" w:hAnsi="Arial" w:cs="Arial"/>
                <w:i/>
                <w:sz w:val="22"/>
                <w:szCs w:val="22"/>
              </w:rPr>
              <w:t>n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78744E">
              <w:rPr>
                <w:rFonts w:ascii="Arial" w:hAnsi="Arial" w:cs="Arial"/>
                <w:sz w:val="22"/>
                <w:szCs w:val="22"/>
              </w:rPr>
              <w:t>=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8744E">
              <w:rPr>
                <w:rFonts w:ascii="Arial" w:hAnsi="Arial" w:cs="Arial"/>
                <w:sz w:val="22"/>
                <w:szCs w:val="22"/>
              </w:rPr>
              <w:t>79)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6 U/kg (</w:t>
            </w:r>
            <w:r w:rsidRPr="0078744E">
              <w:rPr>
                <w:rFonts w:ascii="Arial" w:hAnsi="Arial" w:cs="Arial"/>
                <w:i/>
                <w:sz w:val="22"/>
                <w:szCs w:val="22"/>
              </w:rPr>
              <w:t>n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78744E">
              <w:rPr>
                <w:rFonts w:ascii="Arial" w:hAnsi="Arial" w:cs="Arial"/>
                <w:sz w:val="22"/>
                <w:szCs w:val="22"/>
              </w:rPr>
              <w:t>=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8744E">
              <w:rPr>
                <w:rFonts w:ascii="Arial" w:hAnsi="Arial" w:cs="Arial"/>
                <w:sz w:val="22"/>
                <w:szCs w:val="22"/>
              </w:rPr>
              <w:t>77)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3 U/kg (</w:t>
            </w:r>
            <w:r w:rsidRPr="0078744E">
              <w:rPr>
                <w:rFonts w:ascii="Arial" w:hAnsi="Arial" w:cs="Arial"/>
                <w:i/>
                <w:sz w:val="22"/>
                <w:szCs w:val="22"/>
              </w:rPr>
              <w:t>n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78744E">
              <w:rPr>
                <w:rFonts w:ascii="Arial" w:hAnsi="Arial" w:cs="Arial"/>
                <w:sz w:val="22"/>
                <w:szCs w:val="22"/>
              </w:rPr>
              <w:t>=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8744E">
              <w:rPr>
                <w:rFonts w:ascii="Arial" w:hAnsi="Arial" w:cs="Arial"/>
                <w:sz w:val="22"/>
                <w:szCs w:val="22"/>
              </w:rPr>
              <w:t>78)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(</w:t>
            </w:r>
            <w:r w:rsidRPr="0078744E">
              <w:rPr>
                <w:rFonts w:ascii="Arial" w:hAnsi="Arial" w:cs="Arial"/>
                <w:i/>
                <w:sz w:val="22"/>
                <w:szCs w:val="22"/>
              </w:rPr>
              <w:t>n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78744E">
              <w:rPr>
                <w:rFonts w:ascii="Arial" w:hAnsi="Arial" w:cs="Arial"/>
                <w:sz w:val="22"/>
                <w:szCs w:val="22"/>
              </w:rPr>
              <w:t>=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8744E">
              <w:rPr>
                <w:rFonts w:ascii="Arial" w:hAnsi="Arial" w:cs="Arial"/>
                <w:sz w:val="22"/>
                <w:szCs w:val="22"/>
              </w:rPr>
              <w:t>79)</w:t>
            </w:r>
          </w:p>
        </w:tc>
      </w:tr>
      <w:tr w:rsidR="007047A0" w:rsidRPr="0078744E" w:rsidTr="00CB40C4">
        <w:trPr>
          <w:cantSplit/>
        </w:trPr>
        <w:tc>
          <w:tcPr>
            <w:tcW w:w="2268" w:type="dxa"/>
            <w:tcBorders>
              <w:top w:val="single" w:sz="4" w:space="0" w:color="auto"/>
            </w:tcBorders>
          </w:tcPr>
          <w:p w:rsidR="007047A0" w:rsidRPr="006954E7" w:rsidRDefault="007047A0" w:rsidP="00CB40C4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954E7">
              <w:rPr>
                <w:rFonts w:ascii="Arial" w:hAnsi="Arial" w:cs="Arial"/>
                <w:b/>
                <w:sz w:val="22"/>
                <w:szCs w:val="22"/>
              </w:rPr>
              <w:t>Week 8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047A0" w:rsidRPr="0078744E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047A0" w:rsidRPr="0078744E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047A0" w:rsidRPr="0078744E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047A0" w:rsidRPr="0078744E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047A0" w:rsidRPr="0078744E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7047A0" w:rsidRPr="0078744E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7047A0" w:rsidRPr="0078744E" w:rsidTr="00CB40C4">
        <w:trPr>
          <w:cantSplit/>
        </w:trPr>
        <w:tc>
          <w:tcPr>
            <w:tcW w:w="2268" w:type="dxa"/>
          </w:tcPr>
          <w:p w:rsidR="007047A0" w:rsidRPr="0078744E" w:rsidRDefault="007047A0" w:rsidP="00CB40C4">
            <w:pPr>
              <w:spacing w:line="240" w:lineRule="auto"/>
              <w:ind w:left="177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1985" w:type="dxa"/>
          </w:tcPr>
          <w:p w:rsidR="007047A0" w:rsidRPr="0078744E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78744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984" w:type="dxa"/>
          </w:tcPr>
          <w:p w:rsidR="007047A0" w:rsidRPr="0078744E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78744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701" w:type="dxa"/>
          </w:tcPr>
          <w:p w:rsidR="007047A0" w:rsidRPr="0078744E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78744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2268" w:type="dxa"/>
          </w:tcPr>
          <w:p w:rsidR="007047A0" w:rsidRPr="0078744E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78744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985" w:type="dxa"/>
          </w:tcPr>
          <w:p w:rsidR="007047A0" w:rsidRPr="0078744E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78744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417" w:type="dxa"/>
            <w:gridSpan w:val="2"/>
          </w:tcPr>
          <w:p w:rsidR="007047A0" w:rsidRPr="0078744E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78744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77</w:t>
            </w:r>
          </w:p>
        </w:tc>
      </w:tr>
      <w:tr w:rsidR="007047A0" w:rsidRPr="0078744E" w:rsidTr="00CB40C4">
        <w:trPr>
          <w:cantSplit/>
        </w:trPr>
        <w:tc>
          <w:tcPr>
            <w:tcW w:w="2268" w:type="dxa"/>
          </w:tcPr>
          <w:p w:rsidR="007047A0" w:rsidRPr="0078744E" w:rsidRDefault="007047A0" w:rsidP="00CB40C4">
            <w:pPr>
              <w:spacing w:line="240" w:lineRule="auto"/>
              <w:ind w:left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Mean </w:t>
            </w:r>
            <w:r w:rsidRPr="003D59E4">
              <w:rPr>
                <w:rFonts w:ascii="Arial" w:hAnsi="Arial" w:cs="Arial"/>
                <w:sz w:val="22"/>
              </w:rPr>
              <w:t>±</w:t>
            </w:r>
            <w:r>
              <w:rPr>
                <w:rFonts w:ascii="Arial" w:hAnsi="Arial" w:cs="Arial"/>
                <w:sz w:val="22"/>
              </w:rPr>
              <w:t xml:space="preserve"> SD</w:t>
            </w:r>
          </w:p>
        </w:tc>
        <w:tc>
          <w:tcPr>
            <w:tcW w:w="1985" w:type="dxa"/>
          </w:tcPr>
          <w:p w:rsidR="007047A0" w:rsidRPr="0078744E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0.2 </w:t>
            </w:r>
            <w:r w:rsidRPr="003D59E4">
              <w:rPr>
                <w:rFonts w:ascii="Arial" w:hAnsi="Arial" w:cs="Arial"/>
                <w:color w:val="auto"/>
                <w:sz w:val="22"/>
                <w:lang w:eastAsia="en-US"/>
              </w:rPr>
              <w:t>±</w:t>
            </w:r>
            <w:r>
              <w:rPr>
                <w:rFonts w:ascii="Arial" w:hAnsi="Arial" w:cs="Arial"/>
                <w:color w:val="auto"/>
                <w:sz w:val="22"/>
                <w:lang w:eastAsia="en-US"/>
              </w:rPr>
              <w:t xml:space="preserve"> 1.32</w:t>
            </w:r>
          </w:p>
        </w:tc>
        <w:tc>
          <w:tcPr>
            <w:tcW w:w="1984" w:type="dxa"/>
          </w:tcPr>
          <w:p w:rsidR="007047A0" w:rsidRPr="0078744E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0.1 </w:t>
            </w:r>
            <w:r w:rsidRPr="003D59E4">
              <w:rPr>
                <w:rFonts w:ascii="Arial" w:hAnsi="Arial" w:cs="Arial"/>
                <w:color w:val="auto"/>
                <w:sz w:val="22"/>
                <w:lang w:eastAsia="en-US"/>
              </w:rPr>
              <w:t>±</w:t>
            </w:r>
            <w:r>
              <w:rPr>
                <w:rFonts w:ascii="Arial" w:hAnsi="Arial" w:cs="Arial"/>
                <w:color w:val="auto"/>
                <w:sz w:val="22"/>
                <w:lang w:eastAsia="en-US"/>
              </w:rPr>
              <w:t xml:space="preserve"> 1.35</w:t>
            </w:r>
          </w:p>
        </w:tc>
        <w:tc>
          <w:tcPr>
            <w:tcW w:w="1701" w:type="dxa"/>
          </w:tcPr>
          <w:p w:rsidR="007047A0" w:rsidRPr="0078744E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0.3 </w:t>
            </w:r>
            <w:r w:rsidRPr="003D59E4">
              <w:rPr>
                <w:rFonts w:ascii="Arial" w:hAnsi="Arial" w:cs="Arial"/>
                <w:color w:val="auto"/>
                <w:sz w:val="22"/>
                <w:lang w:eastAsia="en-US"/>
              </w:rPr>
              <w:t>±</w:t>
            </w:r>
            <w:r>
              <w:rPr>
                <w:rFonts w:ascii="Arial" w:hAnsi="Arial" w:cs="Arial"/>
                <w:color w:val="auto"/>
                <w:sz w:val="22"/>
                <w:lang w:eastAsia="en-US"/>
              </w:rPr>
              <w:t xml:space="preserve"> 1.15</w:t>
            </w:r>
          </w:p>
        </w:tc>
        <w:tc>
          <w:tcPr>
            <w:tcW w:w="2268" w:type="dxa"/>
          </w:tcPr>
          <w:p w:rsidR="007047A0" w:rsidRPr="0078744E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0.4 </w:t>
            </w:r>
            <w:r w:rsidRPr="003D59E4">
              <w:rPr>
                <w:rFonts w:ascii="Arial" w:hAnsi="Arial" w:cs="Arial"/>
                <w:color w:val="auto"/>
                <w:sz w:val="22"/>
                <w:lang w:eastAsia="en-US"/>
              </w:rPr>
              <w:t>±</w:t>
            </w:r>
            <w:r>
              <w:rPr>
                <w:rFonts w:ascii="Arial" w:hAnsi="Arial" w:cs="Arial"/>
                <w:color w:val="auto"/>
                <w:sz w:val="22"/>
                <w:lang w:eastAsia="en-US"/>
              </w:rPr>
              <w:t xml:space="preserve"> 1.22</w:t>
            </w:r>
          </w:p>
        </w:tc>
        <w:tc>
          <w:tcPr>
            <w:tcW w:w="1985" w:type="dxa"/>
          </w:tcPr>
          <w:p w:rsidR="007047A0" w:rsidRPr="0078744E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0.2 </w:t>
            </w:r>
            <w:r w:rsidRPr="003D59E4">
              <w:rPr>
                <w:rFonts w:ascii="Arial" w:hAnsi="Arial" w:cs="Arial"/>
                <w:color w:val="auto"/>
                <w:sz w:val="22"/>
                <w:lang w:eastAsia="en-US"/>
              </w:rPr>
              <w:t>±</w:t>
            </w:r>
            <w:r>
              <w:rPr>
                <w:rFonts w:ascii="Arial" w:hAnsi="Arial" w:cs="Arial"/>
                <w:color w:val="auto"/>
                <w:sz w:val="22"/>
                <w:lang w:eastAsia="en-US"/>
              </w:rPr>
              <w:t xml:space="preserve"> 1.38</w:t>
            </w:r>
          </w:p>
        </w:tc>
        <w:tc>
          <w:tcPr>
            <w:tcW w:w="1417" w:type="dxa"/>
            <w:gridSpan w:val="2"/>
          </w:tcPr>
          <w:p w:rsidR="007047A0" w:rsidRPr="0078744E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0.1 </w:t>
            </w:r>
            <w:r w:rsidRPr="003D59E4">
              <w:rPr>
                <w:rFonts w:ascii="Arial" w:hAnsi="Arial" w:cs="Arial"/>
                <w:color w:val="auto"/>
                <w:sz w:val="22"/>
                <w:lang w:eastAsia="en-US"/>
              </w:rPr>
              <w:t>±</w:t>
            </w:r>
            <w:r>
              <w:rPr>
                <w:rFonts w:ascii="Arial" w:hAnsi="Arial" w:cs="Arial"/>
                <w:color w:val="auto"/>
                <w:sz w:val="22"/>
                <w:lang w:eastAsia="en-US"/>
              </w:rPr>
              <w:t xml:space="preserve"> 1.22</w:t>
            </w:r>
          </w:p>
        </w:tc>
      </w:tr>
      <w:tr w:rsidR="007047A0" w:rsidRPr="0078744E" w:rsidTr="00CB40C4">
        <w:trPr>
          <w:cantSplit/>
        </w:trPr>
        <w:tc>
          <w:tcPr>
            <w:tcW w:w="2268" w:type="dxa"/>
          </w:tcPr>
          <w:p w:rsidR="007047A0" w:rsidRPr="0078744E" w:rsidRDefault="007047A0" w:rsidP="00CB40C4">
            <w:pPr>
              <w:spacing w:line="240" w:lineRule="auto"/>
              <w:ind w:left="177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LS mean (SE)</w:t>
            </w:r>
          </w:p>
        </w:tc>
        <w:tc>
          <w:tcPr>
            <w:tcW w:w="1985" w:type="dxa"/>
          </w:tcPr>
          <w:p w:rsidR="007047A0" w:rsidRPr="0078744E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78744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0.11 (0.148)</w:t>
            </w:r>
          </w:p>
        </w:tc>
        <w:tc>
          <w:tcPr>
            <w:tcW w:w="1984" w:type="dxa"/>
          </w:tcPr>
          <w:p w:rsidR="007047A0" w:rsidRPr="0078744E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78744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0.12 (0.148)</w:t>
            </w:r>
          </w:p>
        </w:tc>
        <w:tc>
          <w:tcPr>
            <w:tcW w:w="1701" w:type="dxa"/>
          </w:tcPr>
          <w:p w:rsidR="007047A0" w:rsidRPr="0078744E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78744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0.21 (0.148)</w:t>
            </w:r>
          </w:p>
        </w:tc>
        <w:tc>
          <w:tcPr>
            <w:tcW w:w="2268" w:type="dxa"/>
          </w:tcPr>
          <w:p w:rsidR="007047A0" w:rsidRPr="0078744E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78744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0.30 (0.146)</w:t>
            </w:r>
          </w:p>
        </w:tc>
        <w:tc>
          <w:tcPr>
            <w:tcW w:w="1985" w:type="dxa"/>
          </w:tcPr>
          <w:p w:rsidR="007047A0" w:rsidRPr="0078744E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78744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0.23 (0.146)</w:t>
            </w:r>
          </w:p>
        </w:tc>
        <w:tc>
          <w:tcPr>
            <w:tcW w:w="1417" w:type="dxa"/>
            <w:gridSpan w:val="2"/>
          </w:tcPr>
          <w:p w:rsidR="007047A0" w:rsidRPr="0078744E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78744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0.06 (0.146)</w:t>
            </w:r>
          </w:p>
        </w:tc>
      </w:tr>
      <w:tr w:rsidR="007047A0" w:rsidRPr="0078744E" w:rsidTr="00CB40C4">
        <w:trPr>
          <w:cantSplit/>
        </w:trPr>
        <w:tc>
          <w:tcPr>
            <w:tcW w:w="2268" w:type="dxa"/>
          </w:tcPr>
          <w:p w:rsidR="007047A0" w:rsidRPr="0078744E" w:rsidRDefault="007047A0" w:rsidP="00CB40C4">
            <w:pPr>
              <w:spacing w:line="240" w:lineRule="auto"/>
              <w:ind w:left="177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Difference (SE)</w:t>
            </w:r>
          </w:p>
        </w:tc>
        <w:tc>
          <w:tcPr>
            <w:tcW w:w="1985" w:type="dxa"/>
          </w:tcPr>
          <w:p w:rsidR="007047A0" w:rsidRPr="0078744E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78744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−0.10 (0.204)</w:t>
            </w:r>
          </w:p>
        </w:tc>
        <w:tc>
          <w:tcPr>
            <w:tcW w:w="1984" w:type="dxa"/>
          </w:tcPr>
          <w:p w:rsidR="007047A0" w:rsidRPr="0078744E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78744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−0.09 (0.208)</w:t>
            </w:r>
          </w:p>
        </w:tc>
        <w:tc>
          <w:tcPr>
            <w:tcW w:w="1701" w:type="dxa"/>
          </w:tcPr>
          <w:p w:rsidR="007047A0" w:rsidRPr="0078744E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7047A0" w:rsidRPr="0078744E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78744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0.24 (0.202)</w:t>
            </w:r>
          </w:p>
        </w:tc>
        <w:tc>
          <w:tcPr>
            <w:tcW w:w="1985" w:type="dxa"/>
          </w:tcPr>
          <w:p w:rsidR="007047A0" w:rsidRPr="0078744E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78744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0.17 (0.206)</w:t>
            </w:r>
          </w:p>
        </w:tc>
        <w:tc>
          <w:tcPr>
            <w:tcW w:w="1417" w:type="dxa"/>
            <w:gridSpan w:val="2"/>
          </w:tcPr>
          <w:p w:rsidR="007047A0" w:rsidRPr="0078744E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7047A0" w:rsidRPr="0078744E" w:rsidTr="00CB40C4">
        <w:trPr>
          <w:cantSplit/>
        </w:trPr>
        <w:tc>
          <w:tcPr>
            <w:tcW w:w="2268" w:type="dxa"/>
          </w:tcPr>
          <w:p w:rsidR="007047A0" w:rsidRPr="0078744E" w:rsidRDefault="007047A0" w:rsidP="00CB40C4">
            <w:pPr>
              <w:spacing w:line="240" w:lineRule="auto"/>
              <w:ind w:left="177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95% CI</w:t>
            </w:r>
            <w:r w:rsidRPr="0078744E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985" w:type="dxa"/>
          </w:tcPr>
          <w:p w:rsidR="007047A0" w:rsidRPr="0078744E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78744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−</w:t>
            </w: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0.498, 0.305</w:t>
            </w:r>
          </w:p>
        </w:tc>
        <w:tc>
          <w:tcPr>
            <w:tcW w:w="1984" w:type="dxa"/>
          </w:tcPr>
          <w:p w:rsidR="007047A0" w:rsidRPr="0078744E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−0.502, 0.318</w:t>
            </w:r>
          </w:p>
        </w:tc>
        <w:tc>
          <w:tcPr>
            <w:tcW w:w="1701" w:type="dxa"/>
          </w:tcPr>
          <w:p w:rsidR="007047A0" w:rsidRPr="0078744E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7047A0" w:rsidRPr="0078744E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−0.162, 0.635</w:t>
            </w:r>
          </w:p>
        </w:tc>
        <w:tc>
          <w:tcPr>
            <w:tcW w:w="1985" w:type="dxa"/>
          </w:tcPr>
          <w:p w:rsidR="007047A0" w:rsidRPr="0078744E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−0.237, 0.576</w:t>
            </w:r>
          </w:p>
        </w:tc>
        <w:tc>
          <w:tcPr>
            <w:tcW w:w="1417" w:type="dxa"/>
            <w:gridSpan w:val="2"/>
          </w:tcPr>
          <w:p w:rsidR="007047A0" w:rsidRPr="0078744E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7047A0" w:rsidRPr="0078744E" w:rsidTr="00CB40C4">
        <w:trPr>
          <w:cantSplit/>
        </w:trPr>
        <w:tc>
          <w:tcPr>
            <w:tcW w:w="2268" w:type="dxa"/>
          </w:tcPr>
          <w:p w:rsidR="007047A0" w:rsidRPr="0078744E" w:rsidRDefault="007047A0" w:rsidP="00CB40C4">
            <w:pPr>
              <w:spacing w:line="240" w:lineRule="auto"/>
              <w:ind w:left="177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i/>
                <w:sz w:val="22"/>
                <w:szCs w:val="22"/>
              </w:rPr>
              <w:t>p</w:t>
            </w:r>
            <w:r w:rsidRPr="0078744E">
              <w:rPr>
                <w:rFonts w:ascii="Arial" w:hAnsi="Arial" w:cs="Arial"/>
                <w:sz w:val="22"/>
                <w:szCs w:val="22"/>
              </w:rPr>
              <w:t>-value</w:t>
            </w:r>
          </w:p>
        </w:tc>
        <w:tc>
          <w:tcPr>
            <w:tcW w:w="1985" w:type="dxa"/>
          </w:tcPr>
          <w:p w:rsidR="007047A0" w:rsidRPr="0078744E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78744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0.636</w:t>
            </w:r>
          </w:p>
        </w:tc>
        <w:tc>
          <w:tcPr>
            <w:tcW w:w="1984" w:type="dxa"/>
          </w:tcPr>
          <w:p w:rsidR="007047A0" w:rsidRPr="0078744E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78744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0.658</w:t>
            </w:r>
          </w:p>
        </w:tc>
        <w:tc>
          <w:tcPr>
            <w:tcW w:w="1701" w:type="dxa"/>
          </w:tcPr>
          <w:p w:rsidR="007047A0" w:rsidRPr="0078744E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7047A0" w:rsidRPr="0078744E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78744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0.243</w:t>
            </w:r>
          </w:p>
        </w:tc>
        <w:tc>
          <w:tcPr>
            <w:tcW w:w="1985" w:type="dxa"/>
          </w:tcPr>
          <w:p w:rsidR="007047A0" w:rsidRPr="0078744E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78744E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0.412</w:t>
            </w:r>
          </w:p>
        </w:tc>
        <w:tc>
          <w:tcPr>
            <w:tcW w:w="1417" w:type="dxa"/>
            <w:gridSpan w:val="2"/>
          </w:tcPr>
          <w:p w:rsidR="007047A0" w:rsidRPr="0078744E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7047A0" w:rsidRPr="0078744E" w:rsidTr="00CB40C4">
        <w:trPr>
          <w:cantSplit/>
        </w:trPr>
        <w:tc>
          <w:tcPr>
            <w:tcW w:w="2268" w:type="dxa"/>
          </w:tcPr>
          <w:p w:rsidR="007047A0" w:rsidRPr="0078744E" w:rsidRDefault="007047A0" w:rsidP="00CB40C4">
            <w:pPr>
              <w:spacing w:line="240" w:lineRule="auto"/>
              <w:ind w:left="177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 xml:space="preserve">GAS ≥0, </w:t>
            </w:r>
            <w:r w:rsidRPr="00BE4B98">
              <w:rPr>
                <w:rFonts w:ascii="Arial" w:hAnsi="Arial" w:cs="Arial"/>
                <w:i/>
                <w:sz w:val="22"/>
                <w:szCs w:val="22"/>
              </w:rPr>
              <w:t>n/</w:t>
            </w:r>
            <w:r w:rsidRPr="0078744E">
              <w:rPr>
                <w:rFonts w:ascii="Arial" w:hAnsi="Arial" w:cs="Arial"/>
                <w:sz w:val="22"/>
                <w:szCs w:val="22"/>
              </w:rPr>
              <w:t xml:space="preserve">N (%) </w:t>
            </w:r>
          </w:p>
        </w:tc>
        <w:tc>
          <w:tcPr>
            <w:tcW w:w="1985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54/75 (72.0)</w:t>
            </w:r>
          </w:p>
        </w:tc>
        <w:tc>
          <w:tcPr>
            <w:tcW w:w="1984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45/76 (59.2)</w:t>
            </w:r>
          </w:p>
        </w:tc>
        <w:tc>
          <w:tcPr>
            <w:tcW w:w="170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59/77 (76.6)</w:t>
            </w:r>
          </w:p>
        </w:tc>
        <w:tc>
          <w:tcPr>
            <w:tcW w:w="2268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58/75 (77.3)</w:t>
            </w:r>
          </w:p>
        </w:tc>
        <w:tc>
          <w:tcPr>
            <w:tcW w:w="1985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53/76 (69.7)</w:t>
            </w:r>
          </w:p>
        </w:tc>
        <w:tc>
          <w:tcPr>
            <w:tcW w:w="1417" w:type="dxa"/>
            <w:gridSpan w:val="2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53/77 (68.8)</w:t>
            </w:r>
          </w:p>
        </w:tc>
      </w:tr>
      <w:tr w:rsidR="007047A0" w:rsidRPr="0078744E" w:rsidTr="00CB40C4">
        <w:trPr>
          <w:cantSplit/>
        </w:trPr>
        <w:tc>
          <w:tcPr>
            <w:tcW w:w="2268" w:type="dxa"/>
          </w:tcPr>
          <w:p w:rsidR="007047A0" w:rsidRPr="0078744E" w:rsidRDefault="007047A0" w:rsidP="00CB40C4">
            <w:pPr>
              <w:spacing w:line="240" w:lineRule="auto"/>
              <w:ind w:left="177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i/>
                <w:sz w:val="22"/>
                <w:szCs w:val="22"/>
              </w:rPr>
              <w:t>p</w:t>
            </w:r>
            <w:r w:rsidRPr="0078744E">
              <w:rPr>
                <w:rFonts w:ascii="Arial" w:hAnsi="Arial" w:cs="Arial"/>
                <w:sz w:val="22"/>
                <w:szCs w:val="22"/>
              </w:rPr>
              <w:t>-value</w:t>
            </w:r>
            <w:r w:rsidRPr="0078744E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b </w:t>
            </w:r>
          </w:p>
        </w:tc>
        <w:tc>
          <w:tcPr>
            <w:tcW w:w="1985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0.387</w:t>
            </w:r>
          </w:p>
        </w:tc>
        <w:tc>
          <w:tcPr>
            <w:tcW w:w="1984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0.030</w:t>
            </w:r>
          </w:p>
        </w:tc>
        <w:tc>
          <w:tcPr>
            <w:tcW w:w="170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0.213</w:t>
            </w:r>
          </w:p>
        </w:tc>
        <w:tc>
          <w:tcPr>
            <w:tcW w:w="1985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0.569</w:t>
            </w:r>
          </w:p>
        </w:tc>
        <w:tc>
          <w:tcPr>
            <w:tcW w:w="1417" w:type="dxa"/>
            <w:gridSpan w:val="2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47A0" w:rsidRPr="0078744E" w:rsidTr="00CB40C4">
        <w:trPr>
          <w:cantSplit/>
        </w:trPr>
        <w:tc>
          <w:tcPr>
            <w:tcW w:w="2268" w:type="dxa"/>
          </w:tcPr>
          <w:p w:rsidR="007047A0" w:rsidRPr="0078744E" w:rsidRDefault="007047A0" w:rsidP="00CB40C4">
            <w:pPr>
              <w:spacing w:line="240" w:lineRule="auto"/>
              <w:ind w:left="177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 xml:space="preserve">GAS ≥−1, </w:t>
            </w:r>
            <w:r w:rsidRPr="00BE4B98">
              <w:rPr>
                <w:rFonts w:ascii="Arial" w:hAnsi="Arial" w:cs="Arial"/>
                <w:i/>
                <w:sz w:val="22"/>
                <w:szCs w:val="22"/>
              </w:rPr>
              <w:t>n</w:t>
            </w:r>
            <w:r w:rsidRPr="0078744E">
              <w:rPr>
                <w:rFonts w:ascii="Arial" w:hAnsi="Arial" w:cs="Arial"/>
                <w:sz w:val="22"/>
                <w:szCs w:val="22"/>
              </w:rPr>
              <w:t xml:space="preserve">/N (%) </w:t>
            </w:r>
          </w:p>
        </w:tc>
        <w:tc>
          <w:tcPr>
            <w:tcW w:w="1985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65/75 (86.7)</w:t>
            </w:r>
          </w:p>
        </w:tc>
        <w:tc>
          <w:tcPr>
            <w:tcW w:w="1984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69/76 (90.8)</w:t>
            </w:r>
          </w:p>
        </w:tc>
        <w:tc>
          <w:tcPr>
            <w:tcW w:w="170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69/77 (89.6)</w:t>
            </w:r>
          </w:p>
        </w:tc>
        <w:tc>
          <w:tcPr>
            <w:tcW w:w="2268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69/75 (92.0)</w:t>
            </w:r>
          </w:p>
        </w:tc>
        <w:tc>
          <w:tcPr>
            <w:tcW w:w="1985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65/76 (85.5)</w:t>
            </w:r>
          </w:p>
        </w:tc>
        <w:tc>
          <w:tcPr>
            <w:tcW w:w="1417" w:type="dxa"/>
            <w:gridSpan w:val="2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68/77 (88.3)</w:t>
            </w:r>
          </w:p>
        </w:tc>
      </w:tr>
      <w:tr w:rsidR="007047A0" w:rsidRPr="0078744E" w:rsidTr="00CB40C4">
        <w:trPr>
          <w:cantSplit/>
        </w:trPr>
        <w:tc>
          <w:tcPr>
            <w:tcW w:w="2268" w:type="dxa"/>
          </w:tcPr>
          <w:p w:rsidR="007047A0" w:rsidRPr="0078744E" w:rsidRDefault="007047A0" w:rsidP="00CB40C4">
            <w:pPr>
              <w:spacing w:line="240" w:lineRule="auto"/>
              <w:ind w:left="177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i/>
                <w:sz w:val="22"/>
                <w:szCs w:val="22"/>
              </w:rPr>
              <w:t>p</w:t>
            </w:r>
            <w:r w:rsidRPr="0078744E">
              <w:rPr>
                <w:rFonts w:ascii="Arial" w:hAnsi="Arial" w:cs="Arial"/>
                <w:sz w:val="22"/>
                <w:szCs w:val="22"/>
              </w:rPr>
              <w:t>-value</w:t>
            </w:r>
            <w:r w:rsidRPr="0078744E">
              <w:rPr>
                <w:rFonts w:ascii="Arial" w:hAnsi="Arial" w:cs="Arial"/>
                <w:sz w:val="22"/>
                <w:szCs w:val="22"/>
                <w:vertAlign w:val="superscript"/>
              </w:rPr>
              <w:t>b</w:t>
            </w:r>
            <w:r w:rsidRPr="007874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0.488</w:t>
            </w:r>
          </w:p>
        </w:tc>
        <w:tc>
          <w:tcPr>
            <w:tcW w:w="1984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0.743</w:t>
            </w:r>
          </w:p>
        </w:tc>
        <w:tc>
          <w:tcPr>
            <w:tcW w:w="170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0.496</w:t>
            </w:r>
          </w:p>
        </w:tc>
        <w:tc>
          <w:tcPr>
            <w:tcW w:w="1985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0.863</w:t>
            </w:r>
          </w:p>
        </w:tc>
        <w:tc>
          <w:tcPr>
            <w:tcW w:w="1417" w:type="dxa"/>
            <w:gridSpan w:val="2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47A0" w:rsidRPr="0078744E" w:rsidTr="00CB40C4">
        <w:trPr>
          <w:cantSplit/>
        </w:trPr>
        <w:tc>
          <w:tcPr>
            <w:tcW w:w="2268" w:type="dxa"/>
            <w:tcBorders>
              <w:bottom w:val="single" w:sz="4" w:space="0" w:color="auto"/>
            </w:tcBorders>
          </w:tcPr>
          <w:p w:rsidR="007047A0" w:rsidRPr="0078744E" w:rsidRDefault="007047A0" w:rsidP="00CB40C4">
            <w:pPr>
              <w:spacing w:line="240" w:lineRule="auto"/>
              <w:ind w:left="177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 xml:space="preserve">GAS ≥+2, </w:t>
            </w:r>
            <w:r w:rsidRPr="00BE4B98">
              <w:rPr>
                <w:rFonts w:ascii="Arial" w:hAnsi="Arial" w:cs="Arial"/>
                <w:i/>
                <w:sz w:val="22"/>
                <w:szCs w:val="22"/>
              </w:rPr>
              <w:t>n</w:t>
            </w:r>
            <w:r w:rsidRPr="0078744E">
              <w:rPr>
                <w:rFonts w:ascii="Arial" w:hAnsi="Arial" w:cs="Arial"/>
                <w:sz w:val="22"/>
                <w:szCs w:val="22"/>
              </w:rPr>
              <w:t xml:space="preserve">/N (%)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14/75 (18.7)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16/76 (21.1)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9/77 (11.7)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17/75 (22.7)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17/76 (22.4)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10/77 (13.0)</w:t>
            </w:r>
          </w:p>
        </w:tc>
      </w:tr>
      <w:tr w:rsidR="007047A0" w:rsidRPr="0078744E" w:rsidTr="00CB40C4">
        <w:trPr>
          <w:cantSplit/>
        </w:trPr>
        <w:tc>
          <w:tcPr>
            <w:tcW w:w="2268" w:type="dxa"/>
            <w:tcBorders>
              <w:top w:val="single" w:sz="4" w:space="0" w:color="auto"/>
            </w:tcBorders>
          </w:tcPr>
          <w:p w:rsidR="007047A0" w:rsidRPr="006954E7" w:rsidRDefault="007047A0" w:rsidP="00CB40C4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954E7">
              <w:rPr>
                <w:rFonts w:ascii="Arial" w:hAnsi="Arial" w:cs="Arial"/>
                <w:b/>
                <w:sz w:val="22"/>
                <w:szCs w:val="22"/>
              </w:rPr>
              <w:t>Week 12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47A0" w:rsidRPr="0078744E" w:rsidTr="00CB40C4">
        <w:trPr>
          <w:cantSplit/>
        </w:trPr>
        <w:tc>
          <w:tcPr>
            <w:tcW w:w="2268" w:type="dxa"/>
          </w:tcPr>
          <w:p w:rsidR="007047A0" w:rsidRPr="0078744E" w:rsidRDefault="007047A0" w:rsidP="00CB40C4">
            <w:pPr>
              <w:spacing w:line="240" w:lineRule="auto"/>
              <w:ind w:left="177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1985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1984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170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2268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1985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1417" w:type="dxa"/>
            <w:gridSpan w:val="2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79</w:t>
            </w:r>
          </w:p>
        </w:tc>
      </w:tr>
      <w:tr w:rsidR="007047A0" w:rsidRPr="0078744E" w:rsidTr="00CB40C4">
        <w:trPr>
          <w:cantSplit/>
        </w:trPr>
        <w:tc>
          <w:tcPr>
            <w:tcW w:w="2268" w:type="dxa"/>
          </w:tcPr>
          <w:p w:rsidR="007047A0" w:rsidRPr="0078744E" w:rsidRDefault="007047A0" w:rsidP="00CB40C4">
            <w:pPr>
              <w:spacing w:line="240" w:lineRule="auto"/>
              <w:ind w:left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Mean </w:t>
            </w:r>
            <w:r w:rsidRPr="003D59E4">
              <w:rPr>
                <w:rFonts w:ascii="Arial" w:hAnsi="Arial" w:cs="Arial"/>
                <w:sz w:val="22"/>
              </w:rPr>
              <w:t>±</w:t>
            </w:r>
            <w:r>
              <w:rPr>
                <w:rFonts w:ascii="Arial" w:hAnsi="Arial" w:cs="Arial"/>
                <w:sz w:val="22"/>
              </w:rPr>
              <w:t xml:space="preserve"> SD</w:t>
            </w:r>
          </w:p>
        </w:tc>
        <w:tc>
          <w:tcPr>
            <w:tcW w:w="1985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0.5 </w:t>
            </w:r>
            <w:r w:rsidRPr="003D59E4">
              <w:rPr>
                <w:rFonts w:ascii="Arial" w:hAnsi="Arial" w:cs="Arial"/>
                <w:sz w:val="22"/>
              </w:rPr>
              <w:t>±</w:t>
            </w:r>
            <w:r>
              <w:rPr>
                <w:rFonts w:ascii="Arial" w:hAnsi="Arial" w:cs="Arial"/>
                <w:sz w:val="22"/>
              </w:rPr>
              <w:t xml:space="preserve"> 1.34</w:t>
            </w:r>
          </w:p>
        </w:tc>
        <w:tc>
          <w:tcPr>
            <w:tcW w:w="1984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0.3 </w:t>
            </w:r>
            <w:r w:rsidRPr="003D59E4">
              <w:rPr>
                <w:rFonts w:ascii="Arial" w:hAnsi="Arial" w:cs="Arial"/>
                <w:sz w:val="22"/>
              </w:rPr>
              <w:t>±</w:t>
            </w:r>
            <w:r>
              <w:rPr>
                <w:rFonts w:ascii="Arial" w:hAnsi="Arial" w:cs="Arial"/>
                <w:sz w:val="22"/>
              </w:rPr>
              <w:t xml:space="preserve"> 1.17</w:t>
            </w:r>
          </w:p>
        </w:tc>
        <w:tc>
          <w:tcPr>
            <w:tcW w:w="170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0.5 </w:t>
            </w:r>
            <w:r w:rsidRPr="003D59E4">
              <w:rPr>
                <w:rFonts w:ascii="Arial" w:hAnsi="Arial" w:cs="Arial"/>
                <w:sz w:val="22"/>
              </w:rPr>
              <w:t>±</w:t>
            </w:r>
            <w:r>
              <w:rPr>
                <w:rFonts w:ascii="Arial" w:hAnsi="Arial" w:cs="Arial"/>
                <w:sz w:val="22"/>
              </w:rPr>
              <w:t xml:space="preserve">  1.14</w:t>
            </w:r>
          </w:p>
        </w:tc>
        <w:tc>
          <w:tcPr>
            <w:tcW w:w="2268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0.7 </w:t>
            </w:r>
            <w:r w:rsidRPr="003D59E4">
              <w:rPr>
                <w:rFonts w:ascii="Arial" w:hAnsi="Arial" w:cs="Arial"/>
                <w:sz w:val="22"/>
              </w:rPr>
              <w:t>±</w:t>
            </w:r>
            <w:r>
              <w:rPr>
                <w:rFonts w:ascii="Arial" w:hAnsi="Arial" w:cs="Arial"/>
                <w:sz w:val="22"/>
              </w:rPr>
              <w:t xml:space="preserve"> 1.20</w:t>
            </w:r>
          </w:p>
        </w:tc>
        <w:tc>
          <w:tcPr>
            <w:tcW w:w="1985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0.3 </w:t>
            </w:r>
            <w:r w:rsidRPr="003D59E4">
              <w:rPr>
                <w:rFonts w:ascii="Arial" w:hAnsi="Arial" w:cs="Arial"/>
                <w:sz w:val="22"/>
              </w:rPr>
              <w:t>±</w:t>
            </w:r>
            <w:r>
              <w:rPr>
                <w:rFonts w:ascii="Arial" w:hAnsi="Arial" w:cs="Arial"/>
                <w:sz w:val="22"/>
              </w:rPr>
              <w:t xml:space="preserve"> 1.27</w:t>
            </w:r>
          </w:p>
        </w:tc>
        <w:tc>
          <w:tcPr>
            <w:tcW w:w="1417" w:type="dxa"/>
            <w:gridSpan w:val="2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0.1 </w:t>
            </w:r>
            <w:r w:rsidRPr="003D59E4">
              <w:rPr>
                <w:rFonts w:ascii="Arial" w:hAnsi="Arial" w:cs="Arial"/>
                <w:sz w:val="22"/>
              </w:rPr>
              <w:t>±</w:t>
            </w:r>
            <w:r>
              <w:rPr>
                <w:rFonts w:ascii="Arial" w:hAnsi="Arial" w:cs="Arial"/>
                <w:sz w:val="22"/>
              </w:rPr>
              <w:t xml:space="preserve"> 1.28</w:t>
            </w:r>
          </w:p>
        </w:tc>
      </w:tr>
      <w:tr w:rsidR="007047A0" w:rsidRPr="0078744E" w:rsidTr="00CB40C4">
        <w:trPr>
          <w:cantSplit/>
        </w:trPr>
        <w:tc>
          <w:tcPr>
            <w:tcW w:w="2268" w:type="dxa"/>
          </w:tcPr>
          <w:p w:rsidR="007047A0" w:rsidRPr="0078744E" w:rsidRDefault="007047A0" w:rsidP="00CB40C4">
            <w:pPr>
              <w:spacing w:line="240" w:lineRule="auto"/>
              <w:ind w:left="177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LS mean (SE)</w:t>
            </w:r>
          </w:p>
        </w:tc>
        <w:tc>
          <w:tcPr>
            <w:tcW w:w="1985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0.49 (0.143)</w:t>
            </w:r>
          </w:p>
        </w:tc>
        <w:tc>
          <w:tcPr>
            <w:tcW w:w="1984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0.26 (0.139)</w:t>
            </w:r>
          </w:p>
        </w:tc>
        <w:tc>
          <w:tcPr>
            <w:tcW w:w="170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0.52 (0.139)</w:t>
            </w:r>
          </w:p>
        </w:tc>
        <w:tc>
          <w:tcPr>
            <w:tcW w:w="2268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0.71 (0.143)</w:t>
            </w:r>
          </w:p>
        </w:tc>
        <w:tc>
          <w:tcPr>
            <w:tcW w:w="1985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0.31 (0.139)</w:t>
            </w:r>
          </w:p>
        </w:tc>
        <w:tc>
          <w:tcPr>
            <w:tcW w:w="1417" w:type="dxa"/>
            <w:gridSpan w:val="2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0.11 (0.139)</w:t>
            </w:r>
          </w:p>
        </w:tc>
      </w:tr>
      <w:tr w:rsidR="007047A0" w:rsidRPr="0078744E" w:rsidTr="00CB40C4">
        <w:trPr>
          <w:cantSplit/>
        </w:trPr>
        <w:tc>
          <w:tcPr>
            <w:tcW w:w="2268" w:type="dxa"/>
          </w:tcPr>
          <w:p w:rsidR="007047A0" w:rsidRPr="0078744E" w:rsidRDefault="007047A0" w:rsidP="00CB40C4">
            <w:pPr>
              <w:spacing w:line="240" w:lineRule="auto"/>
              <w:ind w:left="177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Difference (SE)</w:t>
            </w:r>
          </w:p>
        </w:tc>
        <w:tc>
          <w:tcPr>
            <w:tcW w:w="1985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−0.02 (0.195)</w:t>
            </w:r>
          </w:p>
        </w:tc>
        <w:tc>
          <w:tcPr>
            <w:tcW w:w="1984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−0.25 (0.197)</w:t>
            </w:r>
          </w:p>
        </w:tc>
        <w:tc>
          <w:tcPr>
            <w:tcW w:w="170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0.59 (0.195)</w:t>
            </w:r>
          </w:p>
        </w:tc>
        <w:tc>
          <w:tcPr>
            <w:tcW w:w="1985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0.19 (0.196)</w:t>
            </w:r>
          </w:p>
        </w:tc>
        <w:tc>
          <w:tcPr>
            <w:tcW w:w="1417" w:type="dxa"/>
            <w:gridSpan w:val="2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47A0" w:rsidRPr="0078744E" w:rsidTr="00CB40C4">
        <w:trPr>
          <w:cantSplit/>
        </w:trPr>
        <w:tc>
          <w:tcPr>
            <w:tcW w:w="2268" w:type="dxa"/>
          </w:tcPr>
          <w:p w:rsidR="007047A0" w:rsidRPr="0078744E" w:rsidRDefault="007047A0" w:rsidP="00CB40C4">
            <w:pPr>
              <w:spacing w:line="240" w:lineRule="auto"/>
              <w:ind w:left="177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95% CI</w:t>
            </w:r>
            <w:r w:rsidRPr="0078744E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985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−0.408, 0.361</w:t>
            </w:r>
          </w:p>
        </w:tc>
        <w:tc>
          <w:tcPr>
            <w:tcW w:w="1984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−0.641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78744E">
              <w:rPr>
                <w:rFonts w:ascii="Arial" w:hAnsi="Arial" w:cs="Arial"/>
                <w:sz w:val="22"/>
                <w:szCs w:val="22"/>
              </w:rPr>
              <w:t xml:space="preserve"> 0.135</w:t>
            </w:r>
          </w:p>
        </w:tc>
        <w:tc>
          <w:tcPr>
            <w:tcW w:w="170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0.210</w:t>
            </w:r>
            <w:r>
              <w:rPr>
                <w:rFonts w:ascii="Arial" w:hAnsi="Arial" w:cs="Arial"/>
                <w:sz w:val="22"/>
                <w:szCs w:val="22"/>
              </w:rPr>
              <w:t>, 0.978</w:t>
            </w:r>
          </w:p>
        </w:tc>
        <w:tc>
          <w:tcPr>
            <w:tcW w:w="1985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−0.194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78744E">
              <w:rPr>
                <w:rFonts w:ascii="Arial" w:hAnsi="Arial" w:cs="Arial"/>
                <w:sz w:val="22"/>
                <w:szCs w:val="22"/>
              </w:rPr>
              <w:t xml:space="preserve"> 0.580</w:t>
            </w:r>
          </w:p>
        </w:tc>
        <w:tc>
          <w:tcPr>
            <w:tcW w:w="1417" w:type="dxa"/>
            <w:gridSpan w:val="2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47A0" w:rsidRPr="0078744E" w:rsidTr="00CB40C4">
        <w:trPr>
          <w:cantSplit/>
        </w:trPr>
        <w:tc>
          <w:tcPr>
            <w:tcW w:w="2268" w:type="dxa"/>
          </w:tcPr>
          <w:p w:rsidR="007047A0" w:rsidRPr="0078744E" w:rsidRDefault="007047A0" w:rsidP="00CB40C4">
            <w:pPr>
              <w:spacing w:line="240" w:lineRule="auto"/>
              <w:ind w:left="177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i/>
                <w:sz w:val="22"/>
                <w:szCs w:val="22"/>
              </w:rPr>
              <w:t>p</w:t>
            </w:r>
            <w:r w:rsidRPr="0078744E">
              <w:rPr>
                <w:rFonts w:ascii="Arial" w:hAnsi="Arial" w:cs="Arial"/>
                <w:sz w:val="22"/>
                <w:szCs w:val="22"/>
              </w:rPr>
              <w:t>-value</w:t>
            </w:r>
          </w:p>
        </w:tc>
        <w:tc>
          <w:tcPr>
            <w:tcW w:w="1985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0.904</w:t>
            </w:r>
          </w:p>
        </w:tc>
        <w:tc>
          <w:tcPr>
            <w:tcW w:w="1984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0.200</w:t>
            </w:r>
          </w:p>
        </w:tc>
        <w:tc>
          <w:tcPr>
            <w:tcW w:w="170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0.003</w:t>
            </w:r>
          </w:p>
        </w:tc>
        <w:tc>
          <w:tcPr>
            <w:tcW w:w="1985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0.327</w:t>
            </w:r>
          </w:p>
        </w:tc>
        <w:tc>
          <w:tcPr>
            <w:tcW w:w="1417" w:type="dxa"/>
            <w:gridSpan w:val="2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47A0" w:rsidRPr="0078744E" w:rsidTr="00CB40C4">
        <w:trPr>
          <w:cantSplit/>
        </w:trPr>
        <w:tc>
          <w:tcPr>
            <w:tcW w:w="2268" w:type="dxa"/>
          </w:tcPr>
          <w:p w:rsidR="007047A0" w:rsidRPr="0078744E" w:rsidRDefault="007047A0" w:rsidP="00CB40C4">
            <w:pPr>
              <w:spacing w:line="240" w:lineRule="auto"/>
              <w:ind w:left="177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 xml:space="preserve">GAS ≥0, </w:t>
            </w:r>
            <w:r w:rsidRPr="0078744E">
              <w:rPr>
                <w:rFonts w:ascii="Arial" w:hAnsi="Arial" w:cs="Arial"/>
                <w:i/>
                <w:sz w:val="22"/>
                <w:szCs w:val="22"/>
              </w:rPr>
              <w:t>n/N</w:t>
            </w:r>
            <w:r w:rsidRPr="0078744E">
              <w:rPr>
                <w:rFonts w:ascii="Arial" w:hAnsi="Arial" w:cs="Arial"/>
                <w:sz w:val="22"/>
                <w:szCs w:val="22"/>
              </w:rPr>
              <w:t xml:space="preserve"> (%) </w:t>
            </w:r>
          </w:p>
        </w:tc>
        <w:tc>
          <w:tcPr>
            <w:tcW w:w="1985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56/73 (76.7)</w:t>
            </w:r>
          </w:p>
        </w:tc>
        <w:tc>
          <w:tcPr>
            <w:tcW w:w="1984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57/78 (73.1)</w:t>
            </w:r>
          </w:p>
        </w:tc>
        <w:tc>
          <w:tcPr>
            <w:tcW w:w="170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66/79 (83.5)</w:t>
            </w:r>
          </w:p>
        </w:tc>
        <w:tc>
          <w:tcPr>
            <w:tcW w:w="2268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62/72 (86.1)</w:t>
            </w:r>
          </w:p>
        </w:tc>
        <w:tc>
          <w:tcPr>
            <w:tcW w:w="1985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57/78 (73.1)</w:t>
            </w:r>
          </w:p>
        </w:tc>
        <w:tc>
          <w:tcPr>
            <w:tcW w:w="1417" w:type="dxa"/>
            <w:gridSpan w:val="2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52/79 (65.8)</w:t>
            </w:r>
          </w:p>
        </w:tc>
      </w:tr>
      <w:tr w:rsidR="007047A0" w:rsidRPr="0078744E" w:rsidTr="00CB40C4">
        <w:trPr>
          <w:cantSplit/>
        </w:trPr>
        <w:tc>
          <w:tcPr>
            <w:tcW w:w="2268" w:type="dxa"/>
          </w:tcPr>
          <w:p w:rsidR="007047A0" w:rsidRPr="0078744E" w:rsidRDefault="007047A0" w:rsidP="00CB40C4">
            <w:pPr>
              <w:spacing w:line="240" w:lineRule="auto"/>
              <w:ind w:left="177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i/>
                <w:sz w:val="22"/>
                <w:szCs w:val="22"/>
              </w:rPr>
              <w:t>p</w:t>
            </w:r>
            <w:r w:rsidRPr="0078744E">
              <w:rPr>
                <w:rFonts w:ascii="Arial" w:hAnsi="Arial" w:cs="Arial"/>
                <w:sz w:val="22"/>
                <w:szCs w:val="22"/>
              </w:rPr>
              <w:t>-value</w:t>
            </w:r>
            <w:r w:rsidRPr="0078744E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b </w:t>
            </w:r>
          </w:p>
        </w:tc>
        <w:tc>
          <w:tcPr>
            <w:tcW w:w="1985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0.341</w:t>
            </w:r>
          </w:p>
        </w:tc>
        <w:tc>
          <w:tcPr>
            <w:tcW w:w="1984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0.170</w:t>
            </w:r>
          </w:p>
        </w:tc>
        <w:tc>
          <w:tcPr>
            <w:tcW w:w="170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0.001</w:t>
            </w:r>
          </w:p>
        </w:tc>
        <w:tc>
          <w:tcPr>
            <w:tcW w:w="1985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0.075</w:t>
            </w:r>
          </w:p>
        </w:tc>
        <w:tc>
          <w:tcPr>
            <w:tcW w:w="1417" w:type="dxa"/>
            <w:gridSpan w:val="2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47A0" w:rsidRPr="0078744E" w:rsidTr="00CB40C4">
        <w:trPr>
          <w:cantSplit/>
        </w:trPr>
        <w:tc>
          <w:tcPr>
            <w:tcW w:w="2268" w:type="dxa"/>
          </w:tcPr>
          <w:p w:rsidR="007047A0" w:rsidRPr="0078744E" w:rsidRDefault="007047A0" w:rsidP="00CB40C4">
            <w:pPr>
              <w:spacing w:line="240" w:lineRule="auto"/>
              <w:ind w:left="177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 xml:space="preserve">GAS ≥−1, </w:t>
            </w:r>
            <w:r w:rsidRPr="0078744E">
              <w:rPr>
                <w:rFonts w:ascii="Arial" w:hAnsi="Arial" w:cs="Arial"/>
                <w:i/>
                <w:sz w:val="22"/>
                <w:szCs w:val="22"/>
              </w:rPr>
              <w:t>n/N</w:t>
            </w:r>
            <w:r w:rsidRPr="0078744E">
              <w:rPr>
                <w:rFonts w:ascii="Arial" w:hAnsi="Arial" w:cs="Arial"/>
                <w:sz w:val="22"/>
                <w:szCs w:val="22"/>
              </w:rPr>
              <w:t xml:space="preserve"> (%) </w:t>
            </w:r>
          </w:p>
        </w:tc>
        <w:tc>
          <w:tcPr>
            <w:tcW w:w="1985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66/73 (90.4)</w:t>
            </w:r>
          </w:p>
        </w:tc>
        <w:tc>
          <w:tcPr>
            <w:tcW w:w="1984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75/78 (96.2)</w:t>
            </w:r>
          </w:p>
        </w:tc>
        <w:tc>
          <w:tcPr>
            <w:tcW w:w="170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74/79 (93.7)</w:t>
            </w:r>
          </w:p>
        </w:tc>
        <w:tc>
          <w:tcPr>
            <w:tcW w:w="2268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67/72 (93.1)</w:t>
            </w:r>
          </w:p>
        </w:tc>
        <w:tc>
          <w:tcPr>
            <w:tcW w:w="1985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71/78 (91.0)</w:t>
            </w:r>
          </w:p>
        </w:tc>
        <w:tc>
          <w:tcPr>
            <w:tcW w:w="1417" w:type="dxa"/>
            <w:gridSpan w:val="2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70/79 (88.6)</w:t>
            </w:r>
          </w:p>
        </w:tc>
      </w:tr>
      <w:tr w:rsidR="007047A0" w:rsidRPr="0078744E" w:rsidTr="00CB40C4">
        <w:trPr>
          <w:cantSplit/>
        </w:trPr>
        <w:tc>
          <w:tcPr>
            <w:tcW w:w="2268" w:type="dxa"/>
          </w:tcPr>
          <w:p w:rsidR="007047A0" w:rsidRPr="0078744E" w:rsidRDefault="007047A0" w:rsidP="00CB40C4">
            <w:pPr>
              <w:spacing w:line="240" w:lineRule="auto"/>
              <w:ind w:left="177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i/>
                <w:sz w:val="22"/>
                <w:szCs w:val="22"/>
              </w:rPr>
              <w:t>p</w:t>
            </w:r>
            <w:r w:rsidRPr="0078744E">
              <w:rPr>
                <w:rFonts w:ascii="Arial" w:hAnsi="Arial" w:cs="Arial"/>
                <w:sz w:val="22"/>
                <w:szCs w:val="22"/>
              </w:rPr>
              <w:t>-value</w:t>
            </w:r>
            <w:r w:rsidRPr="0078744E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b </w:t>
            </w:r>
          </w:p>
        </w:tc>
        <w:tc>
          <w:tcPr>
            <w:tcW w:w="1985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0.863</w:t>
            </w:r>
          </w:p>
        </w:tc>
        <w:tc>
          <w:tcPr>
            <w:tcW w:w="1984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0.309</w:t>
            </w:r>
          </w:p>
        </w:tc>
        <w:tc>
          <w:tcPr>
            <w:tcW w:w="1701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0.133</w:t>
            </w:r>
          </w:p>
        </w:tc>
        <w:tc>
          <w:tcPr>
            <w:tcW w:w="1985" w:type="dxa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0.429</w:t>
            </w:r>
          </w:p>
        </w:tc>
        <w:tc>
          <w:tcPr>
            <w:tcW w:w="1417" w:type="dxa"/>
            <w:gridSpan w:val="2"/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47A0" w:rsidRPr="0078744E" w:rsidTr="00CB40C4">
        <w:trPr>
          <w:cantSplit/>
        </w:trPr>
        <w:tc>
          <w:tcPr>
            <w:tcW w:w="2268" w:type="dxa"/>
            <w:tcBorders>
              <w:bottom w:val="single" w:sz="4" w:space="0" w:color="auto"/>
            </w:tcBorders>
          </w:tcPr>
          <w:p w:rsidR="007047A0" w:rsidRPr="0078744E" w:rsidRDefault="007047A0" w:rsidP="00CB40C4">
            <w:pPr>
              <w:spacing w:line="240" w:lineRule="auto"/>
              <w:ind w:left="177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 xml:space="preserve">GAS ≥+2, </w:t>
            </w:r>
            <w:r w:rsidRPr="0078744E">
              <w:rPr>
                <w:rFonts w:ascii="Arial" w:hAnsi="Arial" w:cs="Arial"/>
                <w:i/>
                <w:sz w:val="22"/>
                <w:szCs w:val="22"/>
              </w:rPr>
              <w:t>n/N</w:t>
            </w:r>
            <w:r w:rsidRPr="0078744E">
              <w:rPr>
                <w:rFonts w:ascii="Arial" w:hAnsi="Arial" w:cs="Arial"/>
                <w:sz w:val="22"/>
                <w:szCs w:val="22"/>
              </w:rPr>
              <w:t xml:space="preserve"> (%)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22/73 (30.1)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17/78 (21.8)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18/79 (22.8)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24/72 (33.3)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16/78 (20.5)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44E">
              <w:rPr>
                <w:rFonts w:ascii="Arial" w:hAnsi="Arial" w:cs="Arial"/>
                <w:sz w:val="22"/>
                <w:szCs w:val="22"/>
              </w:rPr>
              <w:t>14/79 (17.7)</w:t>
            </w:r>
          </w:p>
        </w:tc>
      </w:tr>
    </w:tbl>
    <w:p w:rsidR="007047A0" w:rsidRPr="0078744E" w:rsidRDefault="007047A0" w:rsidP="007047A0">
      <w:pPr>
        <w:pStyle w:val="Default"/>
        <w:rPr>
          <w:rFonts w:ascii="Arial" w:hAnsi="Arial" w:cs="Arial"/>
          <w:sz w:val="20"/>
          <w:szCs w:val="20"/>
        </w:rPr>
      </w:pPr>
      <w:r w:rsidRPr="0078744E">
        <w:rPr>
          <w:rFonts w:ascii="Arial" w:hAnsi="Arial" w:cs="Arial"/>
          <w:sz w:val="20"/>
          <w:szCs w:val="20"/>
          <w:vertAlign w:val="superscript"/>
        </w:rPr>
        <w:t>a</w:t>
      </w:r>
      <w:r w:rsidRPr="0078744E">
        <w:rPr>
          <w:rFonts w:ascii="Arial" w:hAnsi="Arial" w:cs="Arial"/>
          <w:i/>
          <w:sz w:val="20"/>
          <w:szCs w:val="20"/>
        </w:rPr>
        <w:t>p</w:t>
      </w:r>
      <w:r w:rsidRPr="0078744E">
        <w:rPr>
          <w:rFonts w:ascii="Arial" w:hAnsi="Arial" w:cs="Arial"/>
          <w:sz w:val="20"/>
          <w:szCs w:val="20"/>
        </w:rPr>
        <w:t>-values and 95% confidence intervals for between-group comparisons were obtained from an ANCOVA model including baseline MAS score as a covariate and factors of age group, principal muscle group, treatment group, study cent</w:t>
      </w:r>
      <w:r>
        <w:rPr>
          <w:rFonts w:ascii="Arial" w:hAnsi="Arial" w:cs="Arial"/>
          <w:sz w:val="20"/>
          <w:szCs w:val="20"/>
        </w:rPr>
        <w:t>er</w:t>
      </w:r>
      <w:r w:rsidRPr="0078744E">
        <w:rPr>
          <w:rFonts w:ascii="Arial" w:hAnsi="Arial" w:cs="Arial"/>
          <w:sz w:val="20"/>
          <w:szCs w:val="20"/>
        </w:rPr>
        <w:t xml:space="preserve">, and previous botulinum toxin exposure where age group and principal muscle group were represented by stratification categories (≤6 years and &gt;6 years for age, elbow flexors and wrist flexors for designated principal muscle group). Estimated differences were based on the </w:t>
      </w:r>
      <w:r>
        <w:rPr>
          <w:rFonts w:ascii="Arial" w:hAnsi="Arial" w:cs="Arial"/>
          <w:sz w:val="20"/>
          <w:szCs w:val="20"/>
        </w:rPr>
        <w:t>LS</w:t>
      </w:r>
      <w:r w:rsidRPr="0078744E">
        <w:rPr>
          <w:rFonts w:ascii="Arial" w:hAnsi="Arial" w:cs="Arial"/>
          <w:sz w:val="20"/>
          <w:szCs w:val="20"/>
        </w:rPr>
        <w:t xml:space="preserve"> means. </w:t>
      </w:r>
    </w:p>
    <w:p w:rsidR="007047A0" w:rsidRDefault="007047A0" w:rsidP="007047A0">
      <w:pPr>
        <w:spacing w:line="240" w:lineRule="auto"/>
        <w:rPr>
          <w:rFonts w:ascii="Arial" w:hAnsi="Arial" w:cs="Arial"/>
          <w:sz w:val="20"/>
          <w:szCs w:val="20"/>
        </w:rPr>
      </w:pPr>
      <w:r w:rsidRPr="0078744E">
        <w:rPr>
          <w:rFonts w:ascii="Arial" w:hAnsi="Arial" w:cs="Arial"/>
          <w:sz w:val="20"/>
          <w:szCs w:val="20"/>
          <w:vertAlign w:val="superscript"/>
        </w:rPr>
        <w:t>b</w:t>
      </w:r>
      <w:r w:rsidRPr="0078744E">
        <w:rPr>
          <w:rFonts w:ascii="Arial" w:hAnsi="Arial" w:cs="Arial"/>
          <w:i/>
          <w:sz w:val="20"/>
          <w:szCs w:val="20"/>
        </w:rPr>
        <w:t>p</w:t>
      </w:r>
      <w:r w:rsidRPr="0078744E">
        <w:rPr>
          <w:rFonts w:ascii="Arial" w:hAnsi="Arial" w:cs="Arial"/>
          <w:sz w:val="20"/>
          <w:szCs w:val="20"/>
        </w:rPr>
        <w:t>-values were based on a logistic regression model with factors of age group, principal muscle group, treatment group, study cent</w:t>
      </w:r>
      <w:r>
        <w:rPr>
          <w:rFonts w:ascii="Arial" w:hAnsi="Arial" w:cs="Arial"/>
          <w:sz w:val="20"/>
          <w:szCs w:val="20"/>
        </w:rPr>
        <w:t>er</w:t>
      </w:r>
      <w:r w:rsidRPr="0078744E">
        <w:rPr>
          <w:rFonts w:ascii="Arial" w:hAnsi="Arial" w:cs="Arial"/>
          <w:sz w:val="20"/>
          <w:szCs w:val="20"/>
        </w:rPr>
        <w:t xml:space="preserve"> and previous botulinum toxin exposure where age group and principal muscle group were represented by stratification categories (≤6 years and &gt;6 years for age group, elbow flexors</w:t>
      </w:r>
    </w:p>
    <w:p w:rsidR="007047A0" w:rsidRDefault="007047A0" w:rsidP="007047A0">
      <w:pPr>
        <w:spacing w:line="240" w:lineRule="auto"/>
        <w:rPr>
          <w:rFonts w:ascii="Arial" w:hAnsi="Arial" w:cs="Arial"/>
        </w:rPr>
        <w:sectPr w:rsidR="007047A0" w:rsidSect="00550BDB">
          <w:pgSz w:w="15840" w:h="12240" w:orient="landscape"/>
          <w:pgMar w:top="1440" w:right="1080" w:bottom="1440" w:left="1080" w:header="720" w:footer="720" w:gutter="0"/>
          <w:cols w:space="720"/>
          <w:docGrid w:linePitch="360"/>
        </w:sectPr>
      </w:pPr>
    </w:p>
    <w:tbl>
      <w:tblPr>
        <w:tblStyle w:val="TableGrid"/>
        <w:tblW w:w="13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3543"/>
        <w:gridCol w:w="3544"/>
        <w:gridCol w:w="1985"/>
      </w:tblGrid>
      <w:tr w:rsidR="007047A0" w:rsidRPr="0078744E" w:rsidTr="00CB40C4">
        <w:trPr>
          <w:cantSplit/>
        </w:trPr>
        <w:tc>
          <w:tcPr>
            <w:tcW w:w="13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47A0" w:rsidRDefault="007047A0" w:rsidP="00CB40C4">
            <w:pPr>
              <w:spacing w:line="240" w:lineRule="auto"/>
              <w:jc w:val="center"/>
              <w:rPr>
                <w:rFonts w:ascii="Arial" w:hAnsi="Arial" w:cs="Arial"/>
                <w:szCs w:val="22"/>
              </w:rPr>
            </w:pPr>
            <w:r w:rsidRPr="00BC3189">
              <w:rPr>
                <w:rFonts w:ascii="Arial" w:hAnsi="Arial" w:cs="Arial"/>
                <w:szCs w:val="22"/>
              </w:rPr>
              <w:lastRenderedPageBreak/>
              <w:t>Supplementa</w:t>
            </w:r>
            <w:r>
              <w:rPr>
                <w:rFonts w:ascii="Arial" w:hAnsi="Arial" w:cs="Arial"/>
                <w:szCs w:val="22"/>
              </w:rPr>
              <w:t>ry</w:t>
            </w:r>
            <w:bookmarkStart w:id="1" w:name="_GoBack"/>
            <w:bookmarkEnd w:id="1"/>
            <w:r w:rsidRPr="00BC3189">
              <w:rPr>
                <w:rFonts w:ascii="Arial" w:hAnsi="Arial" w:cs="Arial"/>
                <w:szCs w:val="22"/>
              </w:rPr>
              <w:t xml:space="preserve"> Table </w:t>
            </w:r>
            <w:r>
              <w:rPr>
                <w:rFonts w:ascii="Arial" w:hAnsi="Arial" w:cs="Arial"/>
                <w:szCs w:val="22"/>
              </w:rPr>
              <w:t>6</w:t>
            </w:r>
          </w:p>
          <w:p w:rsidR="007047A0" w:rsidRPr="0078744E" w:rsidRDefault="007047A0" w:rsidP="00CB40C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8744E">
              <w:rPr>
                <w:rFonts w:ascii="Arial" w:hAnsi="Arial" w:cs="Arial"/>
                <w:szCs w:val="22"/>
              </w:rPr>
              <w:t>QUEST</w:t>
            </w:r>
            <w:r>
              <w:rPr>
                <w:rFonts w:ascii="Arial" w:hAnsi="Arial" w:cs="Arial"/>
                <w:szCs w:val="22"/>
                <w:vertAlign w:val="superscript"/>
              </w:rPr>
              <w:t>a</w:t>
            </w:r>
            <w:r w:rsidRPr="0078744E">
              <w:rPr>
                <w:rFonts w:ascii="Arial" w:hAnsi="Arial" w:cs="Arial"/>
                <w:szCs w:val="22"/>
              </w:rPr>
              <w:t xml:space="preserve"> Total Score change from baseline by visit (ANCOVA, observed data, mITT population)</w:t>
            </w:r>
          </w:p>
        </w:tc>
      </w:tr>
      <w:tr w:rsidR="007047A0" w:rsidRPr="0078744E" w:rsidTr="00CB40C4">
        <w:trPr>
          <w:cantSplit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7047A0" w:rsidRPr="00810454" w:rsidRDefault="007047A0" w:rsidP="00CB40C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47A0" w:rsidRPr="00810454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10454">
              <w:rPr>
                <w:rFonts w:ascii="Arial" w:hAnsi="Arial" w:cs="Arial"/>
                <w:sz w:val="22"/>
              </w:rPr>
              <w:t>OnabotulinumtoxinA 6 U/kg (</w:t>
            </w:r>
            <w:r w:rsidRPr="00810454">
              <w:rPr>
                <w:rFonts w:ascii="Arial" w:hAnsi="Arial" w:cs="Arial"/>
                <w:i/>
                <w:sz w:val="22"/>
              </w:rPr>
              <w:t>n</w:t>
            </w:r>
            <w:r w:rsidRPr="00810454">
              <w:rPr>
                <w:rFonts w:ascii="Arial" w:hAnsi="Arial" w:cs="Arial"/>
                <w:sz w:val="22"/>
              </w:rPr>
              <w:t>=77)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47A0" w:rsidRPr="00810454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10454">
              <w:rPr>
                <w:rFonts w:ascii="Arial" w:hAnsi="Arial" w:cs="Arial"/>
                <w:sz w:val="22"/>
              </w:rPr>
              <w:t>OnabotulinumtoxinA 3 U/kg (</w:t>
            </w:r>
            <w:r w:rsidRPr="00810454">
              <w:rPr>
                <w:rFonts w:ascii="Arial" w:hAnsi="Arial" w:cs="Arial"/>
                <w:i/>
                <w:sz w:val="22"/>
              </w:rPr>
              <w:t>n</w:t>
            </w:r>
            <w:r w:rsidRPr="00810454">
              <w:rPr>
                <w:rFonts w:ascii="Arial" w:hAnsi="Arial" w:cs="Arial"/>
                <w:sz w:val="22"/>
              </w:rPr>
              <w:t>=78)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47A0" w:rsidRPr="00810454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10454">
              <w:rPr>
                <w:rFonts w:ascii="Arial" w:hAnsi="Arial" w:cs="Arial"/>
                <w:sz w:val="22"/>
              </w:rPr>
              <w:t>Placebo</w:t>
            </w:r>
          </w:p>
          <w:p w:rsidR="007047A0" w:rsidRPr="00810454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10454">
              <w:rPr>
                <w:rFonts w:ascii="Arial" w:hAnsi="Arial" w:cs="Arial"/>
                <w:sz w:val="22"/>
              </w:rPr>
              <w:t>(</w:t>
            </w:r>
            <w:r w:rsidRPr="00810454">
              <w:rPr>
                <w:rFonts w:ascii="Arial" w:hAnsi="Arial" w:cs="Arial"/>
                <w:i/>
                <w:sz w:val="22"/>
              </w:rPr>
              <w:t>n</w:t>
            </w:r>
            <w:r w:rsidRPr="00810454">
              <w:rPr>
                <w:rFonts w:ascii="Arial" w:hAnsi="Arial" w:cs="Arial"/>
                <w:sz w:val="22"/>
              </w:rPr>
              <w:t>=79)</w:t>
            </w:r>
          </w:p>
        </w:tc>
      </w:tr>
      <w:tr w:rsidR="007047A0" w:rsidRPr="0078744E" w:rsidTr="00CB40C4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:rsidR="007047A0" w:rsidRPr="00810454" w:rsidRDefault="007047A0" w:rsidP="00CB40C4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810454">
              <w:rPr>
                <w:rFonts w:ascii="Arial" w:hAnsi="Arial" w:cs="Arial"/>
                <w:b/>
                <w:sz w:val="22"/>
              </w:rPr>
              <w:t>Baseline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7047A0" w:rsidRPr="00810454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047A0" w:rsidRPr="00810454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047A0" w:rsidRPr="00810454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lang w:eastAsia="en-US"/>
              </w:rPr>
            </w:pPr>
          </w:p>
        </w:tc>
      </w:tr>
      <w:tr w:rsidR="007047A0" w:rsidRPr="0078744E" w:rsidTr="00CB40C4">
        <w:trPr>
          <w:cantSplit/>
        </w:trPr>
        <w:tc>
          <w:tcPr>
            <w:tcW w:w="4395" w:type="dxa"/>
          </w:tcPr>
          <w:p w:rsidR="007047A0" w:rsidRPr="00810454" w:rsidRDefault="007047A0" w:rsidP="00CB40C4">
            <w:pPr>
              <w:spacing w:line="240" w:lineRule="auto"/>
              <w:ind w:left="288"/>
              <w:rPr>
                <w:rFonts w:ascii="Arial" w:hAnsi="Arial" w:cs="Arial"/>
                <w:i/>
                <w:sz w:val="22"/>
              </w:rPr>
            </w:pPr>
            <w:r w:rsidRPr="00810454">
              <w:rPr>
                <w:rFonts w:ascii="Arial" w:hAnsi="Arial" w:cs="Arial"/>
                <w:i/>
                <w:sz w:val="22"/>
              </w:rPr>
              <w:t>N</w:t>
            </w:r>
          </w:p>
        </w:tc>
        <w:tc>
          <w:tcPr>
            <w:tcW w:w="3543" w:type="dxa"/>
          </w:tcPr>
          <w:p w:rsidR="007047A0" w:rsidRPr="00810454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10454">
              <w:rPr>
                <w:rFonts w:ascii="Arial" w:hAnsi="Arial" w:cs="Arial"/>
                <w:sz w:val="22"/>
              </w:rPr>
              <w:t>77</w:t>
            </w:r>
          </w:p>
        </w:tc>
        <w:tc>
          <w:tcPr>
            <w:tcW w:w="3544" w:type="dxa"/>
          </w:tcPr>
          <w:p w:rsidR="007047A0" w:rsidRPr="00810454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10454">
              <w:rPr>
                <w:rFonts w:ascii="Arial" w:hAnsi="Arial" w:cs="Arial"/>
                <w:sz w:val="22"/>
              </w:rPr>
              <w:t>78</w:t>
            </w:r>
          </w:p>
        </w:tc>
        <w:tc>
          <w:tcPr>
            <w:tcW w:w="1985" w:type="dxa"/>
          </w:tcPr>
          <w:p w:rsidR="007047A0" w:rsidRPr="00810454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10454">
              <w:rPr>
                <w:rFonts w:ascii="Arial" w:hAnsi="Arial" w:cs="Arial"/>
                <w:sz w:val="22"/>
              </w:rPr>
              <w:t>79</w:t>
            </w:r>
          </w:p>
        </w:tc>
      </w:tr>
      <w:tr w:rsidR="007047A0" w:rsidRPr="0078744E" w:rsidTr="00CB40C4">
        <w:trPr>
          <w:cantSplit/>
        </w:trPr>
        <w:tc>
          <w:tcPr>
            <w:tcW w:w="4395" w:type="dxa"/>
          </w:tcPr>
          <w:p w:rsidR="007047A0" w:rsidRPr="00810454" w:rsidRDefault="007047A0" w:rsidP="00CB40C4">
            <w:pPr>
              <w:spacing w:line="240" w:lineRule="auto"/>
              <w:ind w:left="288"/>
              <w:rPr>
                <w:rFonts w:ascii="Arial" w:hAnsi="Arial" w:cs="Arial"/>
                <w:sz w:val="22"/>
              </w:rPr>
            </w:pPr>
            <w:r w:rsidRPr="00810454">
              <w:rPr>
                <w:rFonts w:ascii="Arial" w:hAnsi="Arial" w:cs="Arial"/>
                <w:sz w:val="22"/>
              </w:rPr>
              <w:t>Mean (SD)</w:t>
            </w:r>
          </w:p>
        </w:tc>
        <w:tc>
          <w:tcPr>
            <w:tcW w:w="3543" w:type="dxa"/>
          </w:tcPr>
          <w:p w:rsidR="007047A0" w:rsidRPr="00810454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10454">
              <w:rPr>
                <w:rFonts w:ascii="Arial" w:hAnsi="Arial" w:cs="Arial"/>
                <w:sz w:val="22"/>
              </w:rPr>
              <w:t>63.8 (19.12)</w:t>
            </w:r>
          </w:p>
        </w:tc>
        <w:tc>
          <w:tcPr>
            <w:tcW w:w="3544" w:type="dxa"/>
          </w:tcPr>
          <w:p w:rsidR="007047A0" w:rsidRPr="00810454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10454">
              <w:rPr>
                <w:rFonts w:ascii="Arial" w:hAnsi="Arial" w:cs="Arial"/>
                <w:sz w:val="22"/>
              </w:rPr>
              <w:t>58.2 (19.29)</w:t>
            </w:r>
          </w:p>
        </w:tc>
        <w:tc>
          <w:tcPr>
            <w:tcW w:w="1985" w:type="dxa"/>
          </w:tcPr>
          <w:p w:rsidR="007047A0" w:rsidRPr="00810454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10454">
              <w:rPr>
                <w:rFonts w:ascii="Arial" w:hAnsi="Arial" w:cs="Arial"/>
                <w:sz w:val="22"/>
              </w:rPr>
              <w:t>65.1 (18.13)</w:t>
            </w:r>
          </w:p>
        </w:tc>
      </w:tr>
      <w:tr w:rsidR="007047A0" w:rsidRPr="0078744E" w:rsidTr="00CB40C4">
        <w:trPr>
          <w:cantSplit/>
        </w:trPr>
        <w:tc>
          <w:tcPr>
            <w:tcW w:w="4395" w:type="dxa"/>
          </w:tcPr>
          <w:p w:rsidR="007047A0" w:rsidRPr="00810454" w:rsidRDefault="007047A0" w:rsidP="00CB40C4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810454">
              <w:rPr>
                <w:rFonts w:ascii="Arial" w:hAnsi="Arial" w:cs="Arial"/>
                <w:b/>
                <w:sz w:val="22"/>
              </w:rPr>
              <w:t>Week 8</w:t>
            </w:r>
          </w:p>
        </w:tc>
        <w:tc>
          <w:tcPr>
            <w:tcW w:w="3543" w:type="dxa"/>
          </w:tcPr>
          <w:p w:rsidR="007047A0" w:rsidRPr="00810454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3544" w:type="dxa"/>
          </w:tcPr>
          <w:p w:rsidR="007047A0" w:rsidRPr="00810454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985" w:type="dxa"/>
          </w:tcPr>
          <w:p w:rsidR="007047A0" w:rsidRPr="00810454" w:rsidRDefault="007047A0" w:rsidP="00CB40C4">
            <w:pPr>
              <w:pStyle w:val="Defaul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7047A0" w:rsidRPr="0078744E" w:rsidTr="00CB40C4">
        <w:trPr>
          <w:cantSplit/>
        </w:trPr>
        <w:tc>
          <w:tcPr>
            <w:tcW w:w="4395" w:type="dxa"/>
          </w:tcPr>
          <w:p w:rsidR="007047A0" w:rsidRPr="00810454" w:rsidRDefault="007047A0" w:rsidP="00CB40C4">
            <w:pPr>
              <w:spacing w:line="240" w:lineRule="auto"/>
              <w:ind w:left="288"/>
              <w:rPr>
                <w:rFonts w:ascii="Arial" w:hAnsi="Arial" w:cs="Arial"/>
                <w:i/>
                <w:sz w:val="22"/>
              </w:rPr>
            </w:pPr>
            <w:r w:rsidRPr="00810454">
              <w:rPr>
                <w:rFonts w:ascii="Arial" w:hAnsi="Arial" w:cs="Arial"/>
                <w:i/>
                <w:sz w:val="22"/>
              </w:rPr>
              <w:t>N</w:t>
            </w:r>
          </w:p>
        </w:tc>
        <w:tc>
          <w:tcPr>
            <w:tcW w:w="3543" w:type="dxa"/>
          </w:tcPr>
          <w:p w:rsidR="007047A0" w:rsidRPr="00810454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10454">
              <w:rPr>
                <w:rFonts w:ascii="Arial" w:hAnsi="Arial" w:cs="Arial"/>
                <w:sz w:val="22"/>
              </w:rPr>
              <w:t>72</w:t>
            </w:r>
          </w:p>
        </w:tc>
        <w:tc>
          <w:tcPr>
            <w:tcW w:w="3544" w:type="dxa"/>
          </w:tcPr>
          <w:p w:rsidR="007047A0" w:rsidRPr="00810454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10454">
              <w:rPr>
                <w:rFonts w:ascii="Arial" w:hAnsi="Arial" w:cs="Arial"/>
                <w:sz w:val="22"/>
              </w:rPr>
              <w:t>75</w:t>
            </w:r>
          </w:p>
        </w:tc>
        <w:tc>
          <w:tcPr>
            <w:tcW w:w="1985" w:type="dxa"/>
          </w:tcPr>
          <w:p w:rsidR="007047A0" w:rsidRPr="00810454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10454">
              <w:rPr>
                <w:rFonts w:ascii="Arial" w:hAnsi="Arial" w:cs="Arial"/>
                <w:sz w:val="22"/>
              </w:rPr>
              <w:t>70</w:t>
            </w:r>
          </w:p>
        </w:tc>
      </w:tr>
      <w:tr w:rsidR="007047A0" w:rsidRPr="0078744E" w:rsidTr="00CB40C4">
        <w:trPr>
          <w:cantSplit/>
        </w:trPr>
        <w:tc>
          <w:tcPr>
            <w:tcW w:w="4395" w:type="dxa"/>
          </w:tcPr>
          <w:p w:rsidR="007047A0" w:rsidRPr="00810454" w:rsidRDefault="007047A0" w:rsidP="00CB40C4">
            <w:pPr>
              <w:spacing w:line="240" w:lineRule="auto"/>
              <w:ind w:left="288"/>
              <w:rPr>
                <w:rFonts w:ascii="Arial" w:hAnsi="Arial" w:cs="Arial"/>
                <w:sz w:val="22"/>
              </w:rPr>
            </w:pPr>
            <w:r w:rsidRPr="00810454">
              <w:rPr>
                <w:rFonts w:ascii="Arial" w:hAnsi="Arial" w:cs="Arial"/>
                <w:sz w:val="22"/>
              </w:rPr>
              <w:t>Mean (SD)</w:t>
            </w:r>
          </w:p>
        </w:tc>
        <w:tc>
          <w:tcPr>
            <w:tcW w:w="3543" w:type="dxa"/>
          </w:tcPr>
          <w:p w:rsidR="007047A0" w:rsidRPr="00810454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10454">
              <w:rPr>
                <w:rFonts w:ascii="Arial" w:hAnsi="Arial" w:cs="Arial"/>
                <w:sz w:val="22"/>
              </w:rPr>
              <w:t>70.1 (19.55)</w:t>
            </w:r>
          </w:p>
        </w:tc>
        <w:tc>
          <w:tcPr>
            <w:tcW w:w="3544" w:type="dxa"/>
          </w:tcPr>
          <w:p w:rsidR="007047A0" w:rsidRPr="00810454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10454">
              <w:rPr>
                <w:rFonts w:ascii="Arial" w:hAnsi="Arial" w:cs="Arial"/>
                <w:sz w:val="22"/>
              </w:rPr>
              <w:t>66.2 (18.53)</w:t>
            </w:r>
          </w:p>
        </w:tc>
        <w:tc>
          <w:tcPr>
            <w:tcW w:w="1985" w:type="dxa"/>
          </w:tcPr>
          <w:p w:rsidR="007047A0" w:rsidRPr="00810454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10454">
              <w:rPr>
                <w:rFonts w:ascii="Arial" w:hAnsi="Arial" w:cs="Arial"/>
                <w:sz w:val="22"/>
              </w:rPr>
              <w:t>73.9 (17.04)</w:t>
            </w:r>
          </w:p>
        </w:tc>
      </w:tr>
      <w:tr w:rsidR="007047A0" w:rsidRPr="0078744E" w:rsidTr="00CB40C4">
        <w:trPr>
          <w:cantSplit/>
        </w:trPr>
        <w:tc>
          <w:tcPr>
            <w:tcW w:w="4395" w:type="dxa"/>
          </w:tcPr>
          <w:p w:rsidR="007047A0" w:rsidRPr="00810454" w:rsidRDefault="007047A0" w:rsidP="00CB40C4">
            <w:pPr>
              <w:spacing w:line="240" w:lineRule="auto"/>
              <w:ind w:left="288"/>
              <w:rPr>
                <w:rFonts w:ascii="Arial" w:hAnsi="Arial" w:cs="Arial"/>
                <w:sz w:val="22"/>
              </w:rPr>
            </w:pPr>
            <w:r w:rsidRPr="00810454">
              <w:rPr>
                <w:rFonts w:ascii="Arial" w:hAnsi="Arial" w:cs="Arial"/>
                <w:sz w:val="22"/>
              </w:rPr>
              <w:t>Mean change from baseline (SD)</w:t>
            </w:r>
          </w:p>
        </w:tc>
        <w:tc>
          <w:tcPr>
            <w:tcW w:w="3543" w:type="dxa"/>
          </w:tcPr>
          <w:p w:rsidR="007047A0" w:rsidRPr="00810454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10454">
              <w:rPr>
                <w:rFonts w:ascii="Arial" w:hAnsi="Arial" w:cs="Arial"/>
                <w:sz w:val="22"/>
              </w:rPr>
              <w:t>5.9 (8.09)</w:t>
            </w:r>
          </w:p>
        </w:tc>
        <w:tc>
          <w:tcPr>
            <w:tcW w:w="3544" w:type="dxa"/>
          </w:tcPr>
          <w:p w:rsidR="007047A0" w:rsidRPr="00810454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10454">
              <w:rPr>
                <w:rFonts w:ascii="Arial" w:hAnsi="Arial" w:cs="Arial"/>
                <w:sz w:val="22"/>
              </w:rPr>
              <w:t>8.0 (8.34)</w:t>
            </w:r>
          </w:p>
        </w:tc>
        <w:tc>
          <w:tcPr>
            <w:tcW w:w="1985" w:type="dxa"/>
          </w:tcPr>
          <w:p w:rsidR="007047A0" w:rsidRPr="00810454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10454">
              <w:rPr>
                <w:rFonts w:ascii="Arial" w:hAnsi="Arial" w:cs="Arial"/>
                <w:sz w:val="22"/>
              </w:rPr>
              <w:t>7.7 (9.67)</w:t>
            </w:r>
          </w:p>
        </w:tc>
      </w:tr>
      <w:tr w:rsidR="007047A0" w:rsidRPr="0078744E" w:rsidTr="00CB40C4">
        <w:trPr>
          <w:cantSplit/>
        </w:trPr>
        <w:tc>
          <w:tcPr>
            <w:tcW w:w="4395" w:type="dxa"/>
          </w:tcPr>
          <w:p w:rsidR="007047A0" w:rsidRPr="00810454" w:rsidRDefault="007047A0" w:rsidP="00CB40C4">
            <w:pPr>
              <w:spacing w:line="240" w:lineRule="auto"/>
              <w:ind w:left="288"/>
              <w:rPr>
                <w:rFonts w:ascii="Arial" w:hAnsi="Arial" w:cs="Arial"/>
                <w:sz w:val="22"/>
              </w:rPr>
            </w:pPr>
            <w:r w:rsidRPr="00810454">
              <w:rPr>
                <w:rFonts w:ascii="Arial" w:hAnsi="Arial" w:cs="Arial"/>
                <w:sz w:val="22"/>
              </w:rPr>
              <w:t>LS mean change from baseline (SE)</w:t>
            </w:r>
          </w:p>
        </w:tc>
        <w:tc>
          <w:tcPr>
            <w:tcW w:w="3543" w:type="dxa"/>
          </w:tcPr>
          <w:p w:rsidR="007047A0" w:rsidRPr="00810454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10454">
              <w:rPr>
                <w:rFonts w:ascii="Arial" w:hAnsi="Arial" w:cs="Arial"/>
                <w:sz w:val="22"/>
              </w:rPr>
              <w:t>5.69 (0.980)</w:t>
            </w:r>
          </w:p>
        </w:tc>
        <w:tc>
          <w:tcPr>
            <w:tcW w:w="3544" w:type="dxa"/>
          </w:tcPr>
          <w:p w:rsidR="007047A0" w:rsidRPr="00810454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10454">
              <w:rPr>
                <w:rFonts w:ascii="Arial" w:hAnsi="Arial" w:cs="Arial"/>
                <w:sz w:val="22"/>
              </w:rPr>
              <w:t>7.14 (0.981)</w:t>
            </w:r>
          </w:p>
        </w:tc>
        <w:tc>
          <w:tcPr>
            <w:tcW w:w="1985" w:type="dxa"/>
          </w:tcPr>
          <w:p w:rsidR="007047A0" w:rsidRPr="00810454" w:rsidRDefault="007047A0" w:rsidP="00CB40C4">
            <w:pPr>
              <w:pStyle w:val="Default"/>
              <w:jc w:val="center"/>
              <w:rPr>
                <w:rFonts w:ascii="Arial" w:hAnsi="Arial" w:cs="Arial"/>
                <w:sz w:val="22"/>
              </w:rPr>
            </w:pPr>
            <w:r w:rsidRPr="00810454">
              <w:rPr>
                <w:rFonts w:ascii="Arial" w:hAnsi="Arial" w:cs="Arial"/>
                <w:color w:val="auto"/>
                <w:sz w:val="22"/>
                <w:lang w:eastAsia="en-US"/>
              </w:rPr>
              <w:t>7.28 (1.025)</w:t>
            </w:r>
          </w:p>
        </w:tc>
      </w:tr>
      <w:tr w:rsidR="007047A0" w:rsidRPr="0078744E" w:rsidTr="00CB40C4">
        <w:trPr>
          <w:cantSplit/>
        </w:trPr>
        <w:tc>
          <w:tcPr>
            <w:tcW w:w="4395" w:type="dxa"/>
          </w:tcPr>
          <w:p w:rsidR="007047A0" w:rsidRPr="00810454" w:rsidRDefault="007047A0" w:rsidP="00CB40C4">
            <w:pPr>
              <w:spacing w:line="240" w:lineRule="auto"/>
              <w:ind w:left="288"/>
              <w:rPr>
                <w:rFonts w:ascii="Arial" w:hAnsi="Arial" w:cs="Arial"/>
                <w:sz w:val="22"/>
              </w:rPr>
            </w:pPr>
            <w:r w:rsidRPr="00810454">
              <w:rPr>
                <w:rFonts w:ascii="Arial" w:hAnsi="Arial" w:cs="Arial"/>
                <w:sz w:val="22"/>
              </w:rPr>
              <w:t xml:space="preserve">Difference (SE) </w:t>
            </w:r>
          </w:p>
          <w:p w:rsidR="007047A0" w:rsidRPr="00810454" w:rsidRDefault="007047A0" w:rsidP="00CB40C4">
            <w:pPr>
              <w:spacing w:line="240" w:lineRule="auto"/>
              <w:ind w:left="288"/>
              <w:rPr>
                <w:rFonts w:ascii="Arial" w:hAnsi="Arial" w:cs="Arial"/>
                <w:sz w:val="22"/>
              </w:rPr>
            </w:pPr>
            <w:r w:rsidRPr="00810454">
              <w:rPr>
                <w:rFonts w:ascii="Arial" w:hAnsi="Arial" w:cs="Arial"/>
                <w:sz w:val="22"/>
              </w:rPr>
              <w:t>95% CI</w:t>
            </w:r>
          </w:p>
        </w:tc>
        <w:tc>
          <w:tcPr>
            <w:tcW w:w="3543" w:type="dxa"/>
          </w:tcPr>
          <w:p w:rsidR="007047A0" w:rsidRPr="00810454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10454">
              <w:rPr>
                <w:rFonts w:ascii="Arial" w:hAnsi="Arial" w:cs="Arial"/>
                <w:sz w:val="22"/>
              </w:rPr>
              <w:t>−1.58 (1.385)</w:t>
            </w:r>
          </w:p>
          <w:p w:rsidR="007047A0" w:rsidRPr="00810454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−</w:t>
            </w:r>
            <w:r w:rsidRPr="00810454">
              <w:rPr>
                <w:rFonts w:ascii="Arial" w:hAnsi="Arial" w:cs="Arial"/>
                <w:sz w:val="22"/>
              </w:rPr>
              <w:t>4.315 to 1.147</w:t>
            </w:r>
          </w:p>
        </w:tc>
        <w:tc>
          <w:tcPr>
            <w:tcW w:w="3544" w:type="dxa"/>
          </w:tcPr>
          <w:p w:rsidR="007047A0" w:rsidRPr="00810454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10454">
              <w:rPr>
                <w:rFonts w:ascii="Arial" w:hAnsi="Arial" w:cs="Arial"/>
                <w:sz w:val="22"/>
              </w:rPr>
              <w:t>−0.14 (1.421)</w:t>
            </w:r>
          </w:p>
          <w:p w:rsidR="007047A0" w:rsidRPr="00810454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10454">
              <w:rPr>
                <w:rFonts w:ascii="Arial" w:hAnsi="Arial" w:cs="Arial"/>
                <w:sz w:val="22"/>
              </w:rPr>
              <w:t>−2.943 to 2.663</w:t>
            </w:r>
          </w:p>
        </w:tc>
        <w:tc>
          <w:tcPr>
            <w:tcW w:w="1985" w:type="dxa"/>
          </w:tcPr>
          <w:p w:rsidR="007047A0" w:rsidRPr="00810454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7047A0" w:rsidRPr="0078744E" w:rsidTr="00CB40C4">
        <w:trPr>
          <w:cantSplit/>
        </w:trPr>
        <w:tc>
          <w:tcPr>
            <w:tcW w:w="4395" w:type="dxa"/>
          </w:tcPr>
          <w:p w:rsidR="007047A0" w:rsidRPr="00810454" w:rsidRDefault="007047A0" w:rsidP="00CB40C4">
            <w:pPr>
              <w:spacing w:line="240" w:lineRule="auto"/>
              <w:ind w:left="288"/>
              <w:rPr>
                <w:rFonts w:ascii="Arial" w:hAnsi="Arial" w:cs="Arial"/>
                <w:sz w:val="22"/>
              </w:rPr>
            </w:pPr>
            <w:r w:rsidRPr="00810454">
              <w:rPr>
                <w:rFonts w:ascii="Arial" w:hAnsi="Arial" w:cs="Arial"/>
                <w:i/>
                <w:sz w:val="22"/>
              </w:rPr>
              <w:t>p</w:t>
            </w:r>
            <w:r w:rsidRPr="00810454">
              <w:rPr>
                <w:rFonts w:ascii="Arial" w:hAnsi="Arial" w:cs="Arial"/>
                <w:sz w:val="22"/>
              </w:rPr>
              <w:t>-value</w:t>
            </w:r>
            <w:r>
              <w:rPr>
                <w:rFonts w:ascii="Arial" w:hAnsi="Arial" w:cs="Arial"/>
                <w:sz w:val="22"/>
                <w:vertAlign w:val="superscript"/>
              </w:rPr>
              <w:t>b</w:t>
            </w:r>
          </w:p>
        </w:tc>
        <w:tc>
          <w:tcPr>
            <w:tcW w:w="3543" w:type="dxa"/>
          </w:tcPr>
          <w:p w:rsidR="007047A0" w:rsidRPr="00810454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10454">
              <w:rPr>
                <w:rFonts w:ascii="Arial" w:hAnsi="Arial" w:cs="Arial"/>
                <w:sz w:val="22"/>
              </w:rPr>
              <w:t>0.254</w:t>
            </w:r>
          </w:p>
        </w:tc>
        <w:tc>
          <w:tcPr>
            <w:tcW w:w="3544" w:type="dxa"/>
          </w:tcPr>
          <w:p w:rsidR="007047A0" w:rsidRPr="00810454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10454">
              <w:rPr>
                <w:rFonts w:ascii="Arial" w:hAnsi="Arial" w:cs="Arial"/>
                <w:sz w:val="22"/>
              </w:rPr>
              <w:t>0.922</w:t>
            </w:r>
          </w:p>
        </w:tc>
        <w:tc>
          <w:tcPr>
            <w:tcW w:w="1985" w:type="dxa"/>
          </w:tcPr>
          <w:p w:rsidR="007047A0" w:rsidRPr="00810454" w:rsidRDefault="007047A0" w:rsidP="00CB40C4">
            <w:pPr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7047A0" w:rsidRPr="0078744E" w:rsidTr="00CB40C4">
        <w:trPr>
          <w:cantSplit/>
        </w:trPr>
        <w:tc>
          <w:tcPr>
            <w:tcW w:w="4395" w:type="dxa"/>
          </w:tcPr>
          <w:p w:rsidR="007047A0" w:rsidRPr="00810454" w:rsidRDefault="007047A0" w:rsidP="00CB40C4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810454">
              <w:rPr>
                <w:rFonts w:ascii="Arial" w:hAnsi="Arial" w:cs="Arial"/>
                <w:b/>
                <w:sz w:val="22"/>
              </w:rPr>
              <w:t>Week 12</w:t>
            </w:r>
          </w:p>
        </w:tc>
        <w:tc>
          <w:tcPr>
            <w:tcW w:w="3543" w:type="dxa"/>
          </w:tcPr>
          <w:p w:rsidR="007047A0" w:rsidRPr="00810454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3544" w:type="dxa"/>
          </w:tcPr>
          <w:p w:rsidR="007047A0" w:rsidRPr="00810454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985" w:type="dxa"/>
          </w:tcPr>
          <w:p w:rsidR="007047A0" w:rsidRPr="00810454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lang w:eastAsia="en-US"/>
              </w:rPr>
            </w:pPr>
          </w:p>
        </w:tc>
      </w:tr>
      <w:tr w:rsidR="007047A0" w:rsidRPr="0078744E" w:rsidTr="00CB40C4">
        <w:trPr>
          <w:cantSplit/>
        </w:trPr>
        <w:tc>
          <w:tcPr>
            <w:tcW w:w="4395" w:type="dxa"/>
          </w:tcPr>
          <w:p w:rsidR="007047A0" w:rsidRPr="00810454" w:rsidRDefault="007047A0" w:rsidP="00CB40C4">
            <w:pPr>
              <w:spacing w:line="240" w:lineRule="auto"/>
              <w:ind w:left="288"/>
              <w:rPr>
                <w:rFonts w:ascii="Arial" w:hAnsi="Arial" w:cs="Arial"/>
                <w:i/>
                <w:sz w:val="22"/>
              </w:rPr>
            </w:pPr>
            <w:r w:rsidRPr="00810454">
              <w:rPr>
                <w:rFonts w:ascii="Arial" w:hAnsi="Arial" w:cs="Arial"/>
                <w:i/>
                <w:sz w:val="22"/>
              </w:rPr>
              <w:t>N</w:t>
            </w:r>
          </w:p>
        </w:tc>
        <w:tc>
          <w:tcPr>
            <w:tcW w:w="3543" w:type="dxa"/>
          </w:tcPr>
          <w:p w:rsidR="007047A0" w:rsidRPr="00810454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lang w:eastAsia="en-US"/>
              </w:rPr>
            </w:pPr>
            <w:r w:rsidRPr="00810454">
              <w:rPr>
                <w:rFonts w:ascii="Arial" w:hAnsi="Arial" w:cs="Arial"/>
                <w:color w:val="auto"/>
                <w:sz w:val="22"/>
                <w:lang w:eastAsia="en-US"/>
              </w:rPr>
              <w:t>70</w:t>
            </w:r>
          </w:p>
        </w:tc>
        <w:tc>
          <w:tcPr>
            <w:tcW w:w="3544" w:type="dxa"/>
          </w:tcPr>
          <w:p w:rsidR="007047A0" w:rsidRPr="00810454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lang w:eastAsia="en-US"/>
              </w:rPr>
            </w:pPr>
            <w:r w:rsidRPr="00810454">
              <w:rPr>
                <w:rFonts w:ascii="Arial" w:hAnsi="Arial" w:cs="Arial"/>
                <w:color w:val="auto"/>
                <w:sz w:val="22"/>
                <w:lang w:eastAsia="en-US"/>
              </w:rPr>
              <w:t>71</w:t>
            </w:r>
          </w:p>
        </w:tc>
        <w:tc>
          <w:tcPr>
            <w:tcW w:w="1985" w:type="dxa"/>
          </w:tcPr>
          <w:p w:rsidR="007047A0" w:rsidRPr="00810454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lang w:eastAsia="en-US"/>
              </w:rPr>
            </w:pPr>
            <w:r w:rsidRPr="00810454">
              <w:rPr>
                <w:rFonts w:ascii="Arial" w:hAnsi="Arial" w:cs="Arial"/>
                <w:color w:val="auto"/>
                <w:sz w:val="22"/>
                <w:lang w:eastAsia="en-US"/>
              </w:rPr>
              <w:t>71</w:t>
            </w:r>
          </w:p>
        </w:tc>
      </w:tr>
      <w:tr w:rsidR="007047A0" w:rsidRPr="0078744E" w:rsidTr="00CB40C4">
        <w:trPr>
          <w:cantSplit/>
        </w:trPr>
        <w:tc>
          <w:tcPr>
            <w:tcW w:w="4395" w:type="dxa"/>
          </w:tcPr>
          <w:p w:rsidR="007047A0" w:rsidRPr="00810454" w:rsidRDefault="007047A0" w:rsidP="00CB40C4">
            <w:pPr>
              <w:spacing w:line="240" w:lineRule="auto"/>
              <w:ind w:left="288"/>
              <w:rPr>
                <w:rFonts w:ascii="Arial" w:hAnsi="Arial" w:cs="Arial"/>
                <w:sz w:val="22"/>
              </w:rPr>
            </w:pPr>
            <w:r w:rsidRPr="00810454">
              <w:rPr>
                <w:rFonts w:ascii="Arial" w:hAnsi="Arial" w:cs="Arial"/>
                <w:sz w:val="22"/>
              </w:rPr>
              <w:t>Mean (SD)</w:t>
            </w:r>
          </w:p>
        </w:tc>
        <w:tc>
          <w:tcPr>
            <w:tcW w:w="3543" w:type="dxa"/>
          </w:tcPr>
          <w:p w:rsidR="007047A0" w:rsidRPr="00810454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lang w:eastAsia="en-US"/>
              </w:rPr>
            </w:pPr>
            <w:r w:rsidRPr="00810454">
              <w:rPr>
                <w:rFonts w:ascii="Arial" w:hAnsi="Arial" w:cs="Arial"/>
                <w:color w:val="auto"/>
                <w:sz w:val="22"/>
                <w:lang w:eastAsia="en-US"/>
              </w:rPr>
              <w:t>73.2 (18.53)</w:t>
            </w:r>
          </w:p>
        </w:tc>
        <w:tc>
          <w:tcPr>
            <w:tcW w:w="3544" w:type="dxa"/>
          </w:tcPr>
          <w:p w:rsidR="007047A0" w:rsidRPr="00810454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lang w:eastAsia="en-US"/>
              </w:rPr>
            </w:pPr>
            <w:r w:rsidRPr="00810454">
              <w:rPr>
                <w:rFonts w:ascii="Arial" w:hAnsi="Arial" w:cs="Arial"/>
                <w:color w:val="auto"/>
                <w:sz w:val="22"/>
                <w:lang w:eastAsia="en-US"/>
              </w:rPr>
              <w:t>68.8 (18.43)</w:t>
            </w:r>
          </w:p>
        </w:tc>
        <w:tc>
          <w:tcPr>
            <w:tcW w:w="1985" w:type="dxa"/>
          </w:tcPr>
          <w:p w:rsidR="007047A0" w:rsidRPr="00810454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lang w:eastAsia="en-US"/>
              </w:rPr>
            </w:pPr>
            <w:r w:rsidRPr="00810454">
              <w:rPr>
                <w:rFonts w:ascii="Arial" w:hAnsi="Arial" w:cs="Arial"/>
                <w:color w:val="auto"/>
                <w:sz w:val="22"/>
                <w:lang w:eastAsia="en-US"/>
              </w:rPr>
              <w:t>72.4 (18.95)</w:t>
            </w:r>
          </w:p>
        </w:tc>
      </w:tr>
      <w:tr w:rsidR="007047A0" w:rsidRPr="0078744E" w:rsidTr="00CB40C4">
        <w:trPr>
          <w:cantSplit/>
        </w:trPr>
        <w:tc>
          <w:tcPr>
            <w:tcW w:w="4395" w:type="dxa"/>
          </w:tcPr>
          <w:p w:rsidR="007047A0" w:rsidRPr="00810454" w:rsidRDefault="007047A0" w:rsidP="00CB40C4">
            <w:pPr>
              <w:spacing w:line="240" w:lineRule="auto"/>
              <w:ind w:left="288"/>
              <w:rPr>
                <w:rFonts w:ascii="Arial" w:hAnsi="Arial" w:cs="Arial"/>
                <w:sz w:val="22"/>
              </w:rPr>
            </w:pPr>
            <w:r w:rsidRPr="00810454">
              <w:rPr>
                <w:rFonts w:ascii="Arial" w:hAnsi="Arial" w:cs="Arial"/>
                <w:sz w:val="22"/>
              </w:rPr>
              <w:t>Mean change from baseline (SD)</w:t>
            </w:r>
          </w:p>
        </w:tc>
        <w:tc>
          <w:tcPr>
            <w:tcW w:w="3543" w:type="dxa"/>
          </w:tcPr>
          <w:p w:rsidR="007047A0" w:rsidRPr="00810454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lang w:eastAsia="en-US"/>
              </w:rPr>
            </w:pPr>
            <w:r w:rsidRPr="00810454">
              <w:rPr>
                <w:rFonts w:ascii="Arial" w:hAnsi="Arial" w:cs="Arial"/>
                <w:color w:val="auto"/>
                <w:sz w:val="22"/>
                <w:lang w:eastAsia="en-US"/>
              </w:rPr>
              <w:t>9.0 (10.97)</w:t>
            </w:r>
          </w:p>
        </w:tc>
        <w:tc>
          <w:tcPr>
            <w:tcW w:w="3544" w:type="dxa"/>
          </w:tcPr>
          <w:p w:rsidR="007047A0" w:rsidRPr="00810454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lang w:eastAsia="en-US"/>
              </w:rPr>
            </w:pPr>
            <w:r w:rsidRPr="00810454">
              <w:rPr>
                <w:rFonts w:ascii="Arial" w:hAnsi="Arial" w:cs="Arial"/>
                <w:color w:val="auto"/>
                <w:sz w:val="22"/>
                <w:lang w:eastAsia="en-US"/>
              </w:rPr>
              <w:t>10.1 (8.63)</w:t>
            </w:r>
          </w:p>
        </w:tc>
        <w:tc>
          <w:tcPr>
            <w:tcW w:w="1985" w:type="dxa"/>
          </w:tcPr>
          <w:p w:rsidR="007047A0" w:rsidRPr="00810454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lang w:eastAsia="en-US"/>
              </w:rPr>
            </w:pPr>
            <w:r w:rsidRPr="00810454">
              <w:rPr>
                <w:rFonts w:ascii="Arial" w:hAnsi="Arial" w:cs="Arial"/>
                <w:color w:val="auto"/>
                <w:sz w:val="22"/>
                <w:lang w:eastAsia="en-US"/>
              </w:rPr>
              <w:t>8.7 (10.76)</w:t>
            </w:r>
          </w:p>
        </w:tc>
      </w:tr>
      <w:tr w:rsidR="007047A0" w:rsidRPr="0078744E" w:rsidTr="00CB40C4">
        <w:trPr>
          <w:cantSplit/>
        </w:trPr>
        <w:tc>
          <w:tcPr>
            <w:tcW w:w="4395" w:type="dxa"/>
          </w:tcPr>
          <w:p w:rsidR="007047A0" w:rsidRPr="00810454" w:rsidRDefault="007047A0" w:rsidP="00CB40C4">
            <w:pPr>
              <w:spacing w:line="240" w:lineRule="auto"/>
              <w:ind w:left="288"/>
              <w:rPr>
                <w:rFonts w:ascii="Arial" w:hAnsi="Arial" w:cs="Arial"/>
                <w:sz w:val="22"/>
              </w:rPr>
            </w:pPr>
            <w:r w:rsidRPr="00810454">
              <w:rPr>
                <w:rFonts w:ascii="Arial" w:hAnsi="Arial" w:cs="Arial"/>
                <w:sz w:val="22"/>
              </w:rPr>
              <w:t>LS mean change from baseline (SE)</w:t>
            </w:r>
          </w:p>
        </w:tc>
        <w:tc>
          <w:tcPr>
            <w:tcW w:w="3543" w:type="dxa"/>
          </w:tcPr>
          <w:p w:rsidR="007047A0" w:rsidRPr="00810454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lang w:eastAsia="en-US"/>
              </w:rPr>
            </w:pPr>
            <w:r w:rsidRPr="00810454">
              <w:rPr>
                <w:rFonts w:ascii="Arial" w:hAnsi="Arial" w:cs="Arial"/>
                <w:color w:val="auto"/>
                <w:sz w:val="22"/>
                <w:lang w:eastAsia="en-US"/>
              </w:rPr>
              <w:t>8.80 (1.129)</w:t>
            </w:r>
          </w:p>
        </w:tc>
        <w:tc>
          <w:tcPr>
            <w:tcW w:w="3544" w:type="dxa"/>
          </w:tcPr>
          <w:p w:rsidR="007047A0" w:rsidRPr="00810454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lang w:eastAsia="en-US"/>
              </w:rPr>
            </w:pPr>
            <w:r w:rsidRPr="00810454">
              <w:rPr>
                <w:rFonts w:ascii="Arial" w:hAnsi="Arial" w:cs="Arial"/>
                <w:color w:val="auto"/>
                <w:sz w:val="22"/>
                <w:lang w:eastAsia="en-US"/>
              </w:rPr>
              <w:t>9.68 (1.133)</w:t>
            </w:r>
          </w:p>
        </w:tc>
        <w:tc>
          <w:tcPr>
            <w:tcW w:w="1985" w:type="dxa"/>
          </w:tcPr>
          <w:p w:rsidR="007047A0" w:rsidRPr="00810454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lang w:eastAsia="en-US"/>
              </w:rPr>
            </w:pPr>
            <w:r w:rsidRPr="00810454">
              <w:rPr>
                <w:rFonts w:ascii="Arial" w:hAnsi="Arial" w:cs="Arial"/>
                <w:color w:val="auto"/>
                <w:sz w:val="22"/>
                <w:lang w:eastAsia="en-US"/>
              </w:rPr>
              <w:t>8.12 (1.123)</w:t>
            </w:r>
          </w:p>
        </w:tc>
      </w:tr>
      <w:tr w:rsidR="007047A0" w:rsidRPr="0078744E" w:rsidTr="00CB40C4">
        <w:trPr>
          <w:cantSplit/>
        </w:trPr>
        <w:tc>
          <w:tcPr>
            <w:tcW w:w="4395" w:type="dxa"/>
          </w:tcPr>
          <w:p w:rsidR="007047A0" w:rsidRPr="00810454" w:rsidRDefault="007047A0" w:rsidP="00CB40C4">
            <w:pPr>
              <w:spacing w:line="240" w:lineRule="auto"/>
              <w:ind w:left="288"/>
              <w:rPr>
                <w:rFonts w:ascii="Arial" w:hAnsi="Arial" w:cs="Arial"/>
                <w:sz w:val="22"/>
              </w:rPr>
            </w:pPr>
            <w:r w:rsidRPr="00810454">
              <w:rPr>
                <w:rFonts w:ascii="Arial" w:hAnsi="Arial" w:cs="Arial"/>
                <w:sz w:val="22"/>
              </w:rPr>
              <w:t xml:space="preserve">Difference (SE) </w:t>
            </w:r>
          </w:p>
          <w:p w:rsidR="007047A0" w:rsidRPr="00810454" w:rsidRDefault="007047A0" w:rsidP="00CB40C4">
            <w:pPr>
              <w:spacing w:line="240" w:lineRule="auto"/>
              <w:ind w:left="288"/>
              <w:rPr>
                <w:rFonts w:ascii="Arial" w:hAnsi="Arial" w:cs="Arial"/>
                <w:sz w:val="22"/>
              </w:rPr>
            </w:pPr>
            <w:r w:rsidRPr="00810454">
              <w:rPr>
                <w:rFonts w:ascii="Arial" w:hAnsi="Arial" w:cs="Arial"/>
                <w:sz w:val="22"/>
              </w:rPr>
              <w:t>95% CI</w:t>
            </w:r>
          </w:p>
        </w:tc>
        <w:tc>
          <w:tcPr>
            <w:tcW w:w="3543" w:type="dxa"/>
          </w:tcPr>
          <w:p w:rsidR="007047A0" w:rsidRPr="00810454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lang w:eastAsia="en-US"/>
              </w:rPr>
            </w:pPr>
            <w:r w:rsidRPr="00810454">
              <w:rPr>
                <w:rFonts w:ascii="Arial" w:hAnsi="Arial" w:cs="Arial"/>
                <w:color w:val="auto"/>
                <w:sz w:val="22"/>
                <w:lang w:eastAsia="en-US"/>
              </w:rPr>
              <w:t>0.68 (1.568)</w:t>
            </w:r>
          </w:p>
          <w:p w:rsidR="007047A0" w:rsidRPr="00810454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lang w:eastAsia="en-US"/>
              </w:rPr>
            </w:pPr>
            <w:r w:rsidRPr="00810454">
              <w:rPr>
                <w:rFonts w:ascii="Arial" w:hAnsi="Arial" w:cs="Arial"/>
                <w:sz w:val="22"/>
              </w:rPr>
              <w:t>−</w:t>
            </w:r>
            <w:r w:rsidRPr="00810454">
              <w:rPr>
                <w:rFonts w:ascii="Arial" w:hAnsi="Arial" w:cs="Arial"/>
                <w:color w:val="auto"/>
                <w:sz w:val="22"/>
                <w:lang w:eastAsia="en-US"/>
              </w:rPr>
              <w:t>2.411 to 3.773</w:t>
            </w:r>
          </w:p>
        </w:tc>
        <w:tc>
          <w:tcPr>
            <w:tcW w:w="3544" w:type="dxa"/>
          </w:tcPr>
          <w:p w:rsidR="007047A0" w:rsidRPr="00810454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lang w:eastAsia="en-US"/>
              </w:rPr>
            </w:pPr>
            <w:r w:rsidRPr="00810454">
              <w:rPr>
                <w:rFonts w:ascii="Arial" w:hAnsi="Arial" w:cs="Arial"/>
                <w:color w:val="auto"/>
                <w:sz w:val="22"/>
                <w:lang w:eastAsia="en-US"/>
              </w:rPr>
              <w:t>1.56 (1.602)</w:t>
            </w:r>
          </w:p>
          <w:p w:rsidR="007047A0" w:rsidRPr="00810454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lang w:eastAsia="en-US"/>
              </w:rPr>
            </w:pPr>
            <w:r w:rsidRPr="00810454">
              <w:rPr>
                <w:rFonts w:ascii="Arial" w:hAnsi="Arial" w:cs="Arial"/>
                <w:sz w:val="22"/>
              </w:rPr>
              <w:t>−</w:t>
            </w:r>
            <w:r w:rsidRPr="00810454">
              <w:rPr>
                <w:rFonts w:ascii="Arial" w:hAnsi="Arial" w:cs="Arial"/>
                <w:color w:val="auto"/>
                <w:sz w:val="22"/>
                <w:lang w:eastAsia="en-US"/>
              </w:rPr>
              <w:t>1.598 to 4.723</w:t>
            </w:r>
          </w:p>
        </w:tc>
        <w:tc>
          <w:tcPr>
            <w:tcW w:w="1985" w:type="dxa"/>
          </w:tcPr>
          <w:p w:rsidR="007047A0" w:rsidRPr="00810454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lang w:eastAsia="en-US"/>
              </w:rPr>
            </w:pPr>
          </w:p>
        </w:tc>
      </w:tr>
      <w:tr w:rsidR="007047A0" w:rsidRPr="0078744E" w:rsidTr="00CB40C4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:rsidR="007047A0" w:rsidRPr="00810454" w:rsidRDefault="007047A0" w:rsidP="00CB40C4">
            <w:pPr>
              <w:spacing w:line="240" w:lineRule="auto"/>
              <w:ind w:left="288"/>
              <w:rPr>
                <w:rFonts w:ascii="Arial" w:hAnsi="Arial" w:cs="Arial"/>
                <w:sz w:val="22"/>
              </w:rPr>
            </w:pPr>
            <w:r w:rsidRPr="00810454">
              <w:rPr>
                <w:rFonts w:ascii="Arial" w:hAnsi="Arial" w:cs="Arial"/>
                <w:i/>
                <w:sz w:val="22"/>
              </w:rPr>
              <w:t>p</w:t>
            </w:r>
            <w:r w:rsidRPr="00810454">
              <w:rPr>
                <w:rFonts w:ascii="Arial" w:hAnsi="Arial" w:cs="Arial"/>
                <w:sz w:val="22"/>
              </w:rPr>
              <w:t>-value</w:t>
            </w:r>
            <w:r w:rsidRPr="006F73F0">
              <w:rPr>
                <w:rFonts w:ascii="Arial" w:hAnsi="Arial" w:cs="Arial"/>
                <w:sz w:val="22"/>
                <w:vertAlign w:val="superscript"/>
              </w:rPr>
              <w:t>b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7047A0" w:rsidRPr="00810454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lang w:eastAsia="en-US"/>
              </w:rPr>
            </w:pPr>
            <w:r w:rsidRPr="00810454">
              <w:rPr>
                <w:rFonts w:ascii="Arial" w:hAnsi="Arial" w:cs="Arial"/>
                <w:color w:val="auto"/>
                <w:sz w:val="22"/>
                <w:lang w:eastAsia="en-US"/>
              </w:rPr>
              <w:t>0.664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047A0" w:rsidRPr="00810454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lang w:eastAsia="en-US"/>
              </w:rPr>
            </w:pPr>
            <w:r w:rsidRPr="00810454">
              <w:rPr>
                <w:rFonts w:ascii="Arial" w:hAnsi="Arial" w:cs="Arial"/>
                <w:color w:val="auto"/>
                <w:sz w:val="22"/>
                <w:lang w:eastAsia="en-US"/>
              </w:rPr>
              <w:t>0.331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047A0" w:rsidRPr="00810454" w:rsidRDefault="007047A0" w:rsidP="00CB40C4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lang w:eastAsia="en-US"/>
              </w:rPr>
            </w:pPr>
          </w:p>
        </w:tc>
      </w:tr>
      <w:tr w:rsidR="007047A0" w:rsidRPr="0078744E" w:rsidTr="00CB40C4">
        <w:trPr>
          <w:cantSplit/>
        </w:trPr>
        <w:tc>
          <w:tcPr>
            <w:tcW w:w="13467" w:type="dxa"/>
            <w:gridSpan w:val="4"/>
            <w:tcBorders>
              <w:top w:val="single" w:sz="4" w:space="0" w:color="auto"/>
            </w:tcBorders>
          </w:tcPr>
          <w:p w:rsidR="007047A0" w:rsidRPr="0018127D" w:rsidRDefault="007047A0" w:rsidP="00CB40C4">
            <w:pPr>
              <w:spacing w:line="240" w:lineRule="auto"/>
              <w:rPr>
                <w:rFonts w:ascii="Arial" w:eastAsiaTheme="minorEastAsia" w:hAnsi="Arial" w:cs="Arial"/>
                <w:color w:val="000000"/>
                <w:sz w:val="20"/>
                <w:szCs w:val="22"/>
                <w:lang w:val="en-GB" w:eastAsia="en-GB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2"/>
                <w:vertAlign w:val="superscript"/>
                <w:lang w:val="en-GB" w:eastAsia="en-GB"/>
              </w:rPr>
              <w:t>a</w:t>
            </w:r>
            <w:r w:rsidRPr="0018127D">
              <w:rPr>
                <w:rFonts w:ascii="Arial" w:eastAsiaTheme="minorEastAsia" w:hAnsi="Arial" w:cs="Arial"/>
                <w:color w:val="000000"/>
                <w:sz w:val="20"/>
                <w:szCs w:val="22"/>
                <w:lang w:val="en-GB" w:eastAsia="en-GB"/>
              </w:rPr>
              <w:t xml:space="preserve">The objective of the QUEST is to evaluate the quality of movement of the upper limbs. The QUEST comprised four domains: dissociated movements (64 items), grasp (24 items), weight bearing (50 items), and protective extension (36 items). Scores varied from below 0 to 100, and the total test score was the sum of all domain scores divided by the number of tested domains. QUEST was performed during an OT session before the clinic visit. </w:t>
            </w:r>
          </w:p>
          <w:p w:rsidR="007047A0" w:rsidRDefault="007047A0" w:rsidP="00CB40C4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EastAsia" w:hAnsi="Arial" w:cs="Arial"/>
                <w:color w:val="000000"/>
                <w:sz w:val="20"/>
                <w:szCs w:val="22"/>
                <w:lang w:val="en-GB" w:eastAsia="en-GB"/>
              </w:rPr>
            </w:pPr>
            <w:r w:rsidRPr="0078744E">
              <w:rPr>
                <w:rFonts w:ascii="Arial" w:eastAsiaTheme="minorEastAsia" w:hAnsi="Arial" w:cs="Arial"/>
                <w:color w:val="000000"/>
                <w:sz w:val="20"/>
                <w:szCs w:val="22"/>
                <w:vertAlign w:val="superscript"/>
                <w:lang w:val="en-GB" w:eastAsia="en-GB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2"/>
                <w:vertAlign w:val="superscript"/>
                <w:lang w:val="en-GB" w:eastAsia="en-GB"/>
              </w:rPr>
              <w:t>b</w:t>
            </w:r>
            <w:r w:rsidRPr="0078744E">
              <w:rPr>
                <w:rFonts w:ascii="Arial" w:eastAsiaTheme="minorEastAsia" w:hAnsi="Arial" w:cs="Arial"/>
                <w:i/>
                <w:color w:val="000000"/>
                <w:sz w:val="20"/>
                <w:szCs w:val="22"/>
                <w:lang w:val="en-GB" w:eastAsia="en-GB"/>
              </w:rPr>
              <w:t>p</w:t>
            </w:r>
            <w:r w:rsidRPr="0078744E">
              <w:rPr>
                <w:rFonts w:ascii="Arial" w:eastAsiaTheme="minorEastAsia" w:hAnsi="Arial" w:cs="Arial"/>
                <w:color w:val="000000"/>
                <w:sz w:val="20"/>
                <w:szCs w:val="22"/>
                <w:lang w:val="en-GB" w:eastAsia="en-GB"/>
              </w:rPr>
              <w:t>-values and 95% confidence intervals for between-group comparisons were obtained from an ANCOVA model including baseline QUEST total score as a covariate and factors of age group, principal muscle group, treatment group, study cent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2"/>
                <w:lang w:val="en-GB" w:eastAsia="en-GB"/>
              </w:rPr>
              <w:t>er</w:t>
            </w:r>
            <w:r w:rsidRPr="0078744E">
              <w:rPr>
                <w:rFonts w:ascii="Arial" w:eastAsiaTheme="minorEastAsia" w:hAnsi="Arial" w:cs="Arial"/>
                <w:color w:val="000000"/>
                <w:sz w:val="20"/>
                <w:szCs w:val="22"/>
                <w:lang w:val="en-GB" w:eastAsia="en-GB"/>
              </w:rPr>
              <w:t xml:space="preserve"> and previous botulinum toxin exposure where age group and principal muscle group were represented by stratification categories (≤6 years and &gt;6 years for age group, elbow flexors and wrist flexors for designated principal muscle group). Estimated differences are based on the least-square means. ANCOVA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2"/>
                <w:lang w:val="en-GB" w:eastAsia="en-GB"/>
              </w:rPr>
              <w:t>:</w:t>
            </w:r>
            <w:r w:rsidRPr="0078744E">
              <w:rPr>
                <w:rFonts w:ascii="Arial" w:eastAsiaTheme="minorEastAsia" w:hAnsi="Arial" w:cs="Arial"/>
                <w:color w:val="000000"/>
                <w:sz w:val="20"/>
                <w:szCs w:val="22"/>
                <w:lang w:val="en-GB" w:eastAsia="en-GB"/>
              </w:rPr>
              <w:t xml:space="preserve"> analysis of covariance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2"/>
                <w:lang w:val="en-GB" w:eastAsia="en-GB"/>
              </w:rPr>
              <w:t>,</w:t>
            </w:r>
            <w:r w:rsidRPr="0078744E">
              <w:rPr>
                <w:rFonts w:ascii="Arial" w:eastAsiaTheme="minorEastAsia" w:hAnsi="Arial" w:cs="Arial"/>
                <w:color w:val="000000"/>
                <w:sz w:val="20"/>
                <w:szCs w:val="22"/>
                <w:lang w:val="en-GB" w:eastAsia="en-GB"/>
              </w:rPr>
              <w:t xml:space="preserve"> CI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2"/>
                <w:lang w:val="en-GB" w:eastAsia="en-GB"/>
              </w:rPr>
              <w:t>:</w:t>
            </w:r>
            <w:r w:rsidRPr="0078744E">
              <w:rPr>
                <w:rFonts w:ascii="Arial" w:eastAsiaTheme="minorEastAsia" w:hAnsi="Arial" w:cs="Arial"/>
                <w:color w:val="000000"/>
                <w:sz w:val="20"/>
                <w:szCs w:val="22"/>
                <w:lang w:val="en-GB" w:eastAsia="en-GB"/>
              </w:rPr>
              <w:t xml:space="preserve"> confidence interval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2"/>
                <w:lang w:val="en-GB" w:eastAsia="en-GB"/>
              </w:rPr>
              <w:t>,</w:t>
            </w:r>
            <w:r w:rsidRPr="0078744E">
              <w:rPr>
                <w:rFonts w:ascii="Arial" w:eastAsiaTheme="minorEastAsia" w:hAnsi="Arial" w:cs="Arial"/>
                <w:color w:val="000000"/>
                <w:sz w:val="20"/>
                <w:szCs w:val="22"/>
                <w:lang w:val="en-GB" w:eastAsia="en-GB"/>
              </w:rPr>
              <w:t xml:space="preserve"> LS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2"/>
                <w:lang w:val="en-GB" w:eastAsia="en-GB"/>
              </w:rPr>
              <w:t>:</w:t>
            </w:r>
            <w:r w:rsidRPr="0078744E">
              <w:rPr>
                <w:rFonts w:ascii="Arial" w:eastAsiaTheme="minorEastAsia" w:hAnsi="Arial" w:cs="Arial"/>
                <w:color w:val="000000"/>
                <w:sz w:val="20"/>
                <w:szCs w:val="22"/>
                <w:lang w:val="en-GB" w:eastAsia="en-GB"/>
              </w:rPr>
              <w:t xml:space="preserve"> least squares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2"/>
                <w:lang w:val="en-GB" w:eastAsia="en-GB"/>
              </w:rPr>
              <w:t>,</w:t>
            </w:r>
            <w:r w:rsidRPr="0078744E">
              <w:rPr>
                <w:rFonts w:ascii="Arial" w:eastAsiaTheme="minorEastAsia" w:hAnsi="Arial" w:cs="Arial"/>
                <w:color w:val="000000"/>
                <w:sz w:val="20"/>
                <w:szCs w:val="22"/>
                <w:lang w:val="en-GB" w:eastAsia="en-GB"/>
              </w:rPr>
              <w:t xml:space="preserve"> mITT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2"/>
                <w:lang w:val="en-GB" w:eastAsia="en-GB"/>
              </w:rPr>
              <w:t>:</w:t>
            </w:r>
            <w:r w:rsidRPr="0078744E">
              <w:rPr>
                <w:rFonts w:ascii="Arial" w:eastAsiaTheme="minorEastAsia" w:hAnsi="Arial" w:cs="Arial"/>
                <w:color w:val="000000"/>
                <w:sz w:val="20"/>
                <w:szCs w:val="22"/>
                <w:lang w:val="en-GB" w:eastAsia="en-GB"/>
              </w:rPr>
              <w:t xml:space="preserve"> modified intent-to-treat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2"/>
                <w:lang w:val="en-GB" w:eastAsia="en-GB"/>
              </w:rPr>
              <w:t>,</w:t>
            </w:r>
            <w:r w:rsidRPr="0078744E">
              <w:rPr>
                <w:rFonts w:ascii="Arial" w:eastAsiaTheme="minorEastAsia" w:hAnsi="Arial" w:cs="Arial"/>
                <w:color w:val="000000"/>
                <w:sz w:val="20"/>
                <w:szCs w:val="22"/>
                <w:lang w:val="en-GB" w:eastAsia="en-GB"/>
              </w:rPr>
              <w:t xml:space="preserve"> QUEST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2"/>
                <w:lang w:val="en-GB" w:eastAsia="en-GB"/>
              </w:rPr>
              <w:t>:</w:t>
            </w:r>
            <w:r w:rsidRPr="0078744E">
              <w:rPr>
                <w:rFonts w:ascii="Arial" w:eastAsiaTheme="minorEastAsia" w:hAnsi="Arial" w:cs="Arial"/>
                <w:color w:val="000000"/>
                <w:sz w:val="20"/>
                <w:szCs w:val="22"/>
                <w:lang w:val="en-GB" w:eastAsia="en-GB"/>
              </w:rPr>
              <w:t xml:space="preserve"> Quality of Upper Extremity Skills Test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2"/>
                <w:lang w:val="en-GB" w:eastAsia="en-GB"/>
              </w:rPr>
              <w:t>,</w:t>
            </w:r>
            <w:r w:rsidRPr="0078744E">
              <w:rPr>
                <w:rFonts w:ascii="Arial" w:eastAsiaTheme="minorEastAsia" w:hAnsi="Arial" w:cs="Arial"/>
                <w:color w:val="000000"/>
                <w:sz w:val="20"/>
                <w:szCs w:val="22"/>
                <w:lang w:val="en-GB" w:eastAsia="en-GB"/>
              </w:rPr>
              <w:t xml:space="preserve"> SD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2"/>
                <w:lang w:val="en-GB" w:eastAsia="en-GB"/>
              </w:rPr>
              <w:t>:</w:t>
            </w:r>
            <w:r w:rsidRPr="0078744E">
              <w:rPr>
                <w:rFonts w:ascii="Arial" w:eastAsiaTheme="minorEastAsia" w:hAnsi="Arial" w:cs="Arial"/>
                <w:color w:val="000000"/>
                <w:sz w:val="20"/>
                <w:szCs w:val="22"/>
                <w:lang w:val="en-GB" w:eastAsia="en-GB"/>
              </w:rPr>
              <w:t xml:space="preserve"> standard deviation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2"/>
                <w:lang w:val="en-GB" w:eastAsia="en-GB"/>
              </w:rPr>
              <w:t>,</w:t>
            </w:r>
            <w:r w:rsidRPr="0078744E">
              <w:rPr>
                <w:rFonts w:ascii="Arial" w:eastAsiaTheme="minorEastAsia" w:hAnsi="Arial" w:cs="Arial"/>
                <w:color w:val="000000"/>
                <w:sz w:val="20"/>
                <w:szCs w:val="22"/>
                <w:lang w:val="en-GB" w:eastAsia="en-GB"/>
              </w:rPr>
              <w:t xml:space="preserve"> SE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2"/>
                <w:lang w:val="en-GB" w:eastAsia="en-GB"/>
              </w:rPr>
              <w:t>:</w:t>
            </w:r>
            <w:r w:rsidRPr="0078744E">
              <w:rPr>
                <w:rFonts w:ascii="Arial" w:eastAsiaTheme="minorEastAsia" w:hAnsi="Arial" w:cs="Arial"/>
                <w:color w:val="000000"/>
                <w:sz w:val="20"/>
                <w:szCs w:val="22"/>
                <w:lang w:val="en-GB" w:eastAsia="en-GB"/>
              </w:rPr>
              <w:t xml:space="preserve"> standard error.</w:t>
            </w:r>
          </w:p>
          <w:p w:rsidR="007047A0" w:rsidRDefault="007047A0" w:rsidP="00CB40C4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EastAsia" w:hAnsi="Arial" w:cs="Arial"/>
                <w:color w:val="000000"/>
                <w:sz w:val="20"/>
                <w:szCs w:val="22"/>
                <w:lang w:val="en-GB" w:eastAsia="en-GB"/>
              </w:rPr>
            </w:pPr>
          </w:p>
          <w:p w:rsidR="007047A0" w:rsidRPr="0078744E" w:rsidRDefault="007047A0" w:rsidP="00CB40C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</w:tr>
    </w:tbl>
    <w:p w:rsidR="007047A0" w:rsidRPr="00853F23" w:rsidRDefault="007047A0" w:rsidP="007047A0">
      <w:pPr>
        <w:spacing w:line="240" w:lineRule="auto"/>
        <w:rPr>
          <w:rFonts w:ascii="Arial" w:hAnsi="Arial" w:cs="Arial"/>
        </w:rPr>
      </w:pPr>
    </w:p>
    <w:p w:rsidR="008546D3" w:rsidRDefault="008546D3"/>
    <w:sectPr w:rsidR="008546D3" w:rsidSect="00550BDB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7A0" w:rsidRDefault="007047A0" w:rsidP="007047A0">
      <w:pPr>
        <w:spacing w:line="240" w:lineRule="auto"/>
      </w:pPr>
      <w:r>
        <w:separator/>
      </w:r>
    </w:p>
  </w:endnote>
  <w:endnote w:type="continuationSeparator" w:id="0">
    <w:p w:rsidR="007047A0" w:rsidRDefault="007047A0" w:rsidP="00704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Helvetica Condensed">
    <w:altName w:val="Helvetica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4"/>
      </w:rPr>
      <w:id w:val="17184629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6B18" w:rsidRPr="0021573C" w:rsidRDefault="007047A0">
        <w:pPr>
          <w:pStyle w:val="Footer"/>
          <w:jc w:val="center"/>
          <w:rPr>
            <w:rFonts w:ascii="Arial" w:hAnsi="Arial" w:cs="Arial"/>
            <w:sz w:val="24"/>
          </w:rPr>
        </w:pPr>
        <w:r w:rsidRPr="0021573C">
          <w:rPr>
            <w:rFonts w:ascii="Arial" w:hAnsi="Arial" w:cs="Arial"/>
            <w:sz w:val="24"/>
          </w:rPr>
          <w:fldChar w:fldCharType="begin"/>
        </w:r>
        <w:r w:rsidRPr="0021573C">
          <w:rPr>
            <w:rFonts w:ascii="Arial" w:hAnsi="Arial" w:cs="Arial"/>
            <w:sz w:val="24"/>
          </w:rPr>
          <w:instrText xml:space="preserve"> PAGE   \* MERGEFORMAT </w:instrText>
        </w:r>
        <w:r w:rsidRPr="0021573C">
          <w:rPr>
            <w:rFonts w:ascii="Arial" w:hAnsi="Arial" w:cs="Arial"/>
            <w:sz w:val="24"/>
          </w:rPr>
          <w:fldChar w:fldCharType="separate"/>
        </w:r>
        <w:r>
          <w:rPr>
            <w:rFonts w:ascii="Arial" w:hAnsi="Arial" w:cs="Arial"/>
            <w:noProof/>
            <w:sz w:val="24"/>
          </w:rPr>
          <w:t>12</w:t>
        </w:r>
        <w:r w:rsidRPr="0021573C">
          <w:rPr>
            <w:rFonts w:ascii="Arial" w:hAnsi="Arial" w:cs="Arial"/>
            <w:noProof/>
            <w:sz w:val="24"/>
          </w:rPr>
          <w:fldChar w:fldCharType="end"/>
        </w:r>
      </w:p>
    </w:sdtContent>
  </w:sdt>
  <w:p w:rsidR="00146B18" w:rsidRDefault="007047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7A0" w:rsidRDefault="007047A0" w:rsidP="007047A0">
      <w:pPr>
        <w:spacing w:line="240" w:lineRule="auto"/>
      </w:pPr>
      <w:r>
        <w:separator/>
      </w:r>
    </w:p>
  </w:footnote>
  <w:footnote w:type="continuationSeparator" w:id="0">
    <w:p w:rsidR="007047A0" w:rsidRDefault="007047A0" w:rsidP="007047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B18" w:rsidRDefault="007047A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91077" o:spid="_x0000_s1026" type="#_x0000_t136" style="position:absolute;margin-left:0;margin-top:0;width:581.15pt;height:27.6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llergan confidential – Do not distribute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B18" w:rsidRDefault="007047A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91076" o:spid="_x0000_s1025" type="#_x0000_t136" style="position:absolute;margin-left:0;margin-top:0;width:581.15pt;height:27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llergan confidential – Do not distribute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6534165"/>
    <w:multiLevelType w:val="hybridMultilevel"/>
    <w:tmpl w:val="BF8BE2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B04E5"/>
    <w:multiLevelType w:val="multilevel"/>
    <w:tmpl w:val="3910A5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32A1DE2"/>
    <w:multiLevelType w:val="hybridMultilevel"/>
    <w:tmpl w:val="3F9499C4"/>
    <w:lvl w:ilvl="0" w:tplc="D340C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85D49"/>
    <w:multiLevelType w:val="multilevel"/>
    <w:tmpl w:val="EE4A2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D675D9"/>
    <w:multiLevelType w:val="hybridMultilevel"/>
    <w:tmpl w:val="9E1C341A"/>
    <w:lvl w:ilvl="0" w:tplc="2A56A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1AF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048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ACC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F05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944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F48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B27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983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C1B1519"/>
    <w:multiLevelType w:val="multilevel"/>
    <w:tmpl w:val="28441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151969"/>
    <w:multiLevelType w:val="hybridMultilevel"/>
    <w:tmpl w:val="0F686E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4C60EA"/>
    <w:multiLevelType w:val="hybridMultilevel"/>
    <w:tmpl w:val="CDCEE5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DE00B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8826DC"/>
    <w:multiLevelType w:val="multilevel"/>
    <w:tmpl w:val="3910A5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C77457B"/>
    <w:multiLevelType w:val="multilevel"/>
    <w:tmpl w:val="62B6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245C7B"/>
    <w:multiLevelType w:val="hybridMultilevel"/>
    <w:tmpl w:val="795029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096657B"/>
    <w:multiLevelType w:val="hybridMultilevel"/>
    <w:tmpl w:val="F6F481CA"/>
    <w:lvl w:ilvl="0" w:tplc="ABA0C35A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C009A"/>
    <w:multiLevelType w:val="hybridMultilevel"/>
    <w:tmpl w:val="E0F25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410DE"/>
    <w:multiLevelType w:val="hybridMultilevel"/>
    <w:tmpl w:val="9B92D190"/>
    <w:lvl w:ilvl="0" w:tplc="00B67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E6D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D20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88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8A0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6E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D02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200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241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6B227D5"/>
    <w:multiLevelType w:val="multilevel"/>
    <w:tmpl w:val="AAF27A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91C36F7"/>
    <w:multiLevelType w:val="hybridMultilevel"/>
    <w:tmpl w:val="873C848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8B839EB"/>
    <w:multiLevelType w:val="hybridMultilevel"/>
    <w:tmpl w:val="1E867088"/>
    <w:lvl w:ilvl="0" w:tplc="3C5E5C16">
      <w:start w:val="1"/>
      <w:numFmt w:val="bullet"/>
      <w:pStyle w:val="Bulleted3"/>
      <w:lvlText w:val=""/>
      <w:lvlJc w:val="left"/>
      <w:pPr>
        <w:ind w:left="792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40168"/>
    <w:multiLevelType w:val="hybridMultilevel"/>
    <w:tmpl w:val="315882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DE00B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9470AE"/>
    <w:multiLevelType w:val="multilevel"/>
    <w:tmpl w:val="DBFA8E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1BA3D22"/>
    <w:multiLevelType w:val="multilevel"/>
    <w:tmpl w:val="CB425C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28E08E7"/>
    <w:multiLevelType w:val="multilevel"/>
    <w:tmpl w:val="CEBEC3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4035CC2"/>
    <w:multiLevelType w:val="hybridMultilevel"/>
    <w:tmpl w:val="8B247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DE00B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DD232B"/>
    <w:multiLevelType w:val="hybridMultilevel"/>
    <w:tmpl w:val="95F2D8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625EC"/>
    <w:multiLevelType w:val="multilevel"/>
    <w:tmpl w:val="F086C9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B3A4055"/>
    <w:multiLevelType w:val="hybridMultilevel"/>
    <w:tmpl w:val="7EF04F66"/>
    <w:lvl w:ilvl="0" w:tplc="801C34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6616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CC1E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2C8F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926A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1EFB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E67B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50CE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0CD1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C34D8"/>
    <w:multiLevelType w:val="hybridMultilevel"/>
    <w:tmpl w:val="03CAA4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DE00B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354EF2"/>
    <w:multiLevelType w:val="hybridMultilevel"/>
    <w:tmpl w:val="EE3348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20B329C"/>
    <w:multiLevelType w:val="multilevel"/>
    <w:tmpl w:val="942008E6"/>
    <w:lvl w:ilvl="0">
      <w:start w:val="1"/>
      <w:numFmt w:val="upperRoman"/>
      <w:pStyle w:val="Level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Level3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Roman"/>
      <w:pStyle w:val="Level5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pStyle w:val="Level7"/>
      <w:lvlText w:val="(%7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pStyle w:val="Level8"/>
      <w:lvlText w:val="(%8)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pStyle w:val="Level9"/>
      <w:lvlText w:val="(%9)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8" w15:restartNumberingAfterBreak="0">
    <w:nsid w:val="544D5514"/>
    <w:multiLevelType w:val="hybridMultilevel"/>
    <w:tmpl w:val="3FAE5EE4"/>
    <w:lvl w:ilvl="0" w:tplc="B0A64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CE4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AC5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00A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EB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7C1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AC7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EC2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2D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7245482"/>
    <w:multiLevelType w:val="hybridMultilevel"/>
    <w:tmpl w:val="6C161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DE00B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574C59"/>
    <w:multiLevelType w:val="hybridMultilevel"/>
    <w:tmpl w:val="4C1EA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33424"/>
    <w:multiLevelType w:val="hybridMultilevel"/>
    <w:tmpl w:val="67B0208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1716C"/>
    <w:multiLevelType w:val="hybridMultilevel"/>
    <w:tmpl w:val="DC02C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E3082"/>
    <w:multiLevelType w:val="hybridMultilevel"/>
    <w:tmpl w:val="63C60952"/>
    <w:lvl w:ilvl="0" w:tplc="D9342E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466686">
      <w:start w:val="2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E083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E6C0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8427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E281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B089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6225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7CB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A2CE2"/>
    <w:multiLevelType w:val="multilevel"/>
    <w:tmpl w:val="18FA8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01779CC"/>
    <w:multiLevelType w:val="hybridMultilevel"/>
    <w:tmpl w:val="D200C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4414A"/>
    <w:multiLevelType w:val="hybridMultilevel"/>
    <w:tmpl w:val="F9EA1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3357E2"/>
    <w:multiLevelType w:val="hybridMultilevel"/>
    <w:tmpl w:val="746CE4FC"/>
    <w:lvl w:ilvl="0" w:tplc="2814E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28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CC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9E1B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A60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94E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307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C8D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C0C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7D57693"/>
    <w:multiLevelType w:val="multilevel"/>
    <w:tmpl w:val="F8380E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87A3AD1"/>
    <w:multiLevelType w:val="hybridMultilevel"/>
    <w:tmpl w:val="C23C079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106952"/>
    <w:multiLevelType w:val="hybridMultilevel"/>
    <w:tmpl w:val="5BDEE970"/>
    <w:lvl w:ilvl="0" w:tplc="17E64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723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704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D8E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729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847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76C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D29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845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7"/>
  </w:num>
  <w:num w:numId="2">
    <w:abstractNumId w:val="23"/>
  </w:num>
  <w:num w:numId="3">
    <w:abstractNumId w:val="16"/>
  </w:num>
  <w:num w:numId="4">
    <w:abstractNumId w:val="36"/>
  </w:num>
  <w:num w:numId="5">
    <w:abstractNumId w:val="19"/>
  </w:num>
  <w:num w:numId="6">
    <w:abstractNumId w:val="8"/>
  </w:num>
  <w:num w:numId="7">
    <w:abstractNumId w:val="14"/>
  </w:num>
  <w:num w:numId="8">
    <w:abstractNumId w:val="20"/>
  </w:num>
  <w:num w:numId="9">
    <w:abstractNumId w:val="18"/>
  </w:num>
  <w:num w:numId="10">
    <w:abstractNumId w:val="1"/>
  </w:num>
  <w:num w:numId="11">
    <w:abstractNumId w:val="7"/>
  </w:num>
  <w:num w:numId="12">
    <w:abstractNumId w:val="6"/>
  </w:num>
  <w:num w:numId="13">
    <w:abstractNumId w:val="29"/>
  </w:num>
  <w:num w:numId="14">
    <w:abstractNumId w:val="25"/>
  </w:num>
  <w:num w:numId="15">
    <w:abstractNumId w:val="17"/>
  </w:num>
  <w:num w:numId="16">
    <w:abstractNumId w:val="21"/>
  </w:num>
  <w:num w:numId="17">
    <w:abstractNumId w:val="38"/>
  </w:num>
  <w:num w:numId="18">
    <w:abstractNumId w:val="34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15"/>
  </w:num>
  <w:num w:numId="29">
    <w:abstractNumId w:val="26"/>
  </w:num>
  <w:num w:numId="30">
    <w:abstractNumId w:val="0"/>
  </w:num>
  <w:num w:numId="31">
    <w:abstractNumId w:val="32"/>
  </w:num>
  <w:num w:numId="32">
    <w:abstractNumId w:val="39"/>
  </w:num>
  <w:num w:numId="33">
    <w:abstractNumId w:val="22"/>
  </w:num>
  <w:num w:numId="34">
    <w:abstractNumId w:val="31"/>
  </w:num>
  <w:num w:numId="35">
    <w:abstractNumId w:val="2"/>
  </w:num>
  <w:num w:numId="36">
    <w:abstractNumId w:val="10"/>
  </w:num>
  <w:num w:numId="37">
    <w:abstractNumId w:val="30"/>
  </w:num>
  <w:num w:numId="38">
    <w:abstractNumId w:val="13"/>
  </w:num>
  <w:num w:numId="39">
    <w:abstractNumId w:val="40"/>
  </w:num>
  <w:num w:numId="40">
    <w:abstractNumId w:val="28"/>
  </w:num>
  <w:num w:numId="41">
    <w:abstractNumId w:val="37"/>
  </w:num>
  <w:num w:numId="42">
    <w:abstractNumId w:val="4"/>
  </w:num>
  <w:num w:numId="43">
    <w:abstractNumId w:val="24"/>
  </w:num>
  <w:num w:numId="44">
    <w:abstractNumId w:val="33"/>
  </w:num>
  <w:num w:numId="45">
    <w:abstractNumId w:val="11"/>
  </w:num>
  <w:num w:numId="46">
    <w:abstractNumId w:val="9"/>
  </w:num>
  <w:num w:numId="47">
    <w:abstractNumId w:val="3"/>
  </w:num>
  <w:num w:numId="48">
    <w:abstractNumId w:val="5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A0"/>
    <w:rsid w:val="007047A0"/>
    <w:rsid w:val="0085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8A94574-059F-48D8-8CEF-7AE5D2CA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9" w:unhideWhenUsed="1"/>
    <w:lsdException w:name="page number" w:semiHidden="1" w:unhideWhenUsed="1"/>
    <w:lsdException w:name="endnote reference" w:semiHidden="1" w:uiPriority="9" w:unhideWhenUsed="1"/>
    <w:lsdException w:name="endnote text" w:semiHidden="1" w:uiPriority="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qFormat/>
    <w:rsid w:val="007047A0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47A0"/>
    <w:pPr>
      <w:keepNext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7047A0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7047A0"/>
    <w:pPr>
      <w:keepNext/>
      <w:spacing w:before="240" w:after="6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047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7A0"/>
    <w:rPr>
      <w:rFonts w:ascii="Times New Roman" w:eastAsia="Times New Roman" w:hAnsi="Times New Roman" w:cs="Arial"/>
      <w:b/>
      <w:bCs/>
      <w:kern w:val="32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7A0"/>
    <w:rPr>
      <w:rFonts w:ascii="Times New Roman" w:eastAsia="Times New Roman" w:hAnsi="Times New Roman" w:cs="Arial"/>
      <w:b/>
      <w:bCs/>
      <w:iCs/>
      <w:sz w:val="24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7A0"/>
    <w:rPr>
      <w:rFonts w:ascii="Times New Roman" w:eastAsia="Times New Roman" w:hAnsi="Times New Roman" w:cs="Arial"/>
      <w:bCs/>
      <w:i/>
      <w:sz w:val="24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7047A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/>
    </w:rPr>
  </w:style>
  <w:style w:type="paragraph" w:customStyle="1" w:styleId="Level1">
    <w:name w:val="Level 1"/>
    <w:basedOn w:val="Heading1"/>
    <w:link w:val="Level1Char"/>
    <w:uiPriority w:val="3"/>
    <w:rsid w:val="007047A0"/>
  </w:style>
  <w:style w:type="paragraph" w:styleId="Header">
    <w:name w:val="header"/>
    <w:aliases w:val="Manuscript Header"/>
    <w:basedOn w:val="Normal"/>
    <w:link w:val="HeaderChar"/>
    <w:uiPriority w:val="99"/>
    <w:rsid w:val="007047A0"/>
    <w:pPr>
      <w:tabs>
        <w:tab w:val="center" w:pos="4320"/>
        <w:tab w:val="right" w:pos="8640"/>
      </w:tabs>
      <w:spacing w:line="240" w:lineRule="auto"/>
    </w:pPr>
    <w:rPr>
      <w:sz w:val="18"/>
    </w:rPr>
  </w:style>
  <w:style w:type="character" w:customStyle="1" w:styleId="HeaderChar">
    <w:name w:val="Header Char"/>
    <w:aliases w:val="Manuscript Header Char"/>
    <w:basedOn w:val="DefaultParagraphFont"/>
    <w:link w:val="Header"/>
    <w:uiPriority w:val="99"/>
    <w:rsid w:val="007047A0"/>
    <w:rPr>
      <w:rFonts w:ascii="Times New Roman" w:eastAsia="Times New Roman" w:hAnsi="Times New Roman" w:cs="Times New Roman"/>
      <w:sz w:val="18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047A0"/>
    <w:pPr>
      <w:tabs>
        <w:tab w:val="center" w:pos="4320"/>
        <w:tab w:val="right" w:pos="8640"/>
      </w:tabs>
      <w:spacing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047A0"/>
    <w:rPr>
      <w:rFonts w:ascii="Times New Roman" w:eastAsia="Times New Roman" w:hAnsi="Times New Roman" w:cs="Times New Roman"/>
      <w:sz w:val="18"/>
      <w:szCs w:val="24"/>
      <w:lang w:val="en-US"/>
    </w:rPr>
  </w:style>
  <w:style w:type="paragraph" w:customStyle="1" w:styleId="MainTitle">
    <w:name w:val="Main Title"/>
    <w:basedOn w:val="Heading1"/>
    <w:uiPriority w:val="1"/>
    <w:rsid w:val="007047A0"/>
    <w:pPr>
      <w:jc w:val="center"/>
    </w:pPr>
    <w:rPr>
      <w:sz w:val="32"/>
    </w:rPr>
  </w:style>
  <w:style w:type="paragraph" w:customStyle="1" w:styleId="Level2">
    <w:name w:val="Level 2"/>
    <w:uiPriority w:val="3"/>
    <w:rsid w:val="007047A0"/>
    <w:pPr>
      <w:numPr>
        <w:ilvl w:val="1"/>
        <w:numId w:val="1"/>
      </w:numPr>
      <w:tabs>
        <w:tab w:val="clear" w:pos="1080"/>
      </w:tabs>
      <w:spacing w:after="240" w:line="36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evel3">
    <w:name w:val="Level 3"/>
    <w:basedOn w:val="Level2"/>
    <w:uiPriority w:val="3"/>
    <w:rsid w:val="007047A0"/>
    <w:pPr>
      <w:numPr>
        <w:ilvl w:val="2"/>
      </w:numPr>
      <w:tabs>
        <w:tab w:val="clear" w:pos="1800"/>
      </w:tabs>
      <w:spacing w:line="240" w:lineRule="auto"/>
      <w:ind w:left="1080"/>
    </w:pPr>
  </w:style>
  <w:style w:type="paragraph" w:customStyle="1" w:styleId="Level4">
    <w:name w:val="Level 4"/>
    <w:basedOn w:val="Level3"/>
    <w:uiPriority w:val="3"/>
    <w:rsid w:val="007047A0"/>
    <w:pPr>
      <w:numPr>
        <w:ilvl w:val="3"/>
      </w:numPr>
      <w:tabs>
        <w:tab w:val="clear" w:pos="2520"/>
      </w:tabs>
      <w:ind w:left="1440"/>
    </w:pPr>
  </w:style>
  <w:style w:type="paragraph" w:customStyle="1" w:styleId="Level5">
    <w:name w:val="Level 5"/>
    <w:basedOn w:val="Level4"/>
    <w:uiPriority w:val="3"/>
    <w:rsid w:val="007047A0"/>
    <w:pPr>
      <w:numPr>
        <w:ilvl w:val="4"/>
      </w:numPr>
      <w:tabs>
        <w:tab w:val="clear" w:pos="3240"/>
      </w:tabs>
      <w:ind w:left="1800"/>
    </w:pPr>
  </w:style>
  <w:style w:type="paragraph" w:customStyle="1" w:styleId="Level6">
    <w:name w:val="Level 6"/>
    <w:basedOn w:val="Level5"/>
    <w:uiPriority w:val="3"/>
    <w:rsid w:val="007047A0"/>
    <w:pPr>
      <w:numPr>
        <w:ilvl w:val="5"/>
      </w:numPr>
      <w:tabs>
        <w:tab w:val="clear" w:pos="3960"/>
      </w:tabs>
      <w:ind w:left="2160"/>
    </w:pPr>
  </w:style>
  <w:style w:type="paragraph" w:customStyle="1" w:styleId="Level7">
    <w:name w:val="Level 7"/>
    <w:basedOn w:val="Level6"/>
    <w:uiPriority w:val="3"/>
    <w:rsid w:val="007047A0"/>
    <w:pPr>
      <w:numPr>
        <w:ilvl w:val="6"/>
      </w:numPr>
      <w:tabs>
        <w:tab w:val="clear" w:pos="4680"/>
      </w:tabs>
      <w:ind w:left="2520"/>
    </w:pPr>
  </w:style>
  <w:style w:type="paragraph" w:customStyle="1" w:styleId="Level8">
    <w:name w:val="Level 8"/>
    <w:basedOn w:val="Level7"/>
    <w:uiPriority w:val="3"/>
    <w:rsid w:val="007047A0"/>
    <w:pPr>
      <w:numPr>
        <w:ilvl w:val="7"/>
      </w:numPr>
      <w:tabs>
        <w:tab w:val="clear" w:pos="5400"/>
      </w:tabs>
      <w:ind w:left="2880"/>
    </w:pPr>
  </w:style>
  <w:style w:type="paragraph" w:customStyle="1" w:styleId="Level9">
    <w:name w:val="Level 9"/>
    <w:basedOn w:val="Level8"/>
    <w:uiPriority w:val="3"/>
    <w:rsid w:val="007047A0"/>
    <w:pPr>
      <w:numPr>
        <w:ilvl w:val="8"/>
      </w:numPr>
      <w:tabs>
        <w:tab w:val="clear" w:pos="6120"/>
      </w:tabs>
      <w:ind w:left="3240"/>
    </w:pPr>
  </w:style>
  <w:style w:type="paragraph" w:customStyle="1" w:styleId="TableHeader">
    <w:name w:val="Table Header"/>
    <w:basedOn w:val="Normal"/>
    <w:uiPriority w:val="4"/>
    <w:rsid w:val="007047A0"/>
    <w:rPr>
      <w:b/>
    </w:rPr>
  </w:style>
  <w:style w:type="paragraph" w:customStyle="1" w:styleId="NormalSingle-Spaced">
    <w:name w:val="Normal Single-Spaced"/>
    <w:basedOn w:val="Normal"/>
    <w:uiPriority w:val="9"/>
    <w:rsid w:val="007047A0"/>
    <w:pPr>
      <w:spacing w:line="240" w:lineRule="auto"/>
    </w:pPr>
  </w:style>
  <w:style w:type="paragraph" w:customStyle="1" w:styleId="TableColumnHeader">
    <w:name w:val="Table Column Header"/>
    <w:basedOn w:val="TableHeader"/>
    <w:uiPriority w:val="5"/>
    <w:rsid w:val="007047A0"/>
    <w:pPr>
      <w:jc w:val="center"/>
    </w:pPr>
  </w:style>
  <w:style w:type="paragraph" w:customStyle="1" w:styleId="TableFootnote">
    <w:name w:val="Table Footnote"/>
    <w:basedOn w:val="Normal"/>
    <w:uiPriority w:val="5"/>
    <w:rsid w:val="007047A0"/>
    <w:rPr>
      <w:sz w:val="20"/>
    </w:rPr>
  </w:style>
  <w:style w:type="paragraph" w:styleId="BalloonText">
    <w:name w:val="Balloon Text"/>
    <w:basedOn w:val="Normal"/>
    <w:link w:val="BalloonTextChar"/>
    <w:uiPriority w:val="9"/>
    <w:semiHidden/>
    <w:rsid w:val="007047A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"/>
    <w:semiHidden/>
    <w:rsid w:val="007047A0"/>
    <w:rPr>
      <w:rFonts w:ascii="Lucida Grande" w:eastAsia="Times New Roman" w:hAnsi="Lucida Grande" w:cs="Lucida Grande"/>
      <w:sz w:val="18"/>
      <w:szCs w:val="18"/>
      <w:lang w:val="en-US"/>
    </w:rPr>
  </w:style>
  <w:style w:type="paragraph" w:customStyle="1" w:styleId="Body">
    <w:name w:val="Body"/>
    <w:uiPriority w:val="2"/>
    <w:qFormat/>
    <w:rsid w:val="007047A0"/>
    <w:pPr>
      <w:spacing w:after="200" w:line="480" w:lineRule="auto"/>
    </w:pPr>
    <w:rPr>
      <w:rFonts w:ascii="Times New Roman" w:hAnsi="Times New Roman"/>
      <w:sz w:val="24"/>
      <w:lang w:val="en-US"/>
    </w:rPr>
  </w:style>
  <w:style w:type="character" w:customStyle="1" w:styleId="Bold">
    <w:name w:val="Bold"/>
    <w:qFormat/>
    <w:rsid w:val="007047A0"/>
    <w:rPr>
      <w:b/>
    </w:rPr>
  </w:style>
  <w:style w:type="character" w:customStyle="1" w:styleId="Italic">
    <w:name w:val="Italic"/>
    <w:qFormat/>
    <w:rsid w:val="007047A0"/>
    <w:rPr>
      <w:i/>
    </w:rPr>
  </w:style>
  <w:style w:type="character" w:customStyle="1" w:styleId="Underline">
    <w:name w:val="Underline"/>
    <w:qFormat/>
    <w:rsid w:val="007047A0"/>
    <w:rPr>
      <w:u w:val="single"/>
    </w:rPr>
  </w:style>
  <w:style w:type="character" w:customStyle="1" w:styleId="Superscript">
    <w:name w:val="Superscript"/>
    <w:qFormat/>
    <w:rsid w:val="007047A0"/>
    <w:rPr>
      <w:vertAlign w:val="superscript"/>
    </w:rPr>
  </w:style>
  <w:style w:type="character" w:customStyle="1" w:styleId="Subscript">
    <w:name w:val="Subscript"/>
    <w:qFormat/>
    <w:rsid w:val="007047A0"/>
    <w:rPr>
      <w:vertAlign w:val="subscript"/>
    </w:rPr>
  </w:style>
  <w:style w:type="paragraph" w:customStyle="1" w:styleId="NormalSingleSpaced">
    <w:name w:val="Normal Single Spaced"/>
    <w:basedOn w:val="Normal"/>
    <w:uiPriority w:val="5"/>
    <w:qFormat/>
    <w:rsid w:val="007047A0"/>
    <w:pPr>
      <w:spacing w:line="240" w:lineRule="auto"/>
    </w:pPr>
    <w:rPr>
      <w:rFonts w:eastAsiaTheme="minorHAnsi" w:cstheme="minorBidi"/>
      <w:szCs w:val="22"/>
    </w:rPr>
  </w:style>
  <w:style w:type="paragraph" w:customStyle="1" w:styleId="Bulleted3">
    <w:name w:val="Bulleted3"/>
    <w:basedOn w:val="Normal"/>
    <w:uiPriority w:val="4"/>
    <w:qFormat/>
    <w:rsid w:val="007047A0"/>
    <w:pPr>
      <w:numPr>
        <w:numId w:val="3"/>
      </w:numPr>
      <w:spacing w:after="240"/>
    </w:pPr>
    <w:rPr>
      <w:rFonts w:eastAsiaTheme="minorHAnsi" w:cstheme="minorBidi"/>
      <w:szCs w:val="22"/>
    </w:rPr>
  </w:style>
  <w:style w:type="paragraph" w:customStyle="1" w:styleId="Headline">
    <w:name w:val="Headline"/>
    <w:uiPriority w:val="3"/>
    <w:qFormat/>
    <w:rsid w:val="007047A0"/>
    <w:pPr>
      <w:spacing w:after="200" w:line="276" w:lineRule="auto"/>
    </w:pPr>
    <w:rPr>
      <w:rFonts w:ascii="Times New Roman" w:eastAsiaTheme="majorEastAsia" w:hAnsi="Times New Roman" w:cs="Times New Roman"/>
      <w:b/>
      <w:bCs/>
      <w:sz w:val="28"/>
      <w:szCs w:val="28"/>
      <w:lang w:val="en-US"/>
    </w:rPr>
  </w:style>
  <w:style w:type="paragraph" w:customStyle="1" w:styleId="TableTitle">
    <w:name w:val="Table Title"/>
    <w:basedOn w:val="Normal"/>
    <w:uiPriority w:val="6"/>
    <w:qFormat/>
    <w:rsid w:val="007047A0"/>
    <w:pPr>
      <w:spacing w:after="240"/>
    </w:pPr>
    <w:rPr>
      <w:rFonts w:eastAsiaTheme="minorHAnsi" w:cstheme="minorBidi"/>
      <w:b/>
      <w:szCs w:val="22"/>
    </w:rPr>
  </w:style>
  <w:style w:type="table" w:styleId="TableGrid">
    <w:name w:val="Table Grid"/>
    <w:basedOn w:val="TableNormal"/>
    <w:rsid w:val="00704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">
    <w:name w:val="Table Column Head"/>
    <w:basedOn w:val="TableTitle"/>
    <w:uiPriority w:val="7"/>
    <w:qFormat/>
    <w:rsid w:val="007047A0"/>
    <w:pPr>
      <w:jc w:val="center"/>
    </w:pPr>
  </w:style>
  <w:style w:type="paragraph" w:customStyle="1" w:styleId="TableColumnHead-LEFT">
    <w:name w:val="Table Column Head-LEFT"/>
    <w:basedOn w:val="TableTitle"/>
    <w:uiPriority w:val="7"/>
    <w:qFormat/>
    <w:rsid w:val="007047A0"/>
  </w:style>
  <w:style w:type="paragraph" w:customStyle="1" w:styleId="Body-CENTERED">
    <w:name w:val="Body - CENTERED"/>
    <w:basedOn w:val="Body"/>
    <w:uiPriority w:val="4"/>
    <w:qFormat/>
    <w:rsid w:val="007047A0"/>
    <w:pPr>
      <w:spacing w:after="0"/>
      <w:jc w:val="center"/>
    </w:pPr>
  </w:style>
  <w:style w:type="paragraph" w:customStyle="1" w:styleId="Body-INDENT">
    <w:name w:val="Body - INDENT"/>
    <w:basedOn w:val="Body"/>
    <w:uiPriority w:val="4"/>
    <w:qFormat/>
    <w:rsid w:val="007047A0"/>
    <w:pPr>
      <w:spacing w:after="0"/>
      <w:ind w:left="288"/>
    </w:pPr>
  </w:style>
  <w:style w:type="paragraph" w:customStyle="1" w:styleId="PresentingAuthor">
    <w:name w:val="Presenting Author"/>
    <w:basedOn w:val="Normal"/>
    <w:uiPriority w:val="4"/>
    <w:qFormat/>
    <w:rsid w:val="007047A0"/>
    <w:pPr>
      <w:tabs>
        <w:tab w:val="left" w:pos="3060"/>
      </w:tabs>
      <w:spacing w:after="200" w:line="240" w:lineRule="auto"/>
      <w:ind w:left="3060" w:hanging="3060"/>
    </w:pPr>
    <w:rPr>
      <w:rFonts w:eastAsiaTheme="minorHAnsi" w:cstheme="minorBidi"/>
      <w:szCs w:val="22"/>
    </w:rPr>
  </w:style>
  <w:style w:type="paragraph" w:styleId="ListParagraph">
    <w:name w:val="List Paragraph"/>
    <w:basedOn w:val="Normal"/>
    <w:uiPriority w:val="34"/>
    <w:qFormat/>
    <w:rsid w:val="007047A0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7047A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047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47A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"/>
    <w:semiHidden/>
    <w:unhideWhenUsed/>
    <w:rsid w:val="00704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"/>
    <w:semiHidden/>
    <w:rsid w:val="007047A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704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7047A0"/>
    <w:pPr>
      <w:spacing w:before="100" w:beforeAutospacing="1" w:after="100" w:afterAutospacing="1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7047A0"/>
    <w:pPr>
      <w:jc w:val="center"/>
    </w:pPr>
    <w:rPr>
      <w:rFonts w:ascii="Arial" w:hAnsi="Arial" w:cs="Arial"/>
      <w:noProof/>
      <w:kern w:val="32"/>
    </w:rPr>
  </w:style>
  <w:style w:type="character" w:customStyle="1" w:styleId="Level1Char">
    <w:name w:val="Level 1 Char"/>
    <w:basedOn w:val="Heading1Char"/>
    <w:link w:val="Level1"/>
    <w:uiPriority w:val="3"/>
    <w:rsid w:val="007047A0"/>
    <w:rPr>
      <w:rFonts w:ascii="Times New Roman" w:eastAsia="Times New Roman" w:hAnsi="Times New Roman" w:cs="Arial"/>
      <w:b/>
      <w:bCs/>
      <w:kern w:val="32"/>
      <w:sz w:val="28"/>
      <w:szCs w:val="32"/>
      <w:lang w:val="en-US"/>
    </w:rPr>
  </w:style>
  <w:style w:type="character" w:customStyle="1" w:styleId="EndNoteBibliographyTitleChar">
    <w:name w:val="EndNote Bibliography Title Char"/>
    <w:basedOn w:val="Level1Char"/>
    <w:link w:val="EndNoteBibliographyTitle"/>
    <w:rsid w:val="007047A0"/>
    <w:rPr>
      <w:rFonts w:ascii="Arial" w:eastAsia="Times New Roman" w:hAnsi="Arial" w:cs="Arial"/>
      <w:b w:val="0"/>
      <w:bCs w:val="0"/>
      <w:noProof/>
      <w:kern w:val="32"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7047A0"/>
    <w:rPr>
      <w:rFonts w:ascii="Arial" w:hAnsi="Arial" w:cs="Arial"/>
      <w:noProof/>
      <w:kern w:val="32"/>
    </w:rPr>
  </w:style>
  <w:style w:type="character" w:customStyle="1" w:styleId="EndNoteBibliographyChar">
    <w:name w:val="EndNote Bibliography Char"/>
    <w:basedOn w:val="Level1Char"/>
    <w:link w:val="EndNoteBibliography"/>
    <w:rsid w:val="007047A0"/>
    <w:rPr>
      <w:rFonts w:ascii="Arial" w:eastAsia="Times New Roman" w:hAnsi="Arial" w:cs="Arial"/>
      <w:b w:val="0"/>
      <w:bCs w:val="0"/>
      <w:noProof/>
      <w:kern w:val="32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047A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"/>
    <w:semiHidden/>
    <w:unhideWhenUsed/>
    <w:rsid w:val="007047A0"/>
    <w:rPr>
      <w:color w:val="954F72" w:themeColor="followedHyperlink"/>
      <w:u w:val="single"/>
    </w:rPr>
  </w:style>
  <w:style w:type="paragraph" w:customStyle="1" w:styleId="Default">
    <w:name w:val="Default"/>
    <w:rsid w:val="007047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ja-JP"/>
    </w:rPr>
  </w:style>
  <w:style w:type="paragraph" w:customStyle="1" w:styleId="nticitation">
    <w:name w:val="nti_citation"/>
    <w:basedOn w:val="Normal"/>
    <w:rsid w:val="007047A0"/>
    <w:pPr>
      <w:spacing w:before="100" w:beforeAutospacing="1" w:after="100" w:afterAutospacing="1" w:line="240" w:lineRule="auto"/>
    </w:pPr>
  </w:style>
  <w:style w:type="character" w:customStyle="1" w:styleId="nticitejrnl">
    <w:name w:val="nti_cite_jrnl"/>
    <w:basedOn w:val="DefaultParagraphFont"/>
    <w:rsid w:val="007047A0"/>
  </w:style>
  <w:style w:type="character" w:customStyle="1" w:styleId="ref-journal">
    <w:name w:val="ref-journal"/>
    <w:basedOn w:val="DefaultParagraphFont"/>
    <w:rsid w:val="007047A0"/>
  </w:style>
  <w:style w:type="character" w:customStyle="1" w:styleId="ref-vol">
    <w:name w:val="ref-vol"/>
    <w:basedOn w:val="DefaultParagraphFont"/>
    <w:rsid w:val="007047A0"/>
  </w:style>
  <w:style w:type="character" w:customStyle="1" w:styleId="nowrap">
    <w:name w:val="nowrap"/>
    <w:basedOn w:val="DefaultParagraphFont"/>
    <w:rsid w:val="007047A0"/>
  </w:style>
  <w:style w:type="character" w:customStyle="1" w:styleId="st1">
    <w:name w:val="st1"/>
    <w:basedOn w:val="DefaultParagraphFont"/>
    <w:rsid w:val="007047A0"/>
  </w:style>
  <w:style w:type="character" w:styleId="Emphasis">
    <w:name w:val="Emphasis"/>
    <w:basedOn w:val="DefaultParagraphFont"/>
    <w:uiPriority w:val="20"/>
    <w:qFormat/>
    <w:rsid w:val="007047A0"/>
    <w:rPr>
      <w:b/>
      <w:bCs/>
      <w:i w:val="0"/>
      <w:iCs w:val="0"/>
    </w:rPr>
  </w:style>
  <w:style w:type="character" w:styleId="Strong">
    <w:name w:val="Strong"/>
    <w:basedOn w:val="DefaultParagraphFont"/>
    <w:uiPriority w:val="22"/>
    <w:qFormat/>
    <w:rsid w:val="007047A0"/>
    <w:rPr>
      <w:b/>
      <w:bCs/>
    </w:rPr>
  </w:style>
  <w:style w:type="character" w:customStyle="1" w:styleId="lexicon-term">
    <w:name w:val="lexicon-term"/>
    <w:basedOn w:val="DefaultParagraphFont"/>
    <w:rsid w:val="007047A0"/>
    <w:rPr>
      <w:strike w:val="0"/>
      <w:dstrike w:val="0"/>
      <w:u w:val="none"/>
      <w:effect w:val="none"/>
    </w:rPr>
  </w:style>
  <w:style w:type="character" w:customStyle="1" w:styleId="A0">
    <w:name w:val="A0"/>
    <w:uiPriority w:val="99"/>
    <w:rsid w:val="007047A0"/>
    <w:rPr>
      <w:rFonts w:cs="Helvetica Condensed"/>
      <w:b/>
      <w:bCs/>
      <w:color w:val="221E1F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047A0"/>
    <w:pPr>
      <w:autoSpaceDE w:val="0"/>
      <w:autoSpaceDN w:val="0"/>
      <w:adjustRightInd w:val="0"/>
      <w:spacing w:line="215" w:lineRule="exact"/>
      <w:ind w:left="63"/>
      <w:jc w:val="center"/>
    </w:pPr>
    <w:rPr>
      <w:lang w:val="en-GB" w:eastAsia="ja-JP"/>
    </w:rPr>
  </w:style>
  <w:style w:type="character" w:customStyle="1" w:styleId="ilfuvd">
    <w:name w:val="ilfuvd"/>
    <w:basedOn w:val="DefaultParagraphFont"/>
    <w:rsid w:val="007047A0"/>
  </w:style>
  <w:style w:type="paragraph" w:styleId="EndnoteText">
    <w:name w:val="endnote text"/>
    <w:basedOn w:val="Normal"/>
    <w:link w:val="EndnoteTextChar"/>
    <w:uiPriority w:val="9"/>
    <w:semiHidden/>
    <w:unhideWhenUsed/>
    <w:rsid w:val="007047A0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"/>
    <w:semiHidden/>
    <w:rsid w:val="007047A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"/>
    <w:semiHidden/>
    <w:unhideWhenUsed/>
    <w:rsid w:val="007047A0"/>
    <w:rPr>
      <w:vertAlign w:val="superscript"/>
    </w:rPr>
  </w:style>
  <w:style w:type="character" w:customStyle="1" w:styleId="lrzxr">
    <w:name w:val="lrzxr"/>
    <w:basedOn w:val="DefaultParagraphFont"/>
    <w:rsid w:val="007047A0"/>
  </w:style>
  <w:style w:type="paragraph" w:styleId="PlainText">
    <w:name w:val="Plain Text"/>
    <w:basedOn w:val="Normal"/>
    <w:link w:val="PlainTextChar"/>
    <w:uiPriority w:val="99"/>
    <w:unhideWhenUsed/>
    <w:rsid w:val="007047A0"/>
    <w:pPr>
      <w:spacing w:line="240" w:lineRule="auto"/>
    </w:pPr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047A0"/>
    <w:rPr>
      <w:rFonts w:ascii="Calibri" w:hAnsi="Calibri"/>
      <w:szCs w:val="21"/>
      <w:lang w:val="en-GB"/>
    </w:rPr>
  </w:style>
  <w:style w:type="character" w:customStyle="1" w:styleId="e24kjd">
    <w:name w:val="e24kjd"/>
    <w:basedOn w:val="DefaultParagraphFont"/>
    <w:rsid w:val="007047A0"/>
  </w:style>
  <w:style w:type="character" w:styleId="LineNumber">
    <w:name w:val="line number"/>
    <w:basedOn w:val="DefaultParagraphFont"/>
    <w:uiPriority w:val="9"/>
    <w:semiHidden/>
    <w:unhideWhenUsed/>
    <w:rsid w:val="007047A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47A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047A0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047A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04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2830</Words>
  <Characters>15569</Characters>
  <Application>Microsoft Office Word</Application>
  <DocSecurity>0</DocSecurity>
  <Lines>129</Lines>
  <Paragraphs>36</Paragraphs>
  <ScaleCrop>false</ScaleCrop>
  <Company>Monique Mulder</Company>
  <LinksUpToDate>false</LinksUpToDate>
  <CharactersWithSpaces>18363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Axana Scherbeijn</dc:creator>
  <cp:keywords/>
  <dc:description/>
  <cp:lastModifiedBy>Axana Scherbeijn</cp:lastModifiedBy>
  <cp:revision>1</cp:revision>
  <dcterms:created xsi:type="dcterms:W3CDTF">2021-07-01T08:26:00Z</dcterms:created>
  <dcterms:modified xsi:type="dcterms:W3CDTF">2021-07-01T08:28:00Z</dcterms:modified>
</cp:coreProperties>
</file>