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21" w:rsidRDefault="00C15921" w:rsidP="00C15921">
      <w:pPr>
        <w:rPr>
          <w:b/>
          <w:lang w:val="en-US"/>
        </w:rPr>
      </w:pPr>
      <w:r>
        <w:rPr>
          <w:b/>
          <w:lang w:val="en-US"/>
        </w:rPr>
        <w:t>SUPPLEMENTAL TABLES</w:t>
      </w:r>
    </w:p>
    <w:p w:rsidR="00C15921" w:rsidRDefault="00C15921" w:rsidP="00C15921">
      <w:pPr>
        <w:rPr>
          <w:b/>
          <w:lang w:val="en-US"/>
        </w:rPr>
      </w:pPr>
    </w:p>
    <w:p w:rsidR="00C15921" w:rsidRDefault="00C15921" w:rsidP="00C15921">
      <w:pPr>
        <w:rPr>
          <w:b/>
          <w:lang w:val="en-US"/>
        </w:rPr>
      </w:pPr>
      <w:r>
        <w:rPr>
          <w:b/>
          <w:lang w:val="en-US"/>
        </w:rPr>
        <w:t xml:space="preserve">SUPPLEMENTAL TABLE 1: </w:t>
      </w:r>
      <w:r w:rsidRPr="00226BC7">
        <w:rPr>
          <w:rFonts w:ascii="Arial" w:hAnsi="Arial" w:cs="Arial"/>
          <w:b/>
          <w:sz w:val="18"/>
          <w:szCs w:val="18"/>
          <w:lang w:val="en-US"/>
        </w:rPr>
        <w:t xml:space="preserve">PATIENT CHARACTERISTICS AT DIAGNOSIS AND AT THE START OF </w:t>
      </w:r>
      <w:r>
        <w:rPr>
          <w:rFonts w:ascii="Arial" w:hAnsi="Arial" w:cs="Arial"/>
          <w:b/>
          <w:sz w:val="18"/>
          <w:szCs w:val="18"/>
          <w:lang w:val="en-US"/>
        </w:rPr>
        <w:t>NIVOLUMAB</w:t>
      </w:r>
    </w:p>
    <w:p w:rsidR="00C15921" w:rsidRDefault="00C15921" w:rsidP="00C15921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118"/>
      </w:tblGrid>
      <w:tr w:rsidR="00C15921" w:rsidRPr="001873B8" w:rsidTr="00FA5DAD">
        <w:tc>
          <w:tcPr>
            <w:tcW w:w="2547" w:type="dxa"/>
            <w:shd w:val="clear" w:color="auto" w:fill="000000" w:themeFill="text1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000000" w:themeFill="text1"/>
          </w:tcPr>
          <w:p w:rsidR="00C1592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proofErr w:type="spellStart"/>
            <w:r w:rsidRPr="001873B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Nivolumab</w:t>
            </w:r>
            <w:proofErr w:type="spellEnd"/>
          </w:p>
          <w:p w:rsidR="00C15921" w:rsidRPr="001873B8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(n=89)</w:t>
            </w:r>
          </w:p>
        </w:tc>
      </w:tr>
      <w:tr w:rsidR="00C15921" w:rsidRPr="001873B8" w:rsidTr="00FA5DAD">
        <w:tc>
          <w:tcPr>
            <w:tcW w:w="8075" w:type="dxa"/>
            <w:gridSpan w:val="3"/>
          </w:tcPr>
          <w:p w:rsidR="00C15921" w:rsidRPr="00F97861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 INITIAL DIAGNOSIS</w:t>
            </w:r>
          </w:p>
        </w:tc>
      </w:tr>
      <w:tr w:rsidR="00C15921" w:rsidRPr="001873B8" w:rsidTr="00FA5DAD">
        <w:tc>
          <w:tcPr>
            <w:tcW w:w="2547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3FFE">
              <w:rPr>
                <w:rFonts w:ascii="Arial" w:hAnsi="Arial" w:cs="Arial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Male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97861">
              <w:rPr>
                <w:rFonts w:ascii="Arial" w:hAnsi="Arial" w:cs="Arial"/>
                <w:sz w:val="16"/>
                <w:szCs w:val="16"/>
                <w:lang w:val="en-US"/>
              </w:rPr>
              <w:t>64/89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(71.9%)</w:t>
            </w:r>
          </w:p>
        </w:tc>
      </w:tr>
      <w:tr w:rsidR="00C15921" w:rsidRPr="001873B8" w:rsidTr="00FA5DAD">
        <w:tc>
          <w:tcPr>
            <w:tcW w:w="4957" w:type="dxa"/>
            <w:gridSpan w:val="2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M1</w:t>
            </w:r>
            <w:r w:rsidRPr="001873B8">
              <w:rPr>
                <w:rFonts w:ascii="Arial" w:hAnsi="Arial" w:cs="Arial"/>
                <w:bCs/>
                <w:sz w:val="16"/>
                <w:szCs w:val="16"/>
              </w:rPr>
              <w:t xml:space="preserve"> (synchronous metastases)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33/89 (37.0%)</w:t>
            </w:r>
          </w:p>
        </w:tc>
      </w:tr>
      <w:tr w:rsidR="00C15921" w:rsidRPr="001873B8" w:rsidTr="00FA5DAD">
        <w:tc>
          <w:tcPr>
            <w:tcW w:w="2547" w:type="dxa"/>
            <w:vMerge w:val="restart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Fuhrman</w:t>
            </w: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Grade 1</w:t>
            </w:r>
            <w:r w:rsidRPr="001873B8">
              <w:rPr>
                <w:rFonts w:ascii="Arial" w:hAnsi="Arial" w:cs="Arial"/>
                <w:bCs/>
                <w:sz w:val="16"/>
                <w:szCs w:val="16"/>
              </w:rPr>
              <w:t>-3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47/85 (55.3%)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Grade 4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38/85 (44.7%)</w:t>
            </w:r>
          </w:p>
        </w:tc>
      </w:tr>
      <w:tr w:rsidR="00C15921" w:rsidRPr="001873B8" w:rsidTr="00FA5DAD">
        <w:tc>
          <w:tcPr>
            <w:tcW w:w="2547" w:type="dxa"/>
            <w:vMerge w:val="restart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B265A">
              <w:rPr>
                <w:rFonts w:ascii="Arial" w:hAnsi="Arial" w:cs="Arial"/>
                <w:bCs/>
                <w:sz w:val="16"/>
                <w:szCs w:val="16"/>
                <w:lang w:val="en-US"/>
              </w:rPr>
              <w:t>Sarcomatoid</w:t>
            </w:r>
            <w:proofErr w:type="spellEnd"/>
            <w:r w:rsidRPr="00BB265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dedifferentiation (compared to tumor volume)</w:t>
            </w: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0%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67/81 (82.7%)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1-24%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11/81 (13.6%)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25% or more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1/81     (1.2%)</w:t>
            </w:r>
          </w:p>
        </w:tc>
      </w:tr>
      <w:tr w:rsidR="00C15921" w:rsidRPr="007709F2" w:rsidTr="00FA5DAD">
        <w:tc>
          <w:tcPr>
            <w:tcW w:w="8075" w:type="dxa"/>
            <w:gridSpan w:val="3"/>
          </w:tcPr>
          <w:p w:rsidR="00C15921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 START OF SYSTEMIC THERAPY</w:t>
            </w:r>
          </w:p>
        </w:tc>
      </w:tr>
      <w:tr w:rsidR="00C15921" w:rsidRPr="00F97861" w:rsidTr="00FA5DAD">
        <w:tc>
          <w:tcPr>
            <w:tcW w:w="4957" w:type="dxa"/>
            <w:gridSpan w:val="2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Karnofsky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&lt;8</w:t>
            </w:r>
            <w:r w:rsidRPr="001873B8">
              <w:rPr>
                <w:rFonts w:ascii="Arial" w:hAnsi="Arial" w:cs="Arial"/>
                <w:bCs/>
                <w:sz w:val="16"/>
                <w:szCs w:val="16"/>
                <w:lang w:val="en-GB"/>
              </w:rPr>
              <w:t>0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32/89 (37.2%)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Neutrophils &gt;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7.800</w:t>
            </w: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/mm³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7/89     (7.9%)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Platelets &gt;4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0.000/mm³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6/89     (6.7%)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 xml:space="preserve">Hemoglobin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>ow (&lt;1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 xml:space="preserve"> g/dl (women) or &lt;1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 xml:space="preserve"> g/dl (men))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61/89 (68.5%)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LDH &gt;1.5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*</w:t>
            </w: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ULN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3/88   (34.1%)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>Corrected Calcium &gt;10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.2</w:t>
            </w: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 xml:space="preserve"> mg/dl 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7/84     (8.3%)</w:t>
            </w:r>
          </w:p>
        </w:tc>
      </w:tr>
      <w:tr w:rsidR="00C15921" w:rsidRPr="00F97861" w:rsidTr="00FA5DAD">
        <w:tc>
          <w:tcPr>
            <w:tcW w:w="4957" w:type="dxa"/>
            <w:gridSpan w:val="2"/>
            <w:vAlign w:val="center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US"/>
              </w:rPr>
              <w:t>Time from nephrectomy to systemic treatment &lt;12 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nths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46/89 (51.7%)</w:t>
            </w:r>
          </w:p>
        </w:tc>
      </w:tr>
      <w:tr w:rsidR="00C15921" w:rsidRPr="00F97861" w:rsidTr="00FA5DAD">
        <w:tc>
          <w:tcPr>
            <w:tcW w:w="4957" w:type="dxa"/>
            <w:gridSpan w:val="2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Cytokines</w:t>
            </w: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 xml:space="preserve"> before </w:t>
            </w:r>
            <w:proofErr w:type="spellStart"/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sunitinib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pazopanib</w:t>
            </w:r>
            <w:proofErr w:type="spellEnd"/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97861">
              <w:rPr>
                <w:rFonts w:ascii="Arial" w:hAnsi="Arial" w:cs="Arial"/>
                <w:sz w:val="16"/>
                <w:szCs w:val="16"/>
                <w:lang w:val="en-US"/>
              </w:rPr>
              <w:t>NA</w:t>
            </w:r>
          </w:p>
        </w:tc>
      </w:tr>
      <w:tr w:rsidR="00C15921" w:rsidRPr="00F97861" w:rsidTr="00FA5DAD">
        <w:tc>
          <w:tcPr>
            <w:tcW w:w="2547" w:type="dxa"/>
            <w:vMerge w:val="restart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Site of metastasis</w:t>
            </w: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Lung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55/89 (61.8%)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Adenopathies</w:t>
            </w:r>
            <w:proofErr w:type="spellEnd"/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45/89 (50.6%)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</w:t>
            </w:r>
            <w:r w:rsidRPr="001873B8">
              <w:rPr>
                <w:rFonts w:ascii="Arial" w:hAnsi="Arial" w:cs="Arial"/>
                <w:sz w:val="16"/>
                <w:szCs w:val="16"/>
                <w:lang w:val="en-GB"/>
              </w:rPr>
              <w:t>iver metastases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27/89 (30.3%)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</w:rPr>
              <w:t>Bone metastases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43/89 (48.3%)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1873B8" w:rsidRDefault="00C15921" w:rsidP="00FA5DA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73B8">
              <w:rPr>
                <w:rFonts w:ascii="Arial" w:hAnsi="Arial" w:cs="Arial"/>
                <w:sz w:val="16"/>
                <w:szCs w:val="16"/>
              </w:rPr>
              <w:t>Brain</w:t>
            </w:r>
            <w:r>
              <w:rPr>
                <w:rFonts w:ascii="Arial" w:hAnsi="Arial" w:cs="Arial"/>
                <w:sz w:val="16"/>
                <w:szCs w:val="16"/>
              </w:rPr>
              <w:t xml:space="preserve"> metastases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11/89 (12.4%)</w:t>
            </w:r>
          </w:p>
        </w:tc>
      </w:tr>
      <w:tr w:rsidR="00C15921" w:rsidRPr="00F97861" w:rsidTr="00FA5DAD">
        <w:tc>
          <w:tcPr>
            <w:tcW w:w="2547" w:type="dxa"/>
            <w:vMerge w:val="restart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IMDC</w:t>
            </w: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B265A">
              <w:rPr>
                <w:rFonts w:ascii="Arial" w:hAnsi="Arial" w:cs="Arial"/>
                <w:bCs/>
                <w:sz w:val="16"/>
                <w:szCs w:val="16"/>
                <w:lang w:val="en-GB"/>
              </w:rPr>
              <w:t>Favorable</w:t>
            </w:r>
            <w:proofErr w:type="spellEnd"/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10/89 (11.2%)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bCs/>
                <w:sz w:val="16"/>
                <w:szCs w:val="16"/>
                <w:lang w:val="en-GB"/>
              </w:rPr>
              <w:t>Intermediate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57/89 (64.1%)</w:t>
            </w:r>
          </w:p>
        </w:tc>
      </w:tr>
      <w:tr w:rsidR="00C15921" w:rsidRPr="00F97861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Poor</w:t>
            </w:r>
          </w:p>
        </w:tc>
        <w:tc>
          <w:tcPr>
            <w:tcW w:w="3118" w:type="dxa"/>
          </w:tcPr>
          <w:p w:rsidR="00C15921" w:rsidRPr="00F97861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22/89 (24.7%)</w:t>
            </w:r>
          </w:p>
        </w:tc>
      </w:tr>
      <w:tr w:rsidR="00C15921" w:rsidRPr="001873B8" w:rsidTr="00FA5DAD">
        <w:tc>
          <w:tcPr>
            <w:tcW w:w="2547" w:type="dxa"/>
            <w:vMerge w:val="restart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Treatment line</w:t>
            </w: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First-line</w:t>
            </w:r>
          </w:p>
        </w:tc>
        <w:tc>
          <w:tcPr>
            <w:tcW w:w="3118" w:type="dxa"/>
          </w:tcPr>
          <w:p w:rsidR="00C15921" w:rsidRPr="00BB265A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Second-line</w:t>
            </w:r>
          </w:p>
        </w:tc>
        <w:tc>
          <w:tcPr>
            <w:tcW w:w="3118" w:type="dxa"/>
          </w:tcPr>
          <w:p w:rsidR="00C15921" w:rsidRPr="00BB265A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59/89    (66%)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Third-line</w:t>
            </w:r>
          </w:p>
        </w:tc>
        <w:tc>
          <w:tcPr>
            <w:tcW w:w="3118" w:type="dxa"/>
          </w:tcPr>
          <w:p w:rsidR="00C15921" w:rsidRPr="00BB265A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23/89    (26%)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Fourth-line</w:t>
            </w:r>
          </w:p>
        </w:tc>
        <w:tc>
          <w:tcPr>
            <w:tcW w:w="3118" w:type="dxa"/>
          </w:tcPr>
          <w:p w:rsidR="00C15921" w:rsidRPr="00BB265A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5/89        (6%)</w:t>
            </w:r>
          </w:p>
        </w:tc>
      </w:tr>
      <w:tr w:rsidR="00C15921" w:rsidRPr="001873B8" w:rsidTr="00FA5DAD">
        <w:tc>
          <w:tcPr>
            <w:tcW w:w="2547" w:type="dxa"/>
            <w:vMerge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C15921" w:rsidRPr="00BB265A" w:rsidRDefault="00C15921" w:rsidP="00FA5DA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265A">
              <w:rPr>
                <w:rFonts w:ascii="Arial" w:hAnsi="Arial" w:cs="Arial"/>
                <w:sz w:val="16"/>
                <w:szCs w:val="16"/>
                <w:lang w:val="en-US"/>
              </w:rPr>
              <w:t>Fifth-line</w:t>
            </w:r>
          </w:p>
        </w:tc>
        <w:tc>
          <w:tcPr>
            <w:tcW w:w="3118" w:type="dxa"/>
          </w:tcPr>
          <w:p w:rsidR="00C15921" w:rsidRPr="00BB265A" w:rsidRDefault="00C15921" w:rsidP="00FA5DAD">
            <w:pPr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2/89        (2%)</w:t>
            </w:r>
          </w:p>
        </w:tc>
      </w:tr>
    </w:tbl>
    <w:p w:rsidR="00C15921" w:rsidRDefault="00C15921" w:rsidP="00C15921">
      <w:pPr>
        <w:rPr>
          <w:b/>
          <w:lang w:val="en-US"/>
        </w:rPr>
      </w:pPr>
    </w:p>
    <w:p w:rsidR="00C15921" w:rsidRDefault="00C15921" w:rsidP="00C15921">
      <w:pPr>
        <w:rPr>
          <w:b/>
          <w:lang w:val="en-US"/>
        </w:rPr>
      </w:pPr>
    </w:p>
    <w:p w:rsidR="00C15921" w:rsidRDefault="00C15921" w:rsidP="00C15921">
      <w:pPr>
        <w:rPr>
          <w:b/>
          <w:lang w:val="en-US"/>
        </w:rPr>
      </w:pPr>
    </w:p>
    <w:p w:rsidR="00C15921" w:rsidRDefault="00C15921" w:rsidP="00C1592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C15921" w:rsidRDefault="00C15921" w:rsidP="00C15921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SUPPLEMENTAL TABLE 2: </w:t>
      </w:r>
      <w:r w:rsidRPr="00F21D8C">
        <w:rPr>
          <w:b/>
          <w:lang w:val="en-US"/>
        </w:rPr>
        <w:t>RESPONSE RATES, MEDIAN PROGRESSION-FREE SURVIVAL AND MEDIAN OVERAL</w:t>
      </w:r>
      <w:r>
        <w:rPr>
          <w:b/>
          <w:lang w:val="en-US"/>
        </w:rPr>
        <w:t>L</w:t>
      </w:r>
      <w:r w:rsidRPr="00F21D8C">
        <w:rPr>
          <w:b/>
          <w:lang w:val="en-US"/>
        </w:rPr>
        <w:t xml:space="preserve"> SURVIVAL DEPENDING ON rs307826</w:t>
      </w:r>
      <w:r>
        <w:rPr>
          <w:b/>
          <w:lang w:val="en-US"/>
        </w:rPr>
        <w:t xml:space="preserve"> AFTER START OF NIVOLUMAB</w:t>
      </w:r>
    </w:p>
    <w:p w:rsidR="00C15921" w:rsidRDefault="00C15921" w:rsidP="00C15921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053"/>
        <w:gridCol w:w="77"/>
        <w:gridCol w:w="2015"/>
        <w:gridCol w:w="1294"/>
      </w:tblGrid>
      <w:tr w:rsidR="00C15921" w:rsidRPr="00782F54" w:rsidTr="00FA5DAD">
        <w:tc>
          <w:tcPr>
            <w:tcW w:w="3110" w:type="dxa"/>
            <w:shd w:val="clear" w:color="auto" w:fill="000000" w:themeFill="text1"/>
          </w:tcPr>
          <w:p w:rsidR="00C15921" w:rsidRPr="00782F54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130" w:type="dxa"/>
            <w:gridSpan w:val="2"/>
            <w:shd w:val="clear" w:color="auto" w:fill="000000" w:themeFill="text1"/>
          </w:tcPr>
          <w:p w:rsidR="00C15921" w:rsidRPr="00782F54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82F5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AA</w:t>
            </w:r>
          </w:p>
        </w:tc>
        <w:tc>
          <w:tcPr>
            <w:tcW w:w="2015" w:type="dxa"/>
            <w:shd w:val="clear" w:color="auto" w:fill="000000" w:themeFill="text1"/>
          </w:tcPr>
          <w:p w:rsidR="00C15921" w:rsidRPr="00782F54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82F5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AG+GG</w:t>
            </w:r>
          </w:p>
        </w:tc>
        <w:tc>
          <w:tcPr>
            <w:tcW w:w="1294" w:type="dxa"/>
            <w:shd w:val="clear" w:color="auto" w:fill="000000" w:themeFill="text1"/>
          </w:tcPr>
          <w:p w:rsidR="00C15921" w:rsidRPr="00782F54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82F5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</w:t>
            </w:r>
          </w:p>
        </w:tc>
      </w:tr>
      <w:tr w:rsidR="00C15921" w:rsidRPr="00293D56" w:rsidTr="00FA5DAD">
        <w:tc>
          <w:tcPr>
            <w:tcW w:w="8549" w:type="dxa"/>
            <w:gridSpan w:val="5"/>
            <w:shd w:val="clear" w:color="auto" w:fill="A6A6A6" w:themeFill="background1" w:themeFillShade="A6"/>
          </w:tcPr>
          <w:p w:rsidR="00C15921" w:rsidRPr="00013FFE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3FFE">
              <w:rPr>
                <w:rFonts w:ascii="Arial" w:hAnsi="Arial" w:cs="Arial"/>
                <w:b/>
                <w:sz w:val="16"/>
                <w:szCs w:val="16"/>
                <w:lang w:val="en-US"/>
              </w:rPr>
              <w:t>NIVOLUMAB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(n=89)</w:t>
            </w:r>
          </w:p>
        </w:tc>
      </w:tr>
      <w:tr w:rsidR="00C15921" w:rsidRPr="00293D56" w:rsidTr="00FA5DAD">
        <w:tc>
          <w:tcPr>
            <w:tcW w:w="3110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PD</w:t>
            </w:r>
          </w:p>
        </w:tc>
        <w:tc>
          <w:tcPr>
            <w:tcW w:w="2053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30/68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(44%)</w:t>
            </w:r>
          </w:p>
        </w:tc>
        <w:tc>
          <w:tcPr>
            <w:tcW w:w="2092" w:type="dxa"/>
            <w:gridSpan w:val="2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8/16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(50%)</w:t>
            </w:r>
          </w:p>
        </w:tc>
        <w:tc>
          <w:tcPr>
            <w:tcW w:w="1294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0.78</w:t>
            </w:r>
          </w:p>
        </w:tc>
      </w:tr>
      <w:tr w:rsidR="00C15921" w:rsidRPr="00293D56" w:rsidTr="00FA5DAD">
        <w:tc>
          <w:tcPr>
            <w:tcW w:w="3110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SD</w:t>
            </w:r>
          </w:p>
        </w:tc>
        <w:tc>
          <w:tcPr>
            <w:tcW w:w="2053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23/68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(34%)</w:t>
            </w:r>
          </w:p>
        </w:tc>
        <w:tc>
          <w:tcPr>
            <w:tcW w:w="2092" w:type="dxa"/>
            <w:gridSpan w:val="2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7/16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(44%)</w:t>
            </w:r>
          </w:p>
        </w:tc>
        <w:tc>
          <w:tcPr>
            <w:tcW w:w="1294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0.56</w:t>
            </w:r>
          </w:p>
        </w:tc>
      </w:tr>
      <w:tr w:rsidR="00C15921" w:rsidRPr="00293D56" w:rsidTr="00FA5DAD">
        <w:tc>
          <w:tcPr>
            <w:tcW w:w="3110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PR</w:t>
            </w:r>
          </w:p>
        </w:tc>
        <w:tc>
          <w:tcPr>
            <w:tcW w:w="2053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15/68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(22%)</w:t>
            </w:r>
          </w:p>
        </w:tc>
        <w:tc>
          <w:tcPr>
            <w:tcW w:w="2092" w:type="dxa"/>
            <w:gridSpan w:val="2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1/16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(6%)</w:t>
            </w:r>
          </w:p>
        </w:tc>
        <w:tc>
          <w:tcPr>
            <w:tcW w:w="1294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0.29</w:t>
            </w:r>
          </w:p>
        </w:tc>
      </w:tr>
      <w:tr w:rsidR="00C15921" w:rsidRPr="00293D56" w:rsidTr="00FA5DAD">
        <w:tc>
          <w:tcPr>
            <w:tcW w:w="3110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mPFS</w:t>
            </w:r>
            <w:proofErr w:type="spellEnd"/>
          </w:p>
        </w:tc>
        <w:tc>
          <w:tcPr>
            <w:tcW w:w="2053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 months</w:t>
            </w:r>
          </w:p>
        </w:tc>
        <w:tc>
          <w:tcPr>
            <w:tcW w:w="2092" w:type="dxa"/>
            <w:gridSpan w:val="2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 months</w:t>
            </w:r>
          </w:p>
        </w:tc>
        <w:tc>
          <w:tcPr>
            <w:tcW w:w="1294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0.96</w:t>
            </w:r>
          </w:p>
        </w:tc>
      </w:tr>
      <w:tr w:rsidR="00C15921" w:rsidRPr="00293D56" w:rsidTr="00FA5DAD">
        <w:tc>
          <w:tcPr>
            <w:tcW w:w="3110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93D56">
              <w:rPr>
                <w:rFonts w:ascii="Arial" w:hAnsi="Arial" w:cs="Arial"/>
                <w:sz w:val="16"/>
                <w:szCs w:val="16"/>
                <w:lang w:val="en-US"/>
              </w:rPr>
              <w:t>mOS</w:t>
            </w:r>
            <w:proofErr w:type="spellEnd"/>
          </w:p>
        </w:tc>
        <w:tc>
          <w:tcPr>
            <w:tcW w:w="2053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 months</w:t>
            </w:r>
          </w:p>
        </w:tc>
        <w:tc>
          <w:tcPr>
            <w:tcW w:w="2092" w:type="dxa"/>
            <w:gridSpan w:val="2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 months</w:t>
            </w:r>
          </w:p>
        </w:tc>
        <w:tc>
          <w:tcPr>
            <w:tcW w:w="1294" w:type="dxa"/>
          </w:tcPr>
          <w:p w:rsidR="00C15921" w:rsidRPr="00293D56" w:rsidRDefault="00C15921" w:rsidP="00FA5DAD">
            <w:pPr>
              <w:tabs>
                <w:tab w:val="left" w:pos="186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0.76</w:t>
            </w:r>
          </w:p>
        </w:tc>
      </w:tr>
    </w:tbl>
    <w:p w:rsidR="00C15921" w:rsidRDefault="00C15921" w:rsidP="00C1592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C15921" w:rsidRDefault="00C15921" w:rsidP="00C15921">
      <w:pPr>
        <w:rPr>
          <w:b/>
          <w:caps/>
          <w:lang w:val="en-US"/>
        </w:rPr>
      </w:pPr>
      <w:r>
        <w:rPr>
          <w:b/>
          <w:caps/>
          <w:lang w:val="en-US"/>
        </w:rPr>
        <w:lastRenderedPageBreak/>
        <w:t>SUPPLEMENTAL FIGURES</w:t>
      </w:r>
    </w:p>
    <w:p w:rsidR="00C15921" w:rsidRPr="00E97A9F" w:rsidRDefault="00C15921" w:rsidP="00C15921">
      <w:pPr>
        <w:rPr>
          <w:b/>
          <w:caps/>
          <w:lang w:val="en-US"/>
        </w:rPr>
      </w:pPr>
    </w:p>
    <w:p w:rsidR="00C15921" w:rsidRDefault="00C15921" w:rsidP="00C15921">
      <w:pPr>
        <w:rPr>
          <w:lang w:val="en-US"/>
        </w:rPr>
      </w:pPr>
      <w:r w:rsidRPr="00E97A9F">
        <w:rPr>
          <w:b/>
          <w:lang w:val="en-US"/>
        </w:rPr>
        <w:t>SUPPLEMENTAL FIGURE 1:</w:t>
      </w:r>
      <w:r>
        <w:rPr>
          <w:lang w:val="en-US"/>
        </w:rPr>
        <w:t xml:space="preserve"> </w:t>
      </w:r>
      <w:r w:rsidRPr="00AF27D0">
        <w:rPr>
          <w:b/>
          <w:lang w:val="en-US"/>
        </w:rPr>
        <w:t>KAPLAN-MEIER ESTIMATES FOR PROGRESSION-FREE SURVIVAL AND OVERAL</w:t>
      </w:r>
      <w:r>
        <w:rPr>
          <w:b/>
          <w:lang w:val="en-US"/>
        </w:rPr>
        <w:t>L</w:t>
      </w:r>
      <w:r w:rsidRPr="00AF27D0">
        <w:rPr>
          <w:b/>
          <w:lang w:val="en-US"/>
        </w:rPr>
        <w:t xml:space="preserve"> SURVIVAL IN PATIENTS TREATED WITH FIRST-LINE SUNITINIB: </w:t>
      </w:r>
      <w:r>
        <w:rPr>
          <w:b/>
          <w:lang w:val="en-US"/>
        </w:rPr>
        <w:t>IMPACT OF rs307826 IN EACH IMDC RISK GROUP (PANEL A AND B) AND IN THE DIFFERENT MOLECULAR SUBGROUPS (PANEL C AND D).</w:t>
      </w:r>
    </w:p>
    <w:p w:rsidR="00C15921" w:rsidRDefault="00C15921" w:rsidP="00C15921">
      <w:pPr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 wp14:anchorId="5C6C48D2" wp14:editId="4132909B">
            <wp:extent cx="5760720" cy="1728470"/>
            <wp:effectExtent l="0" t="0" r="0" b="5080"/>
            <wp:docPr id="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plemental Figure 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21" w:rsidRDefault="00C15921" w:rsidP="00C15921">
      <w:pPr>
        <w:rPr>
          <w:lang w:val="en-US"/>
        </w:rPr>
      </w:pPr>
      <w:r>
        <w:rPr>
          <w:lang w:val="en-US"/>
        </w:rPr>
        <w:br w:type="page"/>
      </w:r>
    </w:p>
    <w:p w:rsidR="00C15921" w:rsidRDefault="00C15921" w:rsidP="00C15921">
      <w:pPr>
        <w:rPr>
          <w:b/>
          <w:caps/>
          <w:lang w:val="en-US"/>
        </w:rPr>
      </w:pPr>
    </w:p>
    <w:p w:rsidR="00C15921" w:rsidRDefault="00C15921" w:rsidP="00C15921">
      <w:pPr>
        <w:rPr>
          <w:b/>
          <w:caps/>
          <w:lang w:val="en-US"/>
        </w:rPr>
      </w:pPr>
    </w:p>
    <w:p w:rsidR="00C15921" w:rsidRDefault="00C15921" w:rsidP="00C15921">
      <w:pPr>
        <w:rPr>
          <w:b/>
          <w:lang w:val="en-US"/>
        </w:rPr>
      </w:pPr>
      <w:r>
        <w:rPr>
          <w:b/>
          <w:caps/>
          <w:lang w:val="en-US"/>
        </w:rPr>
        <w:t>SUPPLEMENTAL FIGURE 2:</w:t>
      </w:r>
      <w:r w:rsidRPr="003537BD">
        <w:rPr>
          <w:b/>
          <w:lang w:val="en-US"/>
        </w:rPr>
        <w:t xml:space="preserve"> </w:t>
      </w:r>
      <w:r w:rsidRPr="00AF27D0">
        <w:rPr>
          <w:b/>
          <w:lang w:val="en-US"/>
        </w:rPr>
        <w:t>KAPLAN-MEIER ESTIMATES FOR PROGRESSION-FREE SURVIVAL AND OVERAL</w:t>
      </w:r>
      <w:r>
        <w:rPr>
          <w:b/>
          <w:lang w:val="en-US"/>
        </w:rPr>
        <w:t>L</w:t>
      </w:r>
      <w:r w:rsidRPr="00AF27D0">
        <w:rPr>
          <w:b/>
          <w:lang w:val="en-US"/>
        </w:rPr>
        <w:t xml:space="preserve"> SURVIVAL IN PATIENTS TREATED WITH </w:t>
      </w:r>
      <w:r>
        <w:rPr>
          <w:b/>
          <w:lang w:val="en-US"/>
        </w:rPr>
        <w:t xml:space="preserve">SECOND OR LATER </w:t>
      </w:r>
      <w:r w:rsidRPr="00AF27D0">
        <w:rPr>
          <w:b/>
          <w:lang w:val="en-US"/>
        </w:rPr>
        <w:t xml:space="preserve">LINE </w:t>
      </w:r>
      <w:r>
        <w:rPr>
          <w:b/>
          <w:lang w:val="en-US"/>
        </w:rPr>
        <w:t>NIVOLUMAB.</w:t>
      </w:r>
    </w:p>
    <w:p w:rsidR="00C15921" w:rsidRDefault="00C15921" w:rsidP="00C15921">
      <w:pPr>
        <w:rPr>
          <w:b/>
          <w:lang w:val="en-US"/>
        </w:rPr>
      </w:pPr>
    </w:p>
    <w:p w:rsidR="00C15921" w:rsidRDefault="00C15921" w:rsidP="00C15921">
      <w:pPr>
        <w:rPr>
          <w:b/>
          <w:caps/>
          <w:lang w:val="en-US"/>
        </w:rPr>
      </w:pPr>
      <w:r>
        <w:rPr>
          <w:b/>
          <w:caps/>
          <w:noProof/>
          <w:lang w:val="en-IN" w:eastAsia="en-IN"/>
        </w:rPr>
        <w:drawing>
          <wp:inline distT="0" distB="0" distL="0" distR="0" wp14:anchorId="4BE26EDD" wp14:editId="48C3E4FC">
            <wp:extent cx="5760720" cy="2139950"/>
            <wp:effectExtent l="0" t="0" r="0" b="0"/>
            <wp:docPr id="1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l Figure 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7E"/>
    <w:multiLevelType w:val="hybridMultilevel"/>
    <w:tmpl w:val="F9E67AE4"/>
    <w:lvl w:ilvl="0" w:tplc="74A2E4F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E0D60"/>
    <w:multiLevelType w:val="hybridMultilevel"/>
    <w:tmpl w:val="B276D8A6"/>
    <w:lvl w:ilvl="0" w:tplc="FFE4564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7C816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12724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53468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1CE18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E8CE3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EE77A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96998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54DC8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421127C"/>
    <w:multiLevelType w:val="hybridMultilevel"/>
    <w:tmpl w:val="22E8A464"/>
    <w:lvl w:ilvl="0" w:tplc="E2D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865"/>
    <w:multiLevelType w:val="hybridMultilevel"/>
    <w:tmpl w:val="1590B2B2"/>
    <w:lvl w:ilvl="0" w:tplc="E2D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75C45"/>
    <w:multiLevelType w:val="hybridMultilevel"/>
    <w:tmpl w:val="3E547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45E9D"/>
    <w:multiLevelType w:val="hybridMultilevel"/>
    <w:tmpl w:val="DC901F40"/>
    <w:lvl w:ilvl="0" w:tplc="23AA7AA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1762C"/>
    <w:multiLevelType w:val="hybridMultilevel"/>
    <w:tmpl w:val="19E6D112"/>
    <w:lvl w:ilvl="0" w:tplc="0310D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6864"/>
    <w:multiLevelType w:val="hybridMultilevel"/>
    <w:tmpl w:val="335E2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62EDC"/>
    <w:multiLevelType w:val="hybridMultilevel"/>
    <w:tmpl w:val="46D27706"/>
    <w:lvl w:ilvl="0" w:tplc="B0BA8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DC0"/>
    <w:multiLevelType w:val="hybridMultilevel"/>
    <w:tmpl w:val="207A326E"/>
    <w:lvl w:ilvl="0" w:tplc="1ABE2ED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5EF8F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C8C72D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D47CA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9FEC38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10225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5C220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DF67BA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C0DD6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25655A5B"/>
    <w:multiLevelType w:val="hybridMultilevel"/>
    <w:tmpl w:val="79B0FB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FB8"/>
    <w:multiLevelType w:val="multilevel"/>
    <w:tmpl w:val="2BCE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82A9A"/>
    <w:multiLevelType w:val="hybridMultilevel"/>
    <w:tmpl w:val="A082270E"/>
    <w:lvl w:ilvl="0" w:tplc="7D70D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705C8"/>
    <w:multiLevelType w:val="hybridMultilevel"/>
    <w:tmpl w:val="16307AF4"/>
    <w:lvl w:ilvl="0" w:tplc="E2D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B5C22"/>
    <w:multiLevelType w:val="hybridMultilevel"/>
    <w:tmpl w:val="911EBBDA"/>
    <w:lvl w:ilvl="0" w:tplc="E2D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F4143"/>
    <w:multiLevelType w:val="hybridMultilevel"/>
    <w:tmpl w:val="25F4626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375DB"/>
    <w:multiLevelType w:val="hybridMultilevel"/>
    <w:tmpl w:val="3ACAA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52655"/>
    <w:multiLevelType w:val="hybridMultilevel"/>
    <w:tmpl w:val="858EF7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D0406"/>
    <w:multiLevelType w:val="hybridMultilevel"/>
    <w:tmpl w:val="AA1A132E"/>
    <w:lvl w:ilvl="0" w:tplc="7E24D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C69F6"/>
    <w:multiLevelType w:val="hybridMultilevel"/>
    <w:tmpl w:val="BE94E1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941B1"/>
    <w:multiLevelType w:val="hybridMultilevel"/>
    <w:tmpl w:val="B22E466E"/>
    <w:lvl w:ilvl="0" w:tplc="E2D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06E36"/>
    <w:multiLevelType w:val="hybridMultilevel"/>
    <w:tmpl w:val="D862E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C67B7"/>
    <w:multiLevelType w:val="hybridMultilevel"/>
    <w:tmpl w:val="2D58FD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48C2"/>
    <w:multiLevelType w:val="hybridMultilevel"/>
    <w:tmpl w:val="0B6C7D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21BAA"/>
    <w:multiLevelType w:val="hybridMultilevel"/>
    <w:tmpl w:val="0C5A59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40E41"/>
    <w:multiLevelType w:val="hybridMultilevel"/>
    <w:tmpl w:val="1E8C56EA"/>
    <w:lvl w:ilvl="0" w:tplc="A6E2A3D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E4533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CAA55E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3445E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32174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54DBE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06258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C42E7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06E1B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>
    <w:nsid w:val="6AE50E9A"/>
    <w:multiLevelType w:val="hybridMultilevel"/>
    <w:tmpl w:val="C9184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A54AE"/>
    <w:multiLevelType w:val="hybridMultilevel"/>
    <w:tmpl w:val="0C427A1C"/>
    <w:lvl w:ilvl="0" w:tplc="8C703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797E2D"/>
    <w:multiLevelType w:val="hybridMultilevel"/>
    <w:tmpl w:val="01D0F3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2624E"/>
    <w:multiLevelType w:val="hybridMultilevel"/>
    <w:tmpl w:val="0A1E72D2"/>
    <w:lvl w:ilvl="0" w:tplc="23AA7AA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3"/>
  </w:num>
  <w:num w:numId="5">
    <w:abstractNumId w:val="14"/>
  </w:num>
  <w:num w:numId="6">
    <w:abstractNumId w:val="13"/>
  </w:num>
  <w:num w:numId="7">
    <w:abstractNumId w:val="2"/>
  </w:num>
  <w:num w:numId="8">
    <w:abstractNumId w:val="11"/>
  </w:num>
  <w:num w:numId="9">
    <w:abstractNumId w:val="25"/>
  </w:num>
  <w:num w:numId="10">
    <w:abstractNumId w:val="1"/>
  </w:num>
  <w:num w:numId="11">
    <w:abstractNumId w:val="9"/>
  </w:num>
  <w:num w:numId="12">
    <w:abstractNumId w:val="19"/>
  </w:num>
  <w:num w:numId="13">
    <w:abstractNumId w:val="7"/>
  </w:num>
  <w:num w:numId="14">
    <w:abstractNumId w:val="21"/>
  </w:num>
  <w:num w:numId="15">
    <w:abstractNumId w:val="26"/>
  </w:num>
  <w:num w:numId="16">
    <w:abstractNumId w:val="24"/>
  </w:num>
  <w:num w:numId="17">
    <w:abstractNumId w:val="15"/>
  </w:num>
  <w:num w:numId="18">
    <w:abstractNumId w:val="10"/>
  </w:num>
  <w:num w:numId="19">
    <w:abstractNumId w:val="4"/>
  </w:num>
  <w:num w:numId="20">
    <w:abstractNumId w:val="0"/>
  </w:num>
  <w:num w:numId="21">
    <w:abstractNumId w:val="12"/>
  </w:num>
  <w:num w:numId="22">
    <w:abstractNumId w:val="23"/>
  </w:num>
  <w:num w:numId="23">
    <w:abstractNumId w:val="6"/>
  </w:num>
  <w:num w:numId="24">
    <w:abstractNumId w:val="8"/>
  </w:num>
  <w:num w:numId="25">
    <w:abstractNumId w:val="29"/>
  </w:num>
  <w:num w:numId="26">
    <w:abstractNumId w:val="18"/>
  </w:num>
  <w:num w:numId="27">
    <w:abstractNumId w:val="27"/>
  </w:num>
  <w:num w:numId="28">
    <w:abstractNumId w:val="5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d5sw5e0estv2ett5p5ev9sepezpw2xtz2r&quot;&gt;My EndNote Library Al mijn referenties&lt;record-ids&gt;&lt;item&gt;7&lt;/item&gt;&lt;item&gt;9&lt;/item&gt;&lt;item&gt;24&lt;/item&gt;&lt;item&gt;25&lt;/item&gt;&lt;item&gt;26&lt;/item&gt;&lt;item&gt;27&lt;/item&gt;&lt;item&gt;217&lt;/item&gt;&lt;item&gt;218&lt;/item&gt;&lt;item&gt;219&lt;/item&gt;&lt;item&gt;238&lt;/item&gt;&lt;item&gt;256&lt;/item&gt;&lt;item&gt;316&lt;/item&gt;&lt;item&gt;320&lt;/item&gt;&lt;item&gt;322&lt;/item&gt;&lt;item&gt;462&lt;/item&gt;&lt;item&gt;479&lt;/item&gt;&lt;item&gt;498&lt;/item&gt;&lt;item&gt;501&lt;/item&gt;&lt;item&gt;512&lt;/item&gt;&lt;item&gt;603&lt;/item&gt;&lt;item&gt;606&lt;/item&gt;&lt;item&gt;607&lt;/item&gt;&lt;item&gt;608&lt;/item&gt;&lt;item&gt;609&lt;/item&gt;&lt;item&gt;610&lt;/item&gt;&lt;item&gt;611&lt;/item&gt;&lt;item&gt;612&lt;/item&gt;&lt;item&gt;613&lt;/item&gt;&lt;item&gt;614&lt;/item&gt;&lt;/record-ids&gt;&lt;/item&gt;&lt;/Libraries&gt;"/>
  </w:docVars>
  <w:rsids>
    <w:rsidRoot w:val="000E594B"/>
    <w:rsid w:val="00007BD8"/>
    <w:rsid w:val="00013FFE"/>
    <w:rsid w:val="00032AA8"/>
    <w:rsid w:val="0003506C"/>
    <w:rsid w:val="00053124"/>
    <w:rsid w:val="00057C20"/>
    <w:rsid w:val="000720BF"/>
    <w:rsid w:val="00075D9F"/>
    <w:rsid w:val="000776F9"/>
    <w:rsid w:val="00082FCF"/>
    <w:rsid w:val="00097EE1"/>
    <w:rsid w:val="000B111C"/>
    <w:rsid w:val="000C2B16"/>
    <w:rsid w:val="000D11A7"/>
    <w:rsid w:val="000D2B32"/>
    <w:rsid w:val="000E3891"/>
    <w:rsid w:val="000E594B"/>
    <w:rsid w:val="000F1FE4"/>
    <w:rsid w:val="00123D1C"/>
    <w:rsid w:val="0014679F"/>
    <w:rsid w:val="00155733"/>
    <w:rsid w:val="00177293"/>
    <w:rsid w:val="0018471D"/>
    <w:rsid w:val="001873B8"/>
    <w:rsid w:val="001953F2"/>
    <w:rsid w:val="001964DD"/>
    <w:rsid w:val="001A1C56"/>
    <w:rsid w:val="001B3953"/>
    <w:rsid w:val="001B7B6E"/>
    <w:rsid w:val="001C1789"/>
    <w:rsid w:val="001C3BAE"/>
    <w:rsid w:val="001D4029"/>
    <w:rsid w:val="001E1860"/>
    <w:rsid w:val="002200F8"/>
    <w:rsid w:val="0022743C"/>
    <w:rsid w:val="00233DB0"/>
    <w:rsid w:val="00237162"/>
    <w:rsid w:val="00246E82"/>
    <w:rsid w:val="00254BFA"/>
    <w:rsid w:val="00263EBC"/>
    <w:rsid w:val="002649C1"/>
    <w:rsid w:val="00272724"/>
    <w:rsid w:val="002729DA"/>
    <w:rsid w:val="002771FC"/>
    <w:rsid w:val="002773F3"/>
    <w:rsid w:val="00293D56"/>
    <w:rsid w:val="00295119"/>
    <w:rsid w:val="002A0908"/>
    <w:rsid w:val="002B6968"/>
    <w:rsid w:val="002C5C9A"/>
    <w:rsid w:val="002D05BA"/>
    <w:rsid w:val="002E7F1E"/>
    <w:rsid w:val="002F0B42"/>
    <w:rsid w:val="00306C12"/>
    <w:rsid w:val="00321694"/>
    <w:rsid w:val="00340B9E"/>
    <w:rsid w:val="00347736"/>
    <w:rsid w:val="003537BD"/>
    <w:rsid w:val="0035655E"/>
    <w:rsid w:val="0035762B"/>
    <w:rsid w:val="00362CDA"/>
    <w:rsid w:val="0036408D"/>
    <w:rsid w:val="00366D31"/>
    <w:rsid w:val="00377B7C"/>
    <w:rsid w:val="00384598"/>
    <w:rsid w:val="00393553"/>
    <w:rsid w:val="0039591F"/>
    <w:rsid w:val="00397459"/>
    <w:rsid w:val="003C0D62"/>
    <w:rsid w:val="003C12CF"/>
    <w:rsid w:val="003D01E6"/>
    <w:rsid w:val="003D730F"/>
    <w:rsid w:val="003E28D0"/>
    <w:rsid w:val="003F23C8"/>
    <w:rsid w:val="00406FB3"/>
    <w:rsid w:val="00410D00"/>
    <w:rsid w:val="0041393F"/>
    <w:rsid w:val="004212F0"/>
    <w:rsid w:val="00424ADD"/>
    <w:rsid w:val="00425F87"/>
    <w:rsid w:val="00432D21"/>
    <w:rsid w:val="00433161"/>
    <w:rsid w:val="0043364D"/>
    <w:rsid w:val="004450C6"/>
    <w:rsid w:val="00451483"/>
    <w:rsid w:val="004551B4"/>
    <w:rsid w:val="00461307"/>
    <w:rsid w:val="004632B7"/>
    <w:rsid w:val="00465F9F"/>
    <w:rsid w:val="00472CD8"/>
    <w:rsid w:val="004865D4"/>
    <w:rsid w:val="004B325F"/>
    <w:rsid w:val="004C2BEB"/>
    <w:rsid w:val="004D04C6"/>
    <w:rsid w:val="004D21E6"/>
    <w:rsid w:val="004E5377"/>
    <w:rsid w:val="005171E0"/>
    <w:rsid w:val="005246E4"/>
    <w:rsid w:val="0053731A"/>
    <w:rsid w:val="00537753"/>
    <w:rsid w:val="00540539"/>
    <w:rsid w:val="00545436"/>
    <w:rsid w:val="00551957"/>
    <w:rsid w:val="00555467"/>
    <w:rsid w:val="00560B62"/>
    <w:rsid w:val="00562F05"/>
    <w:rsid w:val="00571070"/>
    <w:rsid w:val="00574100"/>
    <w:rsid w:val="00574FA1"/>
    <w:rsid w:val="00582D33"/>
    <w:rsid w:val="00591883"/>
    <w:rsid w:val="00594BFD"/>
    <w:rsid w:val="00595ABF"/>
    <w:rsid w:val="005A1614"/>
    <w:rsid w:val="005A1AC4"/>
    <w:rsid w:val="005A3CCF"/>
    <w:rsid w:val="005B2F9C"/>
    <w:rsid w:val="005B503E"/>
    <w:rsid w:val="005C5BA3"/>
    <w:rsid w:val="005D0ABC"/>
    <w:rsid w:val="005E2427"/>
    <w:rsid w:val="005E2FB3"/>
    <w:rsid w:val="005F4822"/>
    <w:rsid w:val="00615D84"/>
    <w:rsid w:val="00616EE0"/>
    <w:rsid w:val="0062305F"/>
    <w:rsid w:val="006248AA"/>
    <w:rsid w:val="00625B9A"/>
    <w:rsid w:val="0063005F"/>
    <w:rsid w:val="0064079E"/>
    <w:rsid w:val="006409B9"/>
    <w:rsid w:val="00655B7F"/>
    <w:rsid w:val="00662071"/>
    <w:rsid w:val="006636B6"/>
    <w:rsid w:val="0066481A"/>
    <w:rsid w:val="00685ACE"/>
    <w:rsid w:val="00686853"/>
    <w:rsid w:val="00692992"/>
    <w:rsid w:val="006A065F"/>
    <w:rsid w:val="006B44EF"/>
    <w:rsid w:val="006C4771"/>
    <w:rsid w:val="006D2746"/>
    <w:rsid w:val="006D2BD1"/>
    <w:rsid w:val="006D3676"/>
    <w:rsid w:val="006E3077"/>
    <w:rsid w:val="007037AC"/>
    <w:rsid w:val="00703D2C"/>
    <w:rsid w:val="007118B3"/>
    <w:rsid w:val="00726B46"/>
    <w:rsid w:val="007277D1"/>
    <w:rsid w:val="00727EC1"/>
    <w:rsid w:val="0074094B"/>
    <w:rsid w:val="00756C0C"/>
    <w:rsid w:val="00757950"/>
    <w:rsid w:val="00762D7E"/>
    <w:rsid w:val="00766A76"/>
    <w:rsid w:val="007709F2"/>
    <w:rsid w:val="00782F54"/>
    <w:rsid w:val="00794D0D"/>
    <w:rsid w:val="007A3271"/>
    <w:rsid w:val="007C47D4"/>
    <w:rsid w:val="007D09C2"/>
    <w:rsid w:val="007D1D03"/>
    <w:rsid w:val="007F6B31"/>
    <w:rsid w:val="007F72E5"/>
    <w:rsid w:val="00812470"/>
    <w:rsid w:val="0081436D"/>
    <w:rsid w:val="008257C8"/>
    <w:rsid w:val="00837963"/>
    <w:rsid w:val="00841373"/>
    <w:rsid w:val="00862BC1"/>
    <w:rsid w:val="008726FC"/>
    <w:rsid w:val="00873F54"/>
    <w:rsid w:val="008872CE"/>
    <w:rsid w:val="008A7773"/>
    <w:rsid w:val="008C3C1E"/>
    <w:rsid w:val="008D2F07"/>
    <w:rsid w:val="00904E9B"/>
    <w:rsid w:val="00906BFC"/>
    <w:rsid w:val="009072C8"/>
    <w:rsid w:val="00912523"/>
    <w:rsid w:val="00930211"/>
    <w:rsid w:val="009421E7"/>
    <w:rsid w:val="00943F39"/>
    <w:rsid w:val="00946755"/>
    <w:rsid w:val="009511B7"/>
    <w:rsid w:val="00953F35"/>
    <w:rsid w:val="00980F44"/>
    <w:rsid w:val="00981F8C"/>
    <w:rsid w:val="00991DA1"/>
    <w:rsid w:val="009B188C"/>
    <w:rsid w:val="009C04DA"/>
    <w:rsid w:val="009D0FFA"/>
    <w:rsid w:val="009D1FB9"/>
    <w:rsid w:val="009E08F7"/>
    <w:rsid w:val="00A01BAA"/>
    <w:rsid w:val="00A10A64"/>
    <w:rsid w:val="00A218A5"/>
    <w:rsid w:val="00A227C0"/>
    <w:rsid w:val="00A24B4F"/>
    <w:rsid w:val="00A35EEB"/>
    <w:rsid w:val="00A42BE1"/>
    <w:rsid w:val="00A567D3"/>
    <w:rsid w:val="00A714A5"/>
    <w:rsid w:val="00A84123"/>
    <w:rsid w:val="00A859A1"/>
    <w:rsid w:val="00AA01C9"/>
    <w:rsid w:val="00AA0CE9"/>
    <w:rsid w:val="00AA4AF4"/>
    <w:rsid w:val="00AA5B24"/>
    <w:rsid w:val="00AB5E11"/>
    <w:rsid w:val="00AE17AE"/>
    <w:rsid w:val="00AE3825"/>
    <w:rsid w:val="00AE5C70"/>
    <w:rsid w:val="00AE60C3"/>
    <w:rsid w:val="00AE7C8A"/>
    <w:rsid w:val="00AF27D0"/>
    <w:rsid w:val="00AF2F45"/>
    <w:rsid w:val="00B26284"/>
    <w:rsid w:val="00B30699"/>
    <w:rsid w:val="00B40110"/>
    <w:rsid w:val="00B726A8"/>
    <w:rsid w:val="00B85B38"/>
    <w:rsid w:val="00B9224A"/>
    <w:rsid w:val="00B9320F"/>
    <w:rsid w:val="00BB265A"/>
    <w:rsid w:val="00BB38E7"/>
    <w:rsid w:val="00BC4C49"/>
    <w:rsid w:val="00BE0206"/>
    <w:rsid w:val="00BE64FC"/>
    <w:rsid w:val="00C04B2E"/>
    <w:rsid w:val="00C06F67"/>
    <w:rsid w:val="00C141C4"/>
    <w:rsid w:val="00C15921"/>
    <w:rsid w:val="00C276FE"/>
    <w:rsid w:val="00C31C53"/>
    <w:rsid w:val="00C3202F"/>
    <w:rsid w:val="00C34688"/>
    <w:rsid w:val="00C42939"/>
    <w:rsid w:val="00C43D7D"/>
    <w:rsid w:val="00C509CB"/>
    <w:rsid w:val="00C51579"/>
    <w:rsid w:val="00C80570"/>
    <w:rsid w:val="00C83BC4"/>
    <w:rsid w:val="00C846AE"/>
    <w:rsid w:val="00C85CB9"/>
    <w:rsid w:val="00C948B5"/>
    <w:rsid w:val="00CB03C7"/>
    <w:rsid w:val="00CB578D"/>
    <w:rsid w:val="00CB67A3"/>
    <w:rsid w:val="00CC0C13"/>
    <w:rsid w:val="00CC69C3"/>
    <w:rsid w:val="00CC6EC0"/>
    <w:rsid w:val="00CD45B8"/>
    <w:rsid w:val="00CD6373"/>
    <w:rsid w:val="00CE2FD9"/>
    <w:rsid w:val="00CF4A87"/>
    <w:rsid w:val="00D0370A"/>
    <w:rsid w:val="00D23689"/>
    <w:rsid w:val="00D40C95"/>
    <w:rsid w:val="00D45DD4"/>
    <w:rsid w:val="00D5246A"/>
    <w:rsid w:val="00D5483C"/>
    <w:rsid w:val="00D6565E"/>
    <w:rsid w:val="00D66C74"/>
    <w:rsid w:val="00D718DC"/>
    <w:rsid w:val="00D76DD0"/>
    <w:rsid w:val="00D80545"/>
    <w:rsid w:val="00D82D55"/>
    <w:rsid w:val="00D85328"/>
    <w:rsid w:val="00D9678C"/>
    <w:rsid w:val="00DA1305"/>
    <w:rsid w:val="00DA3F0B"/>
    <w:rsid w:val="00DD1443"/>
    <w:rsid w:val="00DD3DBD"/>
    <w:rsid w:val="00DD7F0F"/>
    <w:rsid w:val="00DE1ADB"/>
    <w:rsid w:val="00DE6AB2"/>
    <w:rsid w:val="00E001FD"/>
    <w:rsid w:val="00E021D0"/>
    <w:rsid w:val="00E0338B"/>
    <w:rsid w:val="00E05659"/>
    <w:rsid w:val="00E133F6"/>
    <w:rsid w:val="00E17395"/>
    <w:rsid w:val="00E25539"/>
    <w:rsid w:val="00E36BC5"/>
    <w:rsid w:val="00E41A29"/>
    <w:rsid w:val="00E63565"/>
    <w:rsid w:val="00E906F7"/>
    <w:rsid w:val="00E92169"/>
    <w:rsid w:val="00E944DE"/>
    <w:rsid w:val="00E97A9F"/>
    <w:rsid w:val="00EA36C1"/>
    <w:rsid w:val="00EA4501"/>
    <w:rsid w:val="00EB4EED"/>
    <w:rsid w:val="00EC17C2"/>
    <w:rsid w:val="00ED49A6"/>
    <w:rsid w:val="00ED4F49"/>
    <w:rsid w:val="00EE1784"/>
    <w:rsid w:val="00EF0DB3"/>
    <w:rsid w:val="00F00C54"/>
    <w:rsid w:val="00F043B4"/>
    <w:rsid w:val="00F06B00"/>
    <w:rsid w:val="00F07849"/>
    <w:rsid w:val="00F11990"/>
    <w:rsid w:val="00F21D8C"/>
    <w:rsid w:val="00F32096"/>
    <w:rsid w:val="00F369A1"/>
    <w:rsid w:val="00F374F4"/>
    <w:rsid w:val="00F46646"/>
    <w:rsid w:val="00F47159"/>
    <w:rsid w:val="00F529DA"/>
    <w:rsid w:val="00F56051"/>
    <w:rsid w:val="00F641B5"/>
    <w:rsid w:val="00F77E84"/>
    <w:rsid w:val="00F86C32"/>
    <w:rsid w:val="00F913E6"/>
    <w:rsid w:val="00F97861"/>
    <w:rsid w:val="00FA04A8"/>
    <w:rsid w:val="00FA0A9B"/>
    <w:rsid w:val="00FA32D5"/>
    <w:rsid w:val="00FC39A6"/>
    <w:rsid w:val="00FC49B4"/>
    <w:rsid w:val="00FD5A1A"/>
    <w:rsid w:val="00FD62EB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nl-BE"/>
    </w:rPr>
  </w:style>
  <w:style w:type="paragraph" w:styleId="Heading4">
    <w:name w:val="heading 4"/>
    <w:basedOn w:val="Normal"/>
    <w:link w:val="Heading4Char"/>
    <w:uiPriority w:val="9"/>
    <w:qFormat/>
    <w:rsid w:val="005B2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A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D05B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05B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05B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05BA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59"/>
    <w:rsid w:val="00AA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B2F9C"/>
    <w:rPr>
      <w:rFonts w:ascii="Times New Roman" w:eastAsia="Times New Roman" w:hAnsi="Times New Roman" w:cs="Times New Roman"/>
      <w:b/>
      <w:bCs/>
      <w:color w:val="000000"/>
      <w:sz w:val="27"/>
      <w:szCs w:val="27"/>
      <w:lang w:eastAsia="nl-BE"/>
    </w:rPr>
  </w:style>
  <w:style w:type="character" w:customStyle="1" w:styleId="Heading4Char">
    <w:name w:val="Heading 4 Char"/>
    <w:basedOn w:val="DefaultParagraphFont"/>
    <w:link w:val="Heading4"/>
    <w:uiPriority w:val="9"/>
    <w:rsid w:val="005B2F9C"/>
    <w:rPr>
      <w:rFonts w:ascii="Times New Roman" w:eastAsia="Times New Roman" w:hAnsi="Times New Roman" w:cs="Times New Roman"/>
      <w:b/>
      <w:bCs/>
      <w:color w:val="000000"/>
      <w:sz w:val="24"/>
      <w:szCs w:val="24"/>
      <w:lang w:eastAsia="nl-BE"/>
    </w:rPr>
  </w:style>
  <w:style w:type="character" w:customStyle="1" w:styleId="nbapihighlight1">
    <w:name w:val="nbapihighlight1"/>
    <w:basedOn w:val="DefaultParagraphFont"/>
    <w:rsid w:val="005B2F9C"/>
  </w:style>
  <w:style w:type="character" w:styleId="Hyperlink">
    <w:name w:val="Hyperlink"/>
    <w:basedOn w:val="DefaultParagraphFont"/>
    <w:uiPriority w:val="99"/>
    <w:unhideWhenUsed/>
    <w:rsid w:val="005B2F9C"/>
    <w:rPr>
      <w:strike w:val="0"/>
      <w:dstrike w:val="0"/>
      <w:color w:val="0156AA"/>
      <w:u w:val="none"/>
      <w:effect w:val="none"/>
      <w:bdr w:val="none" w:sz="0" w:space="0" w:color="auto" w:frame="1"/>
    </w:rPr>
  </w:style>
  <w:style w:type="character" w:customStyle="1" w:styleId="nodefault">
    <w:name w:val="nodefault"/>
    <w:basedOn w:val="DefaultParagraphFont"/>
    <w:rsid w:val="005B2F9C"/>
  </w:style>
  <w:style w:type="paragraph" w:styleId="BalloonText">
    <w:name w:val="Balloon Text"/>
    <w:basedOn w:val="Normal"/>
    <w:link w:val="BalloonTextChar"/>
    <w:uiPriority w:val="99"/>
    <w:semiHidden/>
    <w:unhideWhenUsed/>
    <w:rsid w:val="005B2F9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9C"/>
    <w:rPr>
      <w:rFonts w:ascii="Tahoma" w:eastAsiaTheme="minorEastAsia" w:hAnsi="Tahoma" w:cs="Tahoma"/>
      <w:sz w:val="16"/>
      <w:szCs w:val="16"/>
      <w:lang w:eastAsia="nl-BE"/>
    </w:rPr>
  </w:style>
  <w:style w:type="paragraph" w:customStyle="1" w:styleId="title1">
    <w:name w:val="title1"/>
    <w:basedOn w:val="Normal"/>
    <w:rsid w:val="005B2F9C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nl-BE"/>
    </w:rPr>
  </w:style>
  <w:style w:type="paragraph" w:customStyle="1" w:styleId="desc2">
    <w:name w:val="desc2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details1">
    <w:name w:val="details1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jrnl">
    <w:name w:val="jrnl"/>
    <w:basedOn w:val="DefaultParagraphFont"/>
    <w:rsid w:val="005B2F9C"/>
  </w:style>
  <w:style w:type="paragraph" w:styleId="NormalWeb">
    <w:name w:val="Normal (Web)"/>
    <w:basedOn w:val="Normal"/>
    <w:uiPriority w:val="99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B2F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9C"/>
    <w:pPr>
      <w:spacing w:line="240" w:lineRule="auto"/>
    </w:pPr>
    <w:rPr>
      <w:rFonts w:eastAsiaTheme="minorEastAsia"/>
      <w:sz w:val="24"/>
      <w:szCs w:val="24"/>
      <w:lang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9C"/>
    <w:rPr>
      <w:rFonts w:eastAsiaTheme="minorEastAsia"/>
      <w:sz w:val="24"/>
      <w:szCs w:val="24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9C"/>
    <w:rPr>
      <w:rFonts w:eastAsiaTheme="minorEastAsia"/>
      <w:b/>
      <w:bCs/>
      <w:sz w:val="20"/>
      <w:szCs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5B2F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HeaderChar">
    <w:name w:val="Header Char"/>
    <w:basedOn w:val="DefaultParagraphFont"/>
    <w:link w:val="Header"/>
    <w:uiPriority w:val="99"/>
    <w:rsid w:val="005B2F9C"/>
    <w:rPr>
      <w:rFonts w:eastAsiaTheme="minorEastAsia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5B2F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5B2F9C"/>
    <w:rPr>
      <w:rFonts w:eastAsiaTheme="minorEastAsia"/>
      <w:lang w:eastAsia="nl-BE"/>
    </w:rPr>
  </w:style>
  <w:style w:type="character" w:customStyle="1" w:styleId="src1">
    <w:name w:val="src1"/>
    <w:rsid w:val="005B2F9C"/>
    <w:rPr>
      <w:vanish w:val="0"/>
      <w:webHidden w:val="0"/>
      <w:specVanish w:val="0"/>
    </w:rPr>
  </w:style>
  <w:style w:type="paragraph" w:customStyle="1" w:styleId="authlist">
    <w:name w:val="auth_list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highlight">
    <w:name w:val="highlight"/>
    <w:basedOn w:val="DefaultParagraphFont"/>
    <w:rsid w:val="00F77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nl-BE"/>
    </w:rPr>
  </w:style>
  <w:style w:type="paragraph" w:styleId="Heading4">
    <w:name w:val="heading 4"/>
    <w:basedOn w:val="Normal"/>
    <w:link w:val="Heading4Char"/>
    <w:uiPriority w:val="9"/>
    <w:qFormat/>
    <w:rsid w:val="005B2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A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D05B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05B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05B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05BA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59"/>
    <w:rsid w:val="00AA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B2F9C"/>
    <w:rPr>
      <w:rFonts w:ascii="Times New Roman" w:eastAsia="Times New Roman" w:hAnsi="Times New Roman" w:cs="Times New Roman"/>
      <w:b/>
      <w:bCs/>
      <w:color w:val="000000"/>
      <w:sz w:val="27"/>
      <w:szCs w:val="27"/>
      <w:lang w:eastAsia="nl-BE"/>
    </w:rPr>
  </w:style>
  <w:style w:type="character" w:customStyle="1" w:styleId="Heading4Char">
    <w:name w:val="Heading 4 Char"/>
    <w:basedOn w:val="DefaultParagraphFont"/>
    <w:link w:val="Heading4"/>
    <w:uiPriority w:val="9"/>
    <w:rsid w:val="005B2F9C"/>
    <w:rPr>
      <w:rFonts w:ascii="Times New Roman" w:eastAsia="Times New Roman" w:hAnsi="Times New Roman" w:cs="Times New Roman"/>
      <w:b/>
      <w:bCs/>
      <w:color w:val="000000"/>
      <w:sz w:val="24"/>
      <w:szCs w:val="24"/>
      <w:lang w:eastAsia="nl-BE"/>
    </w:rPr>
  </w:style>
  <w:style w:type="character" w:customStyle="1" w:styleId="nbapihighlight1">
    <w:name w:val="nbapihighlight1"/>
    <w:basedOn w:val="DefaultParagraphFont"/>
    <w:rsid w:val="005B2F9C"/>
  </w:style>
  <w:style w:type="character" w:styleId="Hyperlink">
    <w:name w:val="Hyperlink"/>
    <w:basedOn w:val="DefaultParagraphFont"/>
    <w:uiPriority w:val="99"/>
    <w:unhideWhenUsed/>
    <w:rsid w:val="005B2F9C"/>
    <w:rPr>
      <w:strike w:val="0"/>
      <w:dstrike w:val="0"/>
      <w:color w:val="0156AA"/>
      <w:u w:val="none"/>
      <w:effect w:val="none"/>
      <w:bdr w:val="none" w:sz="0" w:space="0" w:color="auto" w:frame="1"/>
    </w:rPr>
  </w:style>
  <w:style w:type="character" w:customStyle="1" w:styleId="nodefault">
    <w:name w:val="nodefault"/>
    <w:basedOn w:val="DefaultParagraphFont"/>
    <w:rsid w:val="005B2F9C"/>
  </w:style>
  <w:style w:type="paragraph" w:styleId="BalloonText">
    <w:name w:val="Balloon Text"/>
    <w:basedOn w:val="Normal"/>
    <w:link w:val="BalloonTextChar"/>
    <w:uiPriority w:val="99"/>
    <w:semiHidden/>
    <w:unhideWhenUsed/>
    <w:rsid w:val="005B2F9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9C"/>
    <w:rPr>
      <w:rFonts w:ascii="Tahoma" w:eastAsiaTheme="minorEastAsia" w:hAnsi="Tahoma" w:cs="Tahoma"/>
      <w:sz w:val="16"/>
      <w:szCs w:val="16"/>
      <w:lang w:eastAsia="nl-BE"/>
    </w:rPr>
  </w:style>
  <w:style w:type="paragraph" w:customStyle="1" w:styleId="title1">
    <w:name w:val="title1"/>
    <w:basedOn w:val="Normal"/>
    <w:rsid w:val="005B2F9C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nl-BE"/>
    </w:rPr>
  </w:style>
  <w:style w:type="paragraph" w:customStyle="1" w:styleId="desc2">
    <w:name w:val="desc2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details1">
    <w:name w:val="details1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jrnl">
    <w:name w:val="jrnl"/>
    <w:basedOn w:val="DefaultParagraphFont"/>
    <w:rsid w:val="005B2F9C"/>
  </w:style>
  <w:style w:type="paragraph" w:styleId="NormalWeb">
    <w:name w:val="Normal (Web)"/>
    <w:basedOn w:val="Normal"/>
    <w:uiPriority w:val="99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B2F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9C"/>
    <w:pPr>
      <w:spacing w:line="240" w:lineRule="auto"/>
    </w:pPr>
    <w:rPr>
      <w:rFonts w:eastAsiaTheme="minorEastAsia"/>
      <w:sz w:val="24"/>
      <w:szCs w:val="24"/>
      <w:lang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9C"/>
    <w:rPr>
      <w:rFonts w:eastAsiaTheme="minorEastAsia"/>
      <w:sz w:val="24"/>
      <w:szCs w:val="24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9C"/>
    <w:rPr>
      <w:rFonts w:eastAsiaTheme="minorEastAsia"/>
      <w:b/>
      <w:bCs/>
      <w:sz w:val="20"/>
      <w:szCs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5B2F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HeaderChar">
    <w:name w:val="Header Char"/>
    <w:basedOn w:val="DefaultParagraphFont"/>
    <w:link w:val="Header"/>
    <w:uiPriority w:val="99"/>
    <w:rsid w:val="005B2F9C"/>
    <w:rPr>
      <w:rFonts w:eastAsiaTheme="minorEastAsia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5B2F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5B2F9C"/>
    <w:rPr>
      <w:rFonts w:eastAsiaTheme="minorEastAsia"/>
      <w:lang w:eastAsia="nl-BE"/>
    </w:rPr>
  </w:style>
  <w:style w:type="character" w:customStyle="1" w:styleId="src1">
    <w:name w:val="src1"/>
    <w:rsid w:val="005B2F9C"/>
    <w:rPr>
      <w:vanish w:val="0"/>
      <w:webHidden w:val="0"/>
      <w:specVanish w:val="0"/>
    </w:rPr>
  </w:style>
  <w:style w:type="paragraph" w:customStyle="1" w:styleId="authlist">
    <w:name w:val="auth_list"/>
    <w:basedOn w:val="Normal"/>
    <w:rsid w:val="005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highlight">
    <w:name w:val="highlight"/>
    <w:basedOn w:val="DefaultParagraphFont"/>
    <w:rsid w:val="00F7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4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1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tyles" Target="styles.xml"/><Relationship Id="rId7" Type="http://schemas.openxmlformats.org/officeDocument/2006/relationships/image" Target="media/image1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B74A-28B6-4D50-9B68-47BD4E75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Beuselinck</dc:creator>
  <cp:lastModifiedBy>Devendran S</cp:lastModifiedBy>
  <cp:revision>2</cp:revision>
  <cp:lastPrinted>2020-02-10T16:26:00Z</cp:lastPrinted>
  <dcterms:created xsi:type="dcterms:W3CDTF">2020-05-22T07:19:00Z</dcterms:created>
  <dcterms:modified xsi:type="dcterms:W3CDTF">2020-05-22T07:19:00Z</dcterms:modified>
</cp:coreProperties>
</file>