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9C" w:rsidRPr="00522626" w:rsidRDefault="00DF5B9C" w:rsidP="00DF5B9C">
      <w:pPr>
        <w:pStyle w:val="EndNoteBibliography"/>
        <w:spacing w:after="0" w:line="240" w:lineRule="auto"/>
        <w:rPr>
          <w:sz w:val="24"/>
          <w:szCs w:val="24"/>
        </w:rPr>
      </w:pPr>
      <w:r w:rsidRPr="00276089">
        <w:rPr>
          <w:b/>
        </w:rPr>
        <w:t xml:space="preserve">Supplementary </w:t>
      </w:r>
      <w:r>
        <w:rPr>
          <w:b/>
        </w:rPr>
        <w:t>Data</w:t>
      </w:r>
    </w:p>
    <w:p w:rsidR="00DF5B9C" w:rsidRDefault="00DF5B9C" w:rsidP="00DF5B9C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F5B9C" w:rsidRDefault="00DF5B9C" w:rsidP="00DF5B9C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  <w:b/>
        </w:rPr>
        <w:t xml:space="preserve">Supplementary </w:t>
      </w:r>
      <w:r w:rsidRPr="007A7938">
        <w:rPr>
          <w:rFonts w:ascii="Times New Roman" w:eastAsia="Calibri" w:hAnsi="Times New Roman" w:cs="Times New Roman"/>
          <w:b/>
        </w:rPr>
        <w:t>Table 1.</w:t>
      </w:r>
      <w:proofErr w:type="gramEnd"/>
      <w:r w:rsidRPr="007A7938">
        <w:rPr>
          <w:rFonts w:ascii="Times New Roman" w:eastAsia="Calibri" w:hAnsi="Times New Roman" w:cs="Times New Roman"/>
          <w:b/>
        </w:rPr>
        <w:t xml:space="preserve"> </w:t>
      </w:r>
      <w:r w:rsidRPr="008B5039">
        <w:rPr>
          <w:rFonts w:ascii="Times New Roman" w:eastAsia="Calibri" w:hAnsi="Times New Roman" w:cs="Times New Roman"/>
        </w:rPr>
        <w:t>Circulating</w:t>
      </w:r>
      <w:r>
        <w:rPr>
          <w:rFonts w:ascii="Times New Roman" w:eastAsia="Calibri" w:hAnsi="Times New Roman" w:cs="Times New Roman"/>
          <w:b/>
        </w:rPr>
        <w:t xml:space="preserve"> </w:t>
      </w:r>
      <w:r w:rsidRPr="007A7938">
        <w:rPr>
          <w:rFonts w:ascii="Times New Roman" w:eastAsia="Calibri" w:hAnsi="Times New Roman" w:cs="Times New Roman"/>
        </w:rPr>
        <w:t xml:space="preserve">Biomarker Levels at Baseline, Prior to Cycle </w:t>
      </w:r>
      <w:proofErr w:type="gramStart"/>
      <w:r w:rsidRPr="007A7938">
        <w:rPr>
          <w:rFonts w:ascii="Times New Roman" w:eastAsia="Calibri" w:hAnsi="Times New Roman" w:cs="Times New Roman"/>
        </w:rPr>
        <w:t>2,</w:t>
      </w:r>
      <w:proofErr w:type="gramEnd"/>
      <w:r w:rsidRPr="007A7938">
        <w:rPr>
          <w:rFonts w:ascii="Times New Roman" w:eastAsia="Calibri" w:hAnsi="Times New Roman" w:cs="Times New Roman"/>
        </w:rPr>
        <w:t xml:space="preserve"> and Prior to Cycle 3</w:t>
      </w:r>
      <w:r>
        <w:rPr>
          <w:rFonts w:ascii="Times New Roman" w:eastAsia="Calibri" w:hAnsi="Times New Roman" w:cs="Times New Roman"/>
        </w:rPr>
        <w:t xml:space="preserve"> in Each Arm</w:t>
      </w:r>
      <w:r w:rsidRPr="007A7938"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 xml:space="preserve"> Results are reported as the median and the lower and upper quartiles (Q</w:t>
      </w:r>
      <w:r w:rsidRPr="00EA2E9F">
        <w:rPr>
          <w:rFonts w:ascii="Times New Roman" w:eastAsia="Calibri" w:hAnsi="Times New Roman" w:cs="Times New Roman"/>
          <w:vertAlign w:val="subscript"/>
        </w:rPr>
        <w:t>1</w:t>
      </w:r>
      <w:r>
        <w:rPr>
          <w:rFonts w:ascii="Times New Roman" w:eastAsia="Calibri" w:hAnsi="Times New Roman" w:cs="Times New Roman"/>
        </w:rPr>
        <w:t>, Q</w:t>
      </w:r>
      <w:r w:rsidRPr="00BD4488">
        <w:rPr>
          <w:rFonts w:ascii="Times New Roman" w:eastAsia="Calibri" w:hAnsi="Times New Roman" w:cs="Times New Roman"/>
          <w:vertAlign w:val="subscript"/>
        </w:rPr>
        <w:t>3</w:t>
      </w:r>
      <w:r>
        <w:rPr>
          <w:rFonts w:ascii="Times New Roman" w:eastAsia="Calibri" w:hAnsi="Times New Roman" w:cs="Times New Roman"/>
        </w:rPr>
        <w:t xml:space="preserve">).  P value was from </w:t>
      </w:r>
      <w:r w:rsidRPr="008D60E5">
        <w:rPr>
          <w:rFonts w:ascii="Times New Roman" w:eastAsia="Calibri" w:hAnsi="Times New Roman" w:cs="Times New Roman"/>
        </w:rPr>
        <w:t>Wil</w:t>
      </w:r>
      <w:r>
        <w:rPr>
          <w:rFonts w:ascii="Times New Roman" w:eastAsia="Calibri" w:hAnsi="Times New Roman" w:cs="Times New Roman"/>
        </w:rPr>
        <w:t>coxon Rank Sum test comparing</w:t>
      </w:r>
      <w:r w:rsidRPr="008D60E5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the two arms in terms of </w:t>
      </w:r>
      <w:r w:rsidRPr="008D60E5">
        <w:rPr>
          <w:rFonts w:ascii="Times New Roman" w:eastAsia="Calibri" w:hAnsi="Times New Roman" w:cs="Times New Roman"/>
        </w:rPr>
        <w:t>the ratio of the post-treatment levels divided by the baseline.</w:t>
      </w:r>
    </w:p>
    <w:p w:rsidR="00DF5B9C" w:rsidRPr="007A7938" w:rsidRDefault="00DF5B9C" w:rsidP="00DF5B9C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11250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469"/>
        <w:gridCol w:w="3240"/>
        <w:gridCol w:w="13"/>
        <w:gridCol w:w="223"/>
        <w:gridCol w:w="13"/>
        <w:gridCol w:w="230"/>
        <w:gridCol w:w="13"/>
        <w:gridCol w:w="523"/>
        <w:gridCol w:w="13"/>
        <w:gridCol w:w="3224"/>
        <w:gridCol w:w="13"/>
        <w:gridCol w:w="257"/>
        <w:gridCol w:w="13"/>
        <w:gridCol w:w="1067"/>
        <w:gridCol w:w="13"/>
      </w:tblGrid>
      <w:tr w:rsidR="00DF5B9C" w:rsidRPr="001A4229" w:rsidTr="0072468E">
        <w:trPr>
          <w:trHeight w:val="300"/>
          <w:tblHeader/>
        </w:trPr>
        <w:tc>
          <w:tcPr>
            <w:tcW w:w="1926" w:type="dxa"/>
            <w:tcBorders>
              <w:top w:val="single" w:sz="4" w:space="0" w:color="auto"/>
              <w:bottom w:val="nil"/>
            </w:tcBorders>
            <w:shd w:val="clear" w:color="auto" w:fill="BFBFBF"/>
            <w:noWrap/>
            <w:vAlign w:val="center"/>
            <w:hideMark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4229">
              <w:rPr>
                <w:rFonts w:ascii="Times New Roman" w:eastAsia="Times New Roman" w:hAnsi="Times New Roman" w:cs="Times New Roman"/>
              </w:rPr>
              <w:t>Arm A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nil"/>
            </w:tcBorders>
            <w:shd w:val="clear" w:color="auto" w:fill="BFBFBF"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bottom w:val="nil"/>
            </w:tcBorders>
            <w:shd w:val="clear" w:color="auto" w:fill="BFBFBF"/>
            <w:vAlign w:val="center"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4229">
              <w:rPr>
                <w:rFonts w:ascii="Times New Roman" w:eastAsia="Times New Roman" w:hAnsi="Times New Roman" w:cs="Times New Roman"/>
              </w:rPr>
              <w:t>Arm B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nil"/>
            </w:tcBorders>
            <w:shd w:val="clear" w:color="auto" w:fill="BFBFBF"/>
            <w:vAlign w:val="center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4229">
              <w:rPr>
                <w:rFonts w:ascii="Times New Roman" w:eastAsia="Times New Roman" w:hAnsi="Times New Roman" w:cs="Times New Roman"/>
              </w:rPr>
              <w:t xml:space="preserve">P value </w:t>
            </w:r>
          </w:p>
        </w:tc>
      </w:tr>
      <w:tr w:rsidR="00DF5B9C" w:rsidRPr="001A4229" w:rsidTr="0072468E">
        <w:trPr>
          <w:trHeight w:val="300"/>
          <w:tblHeader/>
        </w:trPr>
        <w:tc>
          <w:tcPr>
            <w:tcW w:w="1926" w:type="dxa"/>
            <w:tcBorders>
              <w:top w:val="nil"/>
              <w:bottom w:val="single" w:sz="4" w:space="0" w:color="auto"/>
            </w:tcBorders>
            <w:shd w:val="clear" w:color="auto" w:fill="BFBFBF"/>
            <w:noWrap/>
            <w:vAlign w:val="center"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noWrap/>
            <w:vAlign w:val="center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422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noWrap/>
            <w:vAlign w:val="center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4229">
              <w:rPr>
                <w:rFonts w:ascii="Times New Roman" w:eastAsia="Times New Roman" w:hAnsi="Times New Roman" w:cs="Times New Roman"/>
              </w:rPr>
              <w:t xml:space="preserve">Median </w:t>
            </w:r>
            <w:r w:rsidRPr="001A4229">
              <w:rPr>
                <w:rFonts w:ascii="Times New Roman" w:eastAsia="Calibri" w:hAnsi="Times New Roman" w:cs="Times New Roman"/>
              </w:rPr>
              <w:t xml:space="preserve"> (Q</w:t>
            </w:r>
            <w:r w:rsidRPr="001A4229">
              <w:rPr>
                <w:rFonts w:ascii="Times New Roman" w:eastAsia="Calibri" w:hAnsi="Times New Roman" w:cs="Times New Roman"/>
                <w:vertAlign w:val="subscript"/>
              </w:rPr>
              <w:t>1</w:t>
            </w:r>
            <w:r w:rsidRPr="001A4229">
              <w:rPr>
                <w:rFonts w:ascii="Times New Roman" w:eastAsia="Calibri" w:hAnsi="Times New Roman" w:cs="Times New Roman"/>
              </w:rPr>
              <w:t>, Q</w:t>
            </w:r>
            <w:r w:rsidRPr="001A4229">
              <w:rPr>
                <w:rFonts w:ascii="Times New Roman" w:eastAsia="Calibri" w:hAnsi="Times New Roman" w:cs="Times New Roman"/>
                <w:vertAlign w:val="subscript"/>
              </w:rPr>
              <w:t>3</w:t>
            </w:r>
            <w:r w:rsidRPr="001A4229">
              <w:rPr>
                <w:rFonts w:ascii="Times New Roman" w:eastAsia="Calibri" w:hAnsi="Times New Roman" w:cs="Times New Roman"/>
              </w:rPr>
              <w:t>)</w:t>
            </w:r>
          </w:p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4229">
              <w:rPr>
                <w:rFonts w:ascii="Times New Roman" w:eastAsia="Times New Roman" w:hAnsi="Times New Roman" w:cs="Times New Roman"/>
              </w:rPr>
              <w:t>pg</w:t>
            </w:r>
            <w:proofErr w:type="spellEnd"/>
            <w:r w:rsidRPr="001A4229">
              <w:rPr>
                <w:rFonts w:ascii="Times New Roman" w:eastAsia="Times New Roman" w:hAnsi="Times New Roman" w:cs="Times New Roman"/>
              </w:rPr>
              <w:t>/mL</w:t>
            </w:r>
          </w:p>
        </w:tc>
        <w:tc>
          <w:tcPr>
            <w:tcW w:w="236" w:type="dxa"/>
            <w:gridSpan w:val="2"/>
            <w:tcBorders>
              <w:top w:val="nil"/>
              <w:bottom w:val="single" w:sz="4" w:space="0" w:color="auto"/>
            </w:tcBorders>
            <w:shd w:val="clear" w:color="auto" w:fill="BFBFBF"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noWrap/>
            <w:vAlign w:val="center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422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noWrap/>
            <w:vAlign w:val="center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4229">
              <w:rPr>
                <w:rFonts w:ascii="Times New Roman" w:eastAsia="Times New Roman" w:hAnsi="Times New Roman" w:cs="Times New Roman"/>
              </w:rPr>
              <w:t xml:space="preserve">Median </w:t>
            </w:r>
            <w:r w:rsidRPr="001A4229">
              <w:rPr>
                <w:rFonts w:ascii="Times New Roman" w:eastAsia="Calibri" w:hAnsi="Times New Roman" w:cs="Times New Roman"/>
              </w:rPr>
              <w:t>(Q</w:t>
            </w:r>
            <w:r w:rsidRPr="001A4229">
              <w:rPr>
                <w:rFonts w:ascii="Times New Roman" w:eastAsia="Calibri" w:hAnsi="Times New Roman" w:cs="Times New Roman"/>
                <w:vertAlign w:val="subscript"/>
              </w:rPr>
              <w:t>1</w:t>
            </w:r>
            <w:r w:rsidRPr="001A4229">
              <w:rPr>
                <w:rFonts w:ascii="Times New Roman" w:eastAsia="Calibri" w:hAnsi="Times New Roman" w:cs="Times New Roman"/>
              </w:rPr>
              <w:t>, Q</w:t>
            </w:r>
            <w:r w:rsidRPr="001A4229">
              <w:rPr>
                <w:rFonts w:ascii="Times New Roman" w:eastAsia="Calibri" w:hAnsi="Times New Roman" w:cs="Times New Roman"/>
                <w:vertAlign w:val="subscript"/>
              </w:rPr>
              <w:t>3</w:t>
            </w:r>
            <w:r w:rsidRPr="001A4229">
              <w:rPr>
                <w:rFonts w:ascii="Times New Roman" w:eastAsia="Calibri" w:hAnsi="Times New Roman" w:cs="Times New Roman"/>
              </w:rPr>
              <w:t>)</w:t>
            </w:r>
          </w:p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4229">
              <w:rPr>
                <w:rFonts w:ascii="Times New Roman" w:eastAsia="Times New Roman" w:hAnsi="Times New Roman" w:cs="Times New Roman"/>
              </w:rPr>
              <w:t>pg</w:t>
            </w:r>
            <w:proofErr w:type="spellEnd"/>
            <w:r w:rsidRPr="001A4229">
              <w:rPr>
                <w:rFonts w:ascii="Times New Roman" w:eastAsia="Times New Roman" w:hAnsi="Times New Roman" w:cs="Times New Roman"/>
              </w:rPr>
              <w:t>/mL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5B9C" w:rsidRPr="001A4229" w:rsidTr="0072468E">
        <w:trPr>
          <w:trHeight w:val="300"/>
        </w:trPr>
        <w:tc>
          <w:tcPr>
            <w:tcW w:w="1926" w:type="dxa"/>
            <w:tcBorders>
              <w:top w:val="single" w:sz="4" w:space="0" w:color="auto"/>
              <w:bottom w:val="nil"/>
            </w:tcBorders>
            <w:shd w:val="clear" w:color="auto" w:fill="BFBFBF"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974" w:type="dxa"/>
            <w:gridSpan w:val="11"/>
            <w:tcBorders>
              <w:top w:val="single" w:sz="4" w:space="0" w:color="auto"/>
              <w:bottom w:val="nil"/>
            </w:tcBorders>
            <w:shd w:val="clear" w:color="auto" w:fill="BFBFBF"/>
            <w:noWrap/>
            <w:vAlign w:val="center"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A4229">
              <w:rPr>
                <w:rFonts w:ascii="Times New Roman" w:eastAsia="Times New Roman" w:hAnsi="Times New Roman" w:cs="Times New Roman"/>
                <w:i/>
              </w:rPr>
              <w:t xml:space="preserve">Markers of Angiopoietin-Tie2 Pathway 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nil"/>
            </w:tcBorders>
            <w:shd w:val="clear" w:color="auto" w:fill="BFBFBF"/>
            <w:vAlign w:val="center"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nil"/>
            </w:tcBorders>
            <w:shd w:val="clear" w:color="auto" w:fill="BFBFBF"/>
            <w:vAlign w:val="center"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DF5B9C" w:rsidRPr="001A4229" w:rsidTr="0072468E">
        <w:trPr>
          <w:gridAfter w:val="1"/>
          <w:wAfter w:w="13" w:type="dxa"/>
          <w:trHeight w:val="300"/>
        </w:trPr>
        <w:tc>
          <w:tcPr>
            <w:tcW w:w="19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</w:rPr>
                  <m:t>Angiopoietin-2</m:t>
                </m:r>
              </m:oMath>
            </m:oMathPara>
          </w:p>
        </w:tc>
        <w:tc>
          <w:tcPr>
            <w:tcW w:w="46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center"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5B9C" w:rsidRPr="001A4229" w:rsidTr="0072468E">
        <w:trPr>
          <w:gridAfter w:val="1"/>
          <w:wAfter w:w="13" w:type="dxa"/>
          <w:trHeight w:val="300"/>
        </w:trPr>
        <w:tc>
          <w:tcPr>
            <w:tcW w:w="19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eastAsia="Times New Roman" w:hAnsi="Times New Roman" w:cs="Times New Roman"/>
                <w:color w:val="000000"/>
              </w:rPr>
              <w:t xml:space="preserve">    Baseline</w:t>
            </w:r>
          </w:p>
        </w:tc>
        <w:tc>
          <w:tcPr>
            <w:tcW w:w="46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4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3,909 (3,246, 4,863)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3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3,237 (2,424, 4,813)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F5B9C" w:rsidRPr="001A4229" w:rsidTr="0072468E">
        <w:trPr>
          <w:gridAfter w:val="1"/>
          <w:wAfter w:w="13" w:type="dxa"/>
          <w:trHeight w:val="300"/>
        </w:trPr>
        <w:tc>
          <w:tcPr>
            <w:tcW w:w="19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eastAsia="Times New Roman" w:hAnsi="Times New Roman" w:cs="Times New Roman"/>
                <w:color w:val="000000"/>
              </w:rPr>
              <w:t xml:space="preserve">    Prior to cycle 2</w:t>
            </w:r>
          </w:p>
        </w:tc>
        <w:tc>
          <w:tcPr>
            <w:tcW w:w="46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4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132,156 (110,775, 160,316)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3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120,956 (84,474, 131,643)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4229">
              <w:rPr>
                <w:rFonts w:ascii="Times New Roman" w:hAnsi="Times New Roman" w:cs="Times New Roman"/>
              </w:rPr>
              <w:t>0.86</w:t>
            </w:r>
          </w:p>
        </w:tc>
      </w:tr>
      <w:tr w:rsidR="00DF5B9C" w:rsidRPr="001A4229" w:rsidTr="0072468E">
        <w:trPr>
          <w:gridAfter w:val="1"/>
          <w:wAfter w:w="13" w:type="dxa"/>
          <w:trHeight w:val="300"/>
        </w:trPr>
        <w:tc>
          <w:tcPr>
            <w:tcW w:w="19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eastAsia="Times New Roman" w:hAnsi="Times New Roman" w:cs="Times New Roman"/>
                <w:color w:val="000000"/>
              </w:rPr>
              <w:t xml:space="preserve">    Prior to cycle 3</w:t>
            </w:r>
          </w:p>
        </w:tc>
        <w:tc>
          <w:tcPr>
            <w:tcW w:w="46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4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125,928 (114,871, 141,528)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3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96,075 (84,200, 150,486)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4229">
              <w:rPr>
                <w:rFonts w:ascii="Times New Roman" w:hAnsi="Times New Roman" w:cs="Times New Roman"/>
              </w:rPr>
              <w:t>0.76</w:t>
            </w:r>
          </w:p>
        </w:tc>
      </w:tr>
      <w:tr w:rsidR="00DF5B9C" w:rsidRPr="001A4229" w:rsidTr="0072468E">
        <w:trPr>
          <w:gridAfter w:val="1"/>
          <w:wAfter w:w="13" w:type="dxa"/>
          <w:trHeight w:val="300"/>
        </w:trPr>
        <w:tc>
          <w:tcPr>
            <w:tcW w:w="19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</w:rPr>
                  <m:t>Tie-2</m:t>
                </m:r>
              </m:oMath>
            </m:oMathPara>
          </w:p>
        </w:tc>
        <w:tc>
          <w:tcPr>
            <w:tcW w:w="46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5B9C" w:rsidRPr="001A4229" w:rsidTr="0072468E">
        <w:trPr>
          <w:gridAfter w:val="1"/>
          <w:wAfter w:w="13" w:type="dxa"/>
          <w:trHeight w:val="300"/>
        </w:trPr>
        <w:tc>
          <w:tcPr>
            <w:tcW w:w="19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eastAsia="Times New Roman" w:hAnsi="Times New Roman" w:cs="Times New Roman"/>
                <w:color w:val="000000"/>
              </w:rPr>
              <w:t xml:space="preserve">    Baseline</w:t>
            </w:r>
          </w:p>
        </w:tc>
        <w:tc>
          <w:tcPr>
            <w:tcW w:w="46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4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803 (510, 1,035)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3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835 (650, 1,094)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F5B9C" w:rsidRPr="001A4229" w:rsidTr="0072468E">
        <w:trPr>
          <w:gridAfter w:val="1"/>
          <w:wAfter w:w="13" w:type="dxa"/>
          <w:trHeight w:val="300"/>
        </w:trPr>
        <w:tc>
          <w:tcPr>
            <w:tcW w:w="19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eastAsia="Times New Roman" w:hAnsi="Times New Roman" w:cs="Times New Roman"/>
                <w:color w:val="000000"/>
              </w:rPr>
              <w:t xml:space="preserve">    Prior to cycle 2</w:t>
            </w:r>
          </w:p>
        </w:tc>
        <w:tc>
          <w:tcPr>
            <w:tcW w:w="46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4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783 (535, 1,041)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3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671 (571, 856)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4229">
              <w:rPr>
                <w:rFonts w:ascii="Times New Roman" w:hAnsi="Times New Roman" w:cs="Times New Roman"/>
              </w:rPr>
              <w:t>0.14</w:t>
            </w:r>
          </w:p>
        </w:tc>
      </w:tr>
      <w:tr w:rsidR="00DF5B9C" w:rsidRPr="001A4229" w:rsidTr="0072468E">
        <w:trPr>
          <w:gridAfter w:val="1"/>
          <w:wAfter w:w="13" w:type="dxa"/>
          <w:trHeight w:val="300"/>
        </w:trPr>
        <w:tc>
          <w:tcPr>
            <w:tcW w:w="19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eastAsia="Times New Roman" w:hAnsi="Times New Roman" w:cs="Times New Roman"/>
                <w:color w:val="000000"/>
              </w:rPr>
              <w:t xml:space="preserve">    Prior to cycle 3</w:t>
            </w:r>
          </w:p>
        </w:tc>
        <w:tc>
          <w:tcPr>
            <w:tcW w:w="46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4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912 (263, 1,232)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3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753 (424, 912)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4229">
              <w:rPr>
                <w:rFonts w:ascii="Times New Roman" w:hAnsi="Times New Roman" w:cs="Times New Roman"/>
              </w:rPr>
              <w:t>0.069</w:t>
            </w:r>
          </w:p>
        </w:tc>
      </w:tr>
      <w:tr w:rsidR="00DF5B9C" w:rsidRPr="001A4229" w:rsidTr="0072468E">
        <w:trPr>
          <w:trHeight w:val="300"/>
        </w:trPr>
        <w:tc>
          <w:tcPr>
            <w:tcW w:w="1926" w:type="dxa"/>
            <w:tcBorders>
              <w:top w:val="single" w:sz="4" w:space="0" w:color="auto"/>
              <w:bottom w:val="nil"/>
            </w:tcBorders>
            <w:shd w:val="clear" w:color="auto" w:fill="BFBFBF"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974" w:type="dxa"/>
            <w:gridSpan w:val="11"/>
            <w:tcBorders>
              <w:top w:val="single" w:sz="4" w:space="0" w:color="auto"/>
              <w:bottom w:val="nil"/>
            </w:tcBorders>
            <w:shd w:val="clear" w:color="auto" w:fill="BFBFBF"/>
            <w:noWrap/>
            <w:vAlign w:val="center"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A4229">
              <w:rPr>
                <w:rFonts w:ascii="Times New Roman" w:eastAsia="Times New Roman" w:hAnsi="Times New Roman" w:cs="Times New Roman"/>
                <w:i/>
              </w:rPr>
              <w:t>Markers</w:t>
            </w:r>
            <w:r w:rsidRPr="001A4229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of VEGF Pathway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nil"/>
            </w:tcBorders>
            <w:shd w:val="clear" w:color="auto" w:fill="BFBFBF"/>
            <w:vAlign w:val="center"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nil"/>
            </w:tcBorders>
            <w:shd w:val="clear" w:color="auto" w:fill="BFBFBF"/>
            <w:vAlign w:val="center"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DF5B9C" w:rsidRPr="001A4229" w:rsidTr="0072468E">
        <w:trPr>
          <w:gridAfter w:val="1"/>
          <w:wAfter w:w="13" w:type="dxa"/>
          <w:trHeight w:val="300"/>
        </w:trPr>
        <w:tc>
          <w:tcPr>
            <w:tcW w:w="19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</w:rPr>
                  <m:t>VEGF-A</m:t>
                </m:r>
              </m:oMath>
            </m:oMathPara>
          </w:p>
        </w:tc>
        <w:tc>
          <w:tcPr>
            <w:tcW w:w="46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center"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5B9C" w:rsidRPr="001A4229" w:rsidTr="0072468E">
        <w:trPr>
          <w:gridAfter w:val="1"/>
          <w:wAfter w:w="13" w:type="dxa"/>
          <w:trHeight w:val="300"/>
        </w:trPr>
        <w:tc>
          <w:tcPr>
            <w:tcW w:w="19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eastAsia="Times New Roman" w:hAnsi="Times New Roman" w:cs="Times New Roman"/>
                <w:color w:val="000000"/>
              </w:rPr>
              <w:t xml:space="preserve">    Baseline</w:t>
            </w:r>
          </w:p>
        </w:tc>
        <w:tc>
          <w:tcPr>
            <w:tcW w:w="46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4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27.3 (10.5, 48.4)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3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26.1 (19.6, 38.0)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F5B9C" w:rsidRPr="001A4229" w:rsidTr="0072468E">
        <w:trPr>
          <w:gridAfter w:val="1"/>
          <w:wAfter w:w="13" w:type="dxa"/>
          <w:trHeight w:val="300"/>
        </w:trPr>
        <w:tc>
          <w:tcPr>
            <w:tcW w:w="19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eastAsia="Times New Roman" w:hAnsi="Times New Roman" w:cs="Times New Roman"/>
                <w:color w:val="000000"/>
              </w:rPr>
              <w:t xml:space="preserve">    Prior to cycle 2</w:t>
            </w:r>
          </w:p>
        </w:tc>
        <w:tc>
          <w:tcPr>
            <w:tcW w:w="46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4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21.3 (10.5, 29.0)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3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33.4 (13.6, 48.2)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4229">
              <w:rPr>
                <w:rFonts w:ascii="Times New Roman" w:hAnsi="Times New Roman" w:cs="Times New Roman"/>
              </w:rPr>
              <w:t>0.19</w:t>
            </w:r>
          </w:p>
        </w:tc>
      </w:tr>
      <w:tr w:rsidR="00DF5B9C" w:rsidRPr="001A4229" w:rsidTr="0072468E">
        <w:trPr>
          <w:gridAfter w:val="1"/>
          <w:wAfter w:w="13" w:type="dxa"/>
          <w:trHeight w:val="300"/>
        </w:trPr>
        <w:tc>
          <w:tcPr>
            <w:tcW w:w="19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eastAsia="Times New Roman" w:hAnsi="Times New Roman" w:cs="Times New Roman"/>
                <w:color w:val="000000"/>
              </w:rPr>
              <w:t xml:space="preserve">    Prior to cycle 3</w:t>
            </w:r>
          </w:p>
        </w:tc>
        <w:tc>
          <w:tcPr>
            <w:tcW w:w="46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4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20.7 (0.3, 34.2)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3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41.2 (26.1, 56.7)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4229">
              <w:rPr>
                <w:rFonts w:ascii="Times New Roman" w:hAnsi="Times New Roman" w:cs="Times New Roman"/>
              </w:rPr>
              <w:t>0.046</w:t>
            </w:r>
          </w:p>
        </w:tc>
      </w:tr>
      <w:tr w:rsidR="00DF5B9C" w:rsidRPr="001A4229" w:rsidTr="0072468E">
        <w:trPr>
          <w:gridAfter w:val="1"/>
          <w:wAfter w:w="13" w:type="dxa"/>
          <w:trHeight w:val="30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</w:rPr>
                  <m:t>PlGF</m:t>
                </m:r>
              </m:oMath>
            </m:oMathPara>
          </w:p>
        </w:tc>
        <w:tc>
          <w:tcPr>
            <w:tcW w:w="469" w:type="dxa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" w:type="dxa"/>
            <w:gridSpan w:val="2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7" w:type="dxa"/>
            <w:gridSpan w:val="2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5B9C" w:rsidRPr="001A4229" w:rsidTr="0072468E">
        <w:trPr>
          <w:gridAfter w:val="1"/>
          <w:wAfter w:w="13" w:type="dxa"/>
          <w:trHeight w:val="30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eastAsia="Times New Roman" w:hAnsi="Times New Roman" w:cs="Times New Roman"/>
                <w:color w:val="000000"/>
              </w:rPr>
              <w:t xml:space="preserve">    Baseline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31.1 (26.1, 35.2)</w:t>
            </w:r>
          </w:p>
        </w:tc>
        <w:tc>
          <w:tcPr>
            <w:tcW w:w="236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gridSpan w:val="2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37" w:type="dxa"/>
            <w:gridSpan w:val="2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30.7 (28.3, 46.7)</w:t>
            </w:r>
          </w:p>
        </w:tc>
        <w:tc>
          <w:tcPr>
            <w:tcW w:w="270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F5B9C" w:rsidRPr="001A4229" w:rsidTr="0072468E">
        <w:trPr>
          <w:gridAfter w:val="1"/>
          <w:wAfter w:w="13" w:type="dxa"/>
          <w:trHeight w:val="30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eastAsia="Times New Roman" w:hAnsi="Times New Roman" w:cs="Times New Roman"/>
                <w:color w:val="000000"/>
              </w:rPr>
              <w:t xml:space="preserve">    Prior to cycle 2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30.5 (21.8, 36.0)</w:t>
            </w:r>
          </w:p>
        </w:tc>
        <w:tc>
          <w:tcPr>
            <w:tcW w:w="236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gridSpan w:val="2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37" w:type="dxa"/>
            <w:gridSpan w:val="2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33.6 (29.9, 39.2)</w:t>
            </w:r>
          </w:p>
        </w:tc>
        <w:tc>
          <w:tcPr>
            <w:tcW w:w="270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4229">
              <w:rPr>
                <w:rFonts w:ascii="Times New Roman" w:hAnsi="Times New Roman" w:cs="Times New Roman"/>
              </w:rPr>
              <w:t>0.029</w:t>
            </w:r>
          </w:p>
        </w:tc>
      </w:tr>
      <w:tr w:rsidR="00DF5B9C" w:rsidRPr="001A4229" w:rsidTr="0072468E">
        <w:trPr>
          <w:gridAfter w:val="1"/>
          <w:wAfter w:w="13" w:type="dxa"/>
          <w:trHeight w:val="30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eastAsia="Times New Roman" w:hAnsi="Times New Roman" w:cs="Times New Roman"/>
                <w:color w:val="000000"/>
              </w:rPr>
              <w:t xml:space="preserve">    Prior to cycle 3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31.4 (30.5, 34.3)</w:t>
            </w:r>
          </w:p>
        </w:tc>
        <w:tc>
          <w:tcPr>
            <w:tcW w:w="236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gridSpan w:val="2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37" w:type="dxa"/>
            <w:gridSpan w:val="2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31.5 (26.3, 41.8)</w:t>
            </w:r>
          </w:p>
        </w:tc>
        <w:tc>
          <w:tcPr>
            <w:tcW w:w="270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4229">
              <w:rPr>
                <w:rFonts w:ascii="Times New Roman" w:hAnsi="Times New Roman" w:cs="Times New Roman"/>
              </w:rPr>
              <w:t>0.20</w:t>
            </w:r>
          </w:p>
        </w:tc>
      </w:tr>
      <w:tr w:rsidR="00DF5B9C" w:rsidRPr="001A4229" w:rsidTr="0072468E">
        <w:trPr>
          <w:gridAfter w:val="1"/>
          <w:wAfter w:w="13" w:type="dxa"/>
          <w:trHeight w:val="300"/>
        </w:trPr>
        <w:tc>
          <w:tcPr>
            <w:tcW w:w="19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</w:rPr>
                  <m:t>VEGFR-3</m:t>
                </m:r>
              </m:oMath>
            </m:oMathPara>
          </w:p>
        </w:tc>
        <w:tc>
          <w:tcPr>
            <w:tcW w:w="46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5B9C" w:rsidRPr="001A4229" w:rsidTr="0072468E">
        <w:trPr>
          <w:gridAfter w:val="1"/>
          <w:wAfter w:w="13" w:type="dxa"/>
          <w:trHeight w:val="300"/>
        </w:trPr>
        <w:tc>
          <w:tcPr>
            <w:tcW w:w="19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eastAsia="Times New Roman" w:hAnsi="Times New Roman" w:cs="Times New Roman"/>
                <w:color w:val="000000"/>
              </w:rPr>
              <w:t xml:space="preserve">    Baseline</w:t>
            </w:r>
          </w:p>
        </w:tc>
        <w:tc>
          <w:tcPr>
            <w:tcW w:w="46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4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873 (157, 1,073)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3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489 (50, 898)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F5B9C" w:rsidRPr="001A4229" w:rsidTr="0072468E">
        <w:trPr>
          <w:gridAfter w:val="1"/>
          <w:wAfter w:w="13" w:type="dxa"/>
          <w:trHeight w:val="300"/>
        </w:trPr>
        <w:tc>
          <w:tcPr>
            <w:tcW w:w="19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eastAsia="Times New Roman" w:hAnsi="Times New Roman" w:cs="Times New Roman"/>
                <w:color w:val="000000"/>
              </w:rPr>
              <w:t xml:space="preserve">    Prior to cycle 2</w:t>
            </w:r>
          </w:p>
        </w:tc>
        <w:tc>
          <w:tcPr>
            <w:tcW w:w="46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4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722 (117, 869)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3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50 (50, 321)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4229">
              <w:rPr>
                <w:rFonts w:ascii="Times New Roman" w:hAnsi="Times New Roman" w:cs="Times New Roman"/>
              </w:rPr>
              <w:t>0.11</w:t>
            </w:r>
          </w:p>
        </w:tc>
      </w:tr>
      <w:tr w:rsidR="00DF5B9C" w:rsidRPr="001A4229" w:rsidTr="0072468E">
        <w:trPr>
          <w:gridAfter w:val="1"/>
          <w:wAfter w:w="13" w:type="dxa"/>
          <w:trHeight w:val="300"/>
        </w:trPr>
        <w:tc>
          <w:tcPr>
            <w:tcW w:w="19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eastAsia="Times New Roman" w:hAnsi="Times New Roman" w:cs="Times New Roman"/>
                <w:color w:val="000000"/>
              </w:rPr>
              <w:t xml:space="preserve">    Prior to cycle 3</w:t>
            </w:r>
          </w:p>
        </w:tc>
        <w:tc>
          <w:tcPr>
            <w:tcW w:w="46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4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489 (362, 954)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3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50 (50, 416)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4229">
              <w:rPr>
                <w:rFonts w:ascii="Times New Roman" w:hAnsi="Times New Roman" w:cs="Times New Roman"/>
              </w:rPr>
              <w:t>0.068</w:t>
            </w:r>
          </w:p>
        </w:tc>
      </w:tr>
      <w:tr w:rsidR="00DF5B9C" w:rsidRPr="001A4229" w:rsidTr="0072468E">
        <w:trPr>
          <w:gridAfter w:val="1"/>
          <w:wAfter w:w="13" w:type="dxa"/>
          <w:trHeight w:val="300"/>
        </w:trPr>
        <w:tc>
          <w:tcPr>
            <w:tcW w:w="19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</w:rPr>
                  <m:t>VEGF-C</m:t>
                </m:r>
              </m:oMath>
            </m:oMathPara>
          </w:p>
        </w:tc>
        <w:tc>
          <w:tcPr>
            <w:tcW w:w="46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5B9C" w:rsidRPr="001A4229" w:rsidTr="0072468E">
        <w:trPr>
          <w:gridAfter w:val="1"/>
          <w:wAfter w:w="13" w:type="dxa"/>
          <w:trHeight w:val="300"/>
        </w:trPr>
        <w:tc>
          <w:tcPr>
            <w:tcW w:w="19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  Baseline</w:t>
            </w:r>
          </w:p>
        </w:tc>
        <w:tc>
          <w:tcPr>
            <w:tcW w:w="46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4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255 (72, 425)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3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283 (251, 380)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F5B9C" w:rsidRPr="001A4229" w:rsidTr="0072468E">
        <w:trPr>
          <w:gridAfter w:val="1"/>
          <w:wAfter w:w="13" w:type="dxa"/>
          <w:trHeight w:val="300"/>
        </w:trPr>
        <w:tc>
          <w:tcPr>
            <w:tcW w:w="19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eastAsia="Times New Roman" w:hAnsi="Times New Roman" w:cs="Times New Roman"/>
                <w:color w:val="000000"/>
              </w:rPr>
              <w:t xml:space="preserve">    Prior to cycle 2</w:t>
            </w:r>
          </w:p>
        </w:tc>
        <w:tc>
          <w:tcPr>
            <w:tcW w:w="46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4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209 (67, 340)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3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311 (247, 357)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4229">
              <w:rPr>
                <w:rFonts w:ascii="Times New Roman" w:hAnsi="Times New Roman" w:cs="Times New Roman"/>
              </w:rPr>
              <w:t>0.61</w:t>
            </w:r>
          </w:p>
        </w:tc>
      </w:tr>
      <w:tr w:rsidR="00DF5B9C" w:rsidRPr="001A4229" w:rsidTr="0072468E">
        <w:trPr>
          <w:gridAfter w:val="1"/>
          <w:wAfter w:w="13" w:type="dxa"/>
          <w:trHeight w:val="300"/>
        </w:trPr>
        <w:tc>
          <w:tcPr>
            <w:tcW w:w="19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eastAsia="Times New Roman" w:hAnsi="Times New Roman" w:cs="Times New Roman"/>
                <w:color w:val="000000"/>
              </w:rPr>
              <w:t xml:space="preserve">    Prior to cycle 3</w:t>
            </w:r>
          </w:p>
        </w:tc>
        <w:tc>
          <w:tcPr>
            <w:tcW w:w="46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4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230 (45, 358)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3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311 (154, 503)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4229">
              <w:rPr>
                <w:rFonts w:ascii="Times New Roman" w:hAnsi="Times New Roman" w:cs="Times New Roman"/>
              </w:rPr>
              <w:t>0.27</w:t>
            </w:r>
          </w:p>
        </w:tc>
      </w:tr>
      <w:tr w:rsidR="00DF5B9C" w:rsidRPr="001A4229" w:rsidTr="0072468E">
        <w:trPr>
          <w:trHeight w:val="300"/>
        </w:trPr>
        <w:tc>
          <w:tcPr>
            <w:tcW w:w="1926" w:type="dxa"/>
            <w:tcBorders>
              <w:top w:val="single" w:sz="4" w:space="0" w:color="auto"/>
              <w:bottom w:val="nil"/>
            </w:tcBorders>
            <w:shd w:val="clear" w:color="auto" w:fill="BFBFBF"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974" w:type="dxa"/>
            <w:gridSpan w:val="11"/>
            <w:tcBorders>
              <w:top w:val="single" w:sz="4" w:space="0" w:color="auto"/>
              <w:bottom w:val="nil"/>
            </w:tcBorders>
            <w:shd w:val="clear" w:color="auto" w:fill="BFBFBF"/>
            <w:noWrap/>
            <w:vAlign w:val="center"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A4229">
              <w:rPr>
                <w:rFonts w:ascii="Times New Roman" w:eastAsia="Times New Roman" w:hAnsi="Times New Roman" w:cs="Times New Roman"/>
                <w:i/>
              </w:rPr>
              <w:t>Markers of Alternative Pro-</w:t>
            </w:r>
            <w:proofErr w:type="spellStart"/>
            <w:r w:rsidRPr="001A4229">
              <w:rPr>
                <w:rFonts w:ascii="Times New Roman" w:eastAsia="Times New Roman" w:hAnsi="Times New Roman" w:cs="Times New Roman"/>
                <w:i/>
              </w:rPr>
              <w:t>angiogenic</w:t>
            </w:r>
            <w:proofErr w:type="spellEnd"/>
            <w:r w:rsidRPr="001A4229">
              <w:rPr>
                <w:rFonts w:ascii="Times New Roman" w:eastAsia="Times New Roman" w:hAnsi="Times New Roman" w:cs="Times New Roman"/>
                <w:i/>
              </w:rPr>
              <w:t xml:space="preserve"> Pathways 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nil"/>
            </w:tcBorders>
            <w:shd w:val="clear" w:color="auto" w:fill="BFBFBF"/>
            <w:vAlign w:val="center"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nil"/>
            </w:tcBorders>
            <w:shd w:val="clear" w:color="auto" w:fill="BFBFBF"/>
            <w:vAlign w:val="center"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DF5B9C" w:rsidRPr="001A4229" w:rsidTr="0072468E">
        <w:trPr>
          <w:gridAfter w:val="1"/>
          <w:wAfter w:w="13" w:type="dxa"/>
          <w:trHeight w:val="300"/>
        </w:trPr>
        <w:tc>
          <w:tcPr>
            <w:tcW w:w="192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</w:rPr>
                  <m:t>IL-8</m:t>
                </m:r>
              </m:oMath>
            </m:oMathPara>
          </w:p>
        </w:tc>
        <w:tc>
          <w:tcPr>
            <w:tcW w:w="46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</w:tcBorders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" w:type="dxa"/>
            <w:gridSpan w:val="2"/>
            <w:tcBorders>
              <w:top w:val="nil"/>
            </w:tcBorders>
            <w:vAlign w:val="center"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gridSpan w:val="2"/>
            <w:tcBorders>
              <w:top w:val="nil"/>
            </w:tcBorders>
            <w:vAlign w:val="center"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nil"/>
            </w:tcBorders>
            <w:vAlign w:val="center"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5B9C" w:rsidRPr="001A4229" w:rsidTr="0072468E">
        <w:trPr>
          <w:gridAfter w:val="1"/>
          <w:wAfter w:w="13" w:type="dxa"/>
          <w:trHeight w:val="30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eastAsia="Times New Roman" w:hAnsi="Times New Roman" w:cs="Times New Roman"/>
                <w:color w:val="000000"/>
              </w:rPr>
              <w:t xml:space="preserve">    Baseline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0.1 (0.1, 12.6)</w:t>
            </w:r>
          </w:p>
        </w:tc>
        <w:tc>
          <w:tcPr>
            <w:tcW w:w="236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gridSpan w:val="2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37" w:type="dxa"/>
            <w:gridSpan w:val="2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0.1 (0.1, 4.0)</w:t>
            </w:r>
          </w:p>
        </w:tc>
        <w:tc>
          <w:tcPr>
            <w:tcW w:w="270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F5B9C" w:rsidRPr="001A4229" w:rsidTr="0072468E">
        <w:trPr>
          <w:gridAfter w:val="1"/>
          <w:wAfter w:w="13" w:type="dxa"/>
          <w:trHeight w:val="30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eastAsia="Times New Roman" w:hAnsi="Times New Roman" w:cs="Times New Roman"/>
                <w:color w:val="000000"/>
              </w:rPr>
              <w:t xml:space="preserve">    Prior to cycle 2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3.6 (0.1, 17.5)</w:t>
            </w:r>
          </w:p>
        </w:tc>
        <w:tc>
          <w:tcPr>
            <w:tcW w:w="236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gridSpan w:val="2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37" w:type="dxa"/>
            <w:gridSpan w:val="2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5.9 (0.1, 13.5)</w:t>
            </w:r>
          </w:p>
        </w:tc>
        <w:tc>
          <w:tcPr>
            <w:tcW w:w="270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4229">
              <w:rPr>
                <w:rFonts w:ascii="Times New Roman" w:hAnsi="Times New Roman" w:cs="Times New Roman"/>
              </w:rPr>
              <w:t>0.61</w:t>
            </w:r>
          </w:p>
        </w:tc>
      </w:tr>
      <w:tr w:rsidR="00DF5B9C" w:rsidRPr="001A4229" w:rsidTr="0072468E">
        <w:trPr>
          <w:gridAfter w:val="1"/>
          <w:wAfter w:w="13" w:type="dxa"/>
          <w:trHeight w:val="30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eastAsia="Times New Roman" w:hAnsi="Times New Roman" w:cs="Times New Roman"/>
                <w:color w:val="000000"/>
              </w:rPr>
              <w:t xml:space="preserve">    Prior to cycle 3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2.5 (0.1, 8.1)</w:t>
            </w:r>
          </w:p>
        </w:tc>
        <w:tc>
          <w:tcPr>
            <w:tcW w:w="236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gridSpan w:val="2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37" w:type="dxa"/>
            <w:gridSpan w:val="2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0.4 (0.1, 17.3)</w:t>
            </w:r>
          </w:p>
        </w:tc>
        <w:tc>
          <w:tcPr>
            <w:tcW w:w="270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4229">
              <w:rPr>
                <w:rFonts w:ascii="Times New Roman" w:hAnsi="Times New Roman" w:cs="Times New Roman"/>
              </w:rPr>
              <w:t>0.49</w:t>
            </w:r>
          </w:p>
        </w:tc>
      </w:tr>
      <w:tr w:rsidR="00DF5B9C" w:rsidRPr="001A4229" w:rsidTr="0072468E">
        <w:trPr>
          <w:gridAfter w:val="1"/>
          <w:wAfter w:w="13" w:type="dxa"/>
          <w:trHeight w:val="288"/>
        </w:trPr>
        <w:tc>
          <w:tcPr>
            <w:tcW w:w="1926" w:type="dxa"/>
            <w:shd w:val="clear" w:color="auto" w:fill="auto"/>
            <w:noWrap/>
            <w:vAlign w:val="center"/>
          </w:tcPr>
          <w:p w:rsidR="00DF5B9C" w:rsidRPr="006008F1" w:rsidRDefault="00DF5B9C" w:rsidP="0072468E">
            <w:pPr>
              <w:spacing w:after="0" w:line="240" w:lineRule="auto"/>
              <w:rPr>
                <w:rFonts w:ascii="Cambria Math" w:hAnsi="Cambria Math" w:cs="Times New Roman" w:hint="eastAsia"/>
                <w:color w:val="000000"/>
              </w:rPr>
            </w:pPr>
            <w:r w:rsidRPr="006008F1">
              <w:rPr>
                <w:rFonts w:ascii="Cambria Math" w:hAnsi="Cambria Math" w:cs="Times New Roman"/>
                <w:color w:val="000000"/>
              </w:rPr>
              <w:t xml:space="preserve">ICAM – 1 </w:t>
            </w:r>
          </w:p>
        </w:tc>
        <w:tc>
          <w:tcPr>
            <w:tcW w:w="469" w:type="dxa"/>
            <w:shd w:val="clear" w:color="auto" w:fill="auto"/>
            <w:noWrap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shd w:val="clear" w:color="auto" w:fill="auto"/>
            <w:noWrap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gridSpan w:val="2"/>
            <w:shd w:val="clear" w:color="auto" w:fill="auto"/>
            <w:noWrap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gridSpan w:val="2"/>
            <w:shd w:val="clear" w:color="auto" w:fill="auto"/>
            <w:noWrap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F5B9C" w:rsidRPr="001A4229" w:rsidTr="0072468E">
        <w:trPr>
          <w:gridAfter w:val="1"/>
          <w:wAfter w:w="13" w:type="dxa"/>
          <w:trHeight w:val="30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eastAsia="Times New Roman" w:hAnsi="Times New Roman" w:cs="Times New Roman"/>
                <w:color w:val="000000"/>
              </w:rPr>
              <w:t xml:space="preserve">    Baseline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161,879 (103,645, 240,620)</w:t>
            </w:r>
          </w:p>
        </w:tc>
        <w:tc>
          <w:tcPr>
            <w:tcW w:w="236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gridSpan w:val="2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37" w:type="dxa"/>
            <w:gridSpan w:val="2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243,594 (185,653, 601,003)</w:t>
            </w:r>
          </w:p>
        </w:tc>
        <w:tc>
          <w:tcPr>
            <w:tcW w:w="270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F5B9C" w:rsidRPr="001A4229" w:rsidTr="0072468E">
        <w:trPr>
          <w:gridAfter w:val="1"/>
          <w:wAfter w:w="13" w:type="dxa"/>
          <w:trHeight w:val="30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eastAsia="Times New Roman" w:hAnsi="Times New Roman" w:cs="Times New Roman"/>
                <w:color w:val="000000"/>
              </w:rPr>
              <w:t xml:space="preserve">    Prior to cycle 2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193,335 (117,584, 247,434)</w:t>
            </w:r>
          </w:p>
        </w:tc>
        <w:tc>
          <w:tcPr>
            <w:tcW w:w="236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gridSpan w:val="2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37" w:type="dxa"/>
            <w:gridSpan w:val="2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239,027 (160,295, 318,968)</w:t>
            </w:r>
          </w:p>
        </w:tc>
        <w:tc>
          <w:tcPr>
            <w:tcW w:w="270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4229">
              <w:rPr>
                <w:rFonts w:ascii="Times New Roman" w:hAnsi="Times New Roman" w:cs="Times New Roman"/>
              </w:rPr>
              <w:t>0.82</w:t>
            </w:r>
          </w:p>
        </w:tc>
      </w:tr>
      <w:tr w:rsidR="00DF5B9C" w:rsidRPr="001A4229" w:rsidTr="0072468E">
        <w:trPr>
          <w:gridAfter w:val="1"/>
          <w:wAfter w:w="13" w:type="dxa"/>
          <w:trHeight w:val="30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eastAsia="Times New Roman" w:hAnsi="Times New Roman" w:cs="Times New Roman"/>
                <w:color w:val="000000"/>
              </w:rPr>
              <w:t xml:space="preserve">    Prior to cycle 3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262,636 (221,161, 266,594)</w:t>
            </w:r>
          </w:p>
        </w:tc>
        <w:tc>
          <w:tcPr>
            <w:tcW w:w="236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gridSpan w:val="2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37" w:type="dxa"/>
            <w:gridSpan w:val="2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200,959 (150,610, 276,615)</w:t>
            </w:r>
          </w:p>
        </w:tc>
        <w:tc>
          <w:tcPr>
            <w:tcW w:w="270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4229">
              <w:rPr>
                <w:rFonts w:ascii="Times New Roman" w:hAnsi="Times New Roman" w:cs="Times New Roman"/>
              </w:rPr>
              <w:t>0.069</w:t>
            </w:r>
          </w:p>
        </w:tc>
      </w:tr>
      <w:tr w:rsidR="00DF5B9C" w:rsidRPr="001A4229" w:rsidTr="0072468E">
        <w:trPr>
          <w:gridAfter w:val="1"/>
          <w:wAfter w:w="13" w:type="dxa"/>
          <w:trHeight w:val="30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</w:rPr>
                  <m:t>VCAM-1</m:t>
                </m:r>
              </m:oMath>
            </m:oMathPara>
          </w:p>
        </w:tc>
        <w:tc>
          <w:tcPr>
            <w:tcW w:w="469" w:type="dxa"/>
            <w:shd w:val="clear" w:color="auto" w:fill="auto"/>
            <w:noWrap/>
            <w:vAlign w:val="center"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" w:type="dxa"/>
            <w:gridSpan w:val="2"/>
            <w:shd w:val="clear" w:color="auto" w:fill="auto"/>
            <w:noWrap/>
            <w:vAlign w:val="center"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7" w:type="dxa"/>
            <w:gridSpan w:val="2"/>
            <w:shd w:val="clear" w:color="auto" w:fill="auto"/>
            <w:noWrap/>
            <w:vAlign w:val="center"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5B9C" w:rsidRPr="001A4229" w:rsidTr="0072468E">
        <w:trPr>
          <w:gridAfter w:val="1"/>
          <w:wAfter w:w="13" w:type="dxa"/>
          <w:trHeight w:val="30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eastAsia="Times New Roman" w:hAnsi="Times New Roman" w:cs="Times New Roman"/>
                <w:color w:val="000000"/>
              </w:rPr>
              <w:t xml:space="preserve">    Baseline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965,554 (738,499, 1,421,550)</w:t>
            </w:r>
          </w:p>
        </w:tc>
        <w:tc>
          <w:tcPr>
            <w:tcW w:w="236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gridSpan w:val="2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37" w:type="dxa"/>
            <w:gridSpan w:val="2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1,307,900 (982,643, 1,946,700)</w:t>
            </w:r>
          </w:p>
        </w:tc>
        <w:tc>
          <w:tcPr>
            <w:tcW w:w="270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F5B9C" w:rsidRPr="001A4229" w:rsidTr="0072468E">
        <w:trPr>
          <w:gridAfter w:val="1"/>
          <w:wAfter w:w="13" w:type="dxa"/>
          <w:trHeight w:val="30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eastAsia="Times New Roman" w:hAnsi="Times New Roman" w:cs="Times New Roman"/>
                <w:color w:val="000000"/>
              </w:rPr>
              <w:t xml:space="preserve">    Prior to cycle 2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1,336,300 (955,663, 1,903,550)</w:t>
            </w:r>
          </w:p>
        </w:tc>
        <w:tc>
          <w:tcPr>
            <w:tcW w:w="236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gridSpan w:val="2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37" w:type="dxa"/>
            <w:gridSpan w:val="2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1,850,000 (1,327,000, 2,555,600)</w:t>
            </w:r>
          </w:p>
        </w:tc>
        <w:tc>
          <w:tcPr>
            <w:tcW w:w="270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4229">
              <w:rPr>
                <w:rFonts w:ascii="Times New Roman" w:hAnsi="Times New Roman" w:cs="Times New Roman"/>
              </w:rPr>
              <w:t>0.34</w:t>
            </w:r>
          </w:p>
        </w:tc>
      </w:tr>
      <w:tr w:rsidR="00DF5B9C" w:rsidRPr="001A4229" w:rsidTr="0072468E">
        <w:trPr>
          <w:gridAfter w:val="1"/>
          <w:wAfter w:w="13" w:type="dxa"/>
          <w:trHeight w:val="30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eastAsia="Times New Roman" w:hAnsi="Times New Roman" w:cs="Times New Roman"/>
                <w:color w:val="000000"/>
              </w:rPr>
              <w:t xml:space="preserve">    Prior to cycle 3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982,488 (969,237, 1,581,000)</w:t>
            </w:r>
          </w:p>
        </w:tc>
        <w:tc>
          <w:tcPr>
            <w:tcW w:w="236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gridSpan w:val="2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37" w:type="dxa"/>
            <w:gridSpan w:val="2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1,666,200 (1,351,500, 2,091,050)</w:t>
            </w:r>
          </w:p>
        </w:tc>
        <w:tc>
          <w:tcPr>
            <w:tcW w:w="270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4229">
              <w:rPr>
                <w:rFonts w:ascii="Times New Roman" w:hAnsi="Times New Roman" w:cs="Times New Roman"/>
              </w:rPr>
              <w:t>0.046</w:t>
            </w:r>
          </w:p>
        </w:tc>
      </w:tr>
      <w:tr w:rsidR="00DF5B9C" w:rsidRPr="001A4229" w:rsidTr="0072468E">
        <w:trPr>
          <w:gridAfter w:val="1"/>
          <w:wAfter w:w="13" w:type="dxa"/>
          <w:trHeight w:val="30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</w:rPr>
                  <m:t>FGF2</m:t>
                </m:r>
              </m:oMath>
            </m:oMathPara>
          </w:p>
        </w:tc>
        <w:tc>
          <w:tcPr>
            <w:tcW w:w="469" w:type="dxa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" w:type="dxa"/>
            <w:gridSpan w:val="2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7" w:type="dxa"/>
            <w:gridSpan w:val="2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5B9C" w:rsidRPr="001A4229" w:rsidTr="0072468E">
        <w:trPr>
          <w:gridAfter w:val="1"/>
          <w:wAfter w:w="13" w:type="dxa"/>
          <w:trHeight w:val="30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eastAsia="Times New Roman" w:hAnsi="Times New Roman" w:cs="Times New Roman"/>
                <w:color w:val="000000"/>
              </w:rPr>
              <w:t xml:space="preserve">    Baseline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124 (105, 136)</w:t>
            </w:r>
          </w:p>
        </w:tc>
        <w:tc>
          <w:tcPr>
            <w:tcW w:w="236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gridSpan w:val="2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37" w:type="dxa"/>
            <w:gridSpan w:val="2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120 (105, 136)</w:t>
            </w:r>
          </w:p>
        </w:tc>
        <w:tc>
          <w:tcPr>
            <w:tcW w:w="270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F5B9C" w:rsidRPr="001A4229" w:rsidTr="0072468E">
        <w:trPr>
          <w:gridAfter w:val="1"/>
          <w:wAfter w:w="13" w:type="dxa"/>
          <w:trHeight w:val="30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eastAsia="Times New Roman" w:hAnsi="Times New Roman" w:cs="Times New Roman"/>
                <w:color w:val="000000"/>
              </w:rPr>
              <w:t xml:space="preserve">    Prior to cycle 2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112 (89, 131)</w:t>
            </w:r>
          </w:p>
        </w:tc>
        <w:tc>
          <w:tcPr>
            <w:tcW w:w="236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gridSpan w:val="2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37" w:type="dxa"/>
            <w:gridSpan w:val="2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110 (95, 132)</w:t>
            </w:r>
          </w:p>
        </w:tc>
        <w:tc>
          <w:tcPr>
            <w:tcW w:w="270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4229">
              <w:rPr>
                <w:rFonts w:ascii="Times New Roman" w:hAnsi="Times New Roman" w:cs="Times New Roman"/>
              </w:rPr>
              <w:t>0.11</w:t>
            </w:r>
          </w:p>
        </w:tc>
      </w:tr>
      <w:tr w:rsidR="00DF5B9C" w:rsidRPr="001A4229" w:rsidTr="0072468E">
        <w:trPr>
          <w:gridAfter w:val="1"/>
          <w:wAfter w:w="13" w:type="dxa"/>
          <w:trHeight w:val="30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eastAsia="Times New Roman" w:hAnsi="Times New Roman" w:cs="Times New Roman"/>
                <w:color w:val="000000"/>
              </w:rPr>
              <w:t xml:space="preserve">    Prior to cycle 3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131 (104, 136)</w:t>
            </w:r>
          </w:p>
        </w:tc>
        <w:tc>
          <w:tcPr>
            <w:tcW w:w="236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gridSpan w:val="2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37" w:type="dxa"/>
            <w:gridSpan w:val="2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120 (97, 133)</w:t>
            </w:r>
          </w:p>
        </w:tc>
        <w:tc>
          <w:tcPr>
            <w:tcW w:w="270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4229">
              <w:rPr>
                <w:rFonts w:ascii="Times New Roman" w:hAnsi="Times New Roman" w:cs="Times New Roman"/>
              </w:rPr>
              <w:t>0.23</w:t>
            </w:r>
          </w:p>
        </w:tc>
      </w:tr>
      <w:tr w:rsidR="00DF5B9C" w:rsidRPr="001A4229" w:rsidTr="0072468E">
        <w:trPr>
          <w:gridAfter w:val="1"/>
          <w:wAfter w:w="13" w:type="dxa"/>
          <w:trHeight w:val="30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</w:rPr>
                  <m:t>PDGF-AA</m:t>
                </m:r>
              </m:oMath>
            </m:oMathPara>
          </w:p>
        </w:tc>
        <w:tc>
          <w:tcPr>
            <w:tcW w:w="469" w:type="dxa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" w:type="dxa"/>
            <w:gridSpan w:val="2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7" w:type="dxa"/>
            <w:gridSpan w:val="2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5B9C" w:rsidRPr="001A4229" w:rsidTr="0072468E">
        <w:trPr>
          <w:gridAfter w:val="1"/>
          <w:wAfter w:w="13" w:type="dxa"/>
          <w:trHeight w:val="30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eastAsia="Times New Roman" w:hAnsi="Times New Roman" w:cs="Times New Roman"/>
                <w:color w:val="000000"/>
              </w:rPr>
              <w:t xml:space="preserve">    Baseline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351 (237, 788)</w:t>
            </w:r>
          </w:p>
        </w:tc>
        <w:tc>
          <w:tcPr>
            <w:tcW w:w="236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gridSpan w:val="2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37" w:type="dxa"/>
            <w:gridSpan w:val="2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478 (112, 647)</w:t>
            </w:r>
          </w:p>
        </w:tc>
        <w:tc>
          <w:tcPr>
            <w:tcW w:w="270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F5B9C" w:rsidRPr="001A4229" w:rsidTr="0072468E">
        <w:trPr>
          <w:gridAfter w:val="1"/>
          <w:wAfter w:w="13" w:type="dxa"/>
          <w:trHeight w:val="30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eastAsia="Times New Roman" w:hAnsi="Times New Roman" w:cs="Times New Roman"/>
                <w:color w:val="000000"/>
              </w:rPr>
              <w:t xml:space="preserve">    Prior to cycle 2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291 (190, 394)</w:t>
            </w:r>
          </w:p>
        </w:tc>
        <w:tc>
          <w:tcPr>
            <w:tcW w:w="236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gridSpan w:val="2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37" w:type="dxa"/>
            <w:gridSpan w:val="2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262 (213, 829)</w:t>
            </w:r>
          </w:p>
        </w:tc>
        <w:tc>
          <w:tcPr>
            <w:tcW w:w="270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4229">
              <w:rPr>
                <w:rFonts w:ascii="Times New Roman" w:hAnsi="Times New Roman" w:cs="Times New Roman"/>
              </w:rPr>
              <w:t>0.37</w:t>
            </w:r>
          </w:p>
        </w:tc>
      </w:tr>
      <w:tr w:rsidR="00DF5B9C" w:rsidRPr="001A4229" w:rsidTr="0072468E">
        <w:trPr>
          <w:gridAfter w:val="1"/>
          <w:wAfter w:w="13" w:type="dxa"/>
          <w:trHeight w:val="30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DF5B9C" w:rsidRPr="001A4229" w:rsidRDefault="00DF5B9C" w:rsidP="0072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eastAsia="Times New Roman" w:hAnsi="Times New Roman" w:cs="Times New Roman"/>
                <w:color w:val="000000"/>
              </w:rPr>
              <w:t xml:space="preserve">    Prior to cycle 3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264 (119, 710)</w:t>
            </w:r>
          </w:p>
        </w:tc>
        <w:tc>
          <w:tcPr>
            <w:tcW w:w="236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gridSpan w:val="2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37" w:type="dxa"/>
            <w:gridSpan w:val="2"/>
            <w:shd w:val="clear" w:color="auto" w:fill="auto"/>
            <w:noWrap/>
            <w:hideMark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229">
              <w:rPr>
                <w:rFonts w:ascii="Times New Roman" w:hAnsi="Times New Roman" w:cs="Times New Roman"/>
              </w:rPr>
              <w:t>173 (105, 777)</w:t>
            </w:r>
          </w:p>
        </w:tc>
        <w:tc>
          <w:tcPr>
            <w:tcW w:w="270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DF5B9C" w:rsidRPr="001A4229" w:rsidRDefault="00DF5B9C" w:rsidP="0072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4229">
              <w:rPr>
                <w:rFonts w:ascii="Times New Roman" w:hAnsi="Times New Roman" w:cs="Times New Roman"/>
              </w:rPr>
              <w:t>0.35</w:t>
            </w:r>
          </w:p>
        </w:tc>
      </w:tr>
    </w:tbl>
    <w:p w:rsidR="00DF5B9C" w:rsidRPr="007A7938" w:rsidRDefault="00DF5B9C" w:rsidP="00DF5B9C">
      <w:pPr>
        <w:spacing w:after="0" w:line="240" w:lineRule="auto"/>
        <w:rPr>
          <w:rFonts w:ascii="Times New Roman" w:eastAsia="Calibri" w:hAnsi="Times New Roman" w:cs="Times New Roman"/>
        </w:rPr>
      </w:pPr>
    </w:p>
    <w:p w:rsidR="00DF5B9C" w:rsidRDefault="00DF5B9C" w:rsidP="00DF5B9C">
      <w:pPr>
        <w:pStyle w:val="EndNoteBibliography"/>
        <w:spacing w:after="0" w:line="240" w:lineRule="auto"/>
        <w:rPr>
          <w:sz w:val="24"/>
          <w:szCs w:val="24"/>
        </w:rPr>
      </w:pPr>
    </w:p>
    <w:p w:rsidR="00DF5B9C" w:rsidRDefault="00DF5B9C" w:rsidP="00DF5B9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  <w:sectPr w:rsidR="00DF5B9C" w:rsidSect="001A4229"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DF5B9C" w:rsidRDefault="00DF5B9C" w:rsidP="00DF5B9C">
      <w:pPr>
        <w:pStyle w:val="EndNoteBibliography"/>
        <w:spacing w:after="0" w:line="240" w:lineRule="auto"/>
        <w:rPr>
          <w:sz w:val="24"/>
          <w:szCs w:val="24"/>
        </w:rPr>
      </w:pPr>
      <w:r w:rsidRPr="00D97A05">
        <w:rPr>
          <w:b/>
          <w:sz w:val="24"/>
          <w:szCs w:val="24"/>
        </w:rPr>
        <w:lastRenderedPageBreak/>
        <w:t xml:space="preserve">Supplementary Figure 1. </w:t>
      </w:r>
      <w:r>
        <w:rPr>
          <w:sz w:val="24"/>
          <w:szCs w:val="24"/>
        </w:rPr>
        <w:t>Circulating Biomarkers Levels at Baseline, Prior to Cycle 2, and Prior to Cycle 3 in Each Arm.  Results are reported as median and lower and upper quartiles (</w:t>
      </w:r>
      <w:r>
        <w:rPr>
          <w:rFonts w:eastAsia="Calibri"/>
        </w:rPr>
        <w:t>Q</w:t>
      </w:r>
      <w:r w:rsidRPr="00EA2E9F">
        <w:rPr>
          <w:rFonts w:eastAsia="Calibri"/>
          <w:vertAlign w:val="subscript"/>
        </w:rPr>
        <w:t>1</w:t>
      </w:r>
      <w:r>
        <w:rPr>
          <w:rFonts w:eastAsia="Calibri"/>
        </w:rPr>
        <w:t>, Q</w:t>
      </w:r>
      <w:r w:rsidRPr="00BD4488">
        <w:rPr>
          <w:rFonts w:eastAsia="Calibri"/>
          <w:vertAlign w:val="subscript"/>
        </w:rPr>
        <w:t>3</w:t>
      </w:r>
      <w:r>
        <w:rPr>
          <w:sz w:val="24"/>
          <w:szCs w:val="24"/>
        </w:rPr>
        <w:t xml:space="preserve">).  </w:t>
      </w:r>
    </w:p>
    <w:p w:rsidR="00DF5B9C" w:rsidRPr="006C45B0" w:rsidRDefault="00DF5B9C" w:rsidP="00DF5B9C">
      <w:pPr>
        <w:pStyle w:val="EndNoteBibliography"/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DF5B9C" w:rsidRPr="00031369" w:rsidTr="0072468E">
        <w:tc>
          <w:tcPr>
            <w:tcW w:w="4680" w:type="dxa"/>
          </w:tcPr>
          <w:p w:rsidR="00DF5B9C" w:rsidRPr="00031369" w:rsidRDefault="00DF5B9C" w:rsidP="0072468E">
            <w:pPr>
              <w:rPr>
                <w:rFonts w:ascii="Times New Roman" w:hAnsi="Times New Roman" w:cs="Times New Roman"/>
                <w:b/>
              </w:rPr>
            </w:pPr>
            <w:r w:rsidRPr="00031369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. Angiopoietin-2.</w:t>
            </w:r>
          </w:p>
        </w:tc>
        <w:tc>
          <w:tcPr>
            <w:tcW w:w="4680" w:type="dxa"/>
          </w:tcPr>
          <w:p w:rsidR="00DF5B9C" w:rsidRPr="00031369" w:rsidRDefault="00DF5B9C" w:rsidP="0072468E">
            <w:pPr>
              <w:rPr>
                <w:rFonts w:ascii="Times New Roman" w:hAnsi="Times New Roman" w:cs="Times New Roman"/>
                <w:b/>
              </w:rPr>
            </w:pPr>
            <w:r w:rsidRPr="00031369">
              <w:rPr>
                <w:rFonts w:ascii="Times New Roman" w:hAnsi="Times New Roman" w:cs="Times New Roman"/>
                <w:b/>
              </w:rPr>
              <w:t>B</w:t>
            </w:r>
            <w:r>
              <w:rPr>
                <w:rFonts w:ascii="Times New Roman" w:hAnsi="Times New Roman" w:cs="Times New Roman"/>
                <w:b/>
              </w:rPr>
              <w:t>. Tie-2</w:t>
            </w:r>
          </w:p>
        </w:tc>
      </w:tr>
      <w:tr w:rsidR="00DF5B9C" w:rsidRPr="00031369" w:rsidTr="0072468E">
        <w:tc>
          <w:tcPr>
            <w:tcW w:w="4680" w:type="dxa"/>
          </w:tcPr>
          <w:p w:rsidR="00DF5B9C" w:rsidRPr="00031369" w:rsidRDefault="00DF5B9C" w:rsidP="007246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val="en-IN" w:eastAsia="en-IN"/>
              </w:rPr>
              <w:drawing>
                <wp:inline distT="0" distB="0" distL="0" distR="0" wp14:anchorId="20F668C2" wp14:editId="281D930D">
                  <wp:extent cx="2834640" cy="2386584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GPlot55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0" cy="2386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DF5B9C" w:rsidRPr="00031369" w:rsidRDefault="00DF5B9C" w:rsidP="007246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val="en-IN" w:eastAsia="en-IN"/>
              </w:rPr>
              <w:drawing>
                <wp:inline distT="0" distB="0" distL="0" distR="0" wp14:anchorId="119F1285" wp14:editId="1E964605">
                  <wp:extent cx="2834640" cy="2386584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GPlot57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0" cy="2386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5B9C" w:rsidRPr="00031369" w:rsidTr="0072468E">
        <w:tc>
          <w:tcPr>
            <w:tcW w:w="4680" w:type="dxa"/>
          </w:tcPr>
          <w:p w:rsidR="00DF5B9C" w:rsidRPr="00031369" w:rsidRDefault="00DF5B9C" w:rsidP="0072468E">
            <w:pPr>
              <w:rPr>
                <w:rFonts w:ascii="Times New Roman" w:hAnsi="Times New Roman" w:cs="Times New Roman"/>
                <w:b/>
              </w:rPr>
            </w:pPr>
            <w:r w:rsidRPr="00031369">
              <w:rPr>
                <w:rFonts w:ascii="Times New Roman" w:hAnsi="Times New Roman" w:cs="Times New Roman"/>
                <w:b/>
              </w:rPr>
              <w:t>C</w:t>
            </w:r>
            <w:r>
              <w:rPr>
                <w:rFonts w:ascii="Times New Roman" w:hAnsi="Times New Roman" w:cs="Times New Roman"/>
                <w:b/>
              </w:rPr>
              <w:t>. VEGF-A</w:t>
            </w:r>
          </w:p>
        </w:tc>
        <w:tc>
          <w:tcPr>
            <w:tcW w:w="4680" w:type="dxa"/>
          </w:tcPr>
          <w:p w:rsidR="00DF5B9C" w:rsidRPr="00031369" w:rsidRDefault="00DF5B9C" w:rsidP="0072468E">
            <w:pPr>
              <w:rPr>
                <w:rFonts w:ascii="Times New Roman" w:hAnsi="Times New Roman" w:cs="Times New Roman"/>
                <w:b/>
              </w:rPr>
            </w:pPr>
            <w:r w:rsidRPr="00031369">
              <w:rPr>
                <w:rFonts w:ascii="Times New Roman" w:hAnsi="Times New Roman" w:cs="Times New Roman"/>
                <w:b/>
              </w:rPr>
              <w:t>D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PlGF</w:t>
            </w:r>
            <w:proofErr w:type="spellEnd"/>
          </w:p>
        </w:tc>
      </w:tr>
      <w:tr w:rsidR="00DF5B9C" w:rsidRPr="00031369" w:rsidTr="0072468E">
        <w:tc>
          <w:tcPr>
            <w:tcW w:w="4680" w:type="dxa"/>
          </w:tcPr>
          <w:p w:rsidR="00DF5B9C" w:rsidRPr="00031369" w:rsidRDefault="00DF5B9C" w:rsidP="007246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val="en-IN" w:eastAsia="en-IN"/>
              </w:rPr>
              <w:drawing>
                <wp:inline distT="0" distB="0" distL="0" distR="0" wp14:anchorId="0608EF28" wp14:editId="1FCB93FF">
                  <wp:extent cx="2834640" cy="2386584"/>
                  <wp:effectExtent l="0" t="0" r="381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GPlot59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0" cy="2386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DF5B9C" w:rsidRPr="00031369" w:rsidRDefault="00DF5B9C" w:rsidP="007246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val="en-IN" w:eastAsia="en-IN"/>
              </w:rPr>
              <w:drawing>
                <wp:inline distT="0" distB="0" distL="0" distR="0" wp14:anchorId="5FF95588" wp14:editId="7B532F93">
                  <wp:extent cx="2834640" cy="2386584"/>
                  <wp:effectExtent l="0" t="0" r="381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GPlot6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0" cy="2386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5B9C" w:rsidRDefault="00DF5B9C" w:rsidP="00DF5B9C"/>
    <w:p w:rsidR="00DF5B9C" w:rsidRDefault="00DF5B9C" w:rsidP="00DF5B9C"/>
    <w:p w:rsidR="00DF5B9C" w:rsidRDefault="00DF5B9C" w:rsidP="00DF5B9C"/>
    <w:p w:rsidR="00DF5B9C" w:rsidRDefault="00DF5B9C" w:rsidP="00DF5B9C"/>
    <w:p w:rsidR="00DF5B9C" w:rsidRDefault="00DF5B9C" w:rsidP="00DF5B9C"/>
    <w:p w:rsidR="00DF5B9C" w:rsidRDefault="00DF5B9C" w:rsidP="00DF5B9C"/>
    <w:p w:rsidR="00DF5B9C" w:rsidRDefault="00DF5B9C" w:rsidP="00DF5B9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DF5B9C" w:rsidRPr="00031369" w:rsidTr="0072468E">
        <w:tc>
          <w:tcPr>
            <w:tcW w:w="4680" w:type="dxa"/>
          </w:tcPr>
          <w:p w:rsidR="00DF5B9C" w:rsidRPr="00031369" w:rsidRDefault="00DF5B9C" w:rsidP="0072468E">
            <w:pPr>
              <w:rPr>
                <w:rFonts w:ascii="Times New Roman" w:hAnsi="Times New Roman" w:cs="Times New Roman"/>
                <w:b/>
              </w:rPr>
            </w:pPr>
            <w:r w:rsidRPr="00031369">
              <w:rPr>
                <w:rFonts w:ascii="Times New Roman" w:hAnsi="Times New Roman" w:cs="Times New Roman"/>
                <w:b/>
              </w:rPr>
              <w:t>E</w:t>
            </w:r>
            <w:r>
              <w:rPr>
                <w:rFonts w:ascii="Times New Roman" w:hAnsi="Times New Roman" w:cs="Times New Roman"/>
                <w:b/>
              </w:rPr>
              <w:t>. VEGFR-3</w:t>
            </w:r>
          </w:p>
        </w:tc>
        <w:tc>
          <w:tcPr>
            <w:tcW w:w="4680" w:type="dxa"/>
          </w:tcPr>
          <w:p w:rsidR="00DF5B9C" w:rsidRPr="00031369" w:rsidRDefault="00DF5B9C" w:rsidP="0072468E">
            <w:pPr>
              <w:rPr>
                <w:rFonts w:ascii="Times New Roman" w:hAnsi="Times New Roman" w:cs="Times New Roman"/>
                <w:b/>
              </w:rPr>
            </w:pPr>
            <w:r w:rsidRPr="00031369">
              <w:rPr>
                <w:rFonts w:ascii="Times New Roman" w:hAnsi="Times New Roman" w:cs="Times New Roman"/>
                <w:b/>
              </w:rPr>
              <w:t>F</w:t>
            </w:r>
            <w:r>
              <w:rPr>
                <w:rFonts w:ascii="Times New Roman" w:hAnsi="Times New Roman" w:cs="Times New Roman"/>
                <w:b/>
              </w:rPr>
              <w:t>. VEGF-C</w:t>
            </w:r>
          </w:p>
        </w:tc>
      </w:tr>
      <w:tr w:rsidR="00DF5B9C" w:rsidRPr="00031369" w:rsidTr="0072468E">
        <w:trPr>
          <w:trHeight w:val="4635"/>
        </w:trPr>
        <w:tc>
          <w:tcPr>
            <w:tcW w:w="4680" w:type="dxa"/>
          </w:tcPr>
          <w:p w:rsidR="00DF5B9C" w:rsidRPr="00031369" w:rsidRDefault="00DF5B9C" w:rsidP="007246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val="en-IN" w:eastAsia="en-IN"/>
              </w:rPr>
              <w:lastRenderedPageBreak/>
              <w:drawing>
                <wp:inline distT="0" distB="0" distL="0" distR="0" wp14:anchorId="41550D31" wp14:editId="76E7F520">
                  <wp:extent cx="2834640" cy="2386584"/>
                  <wp:effectExtent l="0" t="0" r="381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GPlot9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0" cy="2386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DF5B9C" w:rsidRPr="00031369" w:rsidRDefault="00DF5B9C" w:rsidP="007246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val="en-IN" w:eastAsia="en-IN"/>
              </w:rPr>
              <w:drawing>
                <wp:inline distT="0" distB="0" distL="0" distR="0" wp14:anchorId="3BB3D525" wp14:editId="7D04C454">
                  <wp:extent cx="2834640" cy="2386584"/>
                  <wp:effectExtent l="0" t="0" r="381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SGPlot65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0" cy="2386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5B9C" w:rsidRPr="00031369" w:rsidTr="0072468E">
        <w:tc>
          <w:tcPr>
            <w:tcW w:w="4680" w:type="dxa"/>
          </w:tcPr>
          <w:p w:rsidR="00DF5B9C" w:rsidRPr="00031369" w:rsidRDefault="00DF5B9C" w:rsidP="0072468E">
            <w:pPr>
              <w:rPr>
                <w:rFonts w:ascii="Times New Roman" w:hAnsi="Times New Roman" w:cs="Times New Roman"/>
                <w:b/>
              </w:rPr>
            </w:pPr>
            <w:r w:rsidRPr="00031369">
              <w:rPr>
                <w:rFonts w:ascii="Times New Roman" w:hAnsi="Times New Roman" w:cs="Times New Roman"/>
                <w:b/>
              </w:rPr>
              <w:t>G</w:t>
            </w:r>
            <w:r>
              <w:rPr>
                <w:rFonts w:ascii="Times New Roman" w:hAnsi="Times New Roman" w:cs="Times New Roman"/>
                <w:b/>
              </w:rPr>
              <w:t>. IL-8</w:t>
            </w:r>
          </w:p>
        </w:tc>
        <w:tc>
          <w:tcPr>
            <w:tcW w:w="4680" w:type="dxa"/>
          </w:tcPr>
          <w:p w:rsidR="00DF5B9C" w:rsidRPr="00031369" w:rsidRDefault="00DF5B9C" w:rsidP="0072468E">
            <w:pPr>
              <w:rPr>
                <w:rFonts w:ascii="Times New Roman" w:hAnsi="Times New Roman" w:cs="Times New Roman"/>
                <w:b/>
              </w:rPr>
            </w:pPr>
            <w:r w:rsidRPr="00031369">
              <w:rPr>
                <w:rFonts w:ascii="Times New Roman" w:hAnsi="Times New Roman" w:cs="Times New Roman"/>
                <w:b/>
              </w:rPr>
              <w:t>H</w:t>
            </w:r>
            <w:r>
              <w:rPr>
                <w:rFonts w:ascii="Times New Roman" w:hAnsi="Times New Roman" w:cs="Times New Roman"/>
                <w:b/>
              </w:rPr>
              <w:t>. ICAM-1</w:t>
            </w:r>
          </w:p>
        </w:tc>
      </w:tr>
      <w:tr w:rsidR="00DF5B9C" w:rsidRPr="00031369" w:rsidTr="0072468E">
        <w:tc>
          <w:tcPr>
            <w:tcW w:w="4680" w:type="dxa"/>
          </w:tcPr>
          <w:p w:rsidR="00DF5B9C" w:rsidRPr="00031369" w:rsidRDefault="00DF5B9C" w:rsidP="007246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val="en-IN" w:eastAsia="en-IN"/>
              </w:rPr>
              <w:drawing>
                <wp:inline distT="0" distB="0" distL="0" distR="0" wp14:anchorId="3AECCD31" wp14:editId="2988A240">
                  <wp:extent cx="2834640" cy="2386584"/>
                  <wp:effectExtent l="0" t="0" r="381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GPlot13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0" cy="2386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DF5B9C" w:rsidRPr="00031369" w:rsidRDefault="00DF5B9C" w:rsidP="007246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val="en-IN" w:eastAsia="en-IN"/>
              </w:rPr>
              <w:drawing>
                <wp:inline distT="0" distB="0" distL="0" distR="0" wp14:anchorId="79C535BB" wp14:editId="1DAB47E3">
                  <wp:extent cx="2834640" cy="2386584"/>
                  <wp:effectExtent l="0" t="0" r="381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SGPlot15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0" cy="2386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5B9C" w:rsidRDefault="00DF5B9C" w:rsidP="00DF5B9C"/>
    <w:p w:rsidR="00DF5B9C" w:rsidRDefault="00DF5B9C" w:rsidP="00DF5B9C"/>
    <w:p w:rsidR="00DF5B9C" w:rsidRDefault="00DF5B9C" w:rsidP="00DF5B9C"/>
    <w:p w:rsidR="00DF5B9C" w:rsidRDefault="00DF5B9C" w:rsidP="00DF5B9C"/>
    <w:p w:rsidR="00DF5B9C" w:rsidRDefault="00DF5B9C" w:rsidP="00DF5B9C"/>
    <w:p w:rsidR="00DF5B9C" w:rsidRDefault="00DF5B9C" w:rsidP="00DF5B9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DF5B9C" w:rsidRPr="00031369" w:rsidTr="0072468E">
        <w:tc>
          <w:tcPr>
            <w:tcW w:w="4680" w:type="dxa"/>
          </w:tcPr>
          <w:p w:rsidR="00DF5B9C" w:rsidRPr="00031369" w:rsidRDefault="00DF5B9C" w:rsidP="0072468E">
            <w:pPr>
              <w:rPr>
                <w:rFonts w:ascii="Times New Roman" w:hAnsi="Times New Roman" w:cs="Times New Roman"/>
                <w:b/>
              </w:rPr>
            </w:pPr>
            <w:r w:rsidRPr="00031369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. VCAM-1</w:t>
            </w:r>
          </w:p>
        </w:tc>
        <w:tc>
          <w:tcPr>
            <w:tcW w:w="4680" w:type="dxa"/>
          </w:tcPr>
          <w:p w:rsidR="00DF5B9C" w:rsidRPr="00031369" w:rsidRDefault="00DF5B9C" w:rsidP="0072468E">
            <w:pPr>
              <w:rPr>
                <w:rFonts w:ascii="Times New Roman" w:hAnsi="Times New Roman" w:cs="Times New Roman"/>
                <w:b/>
              </w:rPr>
            </w:pPr>
            <w:r w:rsidRPr="00031369">
              <w:rPr>
                <w:rFonts w:ascii="Times New Roman" w:hAnsi="Times New Roman" w:cs="Times New Roman"/>
                <w:b/>
              </w:rPr>
              <w:t>J</w:t>
            </w:r>
            <w:r>
              <w:rPr>
                <w:rFonts w:ascii="Times New Roman" w:hAnsi="Times New Roman" w:cs="Times New Roman"/>
                <w:b/>
              </w:rPr>
              <w:t>. FGF2</w:t>
            </w:r>
          </w:p>
        </w:tc>
      </w:tr>
      <w:tr w:rsidR="00DF5B9C" w:rsidRPr="00031369" w:rsidTr="0072468E">
        <w:tc>
          <w:tcPr>
            <w:tcW w:w="4680" w:type="dxa"/>
          </w:tcPr>
          <w:p w:rsidR="00DF5B9C" w:rsidRPr="00031369" w:rsidRDefault="00DF5B9C" w:rsidP="007246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val="en-IN" w:eastAsia="en-IN"/>
              </w:rPr>
              <w:lastRenderedPageBreak/>
              <w:drawing>
                <wp:inline distT="0" distB="0" distL="0" distR="0" wp14:anchorId="4EF19A2B" wp14:editId="25B44122">
                  <wp:extent cx="2834640" cy="2386584"/>
                  <wp:effectExtent l="0" t="0" r="381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SGPlot71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0" cy="2386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DF5B9C" w:rsidRPr="00031369" w:rsidRDefault="00DF5B9C" w:rsidP="007246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val="en-IN" w:eastAsia="en-IN"/>
              </w:rPr>
              <w:drawing>
                <wp:inline distT="0" distB="0" distL="0" distR="0" wp14:anchorId="0F338335" wp14:editId="463D312A">
                  <wp:extent cx="2834640" cy="2386584"/>
                  <wp:effectExtent l="0" t="0" r="381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GPlot19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0" cy="2386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5B9C" w:rsidRPr="00031369" w:rsidTr="0072468E">
        <w:tc>
          <w:tcPr>
            <w:tcW w:w="4680" w:type="dxa"/>
          </w:tcPr>
          <w:p w:rsidR="00DF5B9C" w:rsidRPr="00031369" w:rsidRDefault="00DF5B9C" w:rsidP="0072468E">
            <w:pPr>
              <w:rPr>
                <w:rFonts w:ascii="Times New Roman" w:hAnsi="Times New Roman" w:cs="Times New Roman"/>
                <w:b/>
                <w:noProof/>
              </w:rPr>
            </w:pPr>
            <w:r w:rsidRPr="00031369">
              <w:rPr>
                <w:rFonts w:ascii="Times New Roman" w:hAnsi="Times New Roman" w:cs="Times New Roman"/>
                <w:b/>
                <w:noProof/>
              </w:rPr>
              <w:t>K</w:t>
            </w:r>
            <w:r>
              <w:rPr>
                <w:rFonts w:ascii="Times New Roman" w:hAnsi="Times New Roman" w:cs="Times New Roman"/>
                <w:b/>
                <w:noProof/>
              </w:rPr>
              <w:t>. PDGF-AA</w:t>
            </w:r>
          </w:p>
        </w:tc>
        <w:tc>
          <w:tcPr>
            <w:tcW w:w="4680" w:type="dxa"/>
          </w:tcPr>
          <w:p w:rsidR="00DF5B9C" w:rsidRPr="00031369" w:rsidRDefault="00DF5B9C" w:rsidP="0072468E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DF5B9C" w:rsidRPr="00031369" w:rsidTr="0072468E">
        <w:tc>
          <w:tcPr>
            <w:tcW w:w="4680" w:type="dxa"/>
          </w:tcPr>
          <w:p w:rsidR="00DF5B9C" w:rsidRPr="00031369" w:rsidRDefault="00DF5B9C" w:rsidP="0072468E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lang w:val="en-IN" w:eastAsia="en-IN"/>
              </w:rPr>
              <w:drawing>
                <wp:inline distT="0" distB="0" distL="0" distR="0" wp14:anchorId="3493F8D7" wp14:editId="2BBE2F1E">
                  <wp:extent cx="2834640" cy="2386584"/>
                  <wp:effectExtent l="0" t="0" r="381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SGPlot75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0" cy="2386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DF5B9C" w:rsidRPr="00031369" w:rsidRDefault="00DF5B9C" w:rsidP="0072468E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</w:tr>
    </w:tbl>
    <w:p w:rsidR="00D634B6" w:rsidRDefault="00D634B6">
      <w:bookmarkStart w:id="0" w:name="_GoBack"/>
      <w:bookmarkEnd w:id="0"/>
    </w:p>
    <w:sectPr w:rsidR="00D634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9C"/>
    <w:rsid w:val="009B5E46"/>
    <w:rsid w:val="00D634B6"/>
    <w:rsid w:val="00DD0068"/>
    <w:rsid w:val="00D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5B9C"/>
    <w:pPr>
      <w:spacing w:after="0" w:line="240" w:lineRule="auto"/>
    </w:pPr>
    <w:rPr>
      <w:rFonts w:ascii="Arial" w:eastAsia="SimSun" w:hAnsi="Arial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link w:val="EndNoteBibliographyChar"/>
    <w:rsid w:val="00DF5B9C"/>
    <w:pPr>
      <w:spacing w:line="480" w:lineRule="auto"/>
    </w:pPr>
    <w:rPr>
      <w:rFonts w:ascii="Times New Roman" w:eastAsia="SimSun" w:hAnsi="Times New Roman" w:cs="Times New Roman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DF5B9C"/>
    <w:rPr>
      <w:rFonts w:ascii="Times New Roman" w:eastAsia="SimSun" w:hAnsi="Times New Roman" w:cs="Times New Roman"/>
      <w:noProof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5B9C"/>
    <w:pPr>
      <w:spacing w:after="0" w:line="240" w:lineRule="auto"/>
    </w:pPr>
    <w:rPr>
      <w:rFonts w:ascii="Arial" w:eastAsia="SimSun" w:hAnsi="Arial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link w:val="EndNoteBibliographyChar"/>
    <w:rsid w:val="00DF5B9C"/>
    <w:pPr>
      <w:spacing w:line="480" w:lineRule="auto"/>
    </w:pPr>
    <w:rPr>
      <w:rFonts w:ascii="Times New Roman" w:eastAsia="SimSun" w:hAnsi="Times New Roman" w:cs="Times New Roman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DF5B9C"/>
    <w:rPr>
      <w:rFonts w:ascii="Times New Roman" w:eastAsia="SimSun" w:hAnsi="Times New Roman" w:cs="Times New Roman"/>
      <w:noProof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508</Words>
  <Characters>2900</Characters>
  <Application>Microsoft Office Word</Application>
  <DocSecurity>0</DocSecurity>
  <Lines>24</Lines>
  <Paragraphs>6</Paragraphs>
  <ScaleCrop>false</ScaleCrop>
  <Company>Microsoft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sgml</dc:creator>
  <cp:lastModifiedBy>sgml</cp:lastModifiedBy>
  <cp:revision>1</cp:revision>
  <dcterms:created xsi:type="dcterms:W3CDTF">2018-10-03T09:18:00Z</dcterms:created>
  <dcterms:modified xsi:type="dcterms:W3CDTF">2018-10-03T09:20:00Z</dcterms:modified>
</cp:coreProperties>
</file>