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C8FFF" w14:textId="13FD5349" w:rsidR="00DB64A0" w:rsidRPr="007D4416" w:rsidRDefault="00DB64A0" w:rsidP="00764CCD">
      <w:pPr>
        <w:tabs>
          <w:tab w:val="left" w:pos="360"/>
        </w:tabs>
        <w:spacing w:after="0" w:line="240" w:lineRule="auto"/>
        <w:rPr>
          <w:rFonts w:ascii="Times New Roman" w:eastAsia="Times New Roman" w:hAnsi="Times New Roman"/>
          <w:b/>
          <w:color w:val="000000" w:themeColor="text1"/>
          <w:sz w:val="40"/>
          <w:szCs w:val="40"/>
          <w:lang w:val="en-US" w:eastAsia="de-DE"/>
        </w:rPr>
      </w:pPr>
      <w:r w:rsidRPr="007D4416">
        <w:rPr>
          <w:rFonts w:ascii="Times New Roman" w:eastAsia="Times New Roman" w:hAnsi="Times New Roman"/>
          <w:b/>
          <w:color w:val="000000" w:themeColor="text1"/>
          <w:sz w:val="40"/>
          <w:szCs w:val="40"/>
          <w:lang w:val="en-US" w:eastAsia="de-DE"/>
        </w:rPr>
        <w:t>Supplementary Material</w:t>
      </w:r>
    </w:p>
    <w:p w14:paraId="3C6D1DA0" w14:textId="77777777" w:rsidR="00DB64A0" w:rsidRPr="007D4416" w:rsidRDefault="00DB64A0" w:rsidP="00764CCD">
      <w:pPr>
        <w:tabs>
          <w:tab w:val="left" w:pos="360"/>
        </w:tabs>
        <w:spacing w:after="0" w:line="240" w:lineRule="auto"/>
        <w:jc w:val="both"/>
        <w:rPr>
          <w:rFonts w:ascii="Times New Roman" w:eastAsia="Times New Roman" w:hAnsi="Times New Roman"/>
          <w:b/>
          <w:color w:val="000000" w:themeColor="text1"/>
          <w:sz w:val="24"/>
          <w:szCs w:val="24"/>
          <w:lang w:val="en-US" w:eastAsia="de-DE"/>
        </w:rPr>
      </w:pPr>
    </w:p>
    <w:p w14:paraId="411663DC" w14:textId="6BED6183" w:rsidR="00CB1452" w:rsidRPr="007D4416" w:rsidRDefault="00CB1452" w:rsidP="00764CCD">
      <w:pPr>
        <w:tabs>
          <w:tab w:val="left" w:pos="360"/>
        </w:tabs>
        <w:spacing w:after="0" w:line="240" w:lineRule="auto"/>
        <w:jc w:val="both"/>
        <w:rPr>
          <w:rFonts w:ascii="Times New Roman" w:hAnsi="Times New Roman"/>
          <w:b/>
          <w:color w:val="000000" w:themeColor="text1"/>
          <w:sz w:val="24"/>
          <w:szCs w:val="24"/>
          <w:lang w:val="en-US"/>
        </w:rPr>
      </w:pPr>
      <w:r w:rsidRPr="007D4416">
        <w:rPr>
          <w:rFonts w:ascii="Times New Roman" w:hAnsi="Times New Roman"/>
          <w:b/>
          <w:color w:val="000000" w:themeColor="text1"/>
          <w:sz w:val="24"/>
          <w:szCs w:val="24"/>
          <w:lang w:val="en-US"/>
        </w:rPr>
        <w:t xml:space="preserve">Pain </w:t>
      </w:r>
      <w:r w:rsidR="00764CCD" w:rsidRPr="007D4416">
        <w:rPr>
          <w:rFonts w:ascii="Times New Roman" w:hAnsi="Times New Roman"/>
          <w:b/>
          <w:color w:val="000000" w:themeColor="text1"/>
          <w:sz w:val="24"/>
          <w:szCs w:val="24"/>
          <w:lang w:val="en-US"/>
        </w:rPr>
        <w:t>F</w:t>
      </w:r>
      <w:r w:rsidRPr="007D4416">
        <w:rPr>
          <w:rFonts w:ascii="Times New Roman" w:hAnsi="Times New Roman"/>
          <w:b/>
          <w:color w:val="000000" w:themeColor="text1"/>
          <w:sz w:val="24"/>
          <w:szCs w:val="24"/>
          <w:lang w:val="en-US"/>
        </w:rPr>
        <w:t>luctuations in Parkinson</w:t>
      </w:r>
      <w:r w:rsidR="00764CCD" w:rsidRPr="007D4416">
        <w:rPr>
          <w:rFonts w:ascii="Times New Roman" w:hAnsi="Times New Roman"/>
          <w:b/>
          <w:color w:val="000000" w:themeColor="text1"/>
          <w:sz w:val="24"/>
          <w:szCs w:val="24"/>
          <w:lang w:val="en-US"/>
        </w:rPr>
        <w:t>’s</w:t>
      </w:r>
      <w:r w:rsidRPr="007D4416">
        <w:rPr>
          <w:rFonts w:ascii="Times New Roman" w:hAnsi="Times New Roman"/>
          <w:b/>
          <w:color w:val="000000" w:themeColor="text1"/>
          <w:sz w:val="24"/>
          <w:szCs w:val="24"/>
          <w:lang w:val="en-US"/>
        </w:rPr>
        <w:t xml:space="preserve"> </w:t>
      </w:r>
      <w:r w:rsidR="00764CCD" w:rsidRPr="007D4416">
        <w:rPr>
          <w:rFonts w:ascii="Times New Roman" w:hAnsi="Times New Roman"/>
          <w:b/>
          <w:color w:val="000000" w:themeColor="text1"/>
          <w:sz w:val="24"/>
          <w:szCs w:val="24"/>
          <w:lang w:val="en-US"/>
        </w:rPr>
        <w:t>D</w:t>
      </w:r>
      <w:r w:rsidRPr="007D4416">
        <w:rPr>
          <w:rFonts w:ascii="Times New Roman" w:hAnsi="Times New Roman"/>
          <w:b/>
          <w:color w:val="000000" w:themeColor="text1"/>
          <w:sz w:val="24"/>
          <w:szCs w:val="24"/>
          <w:lang w:val="en-US"/>
        </w:rPr>
        <w:t xml:space="preserve">isease: Pain </w:t>
      </w:r>
      <w:r w:rsidR="00764CCD" w:rsidRPr="007D4416">
        <w:rPr>
          <w:rFonts w:ascii="Times New Roman" w:hAnsi="Times New Roman"/>
          <w:b/>
          <w:color w:val="000000" w:themeColor="text1"/>
          <w:sz w:val="24"/>
          <w:szCs w:val="24"/>
          <w:lang w:val="en-US"/>
        </w:rPr>
        <w:t>T</w:t>
      </w:r>
      <w:r w:rsidRPr="007D4416">
        <w:rPr>
          <w:rFonts w:ascii="Times New Roman" w:hAnsi="Times New Roman"/>
          <w:b/>
          <w:color w:val="000000" w:themeColor="text1"/>
          <w:sz w:val="24"/>
          <w:szCs w:val="24"/>
          <w:lang w:val="en-US"/>
        </w:rPr>
        <w:t xml:space="preserve">ype and </w:t>
      </w:r>
      <w:r w:rsidR="00764CCD" w:rsidRPr="007D4416">
        <w:rPr>
          <w:rFonts w:ascii="Times New Roman" w:hAnsi="Times New Roman"/>
          <w:b/>
          <w:color w:val="000000" w:themeColor="text1"/>
          <w:sz w:val="24"/>
          <w:szCs w:val="24"/>
          <w:lang w:val="en-US"/>
        </w:rPr>
        <w:t>Frequency Patterns</w:t>
      </w:r>
      <w:r w:rsidRPr="007D4416">
        <w:rPr>
          <w:rFonts w:ascii="Times New Roman" w:hAnsi="Times New Roman"/>
          <w:b/>
          <w:color w:val="000000" w:themeColor="text1"/>
          <w:sz w:val="24"/>
          <w:szCs w:val="24"/>
          <w:lang w:val="en-US"/>
        </w:rPr>
        <w:t xml:space="preserve">, and </w:t>
      </w:r>
      <w:r w:rsidR="00764CCD" w:rsidRPr="007D4416">
        <w:rPr>
          <w:rFonts w:ascii="Times New Roman" w:hAnsi="Times New Roman"/>
          <w:b/>
          <w:color w:val="000000" w:themeColor="text1"/>
          <w:sz w:val="24"/>
          <w:szCs w:val="24"/>
          <w:lang w:val="en-US"/>
        </w:rPr>
        <w:t>Their Associatio</w:t>
      </w:r>
      <w:r w:rsidRPr="007D4416">
        <w:rPr>
          <w:rFonts w:ascii="Times New Roman" w:hAnsi="Times New Roman"/>
          <w:b/>
          <w:color w:val="000000" w:themeColor="text1"/>
          <w:sz w:val="24"/>
          <w:szCs w:val="24"/>
          <w:lang w:val="en-US"/>
        </w:rPr>
        <w:t xml:space="preserve">n with </w:t>
      </w:r>
      <w:r w:rsidR="00764CCD" w:rsidRPr="007D4416">
        <w:rPr>
          <w:rFonts w:ascii="Times New Roman" w:hAnsi="Times New Roman"/>
          <w:b/>
          <w:color w:val="000000" w:themeColor="text1"/>
          <w:sz w:val="24"/>
          <w:szCs w:val="24"/>
          <w:lang w:val="en-US"/>
        </w:rPr>
        <w:t>M</w:t>
      </w:r>
      <w:r w:rsidRPr="007D4416">
        <w:rPr>
          <w:rFonts w:ascii="Times New Roman" w:hAnsi="Times New Roman"/>
          <w:b/>
          <w:color w:val="000000" w:themeColor="text1"/>
          <w:sz w:val="24"/>
          <w:szCs w:val="24"/>
          <w:lang w:val="en-US"/>
        </w:rPr>
        <w:t xml:space="preserve">otor and </w:t>
      </w:r>
      <w:r w:rsidR="00764CCD" w:rsidRPr="007D4416">
        <w:rPr>
          <w:rFonts w:ascii="Times New Roman" w:hAnsi="Times New Roman"/>
          <w:b/>
          <w:color w:val="000000" w:themeColor="text1"/>
          <w:sz w:val="24"/>
          <w:szCs w:val="24"/>
          <w:lang w:val="en-US"/>
        </w:rPr>
        <w:t>Non-Motor Fluctuations</w:t>
      </w:r>
    </w:p>
    <w:p w14:paraId="1301B582" w14:textId="77777777" w:rsidR="00641115" w:rsidRPr="007D4416" w:rsidRDefault="00641115" w:rsidP="00764CCD">
      <w:pPr>
        <w:tabs>
          <w:tab w:val="left" w:pos="360"/>
        </w:tabs>
        <w:spacing w:after="0" w:line="240" w:lineRule="auto"/>
        <w:rPr>
          <w:rFonts w:ascii="Times New Roman" w:hAnsi="Times New Roman"/>
          <w:i/>
          <w:color w:val="000000" w:themeColor="text1"/>
          <w:sz w:val="24"/>
          <w:szCs w:val="24"/>
          <w:lang w:val="en-US"/>
        </w:rPr>
      </w:pPr>
    </w:p>
    <w:p w14:paraId="39B5C8D5" w14:textId="77777777" w:rsidR="005C1972" w:rsidRPr="007D4416" w:rsidRDefault="005C1972" w:rsidP="00764CCD">
      <w:pPr>
        <w:tabs>
          <w:tab w:val="left" w:pos="360"/>
        </w:tabs>
        <w:spacing w:after="0" w:line="240" w:lineRule="auto"/>
        <w:rPr>
          <w:rFonts w:ascii="Times New Roman" w:hAnsi="Times New Roman"/>
          <w:i/>
          <w:color w:val="000000" w:themeColor="text1"/>
          <w:sz w:val="24"/>
          <w:szCs w:val="24"/>
          <w:lang w:val="en-US"/>
        </w:rPr>
      </w:pPr>
    </w:p>
    <w:p w14:paraId="16074E45" w14:textId="77777777" w:rsidR="00094808" w:rsidRPr="007D4416" w:rsidRDefault="00094808" w:rsidP="00764CCD">
      <w:pPr>
        <w:tabs>
          <w:tab w:val="left" w:pos="360"/>
        </w:tabs>
        <w:spacing w:after="0" w:line="360" w:lineRule="auto"/>
        <w:ind w:right="225"/>
        <w:rPr>
          <w:rFonts w:ascii="Times New Roman" w:hAnsi="Times New Roman"/>
          <w:b/>
          <w:color w:val="000000" w:themeColor="text1"/>
          <w:sz w:val="24"/>
          <w:lang w:val="en-US"/>
        </w:rPr>
      </w:pPr>
      <w:r w:rsidRPr="007D4416">
        <w:rPr>
          <w:rFonts w:ascii="Times New Roman" w:hAnsi="Times New Roman"/>
          <w:b/>
          <w:color w:val="000000" w:themeColor="text1"/>
          <w:sz w:val="24"/>
          <w:lang w:val="en-US"/>
        </w:rPr>
        <w:t>S</w:t>
      </w:r>
      <w:r w:rsidR="000477E2" w:rsidRPr="007D4416">
        <w:rPr>
          <w:rFonts w:ascii="Times New Roman" w:hAnsi="Times New Roman"/>
          <w:b/>
          <w:color w:val="000000" w:themeColor="text1"/>
          <w:sz w:val="24"/>
          <w:lang w:val="en-US"/>
        </w:rPr>
        <w:t>UPPLEMENTARY RESULTS</w:t>
      </w:r>
    </w:p>
    <w:p w14:paraId="31527872" w14:textId="77777777" w:rsidR="00271CAA" w:rsidRPr="007D4416" w:rsidRDefault="00271CAA" w:rsidP="00764CCD">
      <w:pPr>
        <w:tabs>
          <w:tab w:val="left" w:pos="360"/>
        </w:tabs>
        <w:autoSpaceDE w:val="0"/>
        <w:autoSpaceDN w:val="0"/>
        <w:adjustRightInd w:val="0"/>
        <w:spacing w:after="0" w:line="360" w:lineRule="auto"/>
        <w:jc w:val="both"/>
        <w:rPr>
          <w:rFonts w:ascii="Times New Roman" w:hAnsi="Times New Roman"/>
          <w:bCs/>
          <w:i/>
          <w:iCs/>
          <w:color w:val="000000"/>
          <w:sz w:val="24"/>
          <w:szCs w:val="24"/>
          <w:lang w:val="en-US"/>
        </w:rPr>
      </w:pPr>
      <w:r w:rsidRPr="007D4416">
        <w:rPr>
          <w:rFonts w:ascii="Times New Roman" w:hAnsi="Times New Roman"/>
          <w:bCs/>
          <w:i/>
          <w:iCs/>
          <w:color w:val="000000"/>
          <w:sz w:val="24"/>
          <w:szCs w:val="24"/>
          <w:lang w:val="en-US"/>
        </w:rPr>
        <w:t>Circadian rhythm of pain and motor symptoms</w:t>
      </w:r>
    </w:p>
    <w:p w14:paraId="43E37CEA" w14:textId="4EB3E29F" w:rsidR="00271CAA" w:rsidRPr="007D4416" w:rsidRDefault="00764CCD" w:rsidP="00764CCD">
      <w:pPr>
        <w:tabs>
          <w:tab w:val="left" w:pos="360"/>
        </w:tabs>
        <w:autoSpaceDE w:val="0"/>
        <w:autoSpaceDN w:val="0"/>
        <w:adjustRightInd w:val="0"/>
        <w:spacing w:after="0" w:line="360" w:lineRule="auto"/>
        <w:jc w:val="both"/>
        <w:rPr>
          <w:rFonts w:ascii="Times New Roman" w:hAnsi="Times New Roman"/>
          <w:color w:val="000000"/>
          <w:sz w:val="24"/>
          <w:szCs w:val="24"/>
          <w:lang w:val="en-US"/>
        </w:rPr>
      </w:pPr>
      <w:r w:rsidRPr="007D4416">
        <w:rPr>
          <w:rFonts w:ascii="Times New Roman" w:hAnsi="Times New Roman"/>
          <w:bCs/>
          <w:iCs/>
          <w:color w:val="000000"/>
          <w:sz w:val="24"/>
          <w:szCs w:val="24"/>
          <w:lang w:val="en-US"/>
        </w:rPr>
        <w:tab/>
      </w:r>
      <w:r w:rsidR="00271CAA" w:rsidRPr="007D4416">
        <w:rPr>
          <w:rFonts w:ascii="Times New Roman" w:hAnsi="Times New Roman"/>
          <w:bCs/>
          <w:iCs/>
          <w:color w:val="000000"/>
          <w:sz w:val="24"/>
          <w:szCs w:val="24"/>
          <w:lang w:val="en-US"/>
        </w:rPr>
        <w:t>We observed a clear circadian rhythm of pain occurrence with highest frequencies in the early morning period with up to 62% of hours with pain (</w:t>
      </w:r>
      <w:r w:rsidR="00271CAA" w:rsidRPr="007D4416">
        <w:rPr>
          <w:rFonts w:ascii="Times New Roman" w:hAnsi="Times New Roman"/>
          <w:color w:val="000000"/>
          <w:sz w:val="24"/>
          <w:szCs w:val="24"/>
          <w:lang w:val="en-US"/>
        </w:rPr>
        <w:t>Supplementary Fig</w:t>
      </w:r>
      <w:r w:rsidRPr="007D4416">
        <w:rPr>
          <w:rFonts w:ascii="Times New Roman" w:hAnsi="Times New Roman"/>
          <w:color w:val="000000"/>
          <w:sz w:val="24"/>
          <w:szCs w:val="24"/>
          <w:lang w:val="en-US"/>
        </w:rPr>
        <w:t xml:space="preserve">ure </w:t>
      </w:r>
      <w:r w:rsidR="00271CAA" w:rsidRPr="007D4416">
        <w:rPr>
          <w:rFonts w:ascii="Times New Roman" w:hAnsi="Times New Roman"/>
          <w:color w:val="000000"/>
          <w:sz w:val="24"/>
          <w:szCs w:val="24"/>
          <w:lang w:val="en-US"/>
        </w:rPr>
        <w:t>3a). This pattern closely mirrored periods with motor Off but not Dyskinetic periods (Supplementary Fig</w:t>
      </w:r>
      <w:r w:rsidRPr="007D4416">
        <w:rPr>
          <w:rFonts w:ascii="Times New Roman" w:hAnsi="Times New Roman"/>
          <w:color w:val="000000"/>
          <w:sz w:val="24"/>
          <w:szCs w:val="24"/>
          <w:lang w:val="en-US"/>
        </w:rPr>
        <w:t xml:space="preserve">ure </w:t>
      </w:r>
      <w:r w:rsidR="00271CAA" w:rsidRPr="007D4416">
        <w:rPr>
          <w:rFonts w:ascii="Times New Roman" w:hAnsi="Times New Roman"/>
          <w:color w:val="000000"/>
          <w:sz w:val="24"/>
          <w:szCs w:val="24"/>
          <w:lang w:val="en-US"/>
        </w:rPr>
        <w:t>3</w:t>
      </w:r>
      <w:proofErr w:type="gramStart"/>
      <w:r w:rsidR="00271CAA" w:rsidRPr="007D4416">
        <w:rPr>
          <w:rFonts w:ascii="Times New Roman" w:hAnsi="Times New Roman"/>
          <w:color w:val="000000"/>
          <w:sz w:val="24"/>
          <w:szCs w:val="24"/>
          <w:lang w:val="en-US"/>
        </w:rPr>
        <w:t>b,c</w:t>
      </w:r>
      <w:proofErr w:type="gramEnd"/>
      <w:r w:rsidR="00271CAA" w:rsidRPr="007D4416">
        <w:rPr>
          <w:rFonts w:ascii="Times New Roman" w:hAnsi="Times New Roman"/>
          <w:color w:val="000000"/>
          <w:sz w:val="24"/>
          <w:szCs w:val="24"/>
          <w:lang w:val="en-US"/>
        </w:rPr>
        <w:t xml:space="preserve">). This pattern translated into very high (100%) </w:t>
      </w:r>
      <w:proofErr w:type="spellStart"/>
      <w:r w:rsidR="00271CAA" w:rsidRPr="007D4416">
        <w:rPr>
          <w:rFonts w:ascii="Times New Roman" w:hAnsi="Times New Roman"/>
          <w:color w:val="000000"/>
          <w:sz w:val="24"/>
          <w:szCs w:val="24"/>
          <w:lang w:val="en-US"/>
        </w:rPr>
        <w:t>propotions</w:t>
      </w:r>
      <w:proofErr w:type="spellEnd"/>
      <w:r w:rsidR="00271CAA" w:rsidRPr="007D4416">
        <w:rPr>
          <w:rFonts w:ascii="Times New Roman" w:hAnsi="Times New Roman"/>
          <w:color w:val="000000"/>
          <w:sz w:val="24"/>
          <w:szCs w:val="24"/>
          <w:lang w:val="en-US"/>
        </w:rPr>
        <w:t xml:space="preserve"> of pain during motor Off state hours in the second night half (00.00 to 05.00), but rather stable distributions over the day 6.00 to 23.00 (Supplementary Fig</w:t>
      </w:r>
      <w:r w:rsidRPr="007D4416">
        <w:rPr>
          <w:rFonts w:ascii="Times New Roman" w:hAnsi="Times New Roman"/>
          <w:color w:val="000000"/>
          <w:sz w:val="24"/>
          <w:szCs w:val="24"/>
          <w:lang w:val="en-US"/>
        </w:rPr>
        <w:t xml:space="preserve">ure </w:t>
      </w:r>
      <w:r w:rsidR="00271CAA" w:rsidRPr="007D4416">
        <w:rPr>
          <w:rFonts w:ascii="Times New Roman" w:hAnsi="Times New Roman"/>
          <w:color w:val="000000"/>
          <w:sz w:val="24"/>
          <w:szCs w:val="24"/>
          <w:lang w:val="en-US"/>
        </w:rPr>
        <w:t>3</w:t>
      </w:r>
      <w:proofErr w:type="gramStart"/>
      <w:r w:rsidR="00271CAA" w:rsidRPr="007D4416">
        <w:rPr>
          <w:rFonts w:ascii="Times New Roman" w:hAnsi="Times New Roman"/>
          <w:color w:val="000000"/>
          <w:sz w:val="24"/>
          <w:szCs w:val="24"/>
          <w:lang w:val="en-US"/>
        </w:rPr>
        <w:t>d,e</w:t>
      </w:r>
      <w:proofErr w:type="gramEnd"/>
      <w:r w:rsidR="00271CAA" w:rsidRPr="007D4416">
        <w:rPr>
          <w:rFonts w:ascii="Times New Roman" w:hAnsi="Times New Roman"/>
          <w:color w:val="000000"/>
          <w:sz w:val="24"/>
          <w:szCs w:val="24"/>
          <w:lang w:val="en-US"/>
        </w:rPr>
        <w:t>; for circadian rhythm of pain subtypes, see Supplementary Fig</w:t>
      </w:r>
      <w:r w:rsidRPr="007D4416">
        <w:rPr>
          <w:rFonts w:ascii="Times New Roman" w:hAnsi="Times New Roman"/>
          <w:color w:val="000000"/>
          <w:sz w:val="24"/>
          <w:szCs w:val="24"/>
          <w:lang w:val="en-US"/>
        </w:rPr>
        <w:t xml:space="preserve">ure </w:t>
      </w:r>
      <w:r w:rsidR="00271CAA" w:rsidRPr="007D4416">
        <w:rPr>
          <w:rFonts w:ascii="Times New Roman" w:hAnsi="Times New Roman"/>
          <w:color w:val="000000"/>
          <w:sz w:val="24"/>
          <w:szCs w:val="24"/>
          <w:lang w:val="en-US"/>
        </w:rPr>
        <w:t xml:space="preserve">3). </w:t>
      </w:r>
    </w:p>
    <w:p w14:paraId="093BEC23" w14:textId="77777777" w:rsidR="00271CAA" w:rsidRPr="007D4416" w:rsidRDefault="00271CAA" w:rsidP="00764CCD">
      <w:pPr>
        <w:tabs>
          <w:tab w:val="left" w:pos="360"/>
        </w:tabs>
        <w:autoSpaceDE w:val="0"/>
        <w:autoSpaceDN w:val="0"/>
        <w:adjustRightInd w:val="0"/>
        <w:spacing w:after="0" w:line="360" w:lineRule="auto"/>
        <w:jc w:val="both"/>
        <w:rPr>
          <w:rFonts w:ascii="Times New Roman" w:hAnsi="Times New Roman"/>
          <w:color w:val="000000"/>
          <w:sz w:val="24"/>
          <w:szCs w:val="24"/>
          <w:lang w:val="en-US"/>
        </w:rPr>
      </w:pPr>
    </w:p>
    <w:p w14:paraId="5ADEA6FF" w14:textId="77777777" w:rsidR="00271CAA" w:rsidRPr="007D4416" w:rsidRDefault="00271CAA" w:rsidP="00764CCD">
      <w:pPr>
        <w:pStyle w:val="BodyText"/>
        <w:tabs>
          <w:tab w:val="left" w:pos="360"/>
        </w:tabs>
        <w:spacing w:after="0" w:line="360" w:lineRule="auto"/>
        <w:jc w:val="both"/>
        <w:rPr>
          <w:rFonts w:ascii="Times New Roman" w:hAnsi="Times New Roman"/>
          <w:bCs/>
          <w:i/>
          <w:iCs/>
          <w:color w:val="000000"/>
          <w:sz w:val="24"/>
          <w:szCs w:val="24"/>
          <w:lang w:val="en-US"/>
        </w:rPr>
      </w:pPr>
      <w:r w:rsidRPr="007D4416">
        <w:rPr>
          <w:rFonts w:ascii="Times New Roman" w:hAnsi="Times New Roman"/>
          <w:bCs/>
          <w:i/>
          <w:iCs/>
          <w:color w:val="000000"/>
          <w:sz w:val="24"/>
          <w:szCs w:val="24"/>
          <w:lang w:val="en-US"/>
        </w:rPr>
        <w:t>Pain types during motor Off episodes</w:t>
      </w:r>
    </w:p>
    <w:p w14:paraId="2AB96BE4" w14:textId="70840967" w:rsidR="00271CAA" w:rsidRPr="007D4416" w:rsidRDefault="00764CCD" w:rsidP="00764CCD">
      <w:pPr>
        <w:pStyle w:val="BodyText"/>
        <w:tabs>
          <w:tab w:val="left" w:pos="360"/>
        </w:tabs>
        <w:spacing w:after="0" w:line="360" w:lineRule="auto"/>
        <w:jc w:val="both"/>
        <w:rPr>
          <w:rFonts w:ascii="Times New Roman" w:hAnsi="Times New Roman"/>
          <w:bCs/>
          <w:iCs/>
          <w:color w:val="000000"/>
          <w:sz w:val="24"/>
          <w:szCs w:val="24"/>
          <w:lang w:val="en-US"/>
        </w:rPr>
      </w:pPr>
      <w:r w:rsidRPr="007D4416">
        <w:rPr>
          <w:rFonts w:ascii="Times New Roman" w:hAnsi="Times New Roman"/>
          <w:bCs/>
          <w:iCs/>
          <w:color w:val="000000"/>
          <w:sz w:val="24"/>
          <w:szCs w:val="24"/>
          <w:lang w:val="en-US"/>
        </w:rPr>
        <w:tab/>
      </w:r>
      <w:r w:rsidR="00271CAA" w:rsidRPr="007D4416">
        <w:rPr>
          <w:rFonts w:ascii="Times New Roman" w:hAnsi="Times New Roman"/>
          <w:bCs/>
          <w:iCs/>
          <w:color w:val="000000"/>
          <w:sz w:val="24"/>
          <w:szCs w:val="24"/>
          <w:lang w:val="en-US"/>
        </w:rPr>
        <w:t>Rather than compare pain and motor diary data from hour periods, the timing of pain occurrence were synchronized with Off episode</w:t>
      </w:r>
      <w:r w:rsidR="009E3884" w:rsidRPr="007D4416">
        <w:rPr>
          <w:rFonts w:ascii="Times New Roman" w:hAnsi="Times New Roman"/>
          <w:bCs/>
          <w:iCs/>
          <w:color w:val="000000"/>
          <w:sz w:val="24"/>
          <w:szCs w:val="24"/>
          <w:lang w:val="en-US"/>
        </w:rPr>
        <w:t>s.</w:t>
      </w:r>
      <w:r w:rsidR="00271CAA" w:rsidRPr="007D4416">
        <w:rPr>
          <w:rFonts w:ascii="Times New Roman" w:hAnsi="Times New Roman"/>
          <w:bCs/>
          <w:iCs/>
          <w:color w:val="000000"/>
          <w:sz w:val="24"/>
          <w:szCs w:val="24"/>
          <w:lang w:val="en-US"/>
        </w:rPr>
        <w:fldChar w:fldCharType="begin">
          <w:fldData xml:space="preserve">PEVuZE5vdGU+PENpdGU+PEF1dGhvcj5Pc3NpZzwvQXV0aG9yPjxZZWFyPjIwMTc8L1llYXI+PFJl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</w:fldData>
        </w:fldChar>
      </w:r>
      <w:r w:rsidR="009E3884" w:rsidRPr="007D4416">
        <w:rPr>
          <w:rFonts w:ascii="Times New Roman" w:hAnsi="Times New Roman"/>
          <w:bCs/>
          <w:iCs/>
          <w:color w:val="000000"/>
          <w:sz w:val="24"/>
          <w:szCs w:val="24"/>
          <w:lang w:val="en-US"/>
        </w:rPr>
        <w:instrText xml:space="preserve"> ADDIN EN.CITE </w:instrText>
      </w:r>
      <w:r w:rsidR="009E3884" w:rsidRPr="007D4416">
        <w:rPr>
          <w:rFonts w:ascii="Times New Roman" w:hAnsi="Times New Roman"/>
          <w:bCs/>
          <w:iCs/>
          <w:color w:val="000000"/>
          <w:sz w:val="24"/>
          <w:szCs w:val="24"/>
          <w:lang w:val="en-US"/>
        </w:rPr>
        <w:fldChar w:fldCharType="begin">
          <w:fldData xml:space="preserve">PEVuZE5vdGU+PENpdGU+PEF1dGhvcj5Pc3NpZzwvQXV0aG9yPjxZZWFyPjIwMTc8L1llYXI+PFJl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</w:fldData>
        </w:fldChar>
      </w:r>
      <w:r w:rsidR="009E3884" w:rsidRPr="007D4416">
        <w:rPr>
          <w:rFonts w:ascii="Times New Roman" w:hAnsi="Times New Roman"/>
          <w:bCs/>
          <w:iCs/>
          <w:color w:val="000000"/>
          <w:sz w:val="24"/>
          <w:szCs w:val="24"/>
          <w:lang w:val="en-US"/>
        </w:rPr>
        <w:instrText xml:space="preserve"> ADDIN EN.CITE.DATA </w:instrText>
      </w:r>
      <w:r w:rsidR="009E3884" w:rsidRPr="007D4416">
        <w:rPr>
          <w:rFonts w:ascii="Times New Roman" w:hAnsi="Times New Roman"/>
          <w:bCs/>
          <w:iCs/>
          <w:color w:val="000000"/>
          <w:sz w:val="24"/>
          <w:szCs w:val="24"/>
          <w:lang w:val="en-US"/>
        </w:rPr>
      </w:r>
      <w:r w:rsidR="009E3884" w:rsidRPr="007D4416">
        <w:rPr>
          <w:rFonts w:ascii="Times New Roman" w:hAnsi="Times New Roman"/>
          <w:bCs/>
          <w:iCs/>
          <w:color w:val="000000"/>
          <w:sz w:val="24"/>
          <w:szCs w:val="24"/>
          <w:lang w:val="en-US"/>
        </w:rPr>
        <w:fldChar w:fldCharType="end"/>
      </w:r>
      <w:r w:rsidR="00271CAA" w:rsidRPr="007D4416">
        <w:rPr>
          <w:rFonts w:ascii="Times New Roman" w:hAnsi="Times New Roman"/>
          <w:bCs/>
          <w:iCs/>
          <w:color w:val="000000"/>
          <w:sz w:val="24"/>
          <w:szCs w:val="24"/>
          <w:lang w:val="en-US"/>
        </w:rPr>
      </w:r>
      <w:r w:rsidR="00271CAA" w:rsidRPr="007D4416">
        <w:rPr>
          <w:rFonts w:ascii="Times New Roman" w:hAnsi="Times New Roman"/>
          <w:bCs/>
          <w:iCs/>
          <w:color w:val="000000"/>
          <w:sz w:val="24"/>
          <w:szCs w:val="24"/>
          <w:lang w:val="en-US"/>
        </w:rPr>
        <w:fldChar w:fldCharType="separate"/>
      </w:r>
      <w:r w:rsidR="009E3884" w:rsidRPr="007D4416">
        <w:rPr>
          <w:rFonts w:ascii="Times New Roman" w:hAnsi="Times New Roman"/>
          <w:bCs/>
          <w:iCs/>
          <w:color w:val="000000"/>
          <w:sz w:val="24"/>
          <w:szCs w:val="24"/>
          <w:vertAlign w:val="superscript"/>
          <w:lang w:val="en-US"/>
        </w:rPr>
        <w:t>1</w:t>
      </w:r>
      <w:r w:rsidR="00271CAA" w:rsidRPr="007D4416">
        <w:rPr>
          <w:rFonts w:ascii="Times New Roman" w:hAnsi="Times New Roman"/>
          <w:bCs/>
          <w:iCs/>
          <w:color w:val="000000"/>
          <w:sz w:val="24"/>
          <w:szCs w:val="24"/>
          <w:lang w:val="en-US"/>
        </w:rPr>
        <w:fldChar w:fldCharType="end"/>
      </w:r>
      <w:r w:rsidR="00271CAA" w:rsidRPr="007D4416">
        <w:rPr>
          <w:rFonts w:ascii="Times New Roman" w:hAnsi="Times New Roman"/>
          <w:bCs/>
          <w:iCs/>
          <w:color w:val="000000"/>
          <w:sz w:val="24"/>
          <w:szCs w:val="24"/>
          <w:lang w:val="en-US"/>
        </w:rPr>
        <w:t xml:space="preserve"> Off episodes were defined as an Off state period of at least 1 hour duration following a motor On state period of at least 2 hours. There was no change of pain frequency in the first as well as the subsequent hours of the Off episode (</w:t>
      </w:r>
      <w:r w:rsidRPr="007D4416">
        <w:rPr>
          <w:rFonts w:ascii="Times New Roman" w:hAnsi="Times New Roman"/>
          <w:bCs/>
          <w:iCs/>
          <w:color w:val="000000"/>
          <w:sz w:val="24"/>
          <w:szCs w:val="24"/>
          <w:lang w:val="en-US"/>
        </w:rPr>
        <w:t>p</w:t>
      </w:r>
      <w:r w:rsidR="00271CAA" w:rsidRPr="007D4416">
        <w:rPr>
          <w:rFonts w:ascii="Times New Roman" w:hAnsi="Times New Roman"/>
          <w:bCs/>
          <w:iCs/>
          <w:color w:val="000000"/>
          <w:sz w:val="24"/>
          <w:szCs w:val="24"/>
          <w:lang w:val="en-US"/>
        </w:rPr>
        <w:t>=0.626, χ</w:t>
      </w:r>
      <w:r w:rsidR="00271CAA" w:rsidRPr="007D4416">
        <w:rPr>
          <w:rFonts w:ascii="Times New Roman" w:hAnsi="Times New Roman"/>
          <w:bCs/>
          <w:iCs/>
          <w:color w:val="000000"/>
          <w:sz w:val="24"/>
          <w:szCs w:val="24"/>
          <w:vertAlign w:val="superscript"/>
          <w:lang w:val="en-US"/>
        </w:rPr>
        <w:t>2</w:t>
      </w:r>
      <w:r w:rsidR="00271CAA" w:rsidRPr="007D4416">
        <w:rPr>
          <w:rFonts w:ascii="Times New Roman" w:hAnsi="Times New Roman"/>
          <w:bCs/>
          <w:iCs/>
          <w:color w:val="000000"/>
          <w:sz w:val="24"/>
          <w:szCs w:val="24"/>
          <w:lang w:val="en-US"/>
        </w:rPr>
        <w:t xml:space="preserve"> test; Supplementary Fig</w:t>
      </w:r>
      <w:r w:rsidRPr="007D4416">
        <w:rPr>
          <w:rFonts w:ascii="Times New Roman" w:hAnsi="Times New Roman"/>
          <w:bCs/>
          <w:iCs/>
          <w:color w:val="000000"/>
          <w:sz w:val="24"/>
          <w:szCs w:val="24"/>
          <w:lang w:val="en-US"/>
        </w:rPr>
        <w:t>ure</w:t>
      </w:r>
      <w:r w:rsidR="00271CAA" w:rsidRPr="007D4416">
        <w:rPr>
          <w:rFonts w:ascii="Times New Roman" w:hAnsi="Times New Roman"/>
          <w:bCs/>
          <w:iCs/>
          <w:color w:val="000000"/>
          <w:sz w:val="24"/>
          <w:szCs w:val="24"/>
          <w:lang w:val="en-US"/>
        </w:rPr>
        <w:t xml:space="preserve"> 5a). Similar results were obtained when clinical observer motor diary data were used to define Off episodes (Supplementary Fig</w:t>
      </w:r>
      <w:r w:rsidRPr="007D4416">
        <w:rPr>
          <w:rFonts w:ascii="Times New Roman" w:hAnsi="Times New Roman"/>
          <w:bCs/>
          <w:iCs/>
          <w:color w:val="000000"/>
          <w:sz w:val="24"/>
          <w:szCs w:val="24"/>
          <w:lang w:val="en-US"/>
        </w:rPr>
        <w:t>ure</w:t>
      </w:r>
      <w:r w:rsidR="00271CAA" w:rsidRPr="007D4416">
        <w:rPr>
          <w:rFonts w:ascii="Times New Roman" w:hAnsi="Times New Roman"/>
          <w:bCs/>
          <w:iCs/>
          <w:color w:val="000000"/>
          <w:sz w:val="24"/>
          <w:szCs w:val="24"/>
          <w:lang w:val="en-US"/>
        </w:rPr>
        <w:t xml:space="preserve"> 5b). </w:t>
      </w:r>
    </w:p>
    <w:p w14:paraId="266CC8D8" w14:textId="77777777" w:rsidR="00271CAA" w:rsidRPr="007D4416" w:rsidRDefault="00271CAA" w:rsidP="00764CCD">
      <w:pPr>
        <w:tabs>
          <w:tab w:val="left" w:pos="360"/>
        </w:tabs>
        <w:autoSpaceDE w:val="0"/>
        <w:autoSpaceDN w:val="0"/>
        <w:adjustRightInd w:val="0"/>
        <w:spacing w:after="0" w:line="360" w:lineRule="auto"/>
        <w:jc w:val="both"/>
        <w:rPr>
          <w:rFonts w:ascii="Times New Roman" w:hAnsi="Times New Roman"/>
          <w:color w:val="000000"/>
          <w:sz w:val="24"/>
          <w:szCs w:val="24"/>
          <w:lang w:val="en-US"/>
        </w:rPr>
      </w:pPr>
    </w:p>
    <w:p w14:paraId="3661D718" w14:textId="77777777" w:rsidR="00482C07" w:rsidRPr="007D4416" w:rsidRDefault="00482C07" w:rsidP="00764CCD">
      <w:pPr>
        <w:tabs>
          <w:tab w:val="left" w:pos="360"/>
        </w:tabs>
        <w:autoSpaceDE w:val="0"/>
        <w:autoSpaceDN w:val="0"/>
        <w:adjustRightInd w:val="0"/>
        <w:spacing w:after="0" w:line="360" w:lineRule="auto"/>
        <w:jc w:val="both"/>
        <w:rPr>
          <w:rFonts w:ascii="Times New Roman" w:hAnsi="Times New Roman"/>
          <w:i/>
          <w:color w:val="000000"/>
          <w:sz w:val="24"/>
          <w:szCs w:val="24"/>
          <w:lang w:val="en-US"/>
        </w:rPr>
      </w:pPr>
      <w:r w:rsidRPr="007D4416">
        <w:rPr>
          <w:rFonts w:ascii="Times New Roman" w:hAnsi="Times New Roman"/>
          <w:i/>
          <w:color w:val="000000"/>
          <w:sz w:val="24"/>
          <w:szCs w:val="24"/>
          <w:lang w:val="en-US"/>
        </w:rPr>
        <w:t xml:space="preserve">Cluster analyses of the temporal association of pain and other </w:t>
      </w:r>
      <w:r w:rsidR="00A93B5E" w:rsidRPr="007D4416">
        <w:rPr>
          <w:rFonts w:ascii="Times New Roman" w:hAnsi="Times New Roman"/>
          <w:i/>
          <w:color w:val="000000"/>
          <w:sz w:val="24"/>
          <w:szCs w:val="24"/>
          <w:lang w:val="en-US"/>
        </w:rPr>
        <w:t>non-motor symptoms</w:t>
      </w:r>
    </w:p>
    <w:p w14:paraId="62857847" w14:textId="3B92869A" w:rsidR="00A93B5E" w:rsidRPr="007D4416" w:rsidRDefault="00764CCD" w:rsidP="00764CCD">
      <w:pPr>
        <w:tabs>
          <w:tab w:val="left" w:pos="360"/>
        </w:tabs>
        <w:spacing w:after="0" w:line="360" w:lineRule="auto"/>
        <w:jc w:val="both"/>
        <w:rPr>
          <w:rFonts w:ascii="Times New Roman" w:hAnsi="Times New Roman"/>
          <w:bCs/>
          <w:iCs/>
          <w:color w:val="000000"/>
          <w:sz w:val="24"/>
          <w:szCs w:val="24"/>
          <w:highlight w:val="yellow"/>
          <w:lang w:val="en-US"/>
        </w:rPr>
      </w:pPr>
      <w:r w:rsidRPr="007D4416">
        <w:rPr>
          <w:rFonts w:ascii="Times New Roman" w:hAnsi="Times New Roman"/>
          <w:color w:val="000000"/>
          <w:sz w:val="24"/>
          <w:szCs w:val="24"/>
          <w:lang w:val="en-US"/>
        </w:rPr>
        <w:tab/>
      </w:r>
      <w:r w:rsidR="00650C5E" w:rsidRPr="007D4416">
        <w:rPr>
          <w:rFonts w:ascii="Times New Roman" w:hAnsi="Times New Roman"/>
          <w:color w:val="000000"/>
          <w:sz w:val="24"/>
          <w:szCs w:val="24"/>
          <w:lang w:val="en-US"/>
        </w:rPr>
        <w:t>To dissect the patterns of co-occurrence of pain with other non-motor symptoms (NMS)</w:t>
      </w:r>
      <w:r w:rsidR="002424F3" w:rsidRPr="007D4416">
        <w:rPr>
          <w:rFonts w:ascii="Times New Roman" w:hAnsi="Times New Roman"/>
          <w:color w:val="000000"/>
          <w:sz w:val="24"/>
          <w:szCs w:val="24"/>
          <w:lang w:val="en-US"/>
        </w:rPr>
        <w:t xml:space="preserve"> on the hour level</w:t>
      </w:r>
      <w:r w:rsidR="00650C5E" w:rsidRPr="007D4416">
        <w:rPr>
          <w:rFonts w:ascii="Times New Roman" w:hAnsi="Times New Roman"/>
          <w:color w:val="000000"/>
          <w:sz w:val="24"/>
          <w:szCs w:val="24"/>
          <w:lang w:val="en-US"/>
        </w:rPr>
        <w:t>, we performed h</w:t>
      </w:r>
      <w:r w:rsidR="00A93B5E" w:rsidRPr="007D4416">
        <w:rPr>
          <w:rFonts w:ascii="Times New Roman" w:hAnsi="Times New Roman"/>
          <w:color w:val="000000"/>
          <w:sz w:val="24"/>
          <w:szCs w:val="24"/>
          <w:lang w:val="en-US"/>
        </w:rPr>
        <w:t xml:space="preserve">ierarchical clustering of </w:t>
      </w:r>
      <w:r w:rsidR="00650C5E" w:rsidRPr="007D4416">
        <w:rPr>
          <w:rFonts w:ascii="Times New Roman" w:hAnsi="Times New Roman"/>
          <w:color w:val="000000"/>
          <w:sz w:val="24"/>
          <w:szCs w:val="24"/>
          <w:lang w:val="en-US"/>
        </w:rPr>
        <w:t>s</w:t>
      </w:r>
      <w:r w:rsidR="00A93B5E" w:rsidRPr="007D4416">
        <w:rPr>
          <w:rFonts w:ascii="Times New Roman" w:hAnsi="Times New Roman"/>
          <w:color w:val="000000"/>
          <w:sz w:val="24"/>
          <w:szCs w:val="24"/>
          <w:lang w:val="en-US"/>
        </w:rPr>
        <w:t xml:space="preserve">imultaneously occurred </w:t>
      </w:r>
      <w:r w:rsidR="00650C5E" w:rsidRPr="007D4416">
        <w:rPr>
          <w:rFonts w:ascii="Times New Roman" w:hAnsi="Times New Roman"/>
          <w:color w:val="000000"/>
          <w:sz w:val="24"/>
          <w:szCs w:val="24"/>
          <w:lang w:val="en-US"/>
        </w:rPr>
        <w:t xml:space="preserve">pain and 10 other </w:t>
      </w:r>
      <w:r w:rsidR="00A93B5E" w:rsidRPr="007D4416">
        <w:rPr>
          <w:rFonts w:ascii="Times New Roman" w:hAnsi="Times New Roman"/>
          <w:color w:val="000000"/>
          <w:sz w:val="24"/>
          <w:szCs w:val="24"/>
          <w:lang w:val="en-US"/>
        </w:rPr>
        <w:t xml:space="preserve">NMS </w:t>
      </w:r>
      <w:r w:rsidR="002424F3" w:rsidRPr="007D4416">
        <w:rPr>
          <w:rFonts w:ascii="Times New Roman" w:hAnsi="Times New Roman"/>
          <w:color w:val="000000"/>
          <w:sz w:val="24"/>
          <w:szCs w:val="24"/>
          <w:lang w:val="en-US"/>
        </w:rPr>
        <w:t xml:space="preserve">as assessed by participant-rated diaries </w:t>
      </w:r>
      <w:r w:rsidR="00650C5E" w:rsidRPr="007D4416">
        <w:rPr>
          <w:rFonts w:ascii="Times New Roman" w:hAnsi="Times New Roman"/>
          <w:color w:val="000000"/>
          <w:sz w:val="24"/>
          <w:szCs w:val="24"/>
          <w:lang w:val="en-US"/>
        </w:rPr>
        <w:t xml:space="preserve">using </w:t>
      </w:r>
      <w:r w:rsidR="00A93B5E" w:rsidRPr="007D4416">
        <w:rPr>
          <w:rFonts w:ascii="Times New Roman" w:hAnsi="Times New Roman"/>
          <w:color w:val="000000"/>
          <w:sz w:val="24"/>
          <w:szCs w:val="24"/>
          <w:lang w:val="en-US"/>
        </w:rPr>
        <w:t xml:space="preserve">size difference (an index of asymmetry) as dissimilarity measure and average linkage between groups as agglomeration rule. </w:t>
      </w:r>
      <w:r w:rsidR="007F7323" w:rsidRPr="007D4416">
        <w:rPr>
          <w:rFonts w:ascii="Times New Roman" w:hAnsi="Times New Roman"/>
          <w:bCs/>
          <w:iCs/>
          <w:color w:val="000000"/>
          <w:sz w:val="24"/>
          <w:szCs w:val="24"/>
          <w:lang w:val="en-US"/>
        </w:rPr>
        <w:t xml:space="preserve">When </w:t>
      </w:r>
      <w:proofErr w:type="spellStart"/>
      <w:r w:rsidR="007F7323" w:rsidRPr="007D4416">
        <w:rPr>
          <w:rFonts w:ascii="Times New Roman" w:hAnsi="Times New Roman"/>
          <w:bCs/>
          <w:iCs/>
          <w:color w:val="000000"/>
          <w:sz w:val="24"/>
          <w:szCs w:val="24"/>
          <w:lang w:val="en-US"/>
        </w:rPr>
        <w:t>analysing</w:t>
      </w:r>
      <w:proofErr w:type="spellEnd"/>
      <w:r w:rsidR="007F7323" w:rsidRPr="007D4416">
        <w:rPr>
          <w:rFonts w:ascii="Times New Roman" w:hAnsi="Times New Roman"/>
          <w:bCs/>
          <w:iCs/>
          <w:color w:val="000000"/>
          <w:sz w:val="24"/>
          <w:szCs w:val="24"/>
          <w:lang w:val="en-US"/>
        </w:rPr>
        <w:t xml:space="preserve"> all motor states together, we detected two clusters of NMS with “Pain”, “Fatigue” and “Inner restlessness” in </w:t>
      </w:r>
      <w:r w:rsidR="00A11C2C" w:rsidRPr="007D4416">
        <w:rPr>
          <w:rFonts w:ascii="Times New Roman" w:hAnsi="Times New Roman"/>
          <w:bCs/>
          <w:iCs/>
          <w:color w:val="000000"/>
          <w:sz w:val="24"/>
          <w:szCs w:val="24"/>
          <w:lang w:val="en-US"/>
        </w:rPr>
        <w:t xml:space="preserve">the </w:t>
      </w:r>
      <w:r w:rsidR="007F7323" w:rsidRPr="007D4416">
        <w:rPr>
          <w:rFonts w:ascii="Times New Roman" w:hAnsi="Times New Roman"/>
          <w:bCs/>
          <w:iCs/>
          <w:color w:val="000000"/>
          <w:sz w:val="24"/>
          <w:szCs w:val="24"/>
          <w:lang w:val="en-US"/>
        </w:rPr>
        <w:t xml:space="preserve">first cluster and </w:t>
      </w:r>
      <w:r w:rsidR="00A11C2C" w:rsidRPr="007D4416">
        <w:rPr>
          <w:rFonts w:ascii="Times New Roman" w:hAnsi="Times New Roman"/>
          <w:bCs/>
          <w:iCs/>
          <w:color w:val="000000"/>
          <w:sz w:val="24"/>
          <w:szCs w:val="24"/>
          <w:lang w:val="en-US"/>
        </w:rPr>
        <w:t>all</w:t>
      </w:r>
      <w:r w:rsidR="007F7323" w:rsidRPr="007D4416">
        <w:rPr>
          <w:rFonts w:ascii="Times New Roman" w:hAnsi="Times New Roman"/>
          <w:bCs/>
          <w:iCs/>
          <w:color w:val="000000"/>
          <w:sz w:val="24"/>
          <w:szCs w:val="24"/>
          <w:lang w:val="en-US"/>
        </w:rPr>
        <w:t xml:space="preserve"> other NMS in the second cluster</w:t>
      </w:r>
      <w:r w:rsidR="002424F3" w:rsidRPr="007D4416">
        <w:rPr>
          <w:rFonts w:ascii="Times New Roman" w:hAnsi="Times New Roman"/>
          <w:bCs/>
          <w:iCs/>
          <w:color w:val="000000"/>
          <w:sz w:val="24"/>
          <w:szCs w:val="24"/>
          <w:lang w:val="en-US"/>
        </w:rPr>
        <w:t xml:space="preserve"> (Supplementary Fig</w:t>
      </w:r>
      <w:r w:rsidRPr="007D4416">
        <w:rPr>
          <w:rFonts w:ascii="Times New Roman" w:hAnsi="Times New Roman"/>
          <w:bCs/>
          <w:iCs/>
          <w:color w:val="000000"/>
          <w:sz w:val="24"/>
          <w:szCs w:val="24"/>
          <w:lang w:val="en-US"/>
        </w:rPr>
        <w:t xml:space="preserve">ure </w:t>
      </w:r>
      <w:r w:rsidR="002424F3" w:rsidRPr="007D4416">
        <w:rPr>
          <w:rFonts w:ascii="Times New Roman" w:hAnsi="Times New Roman"/>
          <w:bCs/>
          <w:iCs/>
          <w:color w:val="000000"/>
          <w:sz w:val="24"/>
          <w:szCs w:val="24"/>
          <w:lang w:val="en-US"/>
        </w:rPr>
        <w:t xml:space="preserve">6a). Similar cluster patterns were observed when </w:t>
      </w:r>
      <w:proofErr w:type="spellStart"/>
      <w:r w:rsidR="002424F3" w:rsidRPr="007D4416">
        <w:rPr>
          <w:rFonts w:ascii="Times New Roman" w:hAnsi="Times New Roman"/>
          <w:bCs/>
          <w:iCs/>
          <w:color w:val="000000"/>
          <w:sz w:val="24"/>
          <w:szCs w:val="24"/>
          <w:lang w:val="en-US"/>
        </w:rPr>
        <w:t>analysing</w:t>
      </w:r>
      <w:proofErr w:type="spellEnd"/>
      <w:r w:rsidR="002424F3" w:rsidRPr="007D4416">
        <w:rPr>
          <w:rFonts w:ascii="Times New Roman" w:hAnsi="Times New Roman"/>
          <w:bCs/>
          <w:iCs/>
          <w:color w:val="000000"/>
          <w:sz w:val="24"/>
          <w:szCs w:val="24"/>
          <w:lang w:val="en-US"/>
        </w:rPr>
        <w:t xml:space="preserve"> the data for the three motor states </w:t>
      </w:r>
      <w:proofErr w:type="spellStart"/>
      <w:r w:rsidR="002424F3" w:rsidRPr="007D4416">
        <w:rPr>
          <w:rFonts w:ascii="Times New Roman" w:hAnsi="Times New Roman"/>
          <w:bCs/>
          <w:iCs/>
          <w:color w:val="000000"/>
          <w:sz w:val="24"/>
          <w:szCs w:val="24"/>
          <w:lang w:val="en-US"/>
        </w:rPr>
        <w:t>seperately</w:t>
      </w:r>
      <w:proofErr w:type="spellEnd"/>
      <w:r w:rsidR="002424F3" w:rsidRPr="007D4416">
        <w:rPr>
          <w:rFonts w:ascii="Times New Roman" w:hAnsi="Times New Roman"/>
          <w:bCs/>
          <w:iCs/>
          <w:color w:val="000000"/>
          <w:sz w:val="24"/>
          <w:szCs w:val="24"/>
          <w:lang w:val="en-US"/>
        </w:rPr>
        <w:t xml:space="preserve"> (Supplementary Fig</w:t>
      </w:r>
      <w:r w:rsidRPr="007D4416">
        <w:rPr>
          <w:rFonts w:ascii="Times New Roman" w:hAnsi="Times New Roman"/>
          <w:bCs/>
          <w:iCs/>
          <w:color w:val="000000"/>
          <w:sz w:val="24"/>
          <w:szCs w:val="24"/>
          <w:lang w:val="en-US"/>
        </w:rPr>
        <w:t xml:space="preserve">ures </w:t>
      </w:r>
      <w:r w:rsidR="002424F3" w:rsidRPr="007D4416">
        <w:rPr>
          <w:rFonts w:ascii="Times New Roman" w:hAnsi="Times New Roman"/>
          <w:bCs/>
          <w:iCs/>
          <w:color w:val="000000"/>
          <w:sz w:val="24"/>
          <w:szCs w:val="24"/>
          <w:lang w:val="en-US"/>
        </w:rPr>
        <w:t xml:space="preserve">6b-d). </w:t>
      </w:r>
    </w:p>
    <w:p w14:paraId="5B7466D7" w14:textId="77777777" w:rsidR="003007ED" w:rsidRPr="007D4416" w:rsidRDefault="003007ED" w:rsidP="00764CCD">
      <w:pPr>
        <w:tabs>
          <w:tab w:val="left" w:pos="360"/>
        </w:tabs>
        <w:autoSpaceDE w:val="0"/>
        <w:autoSpaceDN w:val="0"/>
        <w:adjustRightInd w:val="0"/>
        <w:spacing w:after="0" w:line="360" w:lineRule="auto"/>
        <w:jc w:val="both"/>
        <w:rPr>
          <w:rFonts w:ascii="Times New Roman" w:hAnsi="Times New Roman"/>
          <w:i/>
          <w:color w:val="000000"/>
          <w:sz w:val="24"/>
          <w:szCs w:val="24"/>
          <w:lang w:val="en-US"/>
        </w:rPr>
      </w:pPr>
    </w:p>
    <w:p w14:paraId="5CC6CC34" w14:textId="3AF81CC4" w:rsidR="00EC3D31" w:rsidRPr="007D4416" w:rsidRDefault="00886AF3" w:rsidP="00764CCD">
      <w:pPr>
        <w:tabs>
          <w:tab w:val="left" w:pos="360"/>
        </w:tabs>
        <w:autoSpaceDE w:val="0"/>
        <w:autoSpaceDN w:val="0"/>
        <w:adjustRightInd w:val="0"/>
        <w:spacing w:after="0" w:line="360" w:lineRule="auto"/>
        <w:jc w:val="both"/>
        <w:rPr>
          <w:rFonts w:ascii="Times New Roman" w:hAnsi="Times New Roman"/>
          <w:i/>
          <w:color w:val="000000"/>
          <w:sz w:val="24"/>
          <w:szCs w:val="24"/>
          <w:highlight w:val="yellow"/>
          <w:lang w:val="en-US"/>
        </w:rPr>
      </w:pPr>
      <w:r w:rsidRPr="007D4416">
        <w:rPr>
          <w:rFonts w:ascii="Times New Roman" w:hAnsi="Times New Roman"/>
          <w:i/>
          <w:color w:val="000000"/>
          <w:sz w:val="24"/>
          <w:szCs w:val="24"/>
          <w:lang w:val="en-US"/>
        </w:rPr>
        <w:lastRenderedPageBreak/>
        <w:t xml:space="preserve">Association of pain </w:t>
      </w:r>
      <w:r w:rsidR="00625A35" w:rsidRPr="007D4416">
        <w:rPr>
          <w:rFonts w:ascii="Times New Roman" w:hAnsi="Times New Roman"/>
          <w:i/>
          <w:color w:val="000000"/>
          <w:sz w:val="24"/>
          <w:szCs w:val="24"/>
          <w:lang w:val="en-US"/>
        </w:rPr>
        <w:t xml:space="preserve">times from pain dairy ratings </w:t>
      </w:r>
      <w:r w:rsidRPr="007D4416">
        <w:rPr>
          <w:rFonts w:ascii="Times New Roman" w:hAnsi="Times New Roman"/>
          <w:i/>
          <w:color w:val="000000"/>
          <w:sz w:val="24"/>
          <w:szCs w:val="24"/>
          <w:lang w:val="en-US"/>
        </w:rPr>
        <w:t>with health-related quality of life (</w:t>
      </w:r>
      <w:proofErr w:type="spellStart"/>
      <w:r w:rsidRPr="007D4416">
        <w:rPr>
          <w:rFonts w:ascii="Times New Roman" w:hAnsi="Times New Roman"/>
          <w:i/>
          <w:color w:val="000000"/>
          <w:sz w:val="24"/>
          <w:szCs w:val="24"/>
          <w:lang w:val="en-US"/>
        </w:rPr>
        <w:t>hr</w:t>
      </w:r>
      <w:proofErr w:type="spellEnd"/>
      <w:r w:rsidRPr="007D4416">
        <w:rPr>
          <w:rFonts w:ascii="Times New Roman" w:hAnsi="Times New Roman"/>
          <w:i/>
          <w:color w:val="000000"/>
          <w:sz w:val="24"/>
          <w:szCs w:val="24"/>
          <w:lang w:val="en-US"/>
        </w:rPr>
        <w:t>-QoL)</w:t>
      </w:r>
    </w:p>
    <w:p w14:paraId="5194BDCF" w14:textId="4502D4EC" w:rsidR="00273EB3" w:rsidRPr="007D4416" w:rsidRDefault="003007ED" w:rsidP="00764CCD">
      <w:pPr>
        <w:tabs>
          <w:tab w:val="left" w:pos="360"/>
          <w:tab w:val="left" w:pos="8787"/>
        </w:tabs>
        <w:spacing w:after="0" w:line="360" w:lineRule="auto"/>
        <w:jc w:val="both"/>
        <w:rPr>
          <w:rFonts w:ascii="Times New Roman" w:hAnsi="Times New Roman"/>
          <w:bCs/>
          <w:iCs/>
          <w:color w:val="000000"/>
          <w:sz w:val="24"/>
          <w:szCs w:val="24"/>
          <w:lang w:val="en-US"/>
        </w:rPr>
      </w:pPr>
      <w:r w:rsidRPr="007D4416">
        <w:rPr>
          <w:rFonts w:ascii="Times New Roman" w:hAnsi="Times New Roman"/>
          <w:bCs/>
          <w:iCs/>
          <w:color w:val="000000"/>
          <w:sz w:val="24"/>
          <w:szCs w:val="24"/>
          <w:lang w:val="en-US"/>
        </w:rPr>
        <w:tab/>
      </w:r>
      <w:r w:rsidR="00886AF3" w:rsidRPr="007D4416">
        <w:rPr>
          <w:rFonts w:ascii="Times New Roman" w:hAnsi="Times New Roman"/>
          <w:bCs/>
          <w:iCs/>
          <w:color w:val="000000"/>
          <w:sz w:val="24"/>
          <w:szCs w:val="24"/>
          <w:lang w:val="en-US"/>
        </w:rPr>
        <w:t xml:space="preserve">Since </w:t>
      </w:r>
      <w:proofErr w:type="spellStart"/>
      <w:r w:rsidR="001F0FE9" w:rsidRPr="007D4416">
        <w:rPr>
          <w:rFonts w:ascii="Times New Roman" w:hAnsi="Times New Roman"/>
          <w:bCs/>
          <w:iCs/>
          <w:color w:val="000000"/>
          <w:sz w:val="24"/>
          <w:szCs w:val="24"/>
          <w:lang w:val="en-US"/>
        </w:rPr>
        <w:t>hr</w:t>
      </w:r>
      <w:proofErr w:type="spellEnd"/>
      <w:r w:rsidR="001F0FE9" w:rsidRPr="007D4416">
        <w:rPr>
          <w:rFonts w:ascii="Times New Roman" w:hAnsi="Times New Roman"/>
          <w:bCs/>
          <w:iCs/>
          <w:color w:val="000000"/>
          <w:sz w:val="24"/>
          <w:szCs w:val="24"/>
          <w:lang w:val="en-US"/>
        </w:rPr>
        <w:t xml:space="preserve">-QoL had been reported to </w:t>
      </w:r>
      <w:r w:rsidR="00886AF3" w:rsidRPr="007D4416">
        <w:rPr>
          <w:rFonts w:ascii="Times New Roman" w:hAnsi="Times New Roman"/>
          <w:bCs/>
          <w:iCs/>
          <w:color w:val="000000"/>
          <w:sz w:val="24"/>
          <w:szCs w:val="24"/>
          <w:lang w:val="en-US"/>
        </w:rPr>
        <w:t xml:space="preserve">potentially not only correlate with pain but also </w:t>
      </w:r>
      <w:r w:rsidR="001F0FE9" w:rsidRPr="007D4416">
        <w:rPr>
          <w:rFonts w:ascii="Times New Roman" w:hAnsi="Times New Roman"/>
          <w:bCs/>
          <w:iCs/>
          <w:color w:val="000000"/>
          <w:sz w:val="24"/>
          <w:szCs w:val="24"/>
          <w:lang w:val="en-US"/>
        </w:rPr>
        <w:t>with various demographic and clinical parameters such as age, sex, disease duration and severity</w:t>
      </w:r>
      <w:r w:rsidR="00B10053" w:rsidRPr="007D4416">
        <w:rPr>
          <w:rFonts w:ascii="Times New Roman" w:hAnsi="Times New Roman"/>
          <w:bCs/>
          <w:iCs/>
          <w:color w:val="000000"/>
          <w:sz w:val="24"/>
          <w:szCs w:val="24"/>
          <w:lang w:val="en-US"/>
        </w:rPr>
        <w:t xml:space="preserve"> as well as depression</w:t>
      </w:r>
      <w:r w:rsidR="00886AF3" w:rsidRPr="007D4416">
        <w:rPr>
          <w:rFonts w:ascii="Times New Roman" w:hAnsi="Times New Roman"/>
          <w:bCs/>
          <w:iCs/>
          <w:color w:val="000000"/>
          <w:sz w:val="24"/>
          <w:szCs w:val="24"/>
          <w:lang w:val="en-US"/>
        </w:rPr>
        <w:t xml:space="preserve"> and </w:t>
      </w:r>
      <w:r w:rsidR="007356B4" w:rsidRPr="007D4416">
        <w:rPr>
          <w:rFonts w:ascii="Times New Roman" w:hAnsi="Times New Roman"/>
          <w:bCs/>
          <w:iCs/>
          <w:color w:val="000000"/>
          <w:sz w:val="24"/>
          <w:szCs w:val="24"/>
          <w:lang w:val="en-US"/>
        </w:rPr>
        <w:t>cognition</w:t>
      </w:r>
      <w:r w:rsidR="009E3884" w:rsidRPr="007D4416">
        <w:rPr>
          <w:rFonts w:ascii="Times New Roman" w:hAnsi="Times New Roman"/>
          <w:bCs/>
          <w:iCs/>
          <w:color w:val="000000"/>
          <w:sz w:val="24"/>
          <w:szCs w:val="24"/>
          <w:lang w:val="en-US"/>
        </w:rPr>
        <w:t>,</w:t>
      </w:r>
      <w:r w:rsidR="00B10053" w:rsidRPr="007D4416">
        <w:rPr>
          <w:rFonts w:ascii="Times New Roman" w:hAnsi="Times New Roman"/>
          <w:bCs/>
          <w:iCs/>
          <w:color w:val="000000"/>
          <w:sz w:val="24"/>
          <w:szCs w:val="24"/>
          <w:lang w:val="en-US"/>
        </w:rPr>
        <w:fldChar w:fldCharType="begin">
          <w:fldData xml:space="preserve">PEVuZE5vdGU+PENpdGU+PEF1dGhvcj5MYWN5PC9BdXRob3I+PFllYXI+MjAyMzwvWWVhcj48UmVj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</w:fldData>
        </w:fldChar>
      </w:r>
      <w:r w:rsidR="009E3884" w:rsidRPr="007D4416">
        <w:rPr>
          <w:rFonts w:ascii="Times New Roman" w:hAnsi="Times New Roman"/>
          <w:bCs/>
          <w:iCs/>
          <w:color w:val="000000"/>
          <w:sz w:val="24"/>
          <w:szCs w:val="24"/>
          <w:lang w:val="en-US"/>
        </w:rPr>
        <w:instrText xml:space="preserve"> ADDIN EN.CITE </w:instrText>
      </w:r>
      <w:r w:rsidR="009E3884" w:rsidRPr="007D4416">
        <w:rPr>
          <w:rFonts w:ascii="Times New Roman" w:hAnsi="Times New Roman"/>
          <w:bCs/>
          <w:iCs/>
          <w:color w:val="000000"/>
          <w:sz w:val="24"/>
          <w:szCs w:val="24"/>
          <w:lang w:val="en-US"/>
        </w:rPr>
        <w:fldChar w:fldCharType="begin">
          <w:fldData xml:space="preserve">PEVuZE5vdGU+PENpdGU+PEF1dGhvcj5MYWN5PC9BdXRob3I+PFllYXI+MjAyMzwvWWVhcj48UmVj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</w:fldData>
        </w:fldChar>
      </w:r>
      <w:r w:rsidR="009E3884" w:rsidRPr="007D4416">
        <w:rPr>
          <w:rFonts w:ascii="Times New Roman" w:hAnsi="Times New Roman"/>
          <w:bCs/>
          <w:iCs/>
          <w:color w:val="000000"/>
          <w:sz w:val="24"/>
          <w:szCs w:val="24"/>
          <w:lang w:val="en-US"/>
        </w:rPr>
        <w:instrText xml:space="preserve"> ADDIN EN.CITE.DATA </w:instrText>
      </w:r>
      <w:r w:rsidR="009E3884" w:rsidRPr="007D4416">
        <w:rPr>
          <w:rFonts w:ascii="Times New Roman" w:hAnsi="Times New Roman"/>
          <w:bCs/>
          <w:iCs/>
          <w:color w:val="000000"/>
          <w:sz w:val="24"/>
          <w:szCs w:val="24"/>
          <w:lang w:val="en-US"/>
        </w:rPr>
      </w:r>
      <w:r w:rsidR="009E3884" w:rsidRPr="007D4416">
        <w:rPr>
          <w:rFonts w:ascii="Times New Roman" w:hAnsi="Times New Roman"/>
          <w:bCs/>
          <w:iCs/>
          <w:color w:val="000000"/>
          <w:sz w:val="24"/>
          <w:szCs w:val="24"/>
          <w:lang w:val="en-US"/>
        </w:rPr>
        <w:fldChar w:fldCharType="end"/>
      </w:r>
      <w:r w:rsidR="00B10053" w:rsidRPr="007D4416">
        <w:rPr>
          <w:rFonts w:ascii="Times New Roman" w:hAnsi="Times New Roman"/>
          <w:bCs/>
          <w:iCs/>
          <w:color w:val="000000"/>
          <w:sz w:val="24"/>
          <w:szCs w:val="24"/>
          <w:lang w:val="en-US"/>
        </w:rPr>
      </w:r>
      <w:r w:rsidR="00B10053" w:rsidRPr="007D4416">
        <w:rPr>
          <w:rFonts w:ascii="Times New Roman" w:hAnsi="Times New Roman"/>
          <w:bCs/>
          <w:iCs/>
          <w:color w:val="000000"/>
          <w:sz w:val="24"/>
          <w:szCs w:val="24"/>
          <w:lang w:val="en-US"/>
        </w:rPr>
        <w:fldChar w:fldCharType="separate"/>
      </w:r>
      <w:r w:rsidR="009E3884" w:rsidRPr="007D4416">
        <w:rPr>
          <w:rFonts w:ascii="Times New Roman" w:hAnsi="Times New Roman"/>
          <w:bCs/>
          <w:iCs/>
          <w:color w:val="000000"/>
          <w:sz w:val="24"/>
          <w:szCs w:val="24"/>
          <w:vertAlign w:val="superscript"/>
          <w:lang w:val="en-US"/>
        </w:rPr>
        <w:t>2-5</w:t>
      </w:r>
      <w:r w:rsidR="00B10053" w:rsidRPr="007D4416">
        <w:rPr>
          <w:rFonts w:ascii="Times New Roman" w:hAnsi="Times New Roman"/>
          <w:bCs/>
          <w:iCs/>
          <w:color w:val="000000"/>
          <w:sz w:val="24"/>
          <w:szCs w:val="24"/>
          <w:lang w:val="en-US"/>
        </w:rPr>
        <w:fldChar w:fldCharType="end"/>
      </w:r>
      <w:r w:rsidR="00886AF3" w:rsidRPr="007D4416">
        <w:rPr>
          <w:rFonts w:ascii="Times New Roman" w:hAnsi="Times New Roman"/>
          <w:bCs/>
          <w:iCs/>
          <w:color w:val="000000"/>
          <w:sz w:val="24"/>
          <w:szCs w:val="24"/>
          <w:lang w:val="en-US"/>
        </w:rPr>
        <w:t xml:space="preserve"> we adjusted the correlations of pain diary data and PDQ-39 for potential demographic and clinical confounders by multivariate linear regression modelling.</w:t>
      </w:r>
      <w:r w:rsidR="00F32B6B" w:rsidRPr="007D4416">
        <w:rPr>
          <w:rFonts w:ascii="Times New Roman" w:hAnsi="Times New Roman"/>
          <w:bCs/>
          <w:iCs/>
          <w:color w:val="000000"/>
          <w:sz w:val="24"/>
          <w:szCs w:val="24"/>
          <w:lang w:val="en-US"/>
        </w:rPr>
        <w:t xml:space="preserve"> </w:t>
      </w:r>
      <w:r w:rsidR="00886AF3" w:rsidRPr="007D4416">
        <w:rPr>
          <w:rFonts w:ascii="Times New Roman" w:hAnsi="Times New Roman"/>
          <w:bCs/>
          <w:iCs/>
          <w:color w:val="000000"/>
          <w:sz w:val="24"/>
          <w:szCs w:val="24"/>
          <w:lang w:val="en-US"/>
        </w:rPr>
        <w:t xml:space="preserve">We indeed observed in the present cohort significant associations of PDQ-39 sum score with sex (median [IQR] score in females of 55 [37-65] and in males of 38 [22-54]; </w:t>
      </w:r>
      <w:r w:rsidRPr="007D4416">
        <w:rPr>
          <w:rFonts w:ascii="Times New Roman" w:hAnsi="Times New Roman"/>
          <w:bCs/>
          <w:iCs/>
          <w:color w:val="000000"/>
          <w:sz w:val="24"/>
          <w:szCs w:val="24"/>
          <w:lang w:val="en-US"/>
        </w:rPr>
        <w:t>p</w:t>
      </w:r>
      <w:r w:rsidR="00886AF3" w:rsidRPr="007D4416">
        <w:rPr>
          <w:rFonts w:ascii="Times New Roman" w:hAnsi="Times New Roman"/>
          <w:bCs/>
          <w:iCs/>
          <w:color w:val="000000"/>
          <w:sz w:val="24"/>
          <w:szCs w:val="24"/>
          <w:lang w:val="en-US"/>
        </w:rPr>
        <w:t>=0.048, Mann-</w:t>
      </w:r>
      <w:proofErr w:type="spellStart"/>
      <w:r w:rsidR="00886AF3" w:rsidRPr="007D4416">
        <w:rPr>
          <w:rFonts w:ascii="Times New Roman" w:hAnsi="Times New Roman"/>
          <w:bCs/>
          <w:iCs/>
          <w:color w:val="000000"/>
          <w:sz w:val="24"/>
          <w:szCs w:val="24"/>
          <w:lang w:val="en-US"/>
        </w:rPr>
        <w:t>Whithney</w:t>
      </w:r>
      <w:proofErr w:type="spellEnd"/>
      <w:r w:rsidR="00886AF3" w:rsidRPr="007D4416">
        <w:rPr>
          <w:rFonts w:ascii="Times New Roman" w:hAnsi="Times New Roman"/>
          <w:bCs/>
          <w:iCs/>
          <w:color w:val="000000"/>
          <w:sz w:val="24"/>
          <w:szCs w:val="24"/>
          <w:lang w:val="en-US"/>
        </w:rPr>
        <w:t xml:space="preserve"> U test), disease severity (UPDRS </w:t>
      </w:r>
      <w:r w:rsidR="00987DAA" w:rsidRPr="007D4416">
        <w:rPr>
          <w:rFonts w:ascii="Times New Roman" w:hAnsi="Times New Roman"/>
          <w:bCs/>
          <w:iCs/>
          <w:color w:val="000000"/>
          <w:sz w:val="24"/>
          <w:szCs w:val="24"/>
          <w:lang w:val="en-US"/>
        </w:rPr>
        <w:t>part III motor score</w:t>
      </w:r>
      <w:r w:rsidR="00886AF3" w:rsidRPr="007D4416">
        <w:rPr>
          <w:rFonts w:ascii="Times New Roman" w:hAnsi="Times New Roman"/>
          <w:bCs/>
          <w:iCs/>
          <w:color w:val="000000"/>
          <w:sz w:val="24"/>
          <w:szCs w:val="24"/>
          <w:lang w:val="en-US"/>
        </w:rPr>
        <w:t xml:space="preserve">; Pearson correlation coefficient </w:t>
      </w:r>
      <w:r w:rsidR="00346C30" w:rsidRPr="007D4416">
        <w:rPr>
          <w:rFonts w:ascii="Times New Roman" w:hAnsi="Times New Roman"/>
          <w:bCs/>
          <w:iCs/>
          <w:color w:val="000000"/>
          <w:sz w:val="24"/>
          <w:szCs w:val="24"/>
          <w:lang w:val="en-US"/>
        </w:rPr>
        <w:t>r=0.364</w:t>
      </w:r>
      <w:r w:rsidR="00886AF3" w:rsidRPr="007D4416">
        <w:rPr>
          <w:rFonts w:ascii="Times New Roman" w:hAnsi="Times New Roman"/>
          <w:bCs/>
          <w:iCs/>
          <w:color w:val="000000"/>
          <w:sz w:val="24"/>
          <w:szCs w:val="24"/>
          <w:lang w:val="en-US"/>
        </w:rPr>
        <w:t xml:space="preserve">; </w:t>
      </w:r>
      <w:r w:rsidRPr="007D4416">
        <w:rPr>
          <w:rFonts w:ascii="Times New Roman" w:hAnsi="Times New Roman"/>
          <w:bCs/>
          <w:iCs/>
          <w:color w:val="000000"/>
          <w:sz w:val="24"/>
          <w:szCs w:val="24"/>
          <w:lang w:val="en-US"/>
        </w:rPr>
        <w:t>p</w:t>
      </w:r>
      <w:r w:rsidR="00346C30" w:rsidRPr="007D4416">
        <w:rPr>
          <w:rFonts w:ascii="Times New Roman" w:hAnsi="Times New Roman"/>
          <w:bCs/>
          <w:iCs/>
          <w:color w:val="000000"/>
          <w:sz w:val="24"/>
          <w:szCs w:val="24"/>
          <w:lang w:val="en-US"/>
        </w:rPr>
        <w:t>=</w:t>
      </w:r>
      <w:r w:rsidR="00886AF3" w:rsidRPr="007D4416">
        <w:rPr>
          <w:rFonts w:ascii="Times New Roman" w:hAnsi="Times New Roman"/>
          <w:bCs/>
          <w:iCs/>
          <w:color w:val="000000"/>
          <w:sz w:val="24"/>
          <w:szCs w:val="24"/>
          <w:lang w:val="en-US"/>
        </w:rPr>
        <w:t>0.0</w:t>
      </w:r>
      <w:r w:rsidR="00346C30" w:rsidRPr="007D4416">
        <w:rPr>
          <w:rFonts w:ascii="Times New Roman" w:hAnsi="Times New Roman"/>
          <w:bCs/>
          <w:iCs/>
          <w:color w:val="000000"/>
          <w:sz w:val="24"/>
          <w:szCs w:val="24"/>
          <w:lang w:val="en-US"/>
        </w:rPr>
        <w:t>43</w:t>
      </w:r>
      <w:r w:rsidR="00886AF3" w:rsidRPr="007D4416">
        <w:rPr>
          <w:rFonts w:ascii="Times New Roman" w:hAnsi="Times New Roman"/>
          <w:bCs/>
          <w:iCs/>
          <w:color w:val="000000"/>
          <w:sz w:val="24"/>
          <w:szCs w:val="24"/>
          <w:lang w:val="en-US"/>
        </w:rPr>
        <w:t>) and BDI-2 (r=0.64</w:t>
      </w:r>
      <w:r w:rsidR="00346C30" w:rsidRPr="007D4416">
        <w:rPr>
          <w:rFonts w:ascii="Times New Roman" w:hAnsi="Times New Roman"/>
          <w:bCs/>
          <w:iCs/>
          <w:color w:val="000000"/>
          <w:sz w:val="24"/>
          <w:szCs w:val="24"/>
          <w:lang w:val="en-US"/>
        </w:rPr>
        <w:t>3</w:t>
      </w:r>
      <w:r w:rsidR="00886AF3" w:rsidRPr="007D4416">
        <w:rPr>
          <w:rFonts w:ascii="Times New Roman" w:hAnsi="Times New Roman"/>
          <w:bCs/>
          <w:iCs/>
          <w:color w:val="000000"/>
          <w:sz w:val="24"/>
          <w:szCs w:val="24"/>
          <w:lang w:val="en-US"/>
        </w:rPr>
        <w:t xml:space="preserve">; </w:t>
      </w:r>
      <w:r w:rsidRPr="007D4416">
        <w:rPr>
          <w:rFonts w:ascii="Times New Roman" w:hAnsi="Times New Roman"/>
          <w:bCs/>
          <w:iCs/>
          <w:color w:val="000000"/>
          <w:sz w:val="24"/>
          <w:szCs w:val="24"/>
          <w:lang w:val="en-US"/>
        </w:rPr>
        <w:t>p</w:t>
      </w:r>
      <w:r w:rsidR="00886AF3" w:rsidRPr="007D4416">
        <w:rPr>
          <w:rFonts w:ascii="Times New Roman" w:hAnsi="Times New Roman"/>
          <w:bCs/>
          <w:iCs/>
          <w:color w:val="000000"/>
          <w:sz w:val="24"/>
          <w:szCs w:val="24"/>
          <w:lang w:val="en-US"/>
        </w:rPr>
        <w:t xml:space="preserve">&lt;0.001), but not age (r=-0.006; </w:t>
      </w:r>
      <w:r w:rsidRPr="007D4416">
        <w:rPr>
          <w:rFonts w:ascii="Times New Roman" w:hAnsi="Times New Roman"/>
          <w:bCs/>
          <w:iCs/>
          <w:color w:val="000000"/>
          <w:sz w:val="24"/>
          <w:szCs w:val="24"/>
          <w:lang w:val="en-US"/>
        </w:rPr>
        <w:t>p</w:t>
      </w:r>
      <w:r w:rsidR="00886AF3" w:rsidRPr="007D4416">
        <w:rPr>
          <w:rFonts w:ascii="Times New Roman" w:hAnsi="Times New Roman"/>
          <w:bCs/>
          <w:iCs/>
          <w:color w:val="000000"/>
          <w:sz w:val="24"/>
          <w:szCs w:val="24"/>
          <w:lang w:val="en-US"/>
        </w:rPr>
        <w:t xml:space="preserve">=0.970), </w:t>
      </w:r>
      <w:r w:rsidR="00987DAA" w:rsidRPr="007D4416">
        <w:rPr>
          <w:rFonts w:ascii="Times New Roman" w:hAnsi="Times New Roman"/>
          <w:bCs/>
          <w:iCs/>
          <w:color w:val="000000"/>
          <w:sz w:val="24"/>
          <w:szCs w:val="24"/>
          <w:lang w:val="en-US"/>
        </w:rPr>
        <w:t>disease duration (r=-0.0</w:t>
      </w:r>
      <w:r w:rsidR="00346C30" w:rsidRPr="007D4416">
        <w:rPr>
          <w:rFonts w:ascii="Times New Roman" w:hAnsi="Times New Roman"/>
          <w:bCs/>
          <w:iCs/>
          <w:color w:val="000000"/>
          <w:sz w:val="24"/>
          <w:szCs w:val="24"/>
          <w:lang w:val="en-US"/>
        </w:rPr>
        <w:t>37</w:t>
      </w:r>
      <w:r w:rsidR="00987DAA" w:rsidRPr="007D4416">
        <w:rPr>
          <w:rFonts w:ascii="Times New Roman" w:hAnsi="Times New Roman"/>
          <w:bCs/>
          <w:iCs/>
          <w:color w:val="000000"/>
          <w:sz w:val="24"/>
          <w:szCs w:val="24"/>
          <w:lang w:val="en-US"/>
        </w:rPr>
        <w:t xml:space="preserve">; </w:t>
      </w:r>
      <w:r w:rsidRPr="007D4416">
        <w:rPr>
          <w:rFonts w:ascii="Times New Roman" w:hAnsi="Times New Roman"/>
          <w:bCs/>
          <w:iCs/>
          <w:color w:val="000000"/>
          <w:sz w:val="24"/>
          <w:szCs w:val="24"/>
          <w:lang w:val="en-US"/>
        </w:rPr>
        <w:t>p</w:t>
      </w:r>
      <w:r w:rsidR="00987DAA" w:rsidRPr="007D4416">
        <w:rPr>
          <w:rFonts w:ascii="Times New Roman" w:hAnsi="Times New Roman"/>
          <w:bCs/>
          <w:iCs/>
          <w:color w:val="000000"/>
          <w:sz w:val="24"/>
          <w:szCs w:val="24"/>
          <w:lang w:val="en-US"/>
        </w:rPr>
        <w:t>=0.</w:t>
      </w:r>
      <w:r w:rsidR="00346C30" w:rsidRPr="007D4416">
        <w:rPr>
          <w:rFonts w:ascii="Times New Roman" w:hAnsi="Times New Roman"/>
          <w:bCs/>
          <w:iCs/>
          <w:color w:val="000000"/>
          <w:sz w:val="24"/>
          <w:szCs w:val="24"/>
          <w:lang w:val="en-US"/>
        </w:rPr>
        <w:t>803</w:t>
      </w:r>
      <w:r w:rsidR="00987DAA" w:rsidRPr="007D4416">
        <w:rPr>
          <w:rFonts w:ascii="Times New Roman" w:hAnsi="Times New Roman"/>
          <w:bCs/>
          <w:iCs/>
          <w:color w:val="000000"/>
          <w:sz w:val="24"/>
          <w:szCs w:val="24"/>
          <w:lang w:val="en-US"/>
        </w:rPr>
        <w:t>), and MoCA score</w:t>
      </w:r>
      <w:r w:rsidR="00886AF3" w:rsidRPr="007D4416">
        <w:rPr>
          <w:rFonts w:ascii="Times New Roman" w:hAnsi="Times New Roman"/>
          <w:bCs/>
          <w:iCs/>
          <w:color w:val="000000"/>
          <w:sz w:val="24"/>
          <w:szCs w:val="24"/>
          <w:lang w:val="en-US"/>
        </w:rPr>
        <w:t xml:space="preserve"> (r=-0.0</w:t>
      </w:r>
      <w:r w:rsidR="00346C30" w:rsidRPr="007D4416">
        <w:rPr>
          <w:rFonts w:ascii="Times New Roman" w:hAnsi="Times New Roman"/>
          <w:bCs/>
          <w:iCs/>
          <w:color w:val="000000"/>
          <w:sz w:val="24"/>
          <w:szCs w:val="24"/>
          <w:lang w:val="en-US"/>
        </w:rPr>
        <w:t>15</w:t>
      </w:r>
      <w:r w:rsidR="00886AF3" w:rsidRPr="007D4416">
        <w:rPr>
          <w:rFonts w:ascii="Times New Roman" w:hAnsi="Times New Roman"/>
          <w:bCs/>
          <w:iCs/>
          <w:color w:val="000000"/>
          <w:sz w:val="24"/>
          <w:szCs w:val="24"/>
          <w:lang w:val="en-US"/>
        </w:rPr>
        <w:t xml:space="preserve">; </w:t>
      </w:r>
      <w:r w:rsidRPr="007D4416">
        <w:rPr>
          <w:rFonts w:ascii="Times New Roman" w:hAnsi="Times New Roman"/>
          <w:bCs/>
          <w:iCs/>
          <w:color w:val="000000"/>
          <w:sz w:val="24"/>
          <w:szCs w:val="24"/>
          <w:lang w:val="en-US"/>
        </w:rPr>
        <w:t>p</w:t>
      </w:r>
      <w:r w:rsidR="00886AF3" w:rsidRPr="007D4416">
        <w:rPr>
          <w:rFonts w:ascii="Times New Roman" w:hAnsi="Times New Roman"/>
          <w:bCs/>
          <w:iCs/>
          <w:color w:val="000000"/>
          <w:sz w:val="24"/>
          <w:szCs w:val="24"/>
          <w:lang w:val="en-US"/>
        </w:rPr>
        <w:t>=0.</w:t>
      </w:r>
      <w:r w:rsidR="00346C30" w:rsidRPr="007D4416">
        <w:rPr>
          <w:rFonts w:ascii="Times New Roman" w:hAnsi="Times New Roman"/>
          <w:bCs/>
          <w:iCs/>
          <w:color w:val="000000"/>
          <w:sz w:val="24"/>
          <w:szCs w:val="24"/>
          <w:lang w:val="en-US"/>
        </w:rPr>
        <w:t>918</w:t>
      </w:r>
      <w:r w:rsidR="00987DAA" w:rsidRPr="007D4416">
        <w:rPr>
          <w:rFonts w:ascii="Times New Roman" w:hAnsi="Times New Roman"/>
          <w:bCs/>
          <w:iCs/>
          <w:color w:val="000000"/>
          <w:sz w:val="24"/>
          <w:szCs w:val="24"/>
          <w:lang w:val="en-US"/>
        </w:rPr>
        <w:t>; all</w:t>
      </w:r>
      <w:r w:rsidR="007356B4" w:rsidRPr="007D4416">
        <w:rPr>
          <w:rFonts w:ascii="Times New Roman" w:hAnsi="Times New Roman"/>
          <w:bCs/>
          <w:iCs/>
          <w:color w:val="000000"/>
          <w:sz w:val="24"/>
          <w:szCs w:val="24"/>
          <w:lang w:val="en-US"/>
        </w:rPr>
        <w:t xml:space="preserve"> Pearson correlation tests</w:t>
      </w:r>
      <w:r w:rsidR="00886AF3" w:rsidRPr="007D4416">
        <w:rPr>
          <w:rFonts w:ascii="Times New Roman" w:hAnsi="Times New Roman"/>
          <w:bCs/>
          <w:iCs/>
          <w:color w:val="000000"/>
          <w:sz w:val="24"/>
          <w:szCs w:val="24"/>
          <w:lang w:val="en-US"/>
        </w:rPr>
        <w:t>)</w:t>
      </w:r>
      <w:r w:rsidR="007356B4" w:rsidRPr="007D4416">
        <w:rPr>
          <w:rFonts w:ascii="Times New Roman" w:hAnsi="Times New Roman"/>
          <w:bCs/>
          <w:iCs/>
          <w:color w:val="000000"/>
          <w:sz w:val="24"/>
          <w:szCs w:val="24"/>
          <w:lang w:val="en-US"/>
        </w:rPr>
        <w:t xml:space="preserve">. </w:t>
      </w:r>
      <w:r w:rsidR="00B10053" w:rsidRPr="007D4416">
        <w:rPr>
          <w:rFonts w:ascii="Times New Roman" w:hAnsi="Times New Roman"/>
          <w:bCs/>
          <w:iCs/>
          <w:color w:val="000000"/>
          <w:sz w:val="24"/>
          <w:szCs w:val="24"/>
          <w:lang w:val="en-US"/>
        </w:rPr>
        <w:t>We calculated multivariate linear regressions to control for the candidate covariates age, sex, UPDRS</w:t>
      </w:r>
      <w:r w:rsidR="00886AF3" w:rsidRPr="007D4416">
        <w:rPr>
          <w:rFonts w:ascii="Times New Roman" w:hAnsi="Times New Roman"/>
          <w:bCs/>
          <w:iCs/>
          <w:color w:val="000000"/>
          <w:sz w:val="24"/>
          <w:szCs w:val="24"/>
          <w:lang w:val="en-US"/>
        </w:rPr>
        <w:t xml:space="preserve"> </w:t>
      </w:r>
      <w:r w:rsidR="00346C30" w:rsidRPr="007D4416">
        <w:rPr>
          <w:rFonts w:ascii="Times New Roman" w:hAnsi="Times New Roman"/>
          <w:bCs/>
          <w:iCs/>
          <w:color w:val="000000"/>
          <w:sz w:val="24"/>
          <w:szCs w:val="24"/>
          <w:lang w:val="en-US"/>
        </w:rPr>
        <w:t>part III</w:t>
      </w:r>
      <w:r w:rsidR="00886AF3" w:rsidRPr="007D4416">
        <w:rPr>
          <w:rFonts w:ascii="Times New Roman" w:hAnsi="Times New Roman"/>
          <w:bCs/>
          <w:iCs/>
          <w:color w:val="000000"/>
          <w:sz w:val="24"/>
          <w:szCs w:val="24"/>
          <w:lang w:val="en-US"/>
        </w:rPr>
        <w:t xml:space="preserve">, disease </w:t>
      </w:r>
      <w:r w:rsidR="00B10053" w:rsidRPr="007D4416">
        <w:rPr>
          <w:rFonts w:ascii="Times New Roman" w:hAnsi="Times New Roman"/>
          <w:bCs/>
          <w:iCs/>
          <w:color w:val="000000"/>
          <w:sz w:val="24"/>
          <w:szCs w:val="24"/>
          <w:lang w:val="en-US"/>
        </w:rPr>
        <w:t>duration</w:t>
      </w:r>
      <w:r w:rsidR="00346C30" w:rsidRPr="007D4416">
        <w:rPr>
          <w:rFonts w:ascii="Times New Roman" w:hAnsi="Times New Roman"/>
          <w:bCs/>
          <w:iCs/>
          <w:color w:val="000000"/>
          <w:sz w:val="24"/>
          <w:szCs w:val="24"/>
          <w:lang w:val="en-US"/>
        </w:rPr>
        <w:t xml:space="preserve">, </w:t>
      </w:r>
      <w:r w:rsidR="00886AF3" w:rsidRPr="007D4416">
        <w:rPr>
          <w:rFonts w:ascii="Times New Roman" w:hAnsi="Times New Roman"/>
          <w:bCs/>
          <w:iCs/>
          <w:color w:val="000000"/>
          <w:sz w:val="24"/>
          <w:szCs w:val="24"/>
          <w:lang w:val="en-US"/>
        </w:rPr>
        <w:t>BDI-2</w:t>
      </w:r>
      <w:r w:rsidR="007356B4" w:rsidRPr="007D4416">
        <w:rPr>
          <w:rFonts w:ascii="Times New Roman" w:hAnsi="Times New Roman"/>
          <w:bCs/>
          <w:iCs/>
          <w:color w:val="000000"/>
          <w:sz w:val="24"/>
          <w:szCs w:val="24"/>
          <w:lang w:val="en-US"/>
        </w:rPr>
        <w:t xml:space="preserve"> s</w:t>
      </w:r>
      <w:r w:rsidR="00886AF3" w:rsidRPr="007D4416">
        <w:rPr>
          <w:rFonts w:ascii="Times New Roman" w:hAnsi="Times New Roman"/>
          <w:bCs/>
          <w:iCs/>
          <w:color w:val="000000"/>
          <w:sz w:val="24"/>
          <w:szCs w:val="24"/>
          <w:lang w:val="en-US"/>
        </w:rPr>
        <w:t>core</w:t>
      </w:r>
      <w:r w:rsidR="00346C30" w:rsidRPr="007D4416">
        <w:rPr>
          <w:rFonts w:ascii="Times New Roman" w:hAnsi="Times New Roman"/>
          <w:bCs/>
          <w:iCs/>
          <w:color w:val="000000"/>
          <w:sz w:val="24"/>
          <w:szCs w:val="24"/>
          <w:lang w:val="en-US"/>
        </w:rPr>
        <w:t xml:space="preserve"> and MoCA score</w:t>
      </w:r>
      <w:r w:rsidR="00B10053" w:rsidRPr="007D4416">
        <w:rPr>
          <w:rFonts w:ascii="Times New Roman" w:hAnsi="Times New Roman"/>
          <w:bCs/>
          <w:iCs/>
          <w:color w:val="000000"/>
          <w:sz w:val="24"/>
          <w:szCs w:val="24"/>
          <w:lang w:val="en-US"/>
        </w:rPr>
        <w:t xml:space="preserve">. Adjustment for these potential confounders </w:t>
      </w:r>
      <w:r w:rsidR="00273EB3" w:rsidRPr="007D4416">
        <w:rPr>
          <w:rFonts w:ascii="Times New Roman" w:hAnsi="Times New Roman"/>
          <w:bCs/>
          <w:iCs/>
          <w:color w:val="000000"/>
          <w:sz w:val="24"/>
          <w:szCs w:val="24"/>
          <w:lang w:val="en-US"/>
        </w:rPr>
        <w:t xml:space="preserve">largely </w:t>
      </w:r>
      <w:r w:rsidR="00B10053" w:rsidRPr="007D4416">
        <w:rPr>
          <w:rFonts w:ascii="Times New Roman" w:hAnsi="Times New Roman"/>
          <w:bCs/>
          <w:iCs/>
          <w:color w:val="000000"/>
          <w:sz w:val="24"/>
          <w:szCs w:val="24"/>
          <w:lang w:val="en-US"/>
        </w:rPr>
        <w:t xml:space="preserve">confirmed the correlations of </w:t>
      </w:r>
      <w:r w:rsidR="00273EB3" w:rsidRPr="007D4416">
        <w:rPr>
          <w:rFonts w:ascii="Times New Roman" w:hAnsi="Times New Roman"/>
          <w:bCs/>
          <w:iCs/>
          <w:color w:val="000000"/>
          <w:sz w:val="24"/>
          <w:szCs w:val="24"/>
          <w:lang w:val="en-US"/>
        </w:rPr>
        <w:t xml:space="preserve">pain diary data </w:t>
      </w:r>
      <w:r w:rsidR="00B10053" w:rsidRPr="007D4416">
        <w:rPr>
          <w:rFonts w:ascii="Times New Roman" w:hAnsi="Times New Roman"/>
          <w:bCs/>
          <w:iCs/>
          <w:color w:val="000000"/>
          <w:sz w:val="24"/>
          <w:szCs w:val="24"/>
          <w:lang w:val="en-US"/>
        </w:rPr>
        <w:t xml:space="preserve">with the </w:t>
      </w:r>
      <w:r w:rsidR="00273EB3" w:rsidRPr="007D4416">
        <w:rPr>
          <w:rFonts w:ascii="Times New Roman" w:hAnsi="Times New Roman"/>
          <w:bCs/>
          <w:iCs/>
          <w:color w:val="000000"/>
          <w:sz w:val="24"/>
          <w:szCs w:val="24"/>
          <w:lang w:val="en-US"/>
        </w:rPr>
        <w:t xml:space="preserve">PDQ-39 sum score </w:t>
      </w:r>
      <w:r w:rsidR="00B10053" w:rsidRPr="007D4416">
        <w:rPr>
          <w:rFonts w:ascii="Times New Roman" w:hAnsi="Times New Roman"/>
          <w:sz w:val="24"/>
          <w:szCs w:val="24"/>
          <w:lang w:val="en-US"/>
        </w:rPr>
        <w:t xml:space="preserve">(Supplementary Table </w:t>
      </w:r>
      <w:r w:rsidR="00352F96" w:rsidRPr="007D4416">
        <w:rPr>
          <w:rFonts w:ascii="Times New Roman" w:hAnsi="Times New Roman"/>
          <w:sz w:val="24"/>
          <w:szCs w:val="24"/>
          <w:lang w:val="en-US"/>
        </w:rPr>
        <w:t>5</w:t>
      </w:r>
      <w:r w:rsidR="00B10053" w:rsidRPr="007D4416">
        <w:rPr>
          <w:rFonts w:ascii="Times New Roman" w:hAnsi="Times New Roman"/>
          <w:sz w:val="24"/>
          <w:szCs w:val="24"/>
          <w:lang w:val="en-US"/>
        </w:rPr>
        <w:t>)</w:t>
      </w:r>
      <w:r w:rsidR="00273EB3" w:rsidRPr="007D4416">
        <w:rPr>
          <w:rFonts w:ascii="Times New Roman" w:hAnsi="Times New Roman"/>
          <w:sz w:val="24"/>
          <w:szCs w:val="24"/>
          <w:lang w:val="en-US"/>
        </w:rPr>
        <w:t>:</w:t>
      </w:r>
      <w:r w:rsidR="001F0FE9" w:rsidRPr="007D4416">
        <w:rPr>
          <w:rFonts w:ascii="Times New Roman" w:hAnsi="Times New Roman"/>
          <w:color w:val="000000"/>
          <w:sz w:val="24"/>
          <w:szCs w:val="24"/>
          <w:lang w:val="en-US"/>
        </w:rPr>
        <w:t xml:space="preserve"> </w:t>
      </w:r>
      <w:r w:rsidR="00273EB3" w:rsidRPr="007D4416">
        <w:rPr>
          <w:rFonts w:ascii="Times New Roman" w:hAnsi="Times New Roman"/>
          <w:color w:val="000000"/>
          <w:sz w:val="24"/>
          <w:szCs w:val="24"/>
          <w:lang w:val="en-US"/>
        </w:rPr>
        <w:t xml:space="preserve">We detected significant associations </w:t>
      </w:r>
      <w:r w:rsidR="00AC7B9E" w:rsidRPr="007D4416">
        <w:rPr>
          <w:rFonts w:ascii="Times New Roman" w:hAnsi="Times New Roman"/>
          <w:color w:val="000000"/>
          <w:sz w:val="24"/>
          <w:szCs w:val="24"/>
          <w:lang w:val="en-US"/>
        </w:rPr>
        <w:t xml:space="preserve">of </w:t>
      </w:r>
      <w:proofErr w:type="spellStart"/>
      <w:r w:rsidR="00273EB3" w:rsidRPr="007D4416">
        <w:rPr>
          <w:rFonts w:ascii="Times New Roman" w:hAnsi="Times New Roman"/>
          <w:color w:val="000000"/>
          <w:sz w:val="24"/>
          <w:szCs w:val="24"/>
          <w:lang w:val="en-US"/>
        </w:rPr>
        <w:t>PDT</w:t>
      </w:r>
      <w:r w:rsidR="00273EB3" w:rsidRPr="007D4416">
        <w:rPr>
          <w:rFonts w:ascii="Times New Roman" w:hAnsi="Times New Roman"/>
          <w:color w:val="000000"/>
          <w:sz w:val="24"/>
          <w:szCs w:val="24"/>
          <w:vertAlign w:val="subscript"/>
          <w:lang w:val="en-US"/>
        </w:rPr>
        <w:t>Pain</w:t>
      </w:r>
      <w:proofErr w:type="spellEnd"/>
      <w:r w:rsidR="00AC7B9E" w:rsidRPr="007D4416">
        <w:rPr>
          <w:rFonts w:ascii="Times New Roman" w:hAnsi="Times New Roman"/>
          <w:color w:val="000000"/>
          <w:sz w:val="24"/>
          <w:szCs w:val="24"/>
          <w:lang w:val="en-US"/>
        </w:rPr>
        <w:t xml:space="preserve"> </w:t>
      </w:r>
      <w:r w:rsidR="00273EB3" w:rsidRPr="007D4416">
        <w:rPr>
          <w:rFonts w:ascii="Times New Roman" w:hAnsi="Times New Roman"/>
          <w:color w:val="000000"/>
          <w:sz w:val="24"/>
          <w:szCs w:val="24"/>
          <w:lang w:val="en-US"/>
        </w:rPr>
        <w:t xml:space="preserve">as well as </w:t>
      </w:r>
      <w:proofErr w:type="spellStart"/>
      <w:r w:rsidR="00AC7B9E" w:rsidRPr="007D4416">
        <w:rPr>
          <w:rFonts w:ascii="Times New Roman" w:hAnsi="Times New Roman"/>
          <w:color w:val="000000"/>
          <w:sz w:val="24"/>
          <w:szCs w:val="24"/>
          <w:lang w:val="en-US"/>
        </w:rPr>
        <w:t>PDT</w:t>
      </w:r>
      <w:r w:rsidR="00AC7B9E" w:rsidRPr="007D4416">
        <w:rPr>
          <w:rFonts w:ascii="Times New Roman" w:hAnsi="Times New Roman"/>
          <w:color w:val="000000"/>
          <w:sz w:val="24"/>
          <w:szCs w:val="24"/>
          <w:vertAlign w:val="subscript"/>
          <w:lang w:val="en-US"/>
        </w:rPr>
        <w:t>Pain</w:t>
      </w:r>
      <w:proofErr w:type="spellEnd"/>
      <w:r w:rsidR="00AC7B9E" w:rsidRPr="007D4416">
        <w:rPr>
          <w:rFonts w:ascii="Times New Roman" w:hAnsi="Times New Roman"/>
          <w:color w:val="000000"/>
          <w:sz w:val="24"/>
          <w:szCs w:val="24"/>
          <w:vertAlign w:val="subscript"/>
          <w:lang w:val="en-US"/>
        </w:rPr>
        <w:t>/On</w:t>
      </w:r>
      <w:r w:rsidR="00AC7B9E" w:rsidRPr="007D4416">
        <w:rPr>
          <w:rFonts w:ascii="Times New Roman" w:hAnsi="Times New Roman"/>
          <w:color w:val="000000"/>
          <w:sz w:val="24"/>
          <w:szCs w:val="24"/>
          <w:lang w:val="en-US"/>
        </w:rPr>
        <w:t xml:space="preserve"> and </w:t>
      </w:r>
      <w:proofErr w:type="spellStart"/>
      <w:r w:rsidR="00AC7B9E" w:rsidRPr="007D4416">
        <w:rPr>
          <w:rFonts w:ascii="Times New Roman" w:hAnsi="Times New Roman"/>
          <w:color w:val="000000"/>
          <w:sz w:val="24"/>
          <w:szCs w:val="24"/>
          <w:lang w:val="en-US"/>
        </w:rPr>
        <w:t>PDT</w:t>
      </w:r>
      <w:r w:rsidR="00AC7B9E" w:rsidRPr="007D4416">
        <w:rPr>
          <w:rFonts w:ascii="Times New Roman" w:hAnsi="Times New Roman"/>
          <w:color w:val="000000"/>
          <w:sz w:val="24"/>
          <w:szCs w:val="24"/>
          <w:vertAlign w:val="subscript"/>
          <w:lang w:val="en-US"/>
        </w:rPr>
        <w:t>Pain</w:t>
      </w:r>
      <w:proofErr w:type="spellEnd"/>
      <w:r w:rsidR="00AC7B9E" w:rsidRPr="007D4416">
        <w:rPr>
          <w:rFonts w:ascii="Times New Roman" w:hAnsi="Times New Roman"/>
          <w:color w:val="000000"/>
          <w:sz w:val="24"/>
          <w:szCs w:val="24"/>
          <w:vertAlign w:val="subscript"/>
          <w:lang w:val="en-US"/>
        </w:rPr>
        <w:t>/Dyskinetic</w:t>
      </w:r>
      <w:r w:rsidR="00AC7B9E" w:rsidRPr="007D4416">
        <w:rPr>
          <w:rFonts w:ascii="Times New Roman" w:hAnsi="Times New Roman"/>
          <w:color w:val="000000"/>
          <w:sz w:val="24"/>
          <w:szCs w:val="24"/>
          <w:lang w:val="en-US"/>
        </w:rPr>
        <w:t xml:space="preserve"> </w:t>
      </w:r>
      <w:r w:rsidR="00273EB3" w:rsidRPr="007D4416">
        <w:rPr>
          <w:rFonts w:ascii="Times New Roman" w:hAnsi="Times New Roman"/>
          <w:color w:val="000000"/>
          <w:sz w:val="24"/>
          <w:szCs w:val="24"/>
          <w:lang w:val="en-US"/>
        </w:rPr>
        <w:t xml:space="preserve">but not </w:t>
      </w:r>
      <w:proofErr w:type="spellStart"/>
      <w:r w:rsidR="00AC7B9E" w:rsidRPr="007D4416">
        <w:rPr>
          <w:rFonts w:ascii="Times New Roman" w:hAnsi="Times New Roman"/>
          <w:color w:val="000000"/>
          <w:sz w:val="24"/>
          <w:szCs w:val="24"/>
          <w:lang w:val="en-US"/>
        </w:rPr>
        <w:t>PDT</w:t>
      </w:r>
      <w:r w:rsidR="00AC7B9E" w:rsidRPr="007D4416">
        <w:rPr>
          <w:rFonts w:ascii="Times New Roman" w:hAnsi="Times New Roman"/>
          <w:color w:val="000000"/>
          <w:sz w:val="24"/>
          <w:szCs w:val="24"/>
          <w:vertAlign w:val="subscript"/>
          <w:lang w:val="en-US"/>
        </w:rPr>
        <w:t>Pain</w:t>
      </w:r>
      <w:proofErr w:type="spellEnd"/>
      <w:r w:rsidR="00AC7B9E" w:rsidRPr="007D4416">
        <w:rPr>
          <w:rFonts w:ascii="Times New Roman" w:hAnsi="Times New Roman"/>
          <w:color w:val="000000"/>
          <w:sz w:val="24"/>
          <w:szCs w:val="24"/>
          <w:vertAlign w:val="subscript"/>
          <w:lang w:val="en-US"/>
        </w:rPr>
        <w:t>/Off</w:t>
      </w:r>
      <w:r w:rsidR="00273EB3" w:rsidRPr="007D4416">
        <w:rPr>
          <w:rFonts w:ascii="Times New Roman" w:hAnsi="Times New Roman"/>
          <w:color w:val="000000"/>
          <w:sz w:val="24"/>
          <w:szCs w:val="24"/>
          <w:lang w:val="en-US"/>
        </w:rPr>
        <w:t xml:space="preserve"> </w:t>
      </w:r>
      <w:r w:rsidR="00CB2205" w:rsidRPr="007D4416">
        <w:rPr>
          <w:rFonts w:ascii="Times New Roman" w:hAnsi="Times New Roman"/>
          <w:color w:val="000000"/>
          <w:sz w:val="24"/>
          <w:szCs w:val="24"/>
          <w:lang w:val="en-US"/>
        </w:rPr>
        <w:t xml:space="preserve">with the PDQ-39 sum score. </w:t>
      </w:r>
      <w:r w:rsidR="00AC7B9E" w:rsidRPr="007D4416">
        <w:rPr>
          <w:rFonts w:ascii="Times New Roman" w:hAnsi="Times New Roman"/>
          <w:color w:val="000000"/>
          <w:sz w:val="24"/>
          <w:szCs w:val="24"/>
          <w:lang w:val="en-US"/>
        </w:rPr>
        <w:t xml:space="preserve">The same pattern </w:t>
      </w:r>
      <w:r w:rsidR="00CB2205" w:rsidRPr="007D4416">
        <w:rPr>
          <w:rFonts w:ascii="Times New Roman" w:hAnsi="Times New Roman"/>
          <w:color w:val="000000"/>
          <w:sz w:val="24"/>
          <w:szCs w:val="24"/>
          <w:lang w:val="en-US"/>
        </w:rPr>
        <w:t xml:space="preserve">of associations </w:t>
      </w:r>
      <w:r w:rsidR="00AC7B9E" w:rsidRPr="007D4416">
        <w:rPr>
          <w:rFonts w:ascii="Times New Roman" w:hAnsi="Times New Roman"/>
          <w:color w:val="000000"/>
          <w:sz w:val="24"/>
          <w:szCs w:val="24"/>
          <w:lang w:val="en-US"/>
        </w:rPr>
        <w:t xml:space="preserve">was observed when </w:t>
      </w:r>
      <w:proofErr w:type="spellStart"/>
      <w:r w:rsidR="00AC7B9E" w:rsidRPr="007D4416">
        <w:rPr>
          <w:rFonts w:ascii="Times New Roman" w:hAnsi="Times New Roman"/>
          <w:color w:val="000000"/>
          <w:sz w:val="24"/>
          <w:szCs w:val="24"/>
          <w:lang w:val="en-US"/>
        </w:rPr>
        <w:t>analysing</w:t>
      </w:r>
      <w:proofErr w:type="spellEnd"/>
      <w:r w:rsidR="00AC7B9E" w:rsidRPr="007D4416">
        <w:rPr>
          <w:rFonts w:ascii="Times New Roman" w:hAnsi="Times New Roman"/>
          <w:color w:val="000000"/>
          <w:sz w:val="24"/>
          <w:szCs w:val="24"/>
          <w:lang w:val="en-US"/>
        </w:rPr>
        <w:t xml:space="preserve"> PPTs </w:t>
      </w:r>
      <w:r w:rsidR="00AC4BD7" w:rsidRPr="007D4416">
        <w:rPr>
          <w:rFonts w:ascii="Times New Roman" w:hAnsi="Times New Roman"/>
          <w:color w:val="000000"/>
          <w:sz w:val="24"/>
          <w:szCs w:val="24"/>
          <w:lang w:val="en-US"/>
        </w:rPr>
        <w:t xml:space="preserve">(Supplementary Table </w:t>
      </w:r>
      <w:r w:rsidR="00352F96" w:rsidRPr="007D4416">
        <w:rPr>
          <w:rFonts w:ascii="Times New Roman" w:hAnsi="Times New Roman"/>
          <w:color w:val="000000"/>
          <w:sz w:val="24"/>
          <w:szCs w:val="24"/>
          <w:lang w:val="en-US"/>
        </w:rPr>
        <w:t>5</w:t>
      </w:r>
      <w:r w:rsidR="00AC4BD7" w:rsidRPr="007D4416">
        <w:rPr>
          <w:rFonts w:ascii="Times New Roman" w:hAnsi="Times New Roman"/>
          <w:color w:val="000000"/>
          <w:sz w:val="24"/>
          <w:szCs w:val="24"/>
          <w:lang w:val="en-US"/>
        </w:rPr>
        <w:t xml:space="preserve">). </w:t>
      </w:r>
      <w:r w:rsidR="0072614D" w:rsidRPr="007D4416">
        <w:rPr>
          <w:rFonts w:ascii="Times New Roman" w:hAnsi="Times New Roman"/>
          <w:sz w:val="24"/>
          <w:szCs w:val="24"/>
          <w:lang w:val="en-US"/>
        </w:rPr>
        <w:t xml:space="preserve">Similar results were obtained when applying only significantly correlated parameters as covariates to the multivariate models </w:t>
      </w:r>
      <w:r w:rsidR="00C6025F" w:rsidRPr="007D4416">
        <w:rPr>
          <w:rFonts w:ascii="Times New Roman" w:hAnsi="Times New Roman"/>
          <w:sz w:val="24"/>
          <w:szCs w:val="24"/>
          <w:lang w:val="en-US"/>
        </w:rPr>
        <w:t xml:space="preserve">or when calculating the multivariate models for the association of </w:t>
      </w:r>
      <w:r w:rsidR="00CB2205" w:rsidRPr="007D4416">
        <w:rPr>
          <w:rFonts w:ascii="Times New Roman" w:hAnsi="Times New Roman"/>
          <w:sz w:val="24"/>
          <w:szCs w:val="24"/>
          <w:lang w:val="en-US"/>
        </w:rPr>
        <w:t xml:space="preserve">the various </w:t>
      </w:r>
      <w:r w:rsidR="00C6025F" w:rsidRPr="007D4416">
        <w:rPr>
          <w:rFonts w:ascii="Times New Roman" w:hAnsi="Times New Roman"/>
          <w:sz w:val="24"/>
          <w:szCs w:val="24"/>
          <w:lang w:val="en-US"/>
        </w:rPr>
        <w:t xml:space="preserve">pain times and </w:t>
      </w:r>
      <w:r w:rsidR="00CB2205" w:rsidRPr="007D4416">
        <w:rPr>
          <w:rFonts w:ascii="Times New Roman" w:hAnsi="Times New Roman"/>
          <w:sz w:val="24"/>
          <w:szCs w:val="24"/>
          <w:lang w:val="en-US"/>
        </w:rPr>
        <w:t xml:space="preserve">the </w:t>
      </w:r>
      <w:r w:rsidR="00C6025F" w:rsidRPr="007D4416">
        <w:rPr>
          <w:rFonts w:ascii="Times New Roman" w:hAnsi="Times New Roman"/>
          <w:sz w:val="24"/>
          <w:szCs w:val="24"/>
          <w:lang w:val="en-US"/>
        </w:rPr>
        <w:t xml:space="preserve">PDQ-39 sum score without </w:t>
      </w:r>
      <w:r w:rsidR="00C6025F" w:rsidRPr="007D4416">
        <w:rPr>
          <w:rFonts w:ascii="Times New Roman" w:hAnsi="Times New Roman"/>
          <w:bCs/>
          <w:iCs/>
          <w:color w:val="000000"/>
          <w:sz w:val="24"/>
          <w:szCs w:val="24"/>
          <w:lang w:val="en-US"/>
        </w:rPr>
        <w:t>subscore 8 (bodily pain/discomfort; data not shown).</w:t>
      </w:r>
    </w:p>
    <w:p w14:paraId="5BB4CCF6" w14:textId="77777777" w:rsidR="006764FE" w:rsidRPr="007D4416" w:rsidRDefault="006764FE" w:rsidP="00764CCD">
      <w:pPr>
        <w:tabs>
          <w:tab w:val="left" w:pos="360"/>
        </w:tabs>
        <w:spacing w:after="0" w:line="360" w:lineRule="auto"/>
        <w:rPr>
          <w:rFonts w:ascii="Times New Roman" w:hAnsi="Times New Roman"/>
          <w:color w:val="000000"/>
          <w:sz w:val="24"/>
          <w:szCs w:val="24"/>
          <w:highlight w:val="yellow"/>
          <w:lang w:val="en-US"/>
        </w:rPr>
      </w:pPr>
    </w:p>
    <w:p w14:paraId="4227DF58" w14:textId="50E2D234" w:rsidR="006D053D" w:rsidRPr="007D4416" w:rsidRDefault="003007ED" w:rsidP="00764CCD">
      <w:pPr>
        <w:tabs>
          <w:tab w:val="left" w:pos="360"/>
          <w:tab w:val="left" w:pos="8787"/>
        </w:tabs>
        <w:spacing w:after="0" w:line="360" w:lineRule="auto"/>
        <w:ind w:left="426" w:hanging="426"/>
        <w:jc w:val="both"/>
        <w:rPr>
          <w:rFonts w:ascii="Times New Roman" w:hAnsi="Times New Roman"/>
          <w:b/>
          <w:sz w:val="24"/>
          <w:szCs w:val="24"/>
          <w:lang w:val="en-US"/>
        </w:rPr>
      </w:pPr>
      <w:r w:rsidRPr="007D4416">
        <w:rPr>
          <w:rFonts w:ascii="Times New Roman" w:hAnsi="Times New Roman"/>
          <w:b/>
          <w:sz w:val="24"/>
          <w:szCs w:val="24"/>
          <w:lang w:val="en-US"/>
        </w:rPr>
        <w:t>REFERENCES</w:t>
      </w:r>
    </w:p>
    <w:p w14:paraId="0EB014FA" w14:textId="07F3643A" w:rsidR="009E3884" w:rsidRPr="007D4416" w:rsidRDefault="006D053D" w:rsidP="00F03FC6">
      <w:pPr>
        <w:pStyle w:val="EndNoteBibliography"/>
        <w:tabs>
          <w:tab w:val="left" w:pos="450"/>
        </w:tabs>
        <w:spacing w:after="0"/>
        <w:ind w:left="425" w:hanging="425"/>
        <w:jc w:val="both"/>
        <w:rPr>
          <w:noProof w:val="0"/>
        </w:rPr>
      </w:pPr>
      <w:r w:rsidRPr="007D4416">
        <w:rPr>
          <w:noProof w:val="0"/>
          <w:color w:val="000000"/>
          <w:szCs w:val="24"/>
          <w:highlight w:val="yellow"/>
        </w:rPr>
        <w:fldChar w:fldCharType="begin"/>
      </w:r>
      <w:r w:rsidRPr="007D4416">
        <w:rPr>
          <w:noProof w:val="0"/>
          <w:color w:val="000000"/>
          <w:szCs w:val="24"/>
          <w:highlight w:val="yellow"/>
        </w:rPr>
        <w:instrText xml:space="preserve"> ADDIN EN.REFLIST </w:instrText>
      </w:r>
      <w:r w:rsidRPr="007D4416">
        <w:rPr>
          <w:noProof w:val="0"/>
          <w:color w:val="000000"/>
          <w:szCs w:val="24"/>
          <w:highlight w:val="yellow"/>
        </w:rPr>
        <w:fldChar w:fldCharType="separate"/>
      </w:r>
      <w:r w:rsidR="009E3884" w:rsidRPr="007D4416">
        <w:rPr>
          <w:noProof w:val="0"/>
        </w:rPr>
        <w:t>1.</w:t>
      </w:r>
      <w:r w:rsidR="009E3884" w:rsidRPr="007D4416">
        <w:rPr>
          <w:noProof w:val="0"/>
        </w:rPr>
        <w:tab/>
      </w:r>
      <w:proofErr w:type="spellStart"/>
      <w:r w:rsidR="009E3884" w:rsidRPr="007D4416">
        <w:rPr>
          <w:noProof w:val="0"/>
        </w:rPr>
        <w:t>Ossig</w:t>
      </w:r>
      <w:proofErr w:type="spellEnd"/>
      <w:r w:rsidR="009E3884" w:rsidRPr="007D4416">
        <w:rPr>
          <w:noProof w:val="0"/>
        </w:rPr>
        <w:t xml:space="preserve"> C, </w:t>
      </w:r>
      <w:proofErr w:type="spellStart"/>
      <w:r w:rsidR="009E3884" w:rsidRPr="007D4416">
        <w:rPr>
          <w:noProof w:val="0"/>
        </w:rPr>
        <w:t>Sippel</w:t>
      </w:r>
      <w:proofErr w:type="spellEnd"/>
      <w:r w:rsidR="009E3884" w:rsidRPr="007D4416">
        <w:rPr>
          <w:noProof w:val="0"/>
        </w:rPr>
        <w:t xml:space="preserve"> D, </w:t>
      </w:r>
      <w:proofErr w:type="spellStart"/>
      <w:r w:rsidR="009E3884" w:rsidRPr="007D4416">
        <w:rPr>
          <w:noProof w:val="0"/>
        </w:rPr>
        <w:t>Fauser</w:t>
      </w:r>
      <w:proofErr w:type="spellEnd"/>
      <w:r w:rsidR="009E3884" w:rsidRPr="007D4416">
        <w:rPr>
          <w:noProof w:val="0"/>
        </w:rPr>
        <w:t xml:space="preserve"> M, et al. Timing and </w:t>
      </w:r>
      <w:r w:rsidR="00F03FC6" w:rsidRPr="007D4416">
        <w:rPr>
          <w:noProof w:val="0"/>
        </w:rPr>
        <w:t>kinetics of nonmotor fluctuations in advance</w:t>
      </w:r>
      <w:r w:rsidR="009E3884" w:rsidRPr="007D4416">
        <w:rPr>
          <w:noProof w:val="0"/>
        </w:rPr>
        <w:t xml:space="preserve">d Parkinson's </w:t>
      </w:r>
      <w:r w:rsidR="00F03FC6" w:rsidRPr="007D4416">
        <w:rPr>
          <w:noProof w:val="0"/>
        </w:rPr>
        <w:t>d</w:t>
      </w:r>
      <w:r w:rsidR="009E3884" w:rsidRPr="007D4416">
        <w:rPr>
          <w:noProof w:val="0"/>
        </w:rPr>
        <w:t xml:space="preserve">isease. </w:t>
      </w:r>
      <w:r w:rsidR="009E3884" w:rsidRPr="007D4416">
        <w:rPr>
          <w:i/>
          <w:noProof w:val="0"/>
        </w:rPr>
        <w:t xml:space="preserve">J </w:t>
      </w:r>
      <w:proofErr w:type="spellStart"/>
      <w:r w:rsidR="009E3884" w:rsidRPr="007D4416">
        <w:rPr>
          <w:i/>
          <w:noProof w:val="0"/>
        </w:rPr>
        <w:t>Parkinsons</w:t>
      </w:r>
      <w:proofErr w:type="spellEnd"/>
      <w:r w:rsidR="009E3884" w:rsidRPr="007D4416">
        <w:rPr>
          <w:i/>
          <w:noProof w:val="0"/>
        </w:rPr>
        <w:t xml:space="preserve"> Dis</w:t>
      </w:r>
      <w:r w:rsidR="009E3884" w:rsidRPr="007D4416">
        <w:rPr>
          <w:noProof w:val="0"/>
        </w:rPr>
        <w:t xml:space="preserve"> 2017; 7: 325-330. </w:t>
      </w:r>
    </w:p>
    <w:p w14:paraId="142184C7" w14:textId="02A69FFE" w:rsidR="009E3884" w:rsidRPr="007D4416" w:rsidRDefault="009E3884" w:rsidP="00F03FC6">
      <w:pPr>
        <w:pStyle w:val="EndNoteBibliography"/>
        <w:tabs>
          <w:tab w:val="left" w:pos="450"/>
        </w:tabs>
        <w:spacing w:after="0"/>
        <w:ind w:left="425" w:hanging="425"/>
        <w:jc w:val="both"/>
        <w:rPr>
          <w:noProof w:val="0"/>
        </w:rPr>
      </w:pPr>
      <w:r w:rsidRPr="007D4416">
        <w:rPr>
          <w:noProof w:val="0"/>
        </w:rPr>
        <w:t>2.</w:t>
      </w:r>
      <w:r w:rsidRPr="007D4416">
        <w:rPr>
          <w:noProof w:val="0"/>
        </w:rPr>
        <w:tab/>
        <w:t xml:space="preserve">Lacy B, Piotrowski HJ, Dewey RB, Jr., et al. Severity of depressive and motor symptoms impacts quality of life in Parkinson's disease patients at an academic movement clinic: A cross-sectional study. </w:t>
      </w:r>
      <w:r w:rsidRPr="007D4416">
        <w:rPr>
          <w:i/>
          <w:noProof w:val="0"/>
        </w:rPr>
        <w:t xml:space="preserve">Clin Park </w:t>
      </w:r>
      <w:proofErr w:type="spellStart"/>
      <w:r w:rsidRPr="007D4416">
        <w:rPr>
          <w:i/>
          <w:noProof w:val="0"/>
        </w:rPr>
        <w:t>Relat</w:t>
      </w:r>
      <w:proofErr w:type="spellEnd"/>
      <w:r w:rsidRPr="007D4416">
        <w:rPr>
          <w:i/>
          <w:noProof w:val="0"/>
        </w:rPr>
        <w:t xml:space="preserve"> </w:t>
      </w:r>
      <w:proofErr w:type="spellStart"/>
      <w:r w:rsidRPr="007D4416">
        <w:rPr>
          <w:i/>
          <w:noProof w:val="0"/>
        </w:rPr>
        <w:t>Disord</w:t>
      </w:r>
      <w:proofErr w:type="spellEnd"/>
      <w:r w:rsidRPr="007D4416">
        <w:rPr>
          <w:noProof w:val="0"/>
        </w:rPr>
        <w:t xml:space="preserve"> 2023; 8: 100180.</w:t>
      </w:r>
    </w:p>
    <w:p w14:paraId="64EF847B" w14:textId="3FADFAD2" w:rsidR="009E3884" w:rsidRPr="007D4416" w:rsidRDefault="009E3884" w:rsidP="00F03FC6">
      <w:pPr>
        <w:pStyle w:val="EndNoteBibliography"/>
        <w:tabs>
          <w:tab w:val="left" w:pos="450"/>
        </w:tabs>
        <w:spacing w:after="0"/>
        <w:ind w:left="425" w:hanging="425"/>
        <w:jc w:val="both"/>
        <w:rPr>
          <w:noProof w:val="0"/>
        </w:rPr>
      </w:pPr>
      <w:r w:rsidRPr="007D4416">
        <w:rPr>
          <w:noProof w:val="0"/>
        </w:rPr>
        <w:t>3.</w:t>
      </w:r>
      <w:r w:rsidRPr="007D4416">
        <w:rPr>
          <w:noProof w:val="0"/>
        </w:rPr>
        <w:tab/>
        <w:t xml:space="preserve">Cassidy I, Doody O and </w:t>
      </w:r>
      <w:proofErr w:type="spellStart"/>
      <w:r w:rsidRPr="007D4416">
        <w:rPr>
          <w:noProof w:val="0"/>
        </w:rPr>
        <w:t>Meskell</w:t>
      </w:r>
      <w:proofErr w:type="spellEnd"/>
      <w:r w:rsidRPr="007D4416">
        <w:rPr>
          <w:noProof w:val="0"/>
        </w:rPr>
        <w:t xml:space="preserve"> P. Exploring factors that influence </w:t>
      </w:r>
      <w:proofErr w:type="spellStart"/>
      <w:r w:rsidRPr="007D4416">
        <w:rPr>
          <w:noProof w:val="0"/>
        </w:rPr>
        <w:t>HRQoL</w:t>
      </w:r>
      <w:proofErr w:type="spellEnd"/>
      <w:r w:rsidRPr="007D4416">
        <w:rPr>
          <w:noProof w:val="0"/>
        </w:rPr>
        <w:t xml:space="preserve"> for people living with Parkinson's in one region of Ireland: A cross-sectional study. </w:t>
      </w:r>
      <w:r w:rsidRPr="007D4416">
        <w:rPr>
          <w:i/>
          <w:noProof w:val="0"/>
        </w:rPr>
        <w:t xml:space="preserve">BMC </w:t>
      </w:r>
      <w:proofErr w:type="spellStart"/>
      <w:r w:rsidRPr="007D4416">
        <w:rPr>
          <w:i/>
          <w:noProof w:val="0"/>
        </w:rPr>
        <w:t>Geriatr</w:t>
      </w:r>
      <w:proofErr w:type="spellEnd"/>
      <w:r w:rsidRPr="007D4416">
        <w:rPr>
          <w:noProof w:val="0"/>
        </w:rPr>
        <w:t xml:space="preserve"> 2022; 22: 994. </w:t>
      </w:r>
    </w:p>
    <w:p w14:paraId="53BA59BE" w14:textId="2F889361" w:rsidR="009E3884" w:rsidRPr="007D4416" w:rsidRDefault="009E3884" w:rsidP="00764CCD">
      <w:pPr>
        <w:pStyle w:val="EndNoteBibliography"/>
        <w:tabs>
          <w:tab w:val="left" w:pos="360"/>
        </w:tabs>
        <w:spacing w:after="0"/>
        <w:ind w:left="425" w:hanging="425"/>
        <w:jc w:val="both"/>
        <w:rPr>
          <w:noProof w:val="0"/>
        </w:rPr>
      </w:pPr>
      <w:r w:rsidRPr="007D4416">
        <w:rPr>
          <w:noProof w:val="0"/>
        </w:rPr>
        <w:lastRenderedPageBreak/>
        <w:t>4.</w:t>
      </w:r>
      <w:r w:rsidRPr="007D4416">
        <w:rPr>
          <w:noProof w:val="0"/>
        </w:rPr>
        <w:tab/>
        <w:t xml:space="preserve">He L, Lee EY, Sterling NW, et al. The </w:t>
      </w:r>
      <w:r w:rsidR="00F03FC6" w:rsidRPr="007D4416">
        <w:rPr>
          <w:noProof w:val="0"/>
        </w:rPr>
        <w:t>key determinants to quality of life i</w:t>
      </w:r>
      <w:r w:rsidRPr="007D4416">
        <w:rPr>
          <w:noProof w:val="0"/>
        </w:rPr>
        <w:t xml:space="preserve">n Parkinson's </w:t>
      </w:r>
      <w:r w:rsidR="00F03FC6" w:rsidRPr="007D4416">
        <w:rPr>
          <w:noProof w:val="0"/>
        </w:rPr>
        <w:t>disease patients: results from t</w:t>
      </w:r>
      <w:r w:rsidRPr="007D4416">
        <w:rPr>
          <w:noProof w:val="0"/>
        </w:rPr>
        <w:t xml:space="preserve">he Parkinson's Disease Biomarker Program (PDBP). </w:t>
      </w:r>
      <w:r w:rsidRPr="007D4416">
        <w:rPr>
          <w:i/>
          <w:noProof w:val="0"/>
        </w:rPr>
        <w:t xml:space="preserve">J </w:t>
      </w:r>
      <w:proofErr w:type="spellStart"/>
      <w:r w:rsidRPr="007D4416">
        <w:rPr>
          <w:i/>
          <w:noProof w:val="0"/>
        </w:rPr>
        <w:t>Parkinsons</w:t>
      </w:r>
      <w:proofErr w:type="spellEnd"/>
      <w:r w:rsidRPr="007D4416">
        <w:rPr>
          <w:i/>
          <w:noProof w:val="0"/>
        </w:rPr>
        <w:t xml:space="preserve"> Dis</w:t>
      </w:r>
      <w:r w:rsidRPr="007D4416">
        <w:rPr>
          <w:noProof w:val="0"/>
        </w:rPr>
        <w:t xml:space="preserve"> 2016; 6: 523-532. </w:t>
      </w:r>
    </w:p>
    <w:p w14:paraId="2F11BFEA" w14:textId="258AC176" w:rsidR="009E3884" w:rsidRPr="007D4416" w:rsidRDefault="009E3884" w:rsidP="00764CCD">
      <w:pPr>
        <w:pStyle w:val="EndNoteBibliography"/>
        <w:tabs>
          <w:tab w:val="left" w:pos="360"/>
        </w:tabs>
        <w:spacing w:after="0"/>
        <w:ind w:left="425" w:hanging="425"/>
        <w:jc w:val="both"/>
        <w:rPr>
          <w:noProof w:val="0"/>
        </w:rPr>
      </w:pPr>
      <w:r w:rsidRPr="007D4416">
        <w:rPr>
          <w:noProof w:val="0"/>
        </w:rPr>
        <w:t>5.</w:t>
      </w:r>
      <w:r w:rsidRPr="007D4416">
        <w:rPr>
          <w:noProof w:val="0"/>
        </w:rPr>
        <w:tab/>
        <w:t xml:space="preserve">Moore O, </w:t>
      </w:r>
      <w:proofErr w:type="spellStart"/>
      <w:r w:rsidRPr="007D4416">
        <w:rPr>
          <w:noProof w:val="0"/>
        </w:rPr>
        <w:t>Kreitler</w:t>
      </w:r>
      <w:proofErr w:type="spellEnd"/>
      <w:r w:rsidRPr="007D4416">
        <w:rPr>
          <w:noProof w:val="0"/>
        </w:rPr>
        <w:t xml:space="preserve"> S, Ehrenfeld M, et al. Quality of life and gender identity in Parkinson's disease. </w:t>
      </w:r>
      <w:r w:rsidRPr="007D4416">
        <w:rPr>
          <w:i/>
          <w:noProof w:val="0"/>
        </w:rPr>
        <w:t xml:space="preserve">J Neural </w:t>
      </w:r>
      <w:proofErr w:type="spellStart"/>
      <w:r w:rsidRPr="007D4416">
        <w:rPr>
          <w:i/>
          <w:noProof w:val="0"/>
        </w:rPr>
        <w:t>Transm</w:t>
      </w:r>
      <w:proofErr w:type="spellEnd"/>
      <w:r w:rsidRPr="007D4416">
        <w:rPr>
          <w:i/>
          <w:noProof w:val="0"/>
        </w:rPr>
        <w:t xml:space="preserve"> (Vienna)</w:t>
      </w:r>
      <w:r w:rsidRPr="007D4416">
        <w:rPr>
          <w:noProof w:val="0"/>
        </w:rPr>
        <w:t xml:space="preserve"> 2005; 112: 1511-1522. </w:t>
      </w:r>
    </w:p>
    <w:p w14:paraId="56FC5171" w14:textId="63C89DE8" w:rsidR="009E3884" w:rsidRPr="007D4416" w:rsidRDefault="009E3884" w:rsidP="00764CCD">
      <w:pPr>
        <w:pStyle w:val="EndNoteBibliography"/>
        <w:tabs>
          <w:tab w:val="left" w:pos="360"/>
        </w:tabs>
        <w:spacing w:after="0"/>
        <w:ind w:left="425" w:hanging="425"/>
        <w:jc w:val="both"/>
        <w:rPr>
          <w:noProof w:val="0"/>
        </w:rPr>
      </w:pPr>
      <w:r w:rsidRPr="007D4416">
        <w:rPr>
          <w:noProof w:val="0"/>
        </w:rPr>
        <w:t>6.</w:t>
      </w:r>
      <w:r w:rsidRPr="007D4416">
        <w:rPr>
          <w:noProof w:val="0"/>
        </w:rPr>
        <w:tab/>
      </w:r>
      <w:proofErr w:type="spellStart"/>
      <w:r w:rsidRPr="007D4416">
        <w:rPr>
          <w:noProof w:val="0"/>
        </w:rPr>
        <w:t>Jost</w:t>
      </w:r>
      <w:proofErr w:type="spellEnd"/>
      <w:r w:rsidRPr="007D4416">
        <w:rPr>
          <w:noProof w:val="0"/>
        </w:rPr>
        <w:t xml:space="preserve"> ST, </w:t>
      </w:r>
      <w:proofErr w:type="spellStart"/>
      <w:r w:rsidRPr="007D4416">
        <w:rPr>
          <w:noProof w:val="0"/>
        </w:rPr>
        <w:t>Kaldenbach</w:t>
      </w:r>
      <w:proofErr w:type="spellEnd"/>
      <w:r w:rsidRPr="007D4416">
        <w:rPr>
          <w:noProof w:val="0"/>
        </w:rPr>
        <w:t xml:space="preserve"> MA, </w:t>
      </w:r>
      <w:proofErr w:type="spellStart"/>
      <w:r w:rsidRPr="007D4416">
        <w:rPr>
          <w:noProof w:val="0"/>
        </w:rPr>
        <w:t>Antonini</w:t>
      </w:r>
      <w:proofErr w:type="spellEnd"/>
      <w:r w:rsidRPr="007D4416">
        <w:rPr>
          <w:noProof w:val="0"/>
        </w:rPr>
        <w:t xml:space="preserve"> A, et al. Levodopa </w:t>
      </w:r>
      <w:r w:rsidR="00F03FC6" w:rsidRPr="007D4416">
        <w:rPr>
          <w:noProof w:val="0"/>
        </w:rPr>
        <w:t>dose equivalenc</w:t>
      </w:r>
      <w:r w:rsidRPr="007D4416">
        <w:rPr>
          <w:noProof w:val="0"/>
        </w:rPr>
        <w:t xml:space="preserve">y in Parkinson's </w:t>
      </w:r>
      <w:r w:rsidR="00F03FC6" w:rsidRPr="007D4416">
        <w:rPr>
          <w:noProof w:val="0"/>
        </w:rPr>
        <w:t>disease: updated systematic review and propos</w:t>
      </w:r>
      <w:r w:rsidRPr="007D4416">
        <w:rPr>
          <w:noProof w:val="0"/>
        </w:rPr>
        <w:t xml:space="preserve">als. </w:t>
      </w:r>
      <w:r w:rsidRPr="007D4416">
        <w:rPr>
          <w:i/>
          <w:noProof w:val="0"/>
        </w:rPr>
        <w:t xml:space="preserve">Mov </w:t>
      </w:r>
      <w:proofErr w:type="spellStart"/>
      <w:r w:rsidRPr="007D4416">
        <w:rPr>
          <w:i/>
          <w:noProof w:val="0"/>
        </w:rPr>
        <w:t>Disord</w:t>
      </w:r>
      <w:proofErr w:type="spellEnd"/>
      <w:r w:rsidRPr="007D4416">
        <w:rPr>
          <w:noProof w:val="0"/>
        </w:rPr>
        <w:t xml:space="preserve"> 2023; 38: 1236-1252. </w:t>
      </w:r>
    </w:p>
    <w:p w14:paraId="28CD494C" w14:textId="77777777" w:rsidR="00094808" w:rsidRPr="007D4416" w:rsidRDefault="006D053D" w:rsidP="00764CCD">
      <w:pPr>
        <w:pStyle w:val="EndNoteBibliography"/>
        <w:tabs>
          <w:tab w:val="left" w:pos="360"/>
        </w:tabs>
        <w:spacing w:after="0"/>
        <w:ind w:left="425" w:hanging="425"/>
        <w:jc w:val="both"/>
        <w:rPr>
          <w:b/>
          <w:noProof w:val="0"/>
          <w:color w:val="000000"/>
        </w:rPr>
      </w:pPr>
      <w:r w:rsidRPr="007D4416">
        <w:rPr>
          <w:noProof w:val="0"/>
          <w:color w:val="000000"/>
          <w:szCs w:val="24"/>
          <w:highlight w:val="yellow"/>
        </w:rPr>
        <w:fldChar w:fldCharType="end"/>
      </w:r>
    </w:p>
    <w:p w14:paraId="6681BC01" w14:textId="77777777" w:rsidR="00094808" w:rsidRPr="007D4416" w:rsidRDefault="00094808" w:rsidP="00764CCD">
      <w:pPr>
        <w:tabs>
          <w:tab w:val="left" w:pos="360"/>
        </w:tabs>
        <w:spacing w:after="0" w:line="240" w:lineRule="auto"/>
        <w:rPr>
          <w:rFonts w:ascii="Times New Roman" w:hAnsi="Times New Roman"/>
          <w:b/>
          <w:color w:val="000000"/>
          <w:lang w:val="en-US"/>
        </w:rPr>
        <w:sectPr w:rsidR="00094808" w:rsidRPr="007D4416" w:rsidSect="00764CCD">
          <w:headerReference w:type="default" r:id="rId8"/>
          <w:footerReference w:type="default" r:id="rId9"/>
          <w:pgSz w:w="12240" w:h="15840" w:code="9"/>
          <w:pgMar w:top="1440" w:right="1440" w:bottom="1440" w:left="1440" w:header="720" w:footer="720" w:gutter="0"/>
          <w:cols w:space="708"/>
          <w:titlePg/>
          <w:docGrid w:linePitch="360"/>
        </w:sectPr>
      </w:pPr>
    </w:p>
    <w:p w14:paraId="1A165293" w14:textId="43537FAC" w:rsidR="000747CD" w:rsidRPr="007D4416" w:rsidRDefault="000747CD" w:rsidP="00764CCD">
      <w:pPr>
        <w:tabs>
          <w:tab w:val="left" w:pos="360"/>
        </w:tabs>
        <w:spacing w:after="0" w:line="240" w:lineRule="auto"/>
        <w:ind w:right="-1418"/>
        <w:rPr>
          <w:rFonts w:ascii="Times New Roman" w:hAnsi="Times New Roman"/>
          <w:color w:val="000000"/>
          <w:sz w:val="24"/>
          <w:szCs w:val="24"/>
          <w:lang w:val="en-US"/>
        </w:rPr>
      </w:pPr>
      <w:r w:rsidRPr="007D4416">
        <w:rPr>
          <w:rFonts w:ascii="Times New Roman" w:hAnsi="Times New Roman"/>
          <w:b/>
          <w:color w:val="000000"/>
          <w:sz w:val="24"/>
          <w:szCs w:val="24"/>
          <w:lang w:val="en-US"/>
        </w:rPr>
        <w:lastRenderedPageBreak/>
        <w:t xml:space="preserve">Supplementary Table 1. </w:t>
      </w:r>
      <w:r w:rsidR="00492492" w:rsidRPr="007D4416">
        <w:rPr>
          <w:rFonts w:ascii="Times New Roman" w:hAnsi="Times New Roman"/>
          <w:color w:val="000000"/>
          <w:sz w:val="24"/>
          <w:szCs w:val="24"/>
          <w:lang w:val="en-US"/>
        </w:rPr>
        <w:t>Additional d</w:t>
      </w:r>
      <w:r w:rsidRPr="007D4416">
        <w:rPr>
          <w:rFonts w:ascii="Times New Roman" w:hAnsi="Times New Roman"/>
          <w:color w:val="000000"/>
          <w:sz w:val="24"/>
          <w:szCs w:val="24"/>
          <w:lang w:val="en-US"/>
        </w:rPr>
        <w:t>emographic and clinical characteristics of study cohort.</w:t>
      </w:r>
    </w:p>
    <w:tbl>
      <w:tblPr>
        <w:tblW w:w="8978" w:type="dxa"/>
        <w:tblBorders>
          <w:top w:val="single" w:sz="4" w:space="0" w:color="auto"/>
        </w:tblBorders>
        <w:tblLook w:val="04A0" w:firstRow="1" w:lastRow="0" w:firstColumn="1" w:lastColumn="0" w:noHBand="0" w:noVBand="1"/>
      </w:tblPr>
      <w:tblGrid>
        <w:gridCol w:w="6390"/>
        <w:gridCol w:w="2419"/>
        <w:gridCol w:w="169"/>
      </w:tblGrid>
      <w:tr w:rsidR="007D4416" w:rsidRPr="007D4416" w14:paraId="1B57F9DA" w14:textId="77777777" w:rsidTr="007D4416">
        <w:trPr>
          <w:trHeight w:val="29"/>
        </w:trPr>
        <w:tc>
          <w:tcPr>
            <w:tcW w:w="6390" w:type="dxa"/>
            <w:tcBorders>
              <w:top w:val="single" w:sz="8" w:space="0" w:color="auto"/>
              <w:bottom w:val="single" w:sz="8" w:space="0" w:color="auto"/>
            </w:tcBorders>
            <w:shd w:val="clear" w:color="auto" w:fill="auto"/>
            <w:vAlign w:val="center"/>
          </w:tcPr>
          <w:p w14:paraId="656A8D91" w14:textId="77777777" w:rsidR="000747CD" w:rsidRPr="007D4416" w:rsidRDefault="000747CD" w:rsidP="00764CCD">
            <w:pPr>
              <w:tabs>
                <w:tab w:val="left" w:pos="360"/>
              </w:tabs>
              <w:spacing w:after="0" w:line="240" w:lineRule="auto"/>
              <w:rPr>
                <w:rFonts w:ascii="Times New Roman" w:hAnsi="Times New Roman"/>
                <w:b/>
                <w:bCs/>
                <w:lang w:val="en-US"/>
              </w:rPr>
            </w:pPr>
          </w:p>
        </w:tc>
        <w:tc>
          <w:tcPr>
            <w:tcW w:w="2588" w:type="dxa"/>
            <w:gridSpan w:val="2"/>
            <w:tcBorders>
              <w:top w:val="single" w:sz="8" w:space="0" w:color="auto"/>
              <w:bottom w:val="single" w:sz="8" w:space="0" w:color="auto"/>
            </w:tcBorders>
          </w:tcPr>
          <w:p w14:paraId="43C5EE69" w14:textId="77777777" w:rsidR="000747CD" w:rsidRPr="007D4416" w:rsidRDefault="000747CD" w:rsidP="00764CCD">
            <w:pPr>
              <w:tabs>
                <w:tab w:val="left" w:pos="360"/>
              </w:tabs>
              <w:spacing w:after="0" w:line="240" w:lineRule="auto"/>
              <w:rPr>
                <w:rFonts w:ascii="Times New Roman" w:hAnsi="Times New Roman"/>
                <w:b/>
                <w:bCs/>
                <w:lang w:val="en-US"/>
              </w:rPr>
            </w:pPr>
            <w:r w:rsidRPr="007D4416">
              <w:rPr>
                <w:rFonts w:ascii="Times New Roman" w:hAnsi="Times New Roman"/>
                <w:b/>
                <w:bCs/>
                <w:lang w:val="en-US"/>
              </w:rPr>
              <w:t>Overall cohort (n=47)</w:t>
            </w:r>
          </w:p>
        </w:tc>
      </w:tr>
      <w:tr w:rsidR="007D4416" w:rsidRPr="007D4416" w14:paraId="3AD28674" w14:textId="77777777" w:rsidTr="007D4416">
        <w:trPr>
          <w:trHeight w:val="29"/>
        </w:trPr>
        <w:tc>
          <w:tcPr>
            <w:tcW w:w="6390" w:type="dxa"/>
            <w:shd w:val="clear" w:color="auto" w:fill="auto"/>
            <w:vAlign w:val="center"/>
          </w:tcPr>
          <w:p w14:paraId="1918F385" w14:textId="77777777" w:rsidR="000747CD" w:rsidRPr="007D4416" w:rsidRDefault="000747CD" w:rsidP="00764CCD">
            <w:pPr>
              <w:tabs>
                <w:tab w:val="left" w:pos="360"/>
              </w:tabs>
              <w:spacing w:after="0" w:line="240" w:lineRule="auto"/>
              <w:rPr>
                <w:rFonts w:ascii="Times New Roman" w:hAnsi="Times New Roman"/>
                <w:b/>
                <w:bCs/>
                <w:lang w:val="en-US"/>
              </w:rPr>
            </w:pPr>
            <w:r w:rsidRPr="007D4416">
              <w:rPr>
                <w:rFonts w:ascii="Times New Roman" w:hAnsi="Times New Roman"/>
                <w:b/>
                <w:bCs/>
                <w:lang w:val="en-US"/>
              </w:rPr>
              <w:t>Clinical Phenotype</w:t>
            </w:r>
          </w:p>
        </w:tc>
        <w:tc>
          <w:tcPr>
            <w:tcW w:w="2588" w:type="dxa"/>
            <w:gridSpan w:val="2"/>
            <w:vAlign w:val="center"/>
          </w:tcPr>
          <w:p w14:paraId="6D42E831" w14:textId="77777777" w:rsidR="000747CD" w:rsidRPr="007D4416" w:rsidRDefault="000747CD" w:rsidP="00764CCD">
            <w:pPr>
              <w:tabs>
                <w:tab w:val="left" w:pos="360"/>
              </w:tabs>
              <w:spacing w:after="0" w:line="240" w:lineRule="auto"/>
              <w:rPr>
                <w:rFonts w:ascii="Times New Roman" w:hAnsi="Times New Roman"/>
                <w:b/>
                <w:bCs/>
                <w:highlight w:val="yellow"/>
                <w:lang w:val="en-US"/>
              </w:rPr>
            </w:pPr>
          </w:p>
        </w:tc>
      </w:tr>
      <w:tr w:rsidR="007D4416" w:rsidRPr="007D4416" w14:paraId="11774E7B" w14:textId="77777777" w:rsidTr="007D4416">
        <w:trPr>
          <w:trHeight w:val="29"/>
        </w:trPr>
        <w:tc>
          <w:tcPr>
            <w:tcW w:w="6390" w:type="dxa"/>
            <w:shd w:val="clear" w:color="auto" w:fill="auto"/>
            <w:vAlign w:val="center"/>
          </w:tcPr>
          <w:p w14:paraId="397CE423" w14:textId="77777777" w:rsidR="000747CD" w:rsidRPr="007D4416" w:rsidRDefault="000747C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Tremor Dominant (TD), n (%)</w:t>
            </w:r>
          </w:p>
        </w:tc>
        <w:tc>
          <w:tcPr>
            <w:tcW w:w="2588" w:type="dxa"/>
            <w:gridSpan w:val="2"/>
            <w:vAlign w:val="center"/>
          </w:tcPr>
          <w:p w14:paraId="0748DDF2"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7 (15%)</w:t>
            </w:r>
          </w:p>
        </w:tc>
      </w:tr>
      <w:tr w:rsidR="007D4416" w:rsidRPr="007D4416" w14:paraId="064683AD" w14:textId="77777777" w:rsidTr="007D4416">
        <w:trPr>
          <w:trHeight w:val="29"/>
        </w:trPr>
        <w:tc>
          <w:tcPr>
            <w:tcW w:w="6390" w:type="dxa"/>
            <w:shd w:val="clear" w:color="auto" w:fill="auto"/>
            <w:vAlign w:val="center"/>
          </w:tcPr>
          <w:p w14:paraId="290A75B0" w14:textId="77777777" w:rsidR="000747CD" w:rsidRPr="007D4416" w:rsidRDefault="000747C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Axial Dominant (</w:t>
            </w:r>
            <w:proofErr w:type="spellStart"/>
            <w:r w:rsidRPr="007D4416">
              <w:rPr>
                <w:rFonts w:ascii="Times New Roman" w:hAnsi="Times New Roman"/>
                <w:lang w:val="en-US"/>
              </w:rPr>
              <w:t>AxD</w:t>
            </w:r>
            <w:proofErr w:type="spellEnd"/>
            <w:r w:rsidRPr="007D4416">
              <w:rPr>
                <w:rFonts w:ascii="Times New Roman" w:hAnsi="Times New Roman"/>
                <w:lang w:val="en-US"/>
              </w:rPr>
              <w:t>), n (%)</w:t>
            </w:r>
          </w:p>
        </w:tc>
        <w:tc>
          <w:tcPr>
            <w:tcW w:w="2588" w:type="dxa"/>
            <w:gridSpan w:val="2"/>
            <w:vAlign w:val="center"/>
          </w:tcPr>
          <w:p w14:paraId="1151B2D6"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0 (0%)</w:t>
            </w:r>
          </w:p>
        </w:tc>
      </w:tr>
      <w:tr w:rsidR="007D4416" w:rsidRPr="007D4416" w14:paraId="4BFAAF0C" w14:textId="77777777" w:rsidTr="007D4416">
        <w:trPr>
          <w:trHeight w:val="29"/>
        </w:trPr>
        <w:tc>
          <w:tcPr>
            <w:tcW w:w="6390" w:type="dxa"/>
            <w:shd w:val="clear" w:color="auto" w:fill="auto"/>
            <w:vAlign w:val="center"/>
          </w:tcPr>
          <w:p w14:paraId="5A3645B5" w14:textId="77777777" w:rsidR="000747CD" w:rsidRPr="007D4416" w:rsidRDefault="000747C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Appendicular Dominant, n (%)</w:t>
            </w:r>
          </w:p>
        </w:tc>
        <w:tc>
          <w:tcPr>
            <w:tcW w:w="2588" w:type="dxa"/>
            <w:gridSpan w:val="2"/>
            <w:vAlign w:val="center"/>
          </w:tcPr>
          <w:p w14:paraId="6F1D23FE"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3 (6%)</w:t>
            </w:r>
          </w:p>
        </w:tc>
      </w:tr>
      <w:tr w:rsidR="007D4416" w:rsidRPr="007D4416" w14:paraId="1A90B8C6" w14:textId="77777777" w:rsidTr="007D4416">
        <w:trPr>
          <w:trHeight w:val="29"/>
        </w:trPr>
        <w:tc>
          <w:tcPr>
            <w:tcW w:w="6390" w:type="dxa"/>
            <w:shd w:val="clear" w:color="auto" w:fill="auto"/>
            <w:vAlign w:val="center"/>
          </w:tcPr>
          <w:p w14:paraId="6B1A4F3A" w14:textId="77777777" w:rsidR="000747CD" w:rsidRPr="007D4416" w:rsidRDefault="000747C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Rigor Dominant (RD), n (%)</w:t>
            </w:r>
          </w:p>
        </w:tc>
        <w:tc>
          <w:tcPr>
            <w:tcW w:w="2588" w:type="dxa"/>
            <w:gridSpan w:val="2"/>
            <w:vAlign w:val="center"/>
          </w:tcPr>
          <w:p w14:paraId="6B5E452D"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1 (2%)</w:t>
            </w:r>
          </w:p>
        </w:tc>
      </w:tr>
      <w:tr w:rsidR="007D4416" w:rsidRPr="007D4416" w14:paraId="2E059D9B" w14:textId="77777777" w:rsidTr="007D4416">
        <w:trPr>
          <w:trHeight w:val="29"/>
        </w:trPr>
        <w:tc>
          <w:tcPr>
            <w:tcW w:w="6390" w:type="dxa"/>
            <w:shd w:val="clear" w:color="auto" w:fill="auto"/>
            <w:vAlign w:val="center"/>
          </w:tcPr>
          <w:p w14:paraId="3D0D4D49" w14:textId="77777777" w:rsidR="000747CD" w:rsidRPr="007D4416" w:rsidRDefault="000747C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Postural Instability and Gait Difficulty (PIGD), n (%)</w:t>
            </w:r>
          </w:p>
        </w:tc>
        <w:tc>
          <w:tcPr>
            <w:tcW w:w="2588" w:type="dxa"/>
            <w:gridSpan w:val="2"/>
            <w:vAlign w:val="center"/>
          </w:tcPr>
          <w:p w14:paraId="425ABCB1"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36 (77%)</w:t>
            </w:r>
          </w:p>
        </w:tc>
      </w:tr>
      <w:tr w:rsidR="007D4416" w:rsidRPr="007D4416" w14:paraId="39DF0A5A" w14:textId="77777777" w:rsidTr="007D4416">
        <w:trPr>
          <w:gridAfter w:val="1"/>
          <w:wAfter w:w="169" w:type="dxa"/>
          <w:trHeight w:val="29"/>
        </w:trPr>
        <w:tc>
          <w:tcPr>
            <w:tcW w:w="8809" w:type="dxa"/>
            <w:gridSpan w:val="2"/>
            <w:tcBorders>
              <w:top w:val="nil"/>
              <w:bottom w:val="nil"/>
            </w:tcBorders>
            <w:shd w:val="clear" w:color="auto" w:fill="auto"/>
            <w:vAlign w:val="center"/>
          </w:tcPr>
          <w:p w14:paraId="287C0BD7" w14:textId="77777777" w:rsidR="000747CD" w:rsidRPr="007D4416" w:rsidRDefault="000747CD" w:rsidP="00764CCD">
            <w:pPr>
              <w:tabs>
                <w:tab w:val="left" w:pos="360"/>
              </w:tabs>
              <w:spacing w:after="0" w:line="240" w:lineRule="auto"/>
              <w:rPr>
                <w:rFonts w:ascii="Times New Roman" w:hAnsi="Times New Roman"/>
                <w:b/>
                <w:lang w:val="en-US"/>
              </w:rPr>
            </w:pPr>
            <w:r w:rsidRPr="007D4416">
              <w:rPr>
                <w:rFonts w:ascii="Times New Roman" w:hAnsi="Times New Roman"/>
                <w:b/>
                <w:lang w:val="en-US"/>
              </w:rPr>
              <w:t>Reported motor complications during structured interview</w:t>
            </w:r>
          </w:p>
        </w:tc>
      </w:tr>
      <w:tr w:rsidR="007D4416" w:rsidRPr="007D4416" w14:paraId="6A000E7B" w14:textId="77777777" w:rsidTr="007D4416">
        <w:trPr>
          <w:trHeight w:val="29"/>
        </w:trPr>
        <w:tc>
          <w:tcPr>
            <w:tcW w:w="6390" w:type="dxa"/>
            <w:tcBorders>
              <w:top w:val="nil"/>
              <w:bottom w:val="nil"/>
            </w:tcBorders>
            <w:shd w:val="clear" w:color="auto" w:fill="auto"/>
            <w:vAlign w:val="center"/>
          </w:tcPr>
          <w:p w14:paraId="3C9CF0F8" w14:textId="77777777" w:rsidR="000747CD" w:rsidRPr="007D4416" w:rsidRDefault="000747C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Nighttime off, n (%)</w:t>
            </w:r>
          </w:p>
        </w:tc>
        <w:tc>
          <w:tcPr>
            <w:tcW w:w="2588" w:type="dxa"/>
            <w:gridSpan w:val="2"/>
            <w:tcBorders>
              <w:top w:val="nil"/>
              <w:bottom w:val="nil"/>
            </w:tcBorders>
            <w:vAlign w:val="center"/>
          </w:tcPr>
          <w:p w14:paraId="6BD51E80"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40 (85%)</w:t>
            </w:r>
          </w:p>
        </w:tc>
      </w:tr>
      <w:tr w:rsidR="007D4416" w:rsidRPr="007D4416" w14:paraId="66F84249" w14:textId="77777777" w:rsidTr="007D4416">
        <w:trPr>
          <w:trHeight w:val="29"/>
        </w:trPr>
        <w:tc>
          <w:tcPr>
            <w:tcW w:w="6390" w:type="dxa"/>
            <w:tcBorders>
              <w:top w:val="nil"/>
              <w:bottom w:val="nil"/>
            </w:tcBorders>
            <w:shd w:val="clear" w:color="auto" w:fill="auto"/>
            <w:vAlign w:val="center"/>
          </w:tcPr>
          <w:p w14:paraId="1F3879CD" w14:textId="77777777" w:rsidR="000747CD" w:rsidRPr="007D4416" w:rsidRDefault="000747C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Wearing-off, n (%)</w:t>
            </w:r>
          </w:p>
        </w:tc>
        <w:tc>
          <w:tcPr>
            <w:tcW w:w="2588" w:type="dxa"/>
            <w:gridSpan w:val="2"/>
            <w:tcBorders>
              <w:top w:val="nil"/>
              <w:bottom w:val="nil"/>
            </w:tcBorders>
            <w:vAlign w:val="center"/>
          </w:tcPr>
          <w:p w14:paraId="54A55D47"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44 (94%)</w:t>
            </w:r>
          </w:p>
        </w:tc>
      </w:tr>
      <w:tr w:rsidR="007D4416" w:rsidRPr="007D4416" w14:paraId="60710101" w14:textId="77777777" w:rsidTr="007D4416">
        <w:trPr>
          <w:trHeight w:val="29"/>
        </w:trPr>
        <w:tc>
          <w:tcPr>
            <w:tcW w:w="6390" w:type="dxa"/>
            <w:tcBorders>
              <w:top w:val="nil"/>
              <w:bottom w:val="nil"/>
            </w:tcBorders>
            <w:shd w:val="clear" w:color="auto" w:fill="auto"/>
            <w:vAlign w:val="center"/>
          </w:tcPr>
          <w:p w14:paraId="5D13CE06" w14:textId="77777777" w:rsidR="000747CD" w:rsidRPr="007D4416" w:rsidRDefault="000747C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Delayed on, n (%)</w:t>
            </w:r>
          </w:p>
        </w:tc>
        <w:tc>
          <w:tcPr>
            <w:tcW w:w="2588" w:type="dxa"/>
            <w:gridSpan w:val="2"/>
            <w:tcBorders>
              <w:top w:val="nil"/>
              <w:bottom w:val="nil"/>
            </w:tcBorders>
            <w:vAlign w:val="center"/>
          </w:tcPr>
          <w:p w14:paraId="5BD39E69"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36 (77%)</w:t>
            </w:r>
          </w:p>
        </w:tc>
      </w:tr>
      <w:tr w:rsidR="007D4416" w:rsidRPr="007D4416" w14:paraId="5AEC051B" w14:textId="77777777" w:rsidTr="007D4416">
        <w:trPr>
          <w:trHeight w:val="29"/>
        </w:trPr>
        <w:tc>
          <w:tcPr>
            <w:tcW w:w="6390" w:type="dxa"/>
            <w:tcBorders>
              <w:top w:val="nil"/>
              <w:bottom w:val="nil"/>
            </w:tcBorders>
            <w:shd w:val="clear" w:color="auto" w:fill="auto"/>
            <w:vAlign w:val="center"/>
          </w:tcPr>
          <w:p w14:paraId="6A405B8D" w14:textId="77777777" w:rsidR="000747CD" w:rsidRPr="007D4416" w:rsidRDefault="000747C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On-off phenomenon, n (%)</w:t>
            </w:r>
          </w:p>
        </w:tc>
        <w:tc>
          <w:tcPr>
            <w:tcW w:w="2588" w:type="dxa"/>
            <w:gridSpan w:val="2"/>
            <w:tcBorders>
              <w:top w:val="nil"/>
              <w:bottom w:val="nil"/>
            </w:tcBorders>
            <w:vAlign w:val="center"/>
          </w:tcPr>
          <w:p w14:paraId="42052868"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31 (66%)</w:t>
            </w:r>
          </w:p>
        </w:tc>
      </w:tr>
      <w:tr w:rsidR="007D4416" w:rsidRPr="007D4416" w14:paraId="53F2AE34" w14:textId="77777777" w:rsidTr="007D4416">
        <w:trPr>
          <w:trHeight w:val="29"/>
        </w:trPr>
        <w:tc>
          <w:tcPr>
            <w:tcW w:w="6390" w:type="dxa"/>
            <w:tcBorders>
              <w:top w:val="nil"/>
              <w:bottom w:val="nil"/>
            </w:tcBorders>
            <w:shd w:val="clear" w:color="auto" w:fill="auto"/>
            <w:vAlign w:val="center"/>
          </w:tcPr>
          <w:p w14:paraId="2B8CC928" w14:textId="77777777" w:rsidR="000747CD" w:rsidRPr="007D4416" w:rsidRDefault="000747C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Peak-dose dyskinesia, n (%)</w:t>
            </w:r>
          </w:p>
        </w:tc>
        <w:tc>
          <w:tcPr>
            <w:tcW w:w="2588" w:type="dxa"/>
            <w:gridSpan w:val="2"/>
            <w:tcBorders>
              <w:top w:val="nil"/>
              <w:bottom w:val="nil"/>
            </w:tcBorders>
            <w:vAlign w:val="center"/>
          </w:tcPr>
          <w:p w14:paraId="530DD008"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36 (77%)</w:t>
            </w:r>
          </w:p>
        </w:tc>
      </w:tr>
      <w:tr w:rsidR="007D4416" w:rsidRPr="007D4416" w14:paraId="2A418294" w14:textId="77777777" w:rsidTr="007D4416">
        <w:trPr>
          <w:trHeight w:val="29"/>
        </w:trPr>
        <w:tc>
          <w:tcPr>
            <w:tcW w:w="6390" w:type="dxa"/>
            <w:tcBorders>
              <w:top w:val="nil"/>
              <w:bottom w:val="nil"/>
            </w:tcBorders>
            <w:shd w:val="clear" w:color="auto" w:fill="auto"/>
            <w:vAlign w:val="center"/>
          </w:tcPr>
          <w:p w14:paraId="2011DEEE" w14:textId="77777777" w:rsidR="000747CD" w:rsidRPr="007D4416" w:rsidRDefault="000747C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Biphasic dyskinesia, n (%)</w:t>
            </w:r>
          </w:p>
        </w:tc>
        <w:tc>
          <w:tcPr>
            <w:tcW w:w="2588" w:type="dxa"/>
            <w:gridSpan w:val="2"/>
            <w:tcBorders>
              <w:top w:val="nil"/>
              <w:bottom w:val="nil"/>
            </w:tcBorders>
            <w:vAlign w:val="center"/>
          </w:tcPr>
          <w:p w14:paraId="68A2025C"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9 (19%)</w:t>
            </w:r>
          </w:p>
        </w:tc>
      </w:tr>
      <w:tr w:rsidR="007D4416" w:rsidRPr="007D4416" w14:paraId="26FD6AE3" w14:textId="77777777" w:rsidTr="007D4416">
        <w:trPr>
          <w:trHeight w:val="29"/>
        </w:trPr>
        <w:tc>
          <w:tcPr>
            <w:tcW w:w="6390" w:type="dxa"/>
            <w:tcBorders>
              <w:top w:val="nil"/>
              <w:bottom w:val="nil"/>
            </w:tcBorders>
            <w:shd w:val="clear" w:color="auto" w:fill="auto"/>
            <w:vAlign w:val="center"/>
          </w:tcPr>
          <w:p w14:paraId="2E3B249C" w14:textId="77777777" w:rsidR="000747CD" w:rsidRPr="007D4416" w:rsidRDefault="000747C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Off-dose dystonia, n (%)</w:t>
            </w:r>
          </w:p>
        </w:tc>
        <w:tc>
          <w:tcPr>
            <w:tcW w:w="2588" w:type="dxa"/>
            <w:gridSpan w:val="2"/>
            <w:tcBorders>
              <w:top w:val="nil"/>
              <w:bottom w:val="nil"/>
            </w:tcBorders>
            <w:vAlign w:val="center"/>
          </w:tcPr>
          <w:p w14:paraId="2DF83B08"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26 (55%)</w:t>
            </w:r>
          </w:p>
        </w:tc>
      </w:tr>
      <w:tr w:rsidR="007D4416" w:rsidRPr="007D4416" w14:paraId="2E2860B6" w14:textId="77777777" w:rsidTr="007D4416">
        <w:trPr>
          <w:trHeight w:val="29"/>
        </w:trPr>
        <w:tc>
          <w:tcPr>
            <w:tcW w:w="6390" w:type="dxa"/>
            <w:tcBorders>
              <w:top w:val="nil"/>
              <w:bottom w:val="nil"/>
            </w:tcBorders>
            <w:shd w:val="clear" w:color="auto" w:fill="auto"/>
            <w:vAlign w:val="center"/>
          </w:tcPr>
          <w:p w14:paraId="62FA5D28" w14:textId="77777777" w:rsidR="000747CD" w:rsidRPr="007D4416" w:rsidRDefault="000747C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 xml:space="preserve">Number of motor complications, </w:t>
            </w:r>
            <w:r w:rsidRPr="007D4416">
              <w:rPr>
                <w:rFonts w:ascii="Times New Roman" w:hAnsi="Times New Roman"/>
                <w:i/>
                <w:lang w:val="en-US"/>
              </w:rPr>
              <w:t>Median (IQR)</w:t>
            </w:r>
          </w:p>
        </w:tc>
        <w:tc>
          <w:tcPr>
            <w:tcW w:w="2588" w:type="dxa"/>
            <w:gridSpan w:val="2"/>
            <w:tcBorders>
              <w:top w:val="nil"/>
              <w:bottom w:val="nil"/>
            </w:tcBorders>
            <w:vAlign w:val="center"/>
          </w:tcPr>
          <w:p w14:paraId="39D4A771"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5 (4-6)</w:t>
            </w:r>
          </w:p>
        </w:tc>
      </w:tr>
      <w:tr w:rsidR="007D4416" w:rsidRPr="007D4416" w14:paraId="401D6B25" w14:textId="77777777" w:rsidTr="007D4416">
        <w:trPr>
          <w:trHeight w:val="29"/>
        </w:trPr>
        <w:tc>
          <w:tcPr>
            <w:tcW w:w="6390" w:type="dxa"/>
            <w:tcBorders>
              <w:top w:val="nil"/>
              <w:bottom w:val="nil"/>
            </w:tcBorders>
            <w:shd w:val="clear" w:color="auto" w:fill="auto"/>
            <w:vAlign w:val="center"/>
          </w:tcPr>
          <w:p w14:paraId="5E12E49B" w14:textId="77777777" w:rsidR="000747CD" w:rsidRPr="007D4416" w:rsidRDefault="000747CD" w:rsidP="00764CCD">
            <w:pPr>
              <w:tabs>
                <w:tab w:val="left" w:pos="360"/>
              </w:tabs>
              <w:spacing w:after="0" w:line="240" w:lineRule="auto"/>
              <w:rPr>
                <w:rFonts w:ascii="Times New Roman" w:hAnsi="Times New Roman"/>
                <w:b/>
                <w:lang w:val="en-US"/>
              </w:rPr>
            </w:pPr>
            <w:r w:rsidRPr="007D4416">
              <w:rPr>
                <w:rFonts w:ascii="Times New Roman" w:hAnsi="Times New Roman"/>
                <w:b/>
                <w:lang w:val="en-US"/>
              </w:rPr>
              <w:t>M</w:t>
            </w:r>
            <w:r w:rsidR="00033A0C" w:rsidRPr="007D4416">
              <w:rPr>
                <w:rFonts w:ascii="Times New Roman" w:hAnsi="Times New Roman"/>
                <w:b/>
                <w:lang w:val="en-US"/>
              </w:rPr>
              <w:t>edication</w:t>
            </w:r>
          </w:p>
        </w:tc>
        <w:tc>
          <w:tcPr>
            <w:tcW w:w="2588" w:type="dxa"/>
            <w:gridSpan w:val="2"/>
            <w:tcBorders>
              <w:top w:val="nil"/>
              <w:bottom w:val="nil"/>
            </w:tcBorders>
            <w:vAlign w:val="center"/>
          </w:tcPr>
          <w:p w14:paraId="15D8FAE2" w14:textId="77777777" w:rsidR="000747CD" w:rsidRPr="007D4416" w:rsidRDefault="000747CD" w:rsidP="00764CCD">
            <w:pPr>
              <w:tabs>
                <w:tab w:val="left" w:pos="360"/>
              </w:tabs>
              <w:spacing w:after="0" w:line="240" w:lineRule="auto"/>
              <w:rPr>
                <w:rFonts w:ascii="Times New Roman" w:hAnsi="Times New Roman"/>
                <w:highlight w:val="yellow"/>
                <w:lang w:val="en-US"/>
              </w:rPr>
            </w:pPr>
          </w:p>
        </w:tc>
      </w:tr>
      <w:tr w:rsidR="007D4416" w:rsidRPr="007D4416" w14:paraId="5CA371F8" w14:textId="77777777" w:rsidTr="007D4416">
        <w:trPr>
          <w:trHeight w:val="29"/>
        </w:trPr>
        <w:tc>
          <w:tcPr>
            <w:tcW w:w="6390" w:type="dxa"/>
            <w:tcBorders>
              <w:top w:val="nil"/>
              <w:bottom w:val="nil"/>
            </w:tcBorders>
            <w:shd w:val="clear" w:color="auto" w:fill="auto"/>
            <w:vAlign w:val="center"/>
          </w:tcPr>
          <w:p w14:paraId="43A44960" w14:textId="77777777" w:rsidR="000747CD" w:rsidRPr="007D4416" w:rsidRDefault="000747CD" w:rsidP="00764CCD">
            <w:pPr>
              <w:tabs>
                <w:tab w:val="left" w:pos="360"/>
              </w:tabs>
              <w:spacing w:after="0" w:line="240" w:lineRule="auto"/>
              <w:ind w:left="174"/>
              <w:rPr>
                <w:rFonts w:ascii="Times New Roman" w:hAnsi="Times New Roman"/>
                <w:lang w:val="en-US"/>
              </w:rPr>
            </w:pPr>
            <w:r w:rsidRPr="007D4416">
              <w:rPr>
                <w:rFonts w:ascii="Times New Roman" w:hAnsi="Times New Roman"/>
                <w:lang w:val="en-US"/>
              </w:rPr>
              <w:t>Levodopa, n (%)</w:t>
            </w:r>
          </w:p>
        </w:tc>
        <w:tc>
          <w:tcPr>
            <w:tcW w:w="2588" w:type="dxa"/>
            <w:gridSpan w:val="2"/>
            <w:tcBorders>
              <w:top w:val="nil"/>
              <w:bottom w:val="nil"/>
            </w:tcBorders>
            <w:vAlign w:val="center"/>
          </w:tcPr>
          <w:p w14:paraId="109FC70A"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47 (100%)</w:t>
            </w:r>
          </w:p>
        </w:tc>
      </w:tr>
      <w:tr w:rsidR="007D4416" w:rsidRPr="007D4416" w14:paraId="0AADD14D" w14:textId="77777777" w:rsidTr="007D4416">
        <w:trPr>
          <w:trHeight w:val="29"/>
        </w:trPr>
        <w:tc>
          <w:tcPr>
            <w:tcW w:w="6390" w:type="dxa"/>
            <w:tcBorders>
              <w:top w:val="nil"/>
              <w:bottom w:val="nil"/>
            </w:tcBorders>
            <w:shd w:val="clear" w:color="auto" w:fill="auto"/>
            <w:vAlign w:val="center"/>
          </w:tcPr>
          <w:p w14:paraId="05581ECC" w14:textId="77777777" w:rsidR="000747CD" w:rsidRPr="007D4416" w:rsidRDefault="000747CD" w:rsidP="00764CCD">
            <w:pPr>
              <w:tabs>
                <w:tab w:val="left" w:pos="360"/>
              </w:tabs>
              <w:spacing w:after="0" w:line="240" w:lineRule="auto"/>
              <w:ind w:left="174"/>
              <w:rPr>
                <w:rFonts w:ascii="Times New Roman" w:hAnsi="Times New Roman"/>
                <w:lang w:val="en-US"/>
              </w:rPr>
            </w:pPr>
            <w:r w:rsidRPr="007D4416">
              <w:rPr>
                <w:rFonts w:ascii="Times New Roman" w:hAnsi="Times New Roman"/>
                <w:lang w:val="en-US"/>
              </w:rPr>
              <w:t>Dopamine agonists, n (%)</w:t>
            </w:r>
          </w:p>
        </w:tc>
        <w:tc>
          <w:tcPr>
            <w:tcW w:w="2588" w:type="dxa"/>
            <w:gridSpan w:val="2"/>
            <w:tcBorders>
              <w:top w:val="nil"/>
              <w:bottom w:val="nil"/>
            </w:tcBorders>
            <w:vAlign w:val="center"/>
          </w:tcPr>
          <w:p w14:paraId="20A23A93"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29 (62%)</w:t>
            </w:r>
          </w:p>
        </w:tc>
      </w:tr>
      <w:tr w:rsidR="007D4416" w:rsidRPr="007D4416" w14:paraId="7FAB7FF4" w14:textId="77777777" w:rsidTr="007D4416">
        <w:trPr>
          <w:trHeight w:val="29"/>
        </w:trPr>
        <w:tc>
          <w:tcPr>
            <w:tcW w:w="6390" w:type="dxa"/>
            <w:tcBorders>
              <w:top w:val="nil"/>
              <w:bottom w:val="nil"/>
            </w:tcBorders>
            <w:shd w:val="clear" w:color="auto" w:fill="auto"/>
            <w:vAlign w:val="center"/>
          </w:tcPr>
          <w:p w14:paraId="49433DC8" w14:textId="77777777" w:rsidR="000747CD" w:rsidRPr="007D4416" w:rsidRDefault="000747CD" w:rsidP="00764CCD">
            <w:pPr>
              <w:tabs>
                <w:tab w:val="left" w:pos="360"/>
              </w:tabs>
              <w:spacing w:after="0" w:line="240" w:lineRule="auto"/>
              <w:ind w:left="174"/>
              <w:rPr>
                <w:rFonts w:ascii="Times New Roman" w:hAnsi="Times New Roman"/>
                <w:lang w:val="en-US"/>
              </w:rPr>
            </w:pPr>
            <w:r w:rsidRPr="007D4416">
              <w:rPr>
                <w:rFonts w:ascii="Times New Roman" w:hAnsi="Times New Roman"/>
                <w:lang w:val="en-US"/>
              </w:rPr>
              <w:t>MAO B inhibitors, n (%)</w:t>
            </w:r>
          </w:p>
        </w:tc>
        <w:tc>
          <w:tcPr>
            <w:tcW w:w="2588" w:type="dxa"/>
            <w:gridSpan w:val="2"/>
            <w:tcBorders>
              <w:top w:val="nil"/>
              <w:bottom w:val="nil"/>
            </w:tcBorders>
            <w:vAlign w:val="center"/>
          </w:tcPr>
          <w:p w14:paraId="33A5EE16"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33 (70%)</w:t>
            </w:r>
          </w:p>
        </w:tc>
      </w:tr>
      <w:tr w:rsidR="007D4416" w:rsidRPr="007D4416" w14:paraId="07F02369" w14:textId="77777777" w:rsidTr="007D4416">
        <w:trPr>
          <w:trHeight w:val="29"/>
        </w:trPr>
        <w:tc>
          <w:tcPr>
            <w:tcW w:w="6390" w:type="dxa"/>
            <w:tcBorders>
              <w:top w:val="nil"/>
              <w:bottom w:val="nil"/>
            </w:tcBorders>
            <w:shd w:val="clear" w:color="auto" w:fill="auto"/>
            <w:vAlign w:val="center"/>
          </w:tcPr>
          <w:p w14:paraId="7158BC28" w14:textId="77777777" w:rsidR="000747CD" w:rsidRPr="007D4416" w:rsidRDefault="000747CD" w:rsidP="00764CCD">
            <w:pPr>
              <w:tabs>
                <w:tab w:val="left" w:pos="360"/>
              </w:tabs>
              <w:spacing w:after="0" w:line="240" w:lineRule="auto"/>
              <w:ind w:left="174"/>
              <w:rPr>
                <w:rFonts w:ascii="Times New Roman" w:hAnsi="Times New Roman"/>
                <w:lang w:val="en-US"/>
              </w:rPr>
            </w:pPr>
            <w:r w:rsidRPr="007D4416">
              <w:rPr>
                <w:rFonts w:ascii="Times New Roman" w:hAnsi="Times New Roman"/>
                <w:lang w:val="en-US"/>
              </w:rPr>
              <w:t>COMT inhibitors, n (%)</w:t>
            </w:r>
          </w:p>
        </w:tc>
        <w:tc>
          <w:tcPr>
            <w:tcW w:w="2588" w:type="dxa"/>
            <w:gridSpan w:val="2"/>
            <w:tcBorders>
              <w:top w:val="nil"/>
              <w:bottom w:val="nil"/>
            </w:tcBorders>
            <w:vAlign w:val="center"/>
          </w:tcPr>
          <w:p w14:paraId="743748C8" w14:textId="77777777" w:rsidR="000747CD" w:rsidRPr="007D4416" w:rsidRDefault="000747CD" w:rsidP="00764CCD">
            <w:pPr>
              <w:tabs>
                <w:tab w:val="left" w:pos="360"/>
              </w:tabs>
              <w:spacing w:after="0" w:line="240" w:lineRule="auto"/>
              <w:rPr>
                <w:rFonts w:ascii="Times New Roman" w:hAnsi="Times New Roman"/>
                <w:lang w:val="en-US"/>
              </w:rPr>
            </w:pPr>
            <w:r w:rsidRPr="007D4416">
              <w:rPr>
                <w:rFonts w:ascii="Times New Roman" w:hAnsi="Times New Roman"/>
                <w:lang w:val="en-US"/>
              </w:rPr>
              <w:t>41 (87%)</w:t>
            </w:r>
          </w:p>
        </w:tc>
      </w:tr>
      <w:tr w:rsidR="007D4416" w:rsidRPr="007D4416" w14:paraId="5B46D0AE" w14:textId="77777777" w:rsidTr="007D4416">
        <w:trPr>
          <w:trHeight w:val="29"/>
        </w:trPr>
        <w:tc>
          <w:tcPr>
            <w:tcW w:w="6390" w:type="dxa"/>
            <w:tcBorders>
              <w:top w:val="nil"/>
              <w:bottom w:val="nil"/>
            </w:tcBorders>
            <w:shd w:val="clear" w:color="auto" w:fill="auto"/>
            <w:vAlign w:val="center"/>
          </w:tcPr>
          <w:p w14:paraId="228B2546" w14:textId="77777777" w:rsidR="003A327D" w:rsidRPr="007D4416" w:rsidRDefault="003A327D" w:rsidP="00764CCD">
            <w:pPr>
              <w:tabs>
                <w:tab w:val="left" w:pos="360"/>
              </w:tabs>
              <w:spacing w:after="0" w:line="240" w:lineRule="auto"/>
              <w:ind w:left="461" w:firstLine="4"/>
              <w:rPr>
                <w:rFonts w:ascii="Times New Roman" w:hAnsi="Times New Roman"/>
                <w:lang w:val="en-US"/>
              </w:rPr>
            </w:pPr>
            <w:r w:rsidRPr="007D4416">
              <w:rPr>
                <w:rFonts w:ascii="Times New Roman" w:hAnsi="Times New Roman"/>
                <w:lang w:val="en-US"/>
              </w:rPr>
              <w:t>thereof: Safinamide, n (%)</w:t>
            </w:r>
          </w:p>
        </w:tc>
        <w:tc>
          <w:tcPr>
            <w:tcW w:w="2588" w:type="dxa"/>
            <w:gridSpan w:val="2"/>
            <w:tcBorders>
              <w:top w:val="nil"/>
              <w:bottom w:val="nil"/>
            </w:tcBorders>
            <w:vAlign w:val="center"/>
          </w:tcPr>
          <w:p w14:paraId="4F21B5C3"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24 (51%)</w:t>
            </w:r>
          </w:p>
        </w:tc>
      </w:tr>
      <w:tr w:rsidR="007D4416" w:rsidRPr="007D4416" w14:paraId="106CC5E4" w14:textId="77777777" w:rsidTr="007D4416">
        <w:trPr>
          <w:trHeight w:val="29"/>
        </w:trPr>
        <w:tc>
          <w:tcPr>
            <w:tcW w:w="6390" w:type="dxa"/>
            <w:tcBorders>
              <w:top w:val="nil"/>
              <w:bottom w:val="nil"/>
            </w:tcBorders>
            <w:shd w:val="clear" w:color="auto" w:fill="auto"/>
            <w:vAlign w:val="center"/>
          </w:tcPr>
          <w:p w14:paraId="46C0910E" w14:textId="77777777" w:rsidR="003A327D" w:rsidRPr="007D4416" w:rsidRDefault="003A327D" w:rsidP="00764CCD">
            <w:pPr>
              <w:tabs>
                <w:tab w:val="left" w:pos="360"/>
              </w:tabs>
              <w:spacing w:after="0" w:line="240" w:lineRule="auto"/>
              <w:ind w:left="174"/>
              <w:rPr>
                <w:rFonts w:ascii="Times New Roman" w:hAnsi="Times New Roman"/>
                <w:lang w:val="en-US"/>
              </w:rPr>
            </w:pPr>
            <w:r w:rsidRPr="007D4416">
              <w:rPr>
                <w:rFonts w:ascii="Times New Roman" w:hAnsi="Times New Roman"/>
                <w:lang w:val="en-US"/>
              </w:rPr>
              <w:t>Amantadine, n (%)</w:t>
            </w:r>
          </w:p>
        </w:tc>
        <w:tc>
          <w:tcPr>
            <w:tcW w:w="2588" w:type="dxa"/>
            <w:gridSpan w:val="2"/>
            <w:tcBorders>
              <w:top w:val="nil"/>
              <w:bottom w:val="nil"/>
            </w:tcBorders>
            <w:vAlign w:val="center"/>
          </w:tcPr>
          <w:p w14:paraId="6489AADD"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24 (51%)</w:t>
            </w:r>
          </w:p>
        </w:tc>
      </w:tr>
      <w:tr w:rsidR="007D4416" w:rsidRPr="007D4416" w14:paraId="07E30E10" w14:textId="77777777" w:rsidTr="007D4416">
        <w:trPr>
          <w:trHeight w:val="29"/>
        </w:trPr>
        <w:tc>
          <w:tcPr>
            <w:tcW w:w="6390" w:type="dxa"/>
            <w:tcBorders>
              <w:top w:val="nil"/>
              <w:bottom w:val="nil"/>
            </w:tcBorders>
            <w:shd w:val="clear" w:color="auto" w:fill="auto"/>
            <w:vAlign w:val="center"/>
          </w:tcPr>
          <w:p w14:paraId="37F07AFE" w14:textId="77777777" w:rsidR="003A327D" w:rsidRPr="007D4416" w:rsidRDefault="003A327D" w:rsidP="00764CCD">
            <w:pPr>
              <w:tabs>
                <w:tab w:val="left" w:pos="360"/>
              </w:tabs>
              <w:spacing w:after="0" w:line="240" w:lineRule="auto"/>
              <w:ind w:left="316" w:hanging="142"/>
              <w:rPr>
                <w:rFonts w:ascii="Times New Roman" w:hAnsi="Times New Roman"/>
                <w:lang w:val="en-US"/>
              </w:rPr>
            </w:pPr>
            <w:r w:rsidRPr="007D4416">
              <w:rPr>
                <w:rFonts w:ascii="Times New Roman" w:hAnsi="Times New Roman"/>
                <w:lang w:val="en-US"/>
              </w:rPr>
              <w:t xml:space="preserve">Levodopa LED (mg per day), </w:t>
            </w:r>
            <w:r w:rsidRPr="007D4416">
              <w:rPr>
                <w:rFonts w:ascii="Times New Roman" w:hAnsi="Times New Roman"/>
                <w:i/>
                <w:lang w:val="en-US"/>
              </w:rPr>
              <w:t>Median (IQR)</w:t>
            </w:r>
          </w:p>
        </w:tc>
        <w:tc>
          <w:tcPr>
            <w:tcW w:w="2588" w:type="dxa"/>
            <w:gridSpan w:val="2"/>
            <w:tcBorders>
              <w:top w:val="nil"/>
              <w:bottom w:val="nil"/>
            </w:tcBorders>
            <w:vAlign w:val="center"/>
          </w:tcPr>
          <w:p w14:paraId="1FAB40D6"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500 (425-700)</w:t>
            </w:r>
          </w:p>
        </w:tc>
      </w:tr>
      <w:tr w:rsidR="007D4416" w:rsidRPr="007D4416" w14:paraId="4C050D9F" w14:textId="77777777" w:rsidTr="007D4416">
        <w:trPr>
          <w:trHeight w:val="29"/>
        </w:trPr>
        <w:tc>
          <w:tcPr>
            <w:tcW w:w="6390" w:type="dxa"/>
            <w:tcBorders>
              <w:top w:val="nil"/>
              <w:bottom w:val="nil"/>
            </w:tcBorders>
            <w:shd w:val="clear" w:color="auto" w:fill="auto"/>
            <w:vAlign w:val="center"/>
          </w:tcPr>
          <w:p w14:paraId="2C9F37C2" w14:textId="77777777" w:rsidR="003A327D" w:rsidRPr="007D4416" w:rsidRDefault="003A327D" w:rsidP="00764CCD">
            <w:pPr>
              <w:tabs>
                <w:tab w:val="left" w:pos="360"/>
              </w:tabs>
              <w:spacing w:after="0" w:line="240" w:lineRule="auto"/>
              <w:ind w:left="316" w:hanging="142"/>
              <w:rPr>
                <w:rFonts w:ascii="Times New Roman" w:hAnsi="Times New Roman"/>
                <w:lang w:val="en-US"/>
              </w:rPr>
            </w:pPr>
            <w:r w:rsidRPr="007D4416">
              <w:rPr>
                <w:rFonts w:ascii="Times New Roman" w:hAnsi="Times New Roman"/>
                <w:lang w:val="en-US"/>
              </w:rPr>
              <w:t xml:space="preserve">Total LED (mg per day), </w:t>
            </w:r>
            <w:r w:rsidRPr="007D4416">
              <w:rPr>
                <w:rFonts w:ascii="Times New Roman" w:hAnsi="Times New Roman"/>
                <w:i/>
                <w:lang w:val="en-US"/>
              </w:rPr>
              <w:t>Median (IQR)</w:t>
            </w:r>
          </w:p>
        </w:tc>
        <w:tc>
          <w:tcPr>
            <w:tcW w:w="2588" w:type="dxa"/>
            <w:gridSpan w:val="2"/>
            <w:tcBorders>
              <w:top w:val="nil"/>
              <w:bottom w:val="nil"/>
            </w:tcBorders>
            <w:vAlign w:val="center"/>
          </w:tcPr>
          <w:p w14:paraId="732ACCF0"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1,325 (1,025-1,667)</w:t>
            </w:r>
          </w:p>
        </w:tc>
      </w:tr>
      <w:tr w:rsidR="007D4416" w:rsidRPr="007D4416" w14:paraId="76E49CF0" w14:textId="77777777" w:rsidTr="007D4416">
        <w:trPr>
          <w:trHeight w:val="29"/>
        </w:trPr>
        <w:tc>
          <w:tcPr>
            <w:tcW w:w="6390" w:type="dxa"/>
            <w:tcBorders>
              <w:top w:val="nil"/>
              <w:bottom w:val="nil"/>
            </w:tcBorders>
            <w:shd w:val="clear" w:color="auto" w:fill="auto"/>
            <w:vAlign w:val="center"/>
          </w:tcPr>
          <w:p w14:paraId="78E85EF4" w14:textId="77777777" w:rsidR="003A327D" w:rsidRPr="007D4416" w:rsidRDefault="003A327D" w:rsidP="00764CCD">
            <w:pPr>
              <w:tabs>
                <w:tab w:val="left" w:pos="360"/>
              </w:tabs>
              <w:spacing w:after="0" w:line="240" w:lineRule="auto"/>
              <w:rPr>
                <w:rFonts w:ascii="Times New Roman" w:hAnsi="Times New Roman"/>
                <w:b/>
                <w:lang w:val="en-US"/>
              </w:rPr>
            </w:pPr>
            <w:r w:rsidRPr="007D4416">
              <w:rPr>
                <w:rFonts w:ascii="Times New Roman" w:hAnsi="Times New Roman"/>
                <w:b/>
                <w:lang w:val="en-US"/>
              </w:rPr>
              <w:t>Clinical scales</w:t>
            </w:r>
          </w:p>
        </w:tc>
        <w:tc>
          <w:tcPr>
            <w:tcW w:w="2588" w:type="dxa"/>
            <w:gridSpan w:val="2"/>
            <w:tcBorders>
              <w:top w:val="nil"/>
              <w:bottom w:val="nil"/>
            </w:tcBorders>
            <w:vAlign w:val="center"/>
          </w:tcPr>
          <w:p w14:paraId="058FC0D0" w14:textId="77777777" w:rsidR="003A327D" w:rsidRPr="007D4416" w:rsidRDefault="003A327D" w:rsidP="00764CCD">
            <w:pPr>
              <w:tabs>
                <w:tab w:val="left" w:pos="360"/>
              </w:tabs>
              <w:spacing w:after="0" w:line="240" w:lineRule="auto"/>
              <w:rPr>
                <w:rFonts w:ascii="Times New Roman" w:hAnsi="Times New Roman"/>
                <w:highlight w:val="yellow"/>
                <w:lang w:val="en-US"/>
              </w:rPr>
            </w:pPr>
          </w:p>
        </w:tc>
      </w:tr>
      <w:tr w:rsidR="007D4416" w:rsidRPr="007D4416" w14:paraId="75C9611D" w14:textId="77777777" w:rsidTr="007D4416">
        <w:trPr>
          <w:trHeight w:val="29"/>
        </w:trPr>
        <w:tc>
          <w:tcPr>
            <w:tcW w:w="6390" w:type="dxa"/>
            <w:tcBorders>
              <w:top w:val="nil"/>
              <w:bottom w:val="nil"/>
            </w:tcBorders>
            <w:shd w:val="clear" w:color="auto" w:fill="auto"/>
            <w:vAlign w:val="center"/>
          </w:tcPr>
          <w:p w14:paraId="3B6597ED" w14:textId="77777777" w:rsidR="003A327D" w:rsidRPr="007D4416" w:rsidRDefault="003A327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 xml:space="preserve">MDS-UPDRS Total score </w:t>
            </w:r>
            <w:proofErr w:type="gramStart"/>
            <w:r w:rsidRPr="007D4416">
              <w:rPr>
                <w:rFonts w:ascii="Times New Roman" w:hAnsi="Times New Roman"/>
                <w:lang w:val="en-US"/>
              </w:rPr>
              <w:t>On</w:t>
            </w:r>
            <w:proofErr w:type="gramEnd"/>
            <w:r w:rsidRPr="007D4416">
              <w:rPr>
                <w:rFonts w:ascii="Times New Roman" w:hAnsi="Times New Roman"/>
                <w:lang w:val="en-US"/>
              </w:rPr>
              <w:t xml:space="preserve"> state</w:t>
            </w:r>
            <w:r w:rsidRPr="007D4416">
              <w:rPr>
                <w:rFonts w:ascii="Times New Roman" w:hAnsi="Times New Roman"/>
                <w:i/>
                <w:lang w:val="en-US"/>
              </w:rPr>
              <w:t>,</w:t>
            </w:r>
            <w:r w:rsidRPr="007D4416">
              <w:rPr>
                <w:rFonts w:ascii="Times New Roman" w:hAnsi="Times New Roman"/>
                <w:lang w:val="en-US"/>
              </w:rPr>
              <w:t xml:space="preserve"> </w:t>
            </w:r>
            <w:r w:rsidRPr="007D4416">
              <w:rPr>
                <w:rFonts w:ascii="Times New Roman" w:hAnsi="Times New Roman"/>
                <w:i/>
                <w:lang w:val="en-US"/>
              </w:rPr>
              <w:t>Median (IQR)</w:t>
            </w:r>
          </w:p>
        </w:tc>
        <w:tc>
          <w:tcPr>
            <w:tcW w:w="2588" w:type="dxa"/>
            <w:gridSpan w:val="2"/>
            <w:tcBorders>
              <w:top w:val="nil"/>
              <w:bottom w:val="nil"/>
            </w:tcBorders>
            <w:vAlign w:val="center"/>
          </w:tcPr>
          <w:p w14:paraId="438238C9"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64 (52-83)</w:t>
            </w:r>
          </w:p>
        </w:tc>
      </w:tr>
      <w:tr w:rsidR="007D4416" w:rsidRPr="007D4416" w14:paraId="2B4E8BC5" w14:textId="77777777" w:rsidTr="007D4416">
        <w:trPr>
          <w:trHeight w:val="29"/>
        </w:trPr>
        <w:tc>
          <w:tcPr>
            <w:tcW w:w="6390" w:type="dxa"/>
            <w:tcBorders>
              <w:top w:val="nil"/>
              <w:bottom w:val="nil"/>
            </w:tcBorders>
            <w:shd w:val="clear" w:color="auto" w:fill="auto"/>
            <w:vAlign w:val="center"/>
          </w:tcPr>
          <w:p w14:paraId="499F9D88" w14:textId="77777777" w:rsidR="003A327D" w:rsidRPr="007D4416" w:rsidRDefault="003A327D" w:rsidP="00764CCD">
            <w:pPr>
              <w:tabs>
                <w:tab w:val="left" w:pos="360"/>
              </w:tabs>
              <w:spacing w:after="0" w:line="240" w:lineRule="auto"/>
              <w:ind w:left="176"/>
              <w:rPr>
                <w:rFonts w:ascii="Times New Roman" w:hAnsi="Times New Roman"/>
                <w:lang w:val="en-US"/>
              </w:rPr>
            </w:pPr>
            <w:r w:rsidRPr="007D4416">
              <w:rPr>
                <w:rFonts w:ascii="Times New Roman" w:hAnsi="Times New Roman"/>
                <w:lang w:val="en-US"/>
              </w:rPr>
              <w:t xml:space="preserve">     Part I</w:t>
            </w:r>
          </w:p>
        </w:tc>
        <w:tc>
          <w:tcPr>
            <w:tcW w:w="2588" w:type="dxa"/>
            <w:gridSpan w:val="2"/>
            <w:tcBorders>
              <w:top w:val="nil"/>
              <w:bottom w:val="nil"/>
            </w:tcBorders>
            <w:vAlign w:val="center"/>
          </w:tcPr>
          <w:p w14:paraId="0B6B37F6"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13 (7-16)</w:t>
            </w:r>
          </w:p>
        </w:tc>
      </w:tr>
      <w:tr w:rsidR="007D4416" w:rsidRPr="007D4416" w14:paraId="6BB2669D" w14:textId="77777777" w:rsidTr="007D4416">
        <w:trPr>
          <w:trHeight w:val="29"/>
        </w:trPr>
        <w:tc>
          <w:tcPr>
            <w:tcW w:w="6390" w:type="dxa"/>
            <w:tcBorders>
              <w:top w:val="nil"/>
              <w:bottom w:val="nil"/>
            </w:tcBorders>
            <w:shd w:val="clear" w:color="auto" w:fill="auto"/>
            <w:vAlign w:val="center"/>
          </w:tcPr>
          <w:p w14:paraId="7F54CF44" w14:textId="77777777" w:rsidR="003A327D" w:rsidRPr="007D4416" w:rsidRDefault="003A327D" w:rsidP="00764CCD">
            <w:pPr>
              <w:tabs>
                <w:tab w:val="left" w:pos="360"/>
              </w:tabs>
              <w:spacing w:after="0" w:line="240" w:lineRule="auto"/>
              <w:ind w:left="176"/>
              <w:rPr>
                <w:rFonts w:ascii="Times New Roman" w:hAnsi="Times New Roman"/>
                <w:b/>
                <w:lang w:val="en-US"/>
              </w:rPr>
            </w:pPr>
            <w:r w:rsidRPr="007D4416">
              <w:rPr>
                <w:rFonts w:ascii="Times New Roman" w:hAnsi="Times New Roman"/>
                <w:lang w:val="en-US"/>
              </w:rPr>
              <w:t xml:space="preserve">     Part II</w:t>
            </w:r>
          </w:p>
        </w:tc>
        <w:tc>
          <w:tcPr>
            <w:tcW w:w="2588" w:type="dxa"/>
            <w:gridSpan w:val="2"/>
            <w:tcBorders>
              <w:top w:val="nil"/>
              <w:bottom w:val="nil"/>
            </w:tcBorders>
            <w:vAlign w:val="center"/>
          </w:tcPr>
          <w:p w14:paraId="73A06793"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16 (10-20)</w:t>
            </w:r>
          </w:p>
        </w:tc>
      </w:tr>
      <w:tr w:rsidR="007D4416" w:rsidRPr="007D4416" w14:paraId="728AB9F2" w14:textId="77777777" w:rsidTr="007D4416">
        <w:trPr>
          <w:trHeight w:val="29"/>
        </w:trPr>
        <w:tc>
          <w:tcPr>
            <w:tcW w:w="6390" w:type="dxa"/>
            <w:tcBorders>
              <w:top w:val="nil"/>
              <w:bottom w:val="nil"/>
            </w:tcBorders>
            <w:shd w:val="clear" w:color="auto" w:fill="auto"/>
            <w:vAlign w:val="center"/>
          </w:tcPr>
          <w:p w14:paraId="36178AC0" w14:textId="77777777" w:rsidR="003A327D" w:rsidRPr="007D4416" w:rsidRDefault="003A327D" w:rsidP="00764CCD">
            <w:pPr>
              <w:tabs>
                <w:tab w:val="left" w:pos="360"/>
              </w:tabs>
              <w:spacing w:after="0" w:line="240" w:lineRule="auto"/>
              <w:ind w:left="176"/>
              <w:rPr>
                <w:rFonts w:ascii="Times New Roman" w:hAnsi="Times New Roman"/>
                <w:b/>
                <w:lang w:val="en-US"/>
              </w:rPr>
            </w:pPr>
            <w:r w:rsidRPr="007D4416">
              <w:rPr>
                <w:rFonts w:ascii="Times New Roman" w:hAnsi="Times New Roman"/>
                <w:lang w:val="en-US"/>
              </w:rPr>
              <w:t xml:space="preserve">     Part III</w:t>
            </w:r>
          </w:p>
        </w:tc>
        <w:tc>
          <w:tcPr>
            <w:tcW w:w="2588" w:type="dxa"/>
            <w:gridSpan w:val="2"/>
            <w:tcBorders>
              <w:top w:val="nil"/>
              <w:bottom w:val="nil"/>
            </w:tcBorders>
            <w:vAlign w:val="center"/>
          </w:tcPr>
          <w:p w14:paraId="4032A903"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28 (20-40)</w:t>
            </w:r>
          </w:p>
        </w:tc>
      </w:tr>
      <w:tr w:rsidR="007D4416" w:rsidRPr="007D4416" w14:paraId="1DF70AD1" w14:textId="77777777" w:rsidTr="007D4416">
        <w:trPr>
          <w:trHeight w:val="29"/>
        </w:trPr>
        <w:tc>
          <w:tcPr>
            <w:tcW w:w="6390" w:type="dxa"/>
            <w:tcBorders>
              <w:top w:val="nil"/>
              <w:bottom w:val="nil"/>
            </w:tcBorders>
            <w:shd w:val="clear" w:color="auto" w:fill="auto"/>
            <w:vAlign w:val="center"/>
          </w:tcPr>
          <w:p w14:paraId="4F0C5B4B" w14:textId="77777777" w:rsidR="003A327D" w:rsidRPr="007D4416" w:rsidRDefault="003A327D" w:rsidP="00764CCD">
            <w:pPr>
              <w:tabs>
                <w:tab w:val="left" w:pos="360"/>
              </w:tabs>
              <w:spacing w:after="0" w:line="240" w:lineRule="auto"/>
              <w:ind w:left="176"/>
              <w:rPr>
                <w:rFonts w:ascii="Times New Roman" w:hAnsi="Times New Roman"/>
                <w:b/>
                <w:lang w:val="en-US"/>
              </w:rPr>
            </w:pPr>
            <w:r w:rsidRPr="007D4416">
              <w:rPr>
                <w:rFonts w:ascii="Times New Roman" w:hAnsi="Times New Roman"/>
                <w:lang w:val="en-US"/>
              </w:rPr>
              <w:t xml:space="preserve">     Part IV</w:t>
            </w:r>
          </w:p>
        </w:tc>
        <w:tc>
          <w:tcPr>
            <w:tcW w:w="2588" w:type="dxa"/>
            <w:gridSpan w:val="2"/>
            <w:tcBorders>
              <w:top w:val="nil"/>
              <w:bottom w:val="nil"/>
            </w:tcBorders>
            <w:vAlign w:val="center"/>
          </w:tcPr>
          <w:p w14:paraId="2817391E"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9 (7-11)</w:t>
            </w:r>
          </w:p>
        </w:tc>
      </w:tr>
      <w:tr w:rsidR="007D4416" w:rsidRPr="007D4416" w14:paraId="1CE2F063" w14:textId="77777777" w:rsidTr="007D4416">
        <w:trPr>
          <w:trHeight w:val="29"/>
        </w:trPr>
        <w:tc>
          <w:tcPr>
            <w:tcW w:w="6390" w:type="dxa"/>
            <w:tcBorders>
              <w:top w:val="nil"/>
              <w:bottom w:val="nil"/>
            </w:tcBorders>
            <w:shd w:val="clear" w:color="auto" w:fill="auto"/>
            <w:vAlign w:val="center"/>
          </w:tcPr>
          <w:p w14:paraId="2966C261" w14:textId="77777777" w:rsidR="003A327D" w:rsidRPr="007D4416" w:rsidRDefault="003A327D" w:rsidP="00764CCD">
            <w:pPr>
              <w:tabs>
                <w:tab w:val="left" w:pos="360"/>
              </w:tabs>
              <w:spacing w:after="0" w:line="240" w:lineRule="auto"/>
              <w:ind w:left="316" w:hanging="142"/>
              <w:rPr>
                <w:rFonts w:ascii="Times New Roman" w:hAnsi="Times New Roman"/>
                <w:lang w:val="en-US"/>
              </w:rPr>
            </w:pPr>
            <w:r w:rsidRPr="007D4416">
              <w:rPr>
                <w:rFonts w:ascii="Times New Roman" w:hAnsi="Times New Roman"/>
                <w:lang w:val="en-US"/>
              </w:rPr>
              <w:t xml:space="preserve">Hoehn &amp; </w:t>
            </w:r>
            <w:proofErr w:type="spellStart"/>
            <w:r w:rsidRPr="007D4416">
              <w:rPr>
                <w:rFonts w:ascii="Times New Roman" w:hAnsi="Times New Roman"/>
                <w:lang w:val="en-US"/>
              </w:rPr>
              <w:t>Yahr</w:t>
            </w:r>
            <w:proofErr w:type="spellEnd"/>
            <w:r w:rsidRPr="007D4416">
              <w:rPr>
                <w:rFonts w:ascii="Times New Roman" w:hAnsi="Times New Roman"/>
                <w:lang w:val="en-US"/>
              </w:rPr>
              <w:t xml:space="preserve"> stage,</w:t>
            </w:r>
            <w:r w:rsidRPr="007D4416">
              <w:rPr>
                <w:rFonts w:ascii="Times New Roman" w:hAnsi="Times New Roman"/>
                <w:i/>
                <w:lang w:val="en-US"/>
              </w:rPr>
              <w:t xml:space="preserve"> Median (IQR)</w:t>
            </w:r>
          </w:p>
        </w:tc>
        <w:tc>
          <w:tcPr>
            <w:tcW w:w="2588" w:type="dxa"/>
            <w:gridSpan w:val="2"/>
            <w:tcBorders>
              <w:top w:val="nil"/>
              <w:bottom w:val="nil"/>
            </w:tcBorders>
            <w:vAlign w:val="center"/>
          </w:tcPr>
          <w:p w14:paraId="663BBD88"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2.5 (2-3)</w:t>
            </w:r>
          </w:p>
        </w:tc>
      </w:tr>
      <w:tr w:rsidR="007D4416" w:rsidRPr="007D4416" w14:paraId="5324A9AE" w14:textId="77777777" w:rsidTr="007D4416">
        <w:trPr>
          <w:trHeight w:val="29"/>
        </w:trPr>
        <w:tc>
          <w:tcPr>
            <w:tcW w:w="6390" w:type="dxa"/>
            <w:tcBorders>
              <w:top w:val="nil"/>
              <w:bottom w:val="nil"/>
            </w:tcBorders>
            <w:shd w:val="clear" w:color="auto" w:fill="auto"/>
            <w:vAlign w:val="center"/>
          </w:tcPr>
          <w:p w14:paraId="492CC19C" w14:textId="77777777" w:rsidR="003A327D" w:rsidRPr="007D4416" w:rsidRDefault="003A327D" w:rsidP="00764CCD">
            <w:pPr>
              <w:tabs>
                <w:tab w:val="left" w:pos="360"/>
              </w:tabs>
              <w:spacing w:after="0" w:line="240" w:lineRule="auto"/>
              <w:ind w:left="316" w:hanging="142"/>
              <w:rPr>
                <w:rFonts w:ascii="Times New Roman" w:hAnsi="Times New Roman"/>
                <w:lang w:val="en-US"/>
              </w:rPr>
            </w:pPr>
            <w:r w:rsidRPr="007D4416">
              <w:rPr>
                <w:rFonts w:ascii="Times New Roman" w:hAnsi="Times New Roman"/>
                <w:lang w:val="en-US"/>
              </w:rPr>
              <w:t xml:space="preserve">     Stage 1.5, n (%)</w:t>
            </w:r>
          </w:p>
        </w:tc>
        <w:tc>
          <w:tcPr>
            <w:tcW w:w="2588" w:type="dxa"/>
            <w:gridSpan w:val="2"/>
            <w:tcBorders>
              <w:top w:val="nil"/>
              <w:bottom w:val="nil"/>
            </w:tcBorders>
            <w:vAlign w:val="center"/>
          </w:tcPr>
          <w:p w14:paraId="550C47A0"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1 (2%)</w:t>
            </w:r>
          </w:p>
        </w:tc>
      </w:tr>
      <w:tr w:rsidR="007D4416" w:rsidRPr="007D4416" w14:paraId="034B1B6D" w14:textId="77777777" w:rsidTr="007D4416">
        <w:trPr>
          <w:trHeight w:val="29"/>
        </w:trPr>
        <w:tc>
          <w:tcPr>
            <w:tcW w:w="6390" w:type="dxa"/>
            <w:tcBorders>
              <w:top w:val="nil"/>
              <w:bottom w:val="nil"/>
            </w:tcBorders>
            <w:shd w:val="clear" w:color="auto" w:fill="auto"/>
            <w:vAlign w:val="center"/>
          </w:tcPr>
          <w:p w14:paraId="408E48E9" w14:textId="77777777" w:rsidR="003A327D" w:rsidRPr="007D4416" w:rsidRDefault="003A327D" w:rsidP="00764CCD">
            <w:pPr>
              <w:tabs>
                <w:tab w:val="left" w:pos="360"/>
              </w:tabs>
              <w:spacing w:after="0" w:line="240" w:lineRule="auto"/>
              <w:ind w:left="316" w:hanging="142"/>
              <w:rPr>
                <w:rFonts w:ascii="Times New Roman" w:hAnsi="Times New Roman"/>
                <w:lang w:val="en-US"/>
              </w:rPr>
            </w:pPr>
            <w:r w:rsidRPr="007D4416">
              <w:rPr>
                <w:rFonts w:ascii="Times New Roman" w:hAnsi="Times New Roman"/>
                <w:lang w:val="en-US"/>
              </w:rPr>
              <w:t xml:space="preserve">     Stage 2, </w:t>
            </w:r>
            <w:proofErr w:type="gramStart"/>
            <w:r w:rsidRPr="007D4416">
              <w:rPr>
                <w:rFonts w:ascii="Times New Roman" w:hAnsi="Times New Roman"/>
                <w:lang w:val="en-US"/>
              </w:rPr>
              <w:t>n(</w:t>
            </w:r>
            <w:proofErr w:type="gramEnd"/>
            <w:r w:rsidRPr="007D4416">
              <w:rPr>
                <w:rFonts w:ascii="Times New Roman" w:hAnsi="Times New Roman"/>
                <w:lang w:val="en-US"/>
              </w:rPr>
              <w:t>%)</w:t>
            </w:r>
          </w:p>
        </w:tc>
        <w:tc>
          <w:tcPr>
            <w:tcW w:w="2588" w:type="dxa"/>
            <w:gridSpan w:val="2"/>
            <w:tcBorders>
              <w:top w:val="nil"/>
              <w:bottom w:val="nil"/>
            </w:tcBorders>
            <w:vAlign w:val="center"/>
          </w:tcPr>
          <w:p w14:paraId="2D8FDE2C"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11 (23%)</w:t>
            </w:r>
          </w:p>
        </w:tc>
      </w:tr>
      <w:tr w:rsidR="007D4416" w:rsidRPr="007D4416" w14:paraId="3679AB75" w14:textId="77777777" w:rsidTr="007D4416">
        <w:trPr>
          <w:trHeight w:val="29"/>
        </w:trPr>
        <w:tc>
          <w:tcPr>
            <w:tcW w:w="6390" w:type="dxa"/>
            <w:tcBorders>
              <w:top w:val="nil"/>
              <w:bottom w:val="nil"/>
            </w:tcBorders>
            <w:shd w:val="clear" w:color="auto" w:fill="auto"/>
            <w:vAlign w:val="center"/>
          </w:tcPr>
          <w:p w14:paraId="7367C51D" w14:textId="77777777" w:rsidR="003A327D" w:rsidRPr="007D4416" w:rsidRDefault="003A327D" w:rsidP="00764CCD">
            <w:pPr>
              <w:tabs>
                <w:tab w:val="left" w:pos="360"/>
              </w:tabs>
              <w:spacing w:after="0" w:line="240" w:lineRule="auto"/>
              <w:ind w:left="316" w:hanging="142"/>
              <w:rPr>
                <w:rFonts w:ascii="Times New Roman" w:hAnsi="Times New Roman"/>
                <w:lang w:val="en-US"/>
              </w:rPr>
            </w:pPr>
            <w:r w:rsidRPr="007D4416">
              <w:rPr>
                <w:rFonts w:ascii="Times New Roman" w:hAnsi="Times New Roman"/>
                <w:lang w:val="en-US"/>
              </w:rPr>
              <w:t xml:space="preserve">     Stage 2.5, n (%)</w:t>
            </w:r>
          </w:p>
        </w:tc>
        <w:tc>
          <w:tcPr>
            <w:tcW w:w="2588" w:type="dxa"/>
            <w:gridSpan w:val="2"/>
            <w:tcBorders>
              <w:top w:val="nil"/>
              <w:bottom w:val="nil"/>
            </w:tcBorders>
            <w:vAlign w:val="center"/>
          </w:tcPr>
          <w:p w14:paraId="6F01E34B"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25 (53%)</w:t>
            </w:r>
          </w:p>
        </w:tc>
      </w:tr>
      <w:tr w:rsidR="007D4416" w:rsidRPr="007D4416" w14:paraId="7CD16B67" w14:textId="77777777" w:rsidTr="007D4416">
        <w:trPr>
          <w:trHeight w:val="29"/>
        </w:trPr>
        <w:tc>
          <w:tcPr>
            <w:tcW w:w="6390" w:type="dxa"/>
            <w:tcBorders>
              <w:top w:val="nil"/>
              <w:bottom w:val="nil"/>
            </w:tcBorders>
            <w:shd w:val="clear" w:color="auto" w:fill="auto"/>
            <w:vAlign w:val="center"/>
          </w:tcPr>
          <w:p w14:paraId="74B3810A" w14:textId="77777777" w:rsidR="003A327D" w:rsidRPr="007D4416" w:rsidRDefault="003A327D" w:rsidP="00764CCD">
            <w:pPr>
              <w:tabs>
                <w:tab w:val="left" w:pos="360"/>
              </w:tabs>
              <w:spacing w:after="0" w:line="240" w:lineRule="auto"/>
              <w:ind w:left="316" w:hanging="142"/>
              <w:rPr>
                <w:rFonts w:ascii="Times New Roman" w:hAnsi="Times New Roman"/>
                <w:lang w:val="en-US"/>
              </w:rPr>
            </w:pPr>
            <w:r w:rsidRPr="007D4416">
              <w:rPr>
                <w:rFonts w:ascii="Times New Roman" w:hAnsi="Times New Roman"/>
                <w:lang w:val="en-US"/>
              </w:rPr>
              <w:t xml:space="preserve">     Stage 3.0, n (%)</w:t>
            </w:r>
          </w:p>
        </w:tc>
        <w:tc>
          <w:tcPr>
            <w:tcW w:w="2588" w:type="dxa"/>
            <w:gridSpan w:val="2"/>
            <w:tcBorders>
              <w:top w:val="nil"/>
              <w:bottom w:val="nil"/>
            </w:tcBorders>
            <w:vAlign w:val="center"/>
          </w:tcPr>
          <w:p w14:paraId="256A5F29"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10 (21%)</w:t>
            </w:r>
          </w:p>
        </w:tc>
      </w:tr>
      <w:tr w:rsidR="007D4416" w:rsidRPr="007D4416" w14:paraId="5ABE47D9" w14:textId="77777777" w:rsidTr="007D4416">
        <w:trPr>
          <w:trHeight w:val="29"/>
        </w:trPr>
        <w:tc>
          <w:tcPr>
            <w:tcW w:w="6390" w:type="dxa"/>
            <w:tcBorders>
              <w:top w:val="nil"/>
              <w:bottom w:val="nil"/>
            </w:tcBorders>
            <w:shd w:val="clear" w:color="auto" w:fill="auto"/>
            <w:vAlign w:val="center"/>
          </w:tcPr>
          <w:p w14:paraId="09124183" w14:textId="77777777" w:rsidR="003A327D" w:rsidRPr="007D4416" w:rsidRDefault="003A327D" w:rsidP="00764CCD">
            <w:pPr>
              <w:tabs>
                <w:tab w:val="left" w:pos="360"/>
              </w:tabs>
              <w:spacing w:after="0" w:line="240" w:lineRule="auto"/>
              <w:ind w:left="316" w:hanging="142"/>
              <w:rPr>
                <w:rFonts w:ascii="Times New Roman" w:hAnsi="Times New Roman"/>
                <w:lang w:val="en-US"/>
              </w:rPr>
            </w:pPr>
            <w:r w:rsidRPr="007D4416">
              <w:rPr>
                <w:rFonts w:ascii="Times New Roman" w:hAnsi="Times New Roman"/>
                <w:lang w:val="en-US"/>
              </w:rPr>
              <w:t>MoCA,</w:t>
            </w:r>
            <w:r w:rsidRPr="007D4416">
              <w:rPr>
                <w:rFonts w:ascii="Times New Roman" w:hAnsi="Times New Roman"/>
                <w:i/>
                <w:lang w:val="en-US"/>
              </w:rPr>
              <w:t xml:space="preserve"> Median (IQR)</w:t>
            </w:r>
          </w:p>
        </w:tc>
        <w:tc>
          <w:tcPr>
            <w:tcW w:w="2588" w:type="dxa"/>
            <w:gridSpan w:val="2"/>
            <w:tcBorders>
              <w:top w:val="nil"/>
              <w:bottom w:val="nil"/>
            </w:tcBorders>
            <w:vAlign w:val="center"/>
          </w:tcPr>
          <w:p w14:paraId="1C67F211"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27 (25-28)</w:t>
            </w:r>
          </w:p>
        </w:tc>
      </w:tr>
      <w:tr w:rsidR="007D4416" w:rsidRPr="007D4416" w14:paraId="0635C595" w14:textId="77777777" w:rsidTr="007D4416">
        <w:trPr>
          <w:trHeight w:val="29"/>
        </w:trPr>
        <w:tc>
          <w:tcPr>
            <w:tcW w:w="6390" w:type="dxa"/>
            <w:tcBorders>
              <w:top w:val="nil"/>
              <w:bottom w:val="nil"/>
            </w:tcBorders>
            <w:shd w:val="clear" w:color="auto" w:fill="auto"/>
            <w:vAlign w:val="center"/>
          </w:tcPr>
          <w:p w14:paraId="50D72939" w14:textId="77777777" w:rsidR="003A327D" w:rsidRPr="007D4416" w:rsidRDefault="003A327D" w:rsidP="00764CCD">
            <w:pPr>
              <w:tabs>
                <w:tab w:val="left" w:pos="360"/>
              </w:tabs>
              <w:spacing w:after="0" w:line="240" w:lineRule="auto"/>
              <w:ind w:left="316" w:hanging="142"/>
              <w:rPr>
                <w:rFonts w:ascii="Times New Roman" w:hAnsi="Times New Roman"/>
                <w:lang w:val="en-US"/>
              </w:rPr>
            </w:pPr>
            <w:r w:rsidRPr="007D4416">
              <w:rPr>
                <w:rFonts w:ascii="Times New Roman" w:hAnsi="Times New Roman"/>
                <w:lang w:val="en-US"/>
              </w:rPr>
              <w:t>BDI-2,</w:t>
            </w:r>
            <w:r w:rsidRPr="007D4416">
              <w:rPr>
                <w:rFonts w:ascii="Times New Roman" w:hAnsi="Times New Roman"/>
                <w:i/>
                <w:lang w:val="en-US"/>
              </w:rPr>
              <w:t xml:space="preserve"> Median (IQR)*</w:t>
            </w:r>
          </w:p>
        </w:tc>
        <w:tc>
          <w:tcPr>
            <w:tcW w:w="2588" w:type="dxa"/>
            <w:gridSpan w:val="2"/>
            <w:tcBorders>
              <w:top w:val="nil"/>
              <w:bottom w:val="nil"/>
            </w:tcBorders>
            <w:vAlign w:val="center"/>
          </w:tcPr>
          <w:p w14:paraId="69553DEE" w14:textId="77777777" w:rsidR="003A327D" w:rsidRPr="007D4416" w:rsidRDefault="003A327D" w:rsidP="00764CCD">
            <w:pPr>
              <w:tabs>
                <w:tab w:val="left" w:pos="360"/>
              </w:tabs>
              <w:spacing w:after="0" w:line="240" w:lineRule="auto"/>
              <w:rPr>
                <w:rFonts w:ascii="Times New Roman" w:hAnsi="Times New Roman"/>
                <w:lang w:val="en-US"/>
              </w:rPr>
            </w:pPr>
            <w:r w:rsidRPr="007D4416">
              <w:rPr>
                <w:rFonts w:ascii="Times New Roman" w:hAnsi="Times New Roman"/>
                <w:lang w:val="en-US"/>
              </w:rPr>
              <w:t>10 (4-16)</w:t>
            </w:r>
          </w:p>
        </w:tc>
      </w:tr>
      <w:tr w:rsidR="007D4416" w:rsidRPr="007D4416" w14:paraId="03AA47CE" w14:textId="77777777" w:rsidTr="007D4416">
        <w:trPr>
          <w:trHeight w:val="29"/>
        </w:trPr>
        <w:tc>
          <w:tcPr>
            <w:tcW w:w="6390" w:type="dxa"/>
            <w:tcBorders>
              <w:top w:val="nil"/>
              <w:bottom w:val="nil"/>
            </w:tcBorders>
            <w:shd w:val="clear" w:color="auto" w:fill="auto"/>
            <w:vAlign w:val="center"/>
          </w:tcPr>
          <w:p w14:paraId="57E98ABE" w14:textId="77777777" w:rsidR="003A327D" w:rsidRPr="007D4416" w:rsidRDefault="003A327D" w:rsidP="00764CCD">
            <w:pPr>
              <w:tabs>
                <w:tab w:val="left" w:pos="360"/>
              </w:tabs>
              <w:spacing w:after="0" w:line="240" w:lineRule="auto"/>
              <w:ind w:left="316" w:hanging="316"/>
              <w:rPr>
                <w:rFonts w:ascii="Times New Roman" w:hAnsi="Times New Roman"/>
                <w:lang w:val="en-US"/>
              </w:rPr>
            </w:pPr>
            <w:r w:rsidRPr="007D4416">
              <w:rPr>
                <w:rFonts w:ascii="Times New Roman" w:hAnsi="Times New Roman"/>
                <w:b/>
                <w:color w:val="000000"/>
                <w:lang w:val="en-US"/>
              </w:rPr>
              <w:t>Concomitant diseases / conditions</w:t>
            </w:r>
            <w:r w:rsidRPr="007D4416">
              <w:rPr>
                <w:rFonts w:ascii="Times New Roman" w:hAnsi="Times New Roman"/>
                <w:b/>
                <w:color w:val="000000"/>
                <w:vertAlign w:val="superscript"/>
                <w:lang w:val="en-US"/>
              </w:rPr>
              <w:t>$</w:t>
            </w:r>
          </w:p>
        </w:tc>
        <w:tc>
          <w:tcPr>
            <w:tcW w:w="2588" w:type="dxa"/>
            <w:gridSpan w:val="2"/>
            <w:tcBorders>
              <w:top w:val="nil"/>
              <w:bottom w:val="nil"/>
            </w:tcBorders>
            <w:vAlign w:val="center"/>
          </w:tcPr>
          <w:p w14:paraId="357C7BE8" w14:textId="77777777" w:rsidR="003A327D" w:rsidRPr="007D4416" w:rsidRDefault="003A327D" w:rsidP="00764CCD">
            <w:pPr>
              <w:tabs>
                <w:tab w:val="left" w:pos="360"/>
              </w:tabs>
              <w:spacing w:after="0" w:line="240" w:lineRule="auto"/>
              <w:rPr>
                <w:rFonts w:ascii="Times New Roman" w:hAnsi="Times New Roman"/>
                <w:lang w:val="en-US"/>
              </w:rPr>
            </w:pPr>
          </w:p>
        </w:tc>
      </w:tr>
      <w:tr w:rsidR="007D4416" w:rsidRPr="007D4416" w14:paraId="0F23B6D0" w14:textId="77777777" w:rsidTr="007D4416">
        <w:trPr>
          <w:trHeight w:val="29"/>
        </w:trPr>
        <w:tc>
          <w:tcPr>
            <w:tcW w:w="6390" w:type="dxa"/>
            <w:tcBorders>
              <w:top w:val="nil"/>
              <w:bottom w:val="nil"/>
            </w:tcBorders>
            <w:shd w:val="clear" w:color="auto" w:fill="auto"/>
            <w:vAlign w:val="center"/>
          </w:tcPr>
          <w:p w14:paraId="3691591E" w14:textId="77777777" w:rsidR="003A327D" w:rsidRPr="007D4416" w:rsidRDefault="003A327D" w:rsidP="00764CCD">
            <w:pPr>
              <w:tabs>
                <w:tab w:val="left" w:pos="360"/>
              </w:tabs>
              <w:spacing w:after="0" w:line="240" w:lineRule="auto"/>
              <w:ind w:left="176" w:right="34"/>
              <w:rPr>
                <w:rFonts w:ascii="Times New Roman" w:hAnsi="Times New Roman"/>
                <w:color w:val="000000"/>
                <w:lang w:val="en-US"/>
              </w:rPr>
            </w:pPr>
            <w:r w:rsidRPr="007D4416">
              <w:rPr>
                <w:rFonts w:ascii="Times New Roman" w:hAnsi="Times New Roman"/>
                <w:color w:val="000000"/>
                <w:lang w:val="en-US"/>
              </w:rPr>
              <w:t>Hypertension</w:t>
            </w:r>
          </w:p>
        </w:tc>
        <w:tc>
          <w:tcPr>
            <w:tcW w:w="2588" w:type="dxa"/>
            <w:gridSpan w:val="2"/>
            <w:tcBorders>
              <w:top w:val="nil"/>
              <w:bottom w:val="nil"/>
            </w:tcBorders>
            <w:vAlign w:val="center"/>
          </w:tcPr>
          <w:p w14:paraId="01149EFB" w14:textId="77777777" w:rsidR="003A327D" w:rsidRPr="007D4416" w:rsidRDefault="003A327D" w:rsidP="00764CCD">
            <w:pPr>
              <w:tabs>
                <w:tab w:val="left" w:pos="360"/>
              </w:tabs>
              <w:spacing w:after="0" w:line="240" w:lineRule="auto"/>
              <w:ind w:left="-42"/>
              <w:rPr>
                <w:rFonts w:ascii="Times New Roman" w:hAnsi="Times New Roman"/>
                <w:bCs/>
                <w:color w:val="000000"/>
                <w:lang w:val="en-US"/>
              </w:rPr>
            </w:pPr>
            <w:r w:rsidRPr="007D4416">
              <w:rPr>
                <w:rFonts w:ascii="Times New Roman" w:hAnsi="Times New Roman"/>
                <w:bCs/>
                <w:color w:val="000000"/>
                <w:lang w:val="en-US"/>
              </w:rPr>
              <w:t>16 (34%)</w:t>
            </w:r>
          </w:p>
        </w:tc>
      </w:tr>
      <w:tr w:rsidR="007D4416" w:rsidRPr="007D4416" w14:paraId="0A30B17F" w14:textId="77777777" w:rsidTr="007D4416">
        <w:trPr>
          <w:trHeight w:val="29"/>
        </w:trPr>
        <w:tc>
          <w:tcPr>
            <w:tcW w:w="6390" w:type="dxa"/>
            <w:tcBorders>
              <w:top w:val="nil"/>
              <w:bottom w:val="nil"/>
            </w:tcBorders>
            <w:shd w:val="clear" w:color="auto" w:fill="auto"/>
            <w:vAlign w:val="center"/>
          </w:tcPr>
          <w:p w14:paraId="682902CF" w14:textId="77777777" w:rsidR="003A327D" w:rsidRPr="007D4416" w:rsidRDefault="003A327D" w:rsidP="00764CCD">
            <w:pPr>
              <w:tabs>
                <w:tab w:val="left" w:pos="360"/>
              </w:tabs>
              <w:spacing w:after="0" w:line="240" w:lineRule="auto"/>
              <w:ind w:left="176" w:right="176"/>
              <w:rPr>
                <w:rFonts w:ascii="Times New Roman" w:hAnsi="Times New Roman"/>
                <w:color w:val="000000"/>
                <w:lang w:val="en-US"/>
              </w:rPr>
            </w:pPr>
            <w:r w:rsidRPr="007D4416">
              <w:rPr>
                <w:rFonts w:ascii="Times New Roman" w:hAnsi="Times New Roman"/>
                <w:color w:val="000000"/>
                <w:lang w:val="en-US"/>
              </w:rPr>
              <w:t>Joint or spinal osteoarticular degeneration</w:t>
            </w:r>
          </w:p>
        </w:tc>
        <w:tc>
          <w:tcPr>
            <w:tcW w:w="2588" w:type="dxa"/>
            <w:gridSpan w:val="2"/>
            <w:tcBorders>
              <w:top w:val="nil"/>
              <w:bottom w:val="nil"/>
            </w:tcBorders>
            <w:vAlign w:val="center"/>
          </w:tcPr>
          <w:p w14:paraId="085D9BDA" w14:textId="77777777" w:rsidR="003A327D" w:rsidRPr="007D4416" w:rsidRDefault="003A327D" w:rsidP="00764CCD">
            <w:pPr>
              <w:tabs>
                <w:tab w:val="left" w:pos="360"/>
              </w:tabs>
              <w:spacing w:after="0" w:line="240" w:lineRule="auto"/>
              <w:ind w:left="-42"/>
              <w:rPr>
                <w:rFonts w:ascii="Times New Roman" w:hAnsi="Times New Roman"/>
                <w:bCs/>
                <w:color w:val="000000"/>
                <w:lang w:val="en-US"/>
              </w:rPr>
            </w:pPr>
            <w:r w:rsidRPr="007D4416">
              <w:rPr>
                <w:rFonts w:ascii="Times New Roman" w:hAnsi="Times New Roman"/>
                <w:bCs/>
                <w:color w:val="000000"/>
                <w:lang w:val="en-US"/>
              </w:rPr>
              <w:t>14 (30%)</w:t>
            </w:r>
          </w:p>
        </w:tc>
      </w:tr>
      <w:tr w:rsidR="007D4416" w:rsidRPr="007D4416" w14:paraId="6DC6FA4C" w14:textId="77777777" w:rsidTr="007D4416">
        <w:trPr>
          <w:trHeight w:val="29"/>
        </w:trPr>
        <w:tc>
          <w:tcPr>
            <w:tcW w:w="6390" w:type="dxa"/>
            <w:tcBorders>
              <w:top w:val="nil"/>
              <w:bottom w:val="nil"/>
            </w:tcBorders>
            <w:shd w:val="clear" w:color="auto" w:fill="auto"/>
            <w:vAlign w:val="center"/>
          </w:tcPr>
          <w:p w14:paraId="09160A90" w14:textId="77777777" w:rsidR="003A327D" w:rsidRPr="007D4416" w:rsidRDefault="003A327D" w:rsidP="00764CCD">
            <w:pPr>
              <w:tabs>
                <w:tab w:val="left" w:pos="360"/>
              </w:tabs>
              <w:spacing w:after="0" w:line="240" w:lineRule="auto"/>
              <w:ind w:left="176" w:right="34"/>
              <w:rPr>
                <w:rFonts w:ascii="Times New Roman" w:hAnsi="Times New Roman"/>
                <w:color w:val="000000"/>
                <w:lang w:val="en-US"/>
              </w:rPr>
            </w:pPr>
            <w:r w:rsidRPr="007D4416">
              <w:rPr>
                <w:rFonts w:ascii="Times New Roman" w:hAnsi="Times New Roman"/>
                <w:color w:val="000000"/>
                <w:lang w:val="en-US"/>
              </w:rPr>
              <w:t>Diabetes mellitus</w:t>
            </w:r>
          </w:p>
        </w:tc>
        <w:tc>
          <w:tcPr>
            <w:tcW w:w="2588" w:type="dxa"/>
            <w:gridSpan w:val="2"/>
            <w:tcBorders>
              <w:top w:val="nil"/>
              <w:bottom w:val="nil"/>
            </w:tcBorders>
            <w:vAlign w:val="center"/>
          </w:tcPr>
          <w:p w14:paraId="2D9FFD59" w14:textId="77777777" w:rsidR="003A327D" w:rsidRPr="007D4416" w:rsidRDefault="003A327D" w:rsidP="00764CCD">
            <w:pPr>
              <w:tabs>
                <w:tab w:val="left" w:pos="360"/>
              </w:tabs>
              <w:spacing w:after="0" w:line="240" w:lineRule="auto"/>
              <w:ind w:left="-42"/>
              <w:rPr>
                <w:rFonts w:ascii="Times New Roman" w:hAnsi="Times New Roman"/>
                <w:bCs/>
                <w:color w:val="000000"/>
                <w:lang w:val="en-US"/>
              </w:rPr>
            </w:pPr>
            <w:r w:rsidRPr="007D4416">
              <w:rPr>
                <w:rFonts w:ascii="Times New Roman" w:hAnsi="Times New Roman"/>
                <w:bCs/>
                <w:color w:val="000000"/>
                <w:lang w:val="en-US"/>
              </w:rPr>
              <w:t>8 (17%)</w:t>
            </w:r>
          </w:p>
        </w:tc>
      </w:tr>
      <w:tr w:rsidR="007D4416" w:rsidRPr="007D4416" w14:paraId="072E05EC" w14:textId="77777777" w:rsidTr="007D4416">
        <w:trPr>
          <w:trHeight w:val="29"/>
        </w:trPr>
        <w:tc>
          <w:tcPr>
            <w:tcW w:w="6390" w:type="dxa"/>
            <w:tcBorders>
              <w:top w:val="nil"/>
              <w:bottom w:val="single" w:sz="12" w:space="0" w:color="auto"/>
            </w:tcBorders>
            <w:shd w:val="clear" w:color="auto" w:fill="auto"/>
            <w:vAlign w:val="center"/>
          </w:tcPr>
          <w:p w14:paraId="057D33F1" w14:textId="77777777" w:rsidR="003A327D" w:rsidRPr="007D4416" w:rsidRDefault="003A327D" w:rsidP="00764CCD">
            <w:pPr>
              <w:tabs>
                <w:tab w:val="left" w:pos="360"/>
              </w:tabs>
              <w:spacing w:after="0" w:line="240" w:lineRule="auto"/>
              <w:ind w:left="176" w:right="176"/>
              <w:rPr>
                <w:rFonts w:ascii="Times New Roman" w:hAnsi="Times New Roman"/>
                <w:color w:val="000000"/>
                <w:lang w:val="en-US"/>
              </w:rPr>
            </w:pPr>
            <w:r w:rsidRPr="007D4416">
              <w:rPr>
                <w:rFonts w:ascii="Times New Roman" w:hAnsi="Times New Roman"/>
                <w:color w:val="000000"/>
                <w:lang w:val="en-US"/>
              </w:rPr>
              <w:t>Coronary heart disease</w:t>
            </w:r>
          </w:p>
        </w:tc>
        <w:tc>
          <w:tcPr>
            <w:tcW w:w="2588" w:type="dxa"/>
            <w:gridSpan w:val="2"/>
            <w:tcBorders>
              <w:top w:val="nil"/>
              <w:bottom w:val="single" w:sz="12" w:space="0" w:color="auto"/>
            </w:tcBorders>
            <w:vAlign w:val="center"/>
          </w:tcPr>
          <w:p w14:paraId="2F3E6178" w14:textId="77777777" w:rsidR="003A327D" w:rsidRPr="007D4416" w:rsidRDefault="003A327D" w:rsidP="00764CCD">
            <w:pPr>
              <w:tabs>
                <w:tab w:val="left" w:pos="360"/>
              </w:tabs>
              <w:spacing w:after="0" w:line="240" w:lineRule="auto"/>
              <w:ind w:left="-42"/>
              <w:rPr>
                <w:rFonts w:ascii="Times New Roman" w:hAnsi="Times New Roman"/>
                <w:bCs/>
                <w:color w:val="000000"/>
                <w:lang w:val="en-US"/>
              </w:rPr>
            </w:pPr>
            <w:r w:rsidRPr="007D4416">
              <w:rPr>
                <w:rFonts w:ascii="Times New Roman" w:hAnsi="Times New Roman"/>
                <w:bCs/>
                <w:color w:val="000000"/>
                <w:lang w:val="en-US"/>
              </w:rPr>
              <w:t>4 (9%)</w:t>
            </w:r>
          </w:p>
        </w:tc>
      </w:tr>
    </w:tbl>
    <w:p w14:paraId="0BA5F399" w14:textId="61F2AE64" w:rsidR="000747CD" w:rsidRPr="007D4416" w:rsidRDefault="000747CD" w:rsidP="00764CCD">
      <w:pPr>
        <w:tabs>
          <w:tab w:val="left" w:pos="360"/>
        </w:tabs>
        <w:spacing w:after="0" w:line="240" w:lineRule="auto"/>
        <w:ind w:right="560"/>
        <w:jc w:val="both"/>
        <w:rPr>
          <w:rFonts w:ascii="Times New Roman" w:hAnsi="Times New Roman"/>
          <w:lang w:val="en-US"/>
        </w:rPr>
      </w:pPr>
      <w:r w:rsidRPr="007D4416">
        <w:rPr>
          <w:rFonts w:ascii="Times New Roman" w:hAnsi="Times New Roman"/>
          <w:lang w:val="en-US"/>
        </w:rPr>
        <w:t>Values are provided as number (percentages), median (interquartile range, IQR), or mean (standard deviation, SD). BDI</w:t>
      </w:r>
      <w:r w:rsidR="007D4416" w:rsidRPr="007D4416">
        <w:rPr>
          <w:rFonts w:ascii="Times New Roman" w:hAnsi="Times New Roman"/>
          <w:lang w:val="en-US"/>
        </w:rPr>
        <w:t>,</w:t>
      </w:r>
      <w:r w:rsidRPr="007D4416">
        <w:rPr>
          <w:rFonts w:ascii="Times New Roman" w:hAnsi="Times New Roman"/>
          <w:lang w:val="en-US"/>
        </w:rPr>
        <w:t xml:space="preserve"> Beck Depression Inventory Second Edition</w:t>
      </w:r>
      <w:r w:rsidR="007D4416" w:rsidRPr="007D4416">
        <w:rPr>
          <w:rFonts w:ascii="Times New Roman" w:hAnsi="Times New Roman"/>
          <w:lang w:val="en-US"/>
        </w:rPr>
        <w:t>;</w:t>
      </w:r>
      <w:r w:rsidRPr="007D4416">
        <w:rPr>
          <w:rFonts w:ascii="Times New Roman" w:hAnsi="Times New Roman"/>
          <w:lang w:val="en-US"/>
        </w:rPr>
        <w:t xml:space="preserve"> LED</w:t>
      </w:r>
      <w:r w:rsidR="007D4416" w:rsidRPr="007D4416">
        <w:rPr>
          <w:rFonts w:ascii="Times New Roman" w:hAnsi="Times New Roman"/>
          <w:lang w:val="en-US"/>
        </w:rPr>
        <w:t>,</w:t>
      </w:r>
      <w:r w:rsidRPr="007D4416">
        <w:rPr>
          <w:rFonts w:ascii="Times New Roman" w:hAnsi="Times New Roman"/>
          <w:lang w:val="en-US"/>
        </w:rPr>
        <w:t xml:space="preserve"> Levodopa equivalent dose</w:t>
      </w:r>
      <w:r w:rsidR="007D4416" w:rsidRPr="007D4416">
        <w:rPr>
          <w:rFonts w:ascii="Times New Roman" w:hAnsi="Times New Roman"/>
          <w:lang w:val="en-US"/>
        </w:rPr>
        <w:t>;</w:t>
      </w:r>
      <w:r w:rsidRPr="007D4416">
        <w:rPr>
          <w:rFonts w:ascii="Times New Roman" w:hAnsi="Times New Roman"/>
          <w:lang w:val="en-US"/>
        </w:rPr>
        <w:t xml:space="preserve"> MDS-UPDRS</w:t>
      </w:r>
      <w:r w:rsidR="007D4416" w:rsidRPr="007D4416">
        <w:rPr>
          <w:rFonts w:ascii="Times New Roman" w:hAnsi="Times New Roman"/>
          <w:lang w:val="en-US"/>
        </w:rPr>
        <w:t>,</w:t>
      </w:r>
      <w:r w:rsidRPr="007D4416">
        <w:rPr>
          <w:rFonts w:ascii="Times New Roman" w:hAnsi="Times New Roman"/>
          <w:lang w:val="en-US"/>
        </w:rPr>
        <w:t xml:space="preserve"> Movement Disorder Society-revised version of the Unified Parkinson’s Disease Rating Scale</w:t>
      </w:r>
      <w:r w:rsidR="007D4416" w:rsidRPr="007D4416">
        <w:rPr>
          <w:rFonts w:ascii="Times New Roman" w:hAnsi="Times New Roman"/>
          <w:lang w:val="en-US"/>
        </w:rPr>
        <w:t>;</w:t>
      </w:r>
      <w:r w:rsidRPr="007D4416">
        <w:rPr>
          <w:rFonts w:ascii="Times New Roman" w:hAnsi="Times New Roman"/>
          <w:lang w:val="en-US"/>
        </w:rPr>
        <w:t xml:space="preserve"> MoCA</w:t>
      </w:r>
      <w:r w:rsidR="007D4416" w:rsidRPr="007D4416">
        <w:rPr>
          <w:rFonts w:ascii="Times New Roman" w:hAnsi="Times New Roman"/>
          <w:lang w:val="en-US"/>
        </w:rPr>
        <w:t>,</w:t>
      </w:r>
      <w:r w:rsidRPr="007D4416">
        <w:rPr>
          <w:rFonts w:ascii="Times New Roman" w:hAnsi="Times New Roman"/>
          <w:lang w:val="en-US"/>
        </w:rPr>
        <w:t xml:space="preserve"> Montreal Cognitive Assessment. Levodopa equivalent dose</w:t>
      </w:r>
      <w:r w:rsidR="00D823D0" w:rsidRPr="007D4416">
        <w:rPr>
          <w:rFonts w:ascii="Times New Roman" w:hAnsi="Times New Roman"/>
          <w:lang w:val="en-US"/>
        </w:rPr>
        <w:t xml:space="preserve">s were calculated according to </w:t>
      </w:r>
      <w:proofErr w:type="spellStart"/>
      <w:r w:rsidR="00D823D0" w:rsidRPr="007D4416">
        <w:rPr>
          <w:rFonts w:ascii="Times New Roman" w:hAnsi="Times New Roman"/>
          <w:lang w:val="en-US"/>
        </w:rPr>
        <w:t>Jost</w:t>
      </w:r>
      <w:proofErr w:type="spellEnd"/>
      <w:r w:rsidR="00D823D0" w:rsidRPr="007D4416">
        <w:rPr>
          <w:rFonts w:ascii="Times New Roman" w:hAnsi="Times New Roman"/>
          <w:lang w:val="en-US"/>
        </w:rPr>
        <w:t xml:space="preserve"> and co-workers</w:t>
      </w:r>
      <w:r w:rsidR="00075091" w:rsidRPr="007D4416">
        <w:rPr>
          <w:rFonts w:ascii="Times New Roman" w:hAnsi="Times New Roman"/>
          <w:lang w:val="en-US"/>
        </w:rPr>
        <w:t>.</w:t>
      </w:r>
      <w:r w:rsidR="00D823D0" w:rsidRPr="007D4416">
        <w:rPr>
          <w:rFonts w:ascii="Times New Roman" w:hAnsi="Times New Roman"/>
          <w:lang w:val="en-US"/>
        </w:rPr>
        <w:fldChar w:fldCharType="begin">
          <w:fldData xml:space="preserve">PEVuZE5vdGU+PENpdGU+PEF1dGhvcj5Kb3N0PC9BdXRob3I+PFllYXI+MjAyMzwvWWVhcj48UmVj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</w:fldData>
        </w:fldChar>
      </w:r>
      <w:r w:rsidR="009E3884" w:rsidRPr="007D4416">
        <w:rPr>
          <w:rFonts w:ascii="Times New Roman" w:hAnsi="Times New Roman"/>
          <w:lang w:val="en-US"/>
        </w:rPr>
        <w:instrText xml:space="preserve"> ADDIN EN.CITE </w:instrText>
      </w:r>
      <w:r w:rsidR="009E3884" w:rsidRPr="007D4416">
        <w:rPr>
          <w:rFonts w:ascii="Times New Roman" w:hAnsi="Times New Roman"/>
          <w:lang w:val="en-US"/>
        </w:rPr>
        <w:fldChar w:fldCharType="begin">
          <w:fldData xml:space="preserve">PEVuZE5vdGU+PENpdGU+PEF1dGhvcj5Kb3N0PC9BdXRob3I+PFllYXI+MjAyMzwvWWVhcj48UmVj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</w:fldData>
        </w:fldChar>
      </w:r>
      <w:r w:rsidR="009E3884" w:rsidRPr="007D4416">
        <w:rPr>
          <w:rFonts w:ascii="Times New Roman" w:hAnsi="Times New Roman"/>
          <w:lang w:val="en-US"/>
        </w:rPr>
        <w:instrText xml:space="preserve"> ADDIN EN.CITE.DATA </w:instrText>
      </w:r>
      <w:r w:rsidR="009E3884" w:rsidRPr="007D4416">
        <w:rPr>
          <w:rFonts w:ascii="Times New Roman" w:hAnsi="Times New Roman"/>
          <w:lang w:val="en-US"/>
        </w:rPr>
      </w:r>
      <w:r w:rsidR="009E3884" w:rsidRPr="007D4416">
        <w:rPr>
          <w:rFonts w:ascii="Times New Roman" w:hAnsi="Times New Roman"/>
          <w:lang w:val="en-US"/>
        </w:rPr>
        <w:fldChar w:fldCharType="end"/>
      </w:r>
      <w:r w:rsidR="00D823D0" w:rsidRPr="007D4416">
        <w:rPr>
          <w:rFonts w:ascii="Times New Roman" w:hAnsi="Times New Roman"/>
          <w:lang w:val="en-US"/>
        </w:rPr>
      </w:r>
      <w:r w:rsidR="00D823D0" w:rsidRPr="007D4416">
        <w:rPr>
          <w:rFonts w:ascii="Times New Roman" w:hAnsi="Times New Roman"/>
          <w:lang w:val="en-US"/>
        </w:rPr>
        <w:fldChar w:fldCharType="separate"/>
      </w:r>
      <w:r w:rsidR="009E3884" w:rsidRPr="007D4416">
        <w:rPr>
          <w:rFonts w:ascii="Times New Roman" w:hAnsi="Times New Roman"/>
          <w:vertAlign w:val="superscript"/>
          <w:lang w:val="en-US"/>
        </w:rPr>
        <w:t>6</w:t>
      </w:r>
      <w:r w:rsidR="00D823D0" w:rsidRPr="007D4416">
        <w:rPr>
          <w:rFonts w:ascii="Times New Roman" w:hAnsi="Times New Roman"/>
          <w:lang w:val="en-US"/>
        </w:rPr>
        <w:fldChar w:fldCharType="end"/>
      </w:r>
    </w:p>
    <w:p w14:paraId="787EE548" w14:textId="77777777" w:rsidR="000747CD" w:rsidRPr="007D4416" w:rsidRDefault="000747CD" w:rsidP="00764CCD">
      <w:pPr>
        <w:tabs>
          <w:tab w:val="left" w:pos="360"/>
        </w:tabs>
        <w:spacing w:after="0" w:line="240" w:lineRule="auto"/>
        <w:rPr>
          <w:rFonts w:ascii="Times New Roman" w:hAnsi="Times New Roman"/>
          <w:color w:val="000000"/>
          <w:lang w:val="en-US"/>
        </w:rPr>
      </w:pPr>
      <w:r w:rsidRPr="007D4416">
        <w:rPr>
          <w:rFonts w:ascii="Times New Roman" w:hAnsi="Times New Roman"/>
          <w:color w:val="000000"/>
          <w:vertAlign w:val="superscript"/>
          <w:lang w:val="en-US"/>
        </w:rPr>
        <w:t xml:space="preserve">$ </w:t>
      </w:r>
      <w:r w:rsidRPr="007D4416">
        <w:rPr>
          <w:rFonts w:ascii="Times New Roman" w:hAnsi="Times New Roman"/>
          <w:color w:val="000000"/>
          <w:lang w:val="en-US"/>
        </w:rPr>
        <w:t xml:space="preserve">All concomitant diseases / conditions which occurred in at least two patients (4%) are displayed. </w:t>
      </w:r>
    </w:p>
    <w:p w14:paraId="01D7FD2D" w14:textId="77777777" w:rsidR="007D4416" w:rsidRDefault="007D4416" w:rsidP="00764CCD">
      <w:pPr>
        <w:tabs>
          <w:tab w:val="left" w:pos="360"/>
        </w:tabs>
        <w:spacing w:after="0" w:line="240" w:lineRule="auto"/>
        <w:rPr>
          <w:rFonts w:ascii="Times New Roman" w:hAnsi="Times New Roman"/>
          <w:b/>
          <w:bCs/>
          <w:color w:val="000000"/>
          <w:sz w:val="20"/>
          <w:szCs w:val="20"/>
          <w:lang w:val="en-US"/>
        </w:rPr>
        <w:sectPr w:rsidR="007D4416" w:rsidSect="00764CCD">
          <w:pgSz w:w="12240" w:h="15840"/>
          <w:pgMar w:top="1440" w:right="1440" w:bottom="1440" w:left="1440" w:header="720" w:footer="720" w:gutter="0"/>
          <w:cols w:space="708"/>
          <w:docGrid w:linePitch="360"/>
        </w:sectPr>
      </w:pPr>
    </w:p>
    <w:p w14:paraId="79B5152E" w14:textId="1CAF9BB5" w:rsidR="00D35972" w:rsidRPr="007D4416" w:rsidRDefault="00D35972" w:rsidP="00764CCD">
      <w:pPr>
        <w:tabs>
          <w:tab w:val="left" w:pos="360"/>
        </w:tabs>
        <w:spacing w:after="0" w:line="240" w:lineRule="auto"/>
        <w:rPr>
          <w:rFonts w:ascii="Times New Roman" w:hAnsi="Times New Roman"/>
          <w:b/>
          <w:bCs/>
          <w:color w:val="000000"/>
          <w:sz w:val="24"/>
          <w:szCs w:val="24"/>
          <w:lang w:val="en-US"/>
        </w:rPr>
      </w:pPr>
      <w:r w:rsidRPr="007D4416">
        <w:rPr>
          <w:rFonts w:ascii="Times New Roman" w:hAnsi="Times New Roman"/>
          <w:b/>
          <w:bCs/>
          <w:color w:val="000000"/>
          <w:sz w:val="24"/>
          <w:szCs w:val="24"/>
          <w:lang w:val="en-US"/>
        </w:rPr>
        <w:lastRenderedPageBreak/>
        <w:t xml:space="preserve">Supplementary Table </w:t>
      </w:r>
      <w:r w:rsidR="00473137" w:rsidRPr="007D4416">
        <w:rPr>
          <w:rFonts w:ascii="Times New Roman" w:hAnsi="Times New Roman"/>
          <w:b/>
          <w:bCs/>
          <w:color w:val="000000"/>
          <w:sz w:val="24"/>
          <w:szCs w:val="24"/>
          <w:lang w:val="en-US"/>
        </w:rPr>
        <w:t>2</w:t>
      </w:r>
      <w:r w:rsidRPr="007D4416">
        <w:rPr>
          <w:rFonts w:ascii="Times New Roman" w:hAnsi="Times New Roman"/>
          <w:b/>
          <w:bCs/>
          <w:color w:val="000000"/>
          <w:sz w:val="24"/>
          <w:szCs w:val="24"/>
          <w:lang w:val="en-US"/>
        </w:rPr>
        <w:t xml:space="preserve">. </w:t>
      </w:r>
      <w:r w:rsidRPr="007D4416">
        <w:rPr>
          <w:rFonts w:ascii="Times New Roman" w:hAnsi="Times New Roman"/>
          <w:bCs/>
          <w:color w:val="000000"/>
          <w:sz w:val="24"/>
          <w:szCs w:val="24"/>
          <w:lang w:val="en-US"/>
        </w:rPr>
        <w:t xml:space="preserve">Associations of </w:t>
      </w:r>
      <w:r w:rsidR="005F1B72" w:rsidRPr="007D4416">
        <w:rPr>
          <w:rFonts w:ascii="Times New Roman" w:hAnsi="Times New Roman"/>
          <w:bCs/>
          <w:color w:val="000000"/>
          <w:sz w:val="24"/>
          <w:szCs w:val="24"/>
          <w:lang w:val="en-US"/>
        </w:rPr>
        <w:t xml:space="preserve">times with </w:t>
      </w:r>
      <w:r w:rsidR="004D63E4" w:rsidRPr="007D4416">
        <w:rPr>
          <w:rFonts w:ascii="Times New Roman" w:hAnsi="Times New Roman"/>
          <w:bCs/>
          <w:color w:val="000000"/>
          <w:sz w:val="24"/>
          <w:szCs w:val="24"/>
          <w:lang w:val="en-US"/>
        </w:rPr>
        <w:t xml:space="preserve">pain and times with </w:t>
      </w:r>
      <w:r w:rsidR="005F1B72" w:rsidRPr="007D4416">
        <w:rPr>
          <w:rFonts w:ascii="Times New Roman" w:hAnsi="Times New Roman"/>
          <w:bCs/>
          <w:color w:val="000000"/>
          <w:sz w:val="24"/>
          <w:szCs w:val="24"/>
          <w:lang w:val="en-US"/>
        </w:rPr>
        <w:t xml:space="preserve">other </w:t>
      </w:r>
      <w:r w:rsidR="006073A3" w:rsidRPr="007D4416">
        <w:rPr>
          <w:rFonts w:ascii="Times New Roman" w:hAnsi="Times New Roman"/>
          <w:bCs/>
          <w:color w:val="000000"/>
          <w:sz w:val="24"/>
          <w:szCs w:val="24"/>
          <w:lang w:val="en-US"/>
        </w:rPr>
        <w:t>n</w:t>
      </w:r>
      <w:r w:rsidR="005F1B72" w:rsidRPr="007D4416">
        <w:rPr>
          <w:rFonts w:ascii="Times New Roman" w:hAnsi="Times New Roman"/>
          <w:bCs/>
          <w:color w:val="000000"/>
          <w:sz w:val="24"/>
          <w:szCs w:val="24"/>
          <w:lang w:val="en-US"/>
        </w:rPr>
        <w:t>on-motor symptoms</w:t>
      </w:r>
      <w:r w:rsidR="007D6654" w:rsidRPr="007D4416">
        <w:rPr>
          <w:rFonts w:ascii="Times New Roman" w:hAnsi="Times New Roman"/>
          <w:bCs/>
          <w:color w:val="000000"/>
          <w:sz w:val="24"/>
          <w:szCs w:val="24"/>
          <w:lang w:val="en-US"/>
        </w:rPr>
        <w:t xml:space="preserve"> in the various motor </w:t>
      </w:r>
      <w:proofErr w:type="spellStart"/>
      <w:proofErr w:type="gramStart"/>
      <w:r w:rsidR="007D6654" w:rsidRPr="007D4416">
        <w:rPr>
          <w:rFonts w:ascii="Times New Roman" w:hAnsi="Times New Roman"/>
          <w:bCs/>
          <w:color w:val="000000"/>
          <w:sz w:val="24"/>
          <w:szCs w:val="24"/>
          <w:lang w:val="en-US"/>
        </w:rPr>
        <w:t>states</w:t>
      </w:r>
      <w:r w:rsidRPr="007D4416">
        <w:rPr>
          <w:rFonts w:ascii="Times New Roman" w:hAnsi="Times New Roman"/>
          <w:bCs/>
          <w:color w:val="000000"/>
          <w:sz w:val="24"/>
          <w:szCs w:val="24"/>
          <w:lang w:val="en-US"/>
        </w:rPr>
        <w:t>.</w:t>
      </w:r>
      <w:r w:rsidR="006073A3" w:rsidRPr="007D4416">
        <w:rPr>
          <w:rFonts w:ascii="Times New Roman" w:hAnsi="Times New Roman"/>
          <w:bCs/>
          <w:color w:val="000000"/>
          <w:sz w:val="24"/>
          <w:szCs w:val="24"/>
          <w:vertAlign w:val="superscript"/>
          <w:lang w:val="en-US"/>
        </w:rPr>
        <w:t>a</w:t>
      </w:r>
      <w:proofErr w:type="spellEnd"/>
      <w:proofErr w:type="gramEnd"/>
    </w:p>
    <w:tbl>
      <w:tblPr>
        <w:tblStyle w:val="TableGrid"/>
        <w:tblW w:w="13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921"/>
        <w:gridCol w:w="1167"/>
        <w:gridCol w:w="966"/>
        <w:gridCol w:w="1213"/>
        <w:gridCol w:w="1505"/>
        <w:gridCol w:w="1461"/>
        <w:gridCol w:w="112"/>
        <w:gridCol w:w="173"/>
        <w:gridCol w:w="782"/>
        <w:gridCol w:w="112"/>
        <w:gridCol w:w="407"/>
        <w:gridCol w:w="570"/>
        <w:gridCol w:w="112"/>
        <w:gridCol w:w="490"/>
        <w:gridCol w:w="358"/>
        <w:gridCol w:w="103"/>
        <w:gridCol w:w="104"/>
        <w:gridCol w:w="28"/>
        <w:gridCol w:w="89"/>
        <w:gridCol w:w="175"/>
        <w:gridCol w:w="645"/>
      </w:tblGrid>
      <w:tr w:rsidR="007D4416" w:rsidRPr="007D4416" w14:paraId="43981C63" w14:textId="77777777" w:rsidTr="007D4416">
        <w:trPr>
          <w:trHeight w:val="29"/>
        </w:trPr>
        <w:tc>
          <w:tcPr>
            <w:tcW w:w="1992" w:type="dxa"/>
            <w:tcBorders>
              <w:top w:val="single" w:sz="12" w:space="0" w:color="auto"/>
            </w:tcBorders>
            <w:vAlign w:val="center"/>
          </w:tcPr>
          <w:p w14:paraId="32FA738F"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p>
        </w:tc>
        <w:tc>
          <w:tcPr>
            <w:tcW w:w="11493" w:type="dxa"/>
            <w:gridSpan w:val="21"/>
            <w:tcBorders>
              <w:top w:val="single" w:sz="12" w:space="0" w:color="auto"/>
              <w:bottom w:val="single" w:sz="12" w:space="0" w:color="auto"/>
            </w:tcBorders>
            <w:vAlign w:val="center"/>
          </w:tcPr>
          <w:p w14:paraId="4D2FF35D" w14:textId="77777777" w:rsidR="007D4416" w:rsidRPr="007D4416" w:rsidRDefault="007D4416" w:rsidP="00764CCD">
            <w:pPr>
              <w:tabs>
                <w:tab w:val="left" w:pos="360"/>
              </w:tabs>
              <w:spacing w:after="0" w:line="240" w:lineRule="auto"/>
              <w:ind w:right="-96"/>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Percentage daily times (PDTs) or percentage times with the respective non-motor symptom during the different motor states (in %)</w:t>
            </w:r>
          </w:p>
        </w:tc>
      </w:tr>
      <w:tr w:rsidR="007D4416" w:rsidRPr="007D4416" w14:paraId="3FC36A0C" w14:textId="77777777" w:rsidTr="007D4416">
        <w:trPr>
          <w:trHeight w:val="29"/>
        </w:trPr>
        <w:tc>
          <w:tcPr>
            <w:tcW w:w="1992" w:type="dxa"/>
            <w:tcBorders>
              <w:bottom w:val="single" w:sz="12" w:space="0" w:color="auto"/>
            </w:tcBorders>
            <w:vAlign w:val="center"/>
          </w:tcPr>
          <w:p w14:paraId="3D85E77E"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p>
        </w:tc>
        <w:tc>
          <w:tcPr>
            <w:tcW w:w="921" w:type="dxa"/>
            <w:tcBorders>
              <w:top w:val="single" w:sz="12" w:space="0" w:color="auto"/>
              <w:bottom w:val="single" w:sz="12" w:space="0" w:color="auto"/>
            </w:tcBorders>
            <w:vAlign w:val="center"/>
          </w:tcPr>
          <w:p w14:paraId="550EAB55"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Anxiety</w:t>
            </w:r>
          </w:p>
        </w:tc>
        <w:tc>
          <w:tcPr>
            <w:tcW w:w="1167" w:type="dxa"/>
            <w:tcBorders>
              <w:top w:val="single" w:sz="12" w:space="0" w:color="auto"/>
              <w:bottom w:val="single" w:sz="12" w:space="0" w:color="auto"/>
            </w:tcBorders>
            <w:vAlign w:val="center"/>
          </w:tcPr>
          <w:p w14:paraId="2ECFBE90"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Depressive mood</w:t>
            </w:r>
          </w:p>
        </w:tc>
        <w:tc>
          <w:tcPr>
            <w:tcW w:w="966" w:type="dxa"/>
            <w:tcBorders>
              <w:top w:val="single" w:sz="12" w:space="0" w:color="auto"/>
              <w:bottom w:val="single" w:sz="12" w:space="0" w:color="auto"/>
            </w:tcBorders>
            <w:vAlign w:val="center"/>
          </w:tcPr>
          <w:p w14:paraId="72CE5641"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Fatigue</w:t>
            </w:r>
          </w:p>
        </w:tc>
        <w:tc>
          <w:tcPr>
            <w:tcW w:w="1213" w:type="dxa"/>
            <w:tcBorders>
              <w:top w:val="single" w:sz="12" w:space="0" w:color="auto"/>
              <w:bottom w:val="single" w:sz="12" w:space="0" w:color="auto"/>
            </w:tcBorders>
            <w:vAlign w:val="center"/>
          </w:tcPr>
          <w:p w14:paraId="70CFE170"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Inner restlessness</w:t>
            </w:r>
          </w:p>
        </w:tc>
        <w:tc>
          <w:tcPr>
            <w:tcW w:w="1505" w:type="dxa"/>
            <w:tcBorders>
              <w:top w:val="single" w:sz="12" w:space="0" w:color="auto"/>
              <w:bottom w:val="single" w:sz="12" w:space="0" w:color="auto"/>
            </w:tcBorders>
            <w:vAlign w:val="center"/>
          </w:tcPr>
          <w:p w14:paraId="72088031"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Concentration/ attention</w:t>
            </w:r>
          </w:p>
        </w:tc>
        <w:tc>
          <w:tcPr>
            <w:tcW w:w="1461" w:type="dxa"/>
            <w:tcBorders>
              <w:top w:val="single" w:sz="12" w:space="0" w:color="auto"/>
              <w:bottom w:val="single" w:sz="12" w:space="0" w:color="auto"/>
            </w:tcBorders>
            <w:vAlign w:val="center"/>
          </w:tcPr>
          <w:p w14:paraId="4B2AD767"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Hallucinations</w:t>
            </w:r>
          </w:p>
        </w:tc>
        <w:tc>
          <w:tcPr>
            <w:tcW w:w="1067" w:type="dxa"/>
            <w:gridSpan w:val="3"/>
            <w:tcBorders>
              <w:top w:val="single" w:sz="12" w:space="0" w:color="auto"/>
              <w:bottom w:val="single" w:sz="12" w:space="0" w:color="auto"/>
            </w:tcBorders>
            <w:vAlign w:val="center"/>
          </w:tcPr>
          <w:p w14:paraId="45967125"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Excessive sweating</w:t>
            </w:r>
          </w:p>
        </w:tc>
        <w:tc>
          <w:tcPr>
            <w:tcW w:w="1089" w:type="dxa"/>
            <w:gridSpan w:val="3"/>
            <w:tcBorders>
              <w:top w:val="single" w:sz="12" w:space="0" w:color="auto"/>
              <w:bottom w:val="single" w:sz="12" w:space="0" w:color="auto"/>
            </w:tcBorders>
            <w:vAlign w:val="center"/>
          </w:tcPr>
          <w:p w14:paraId="377F7368" w14:textId="77777777" w:rsidR="007D4416" w:rsidRPr="007D4416" w:rsidRDefault="007D4416" w:rsidP="00764CCD">
            <w:pPr>
              <w:tabs>
                <w:tab w:val="left" w:pos="360"/>
              </w:tabs>
              <w:spacing w:after="0" w:line="240" w:lineRule="auto"/>
              <w:ind w:right="-96"/>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Bladder urgency</w:t>
            </w:r>
          </w:p>
        </w:tc>
        <w:tc>
          <w:tcPr>
            <w:tcW w:w="1063" w:type="dxa"/>
            <w:gridSpan w:val="4"/>
            <w:tcBorders>
              <w:top w:val="single" w:sz="12" w:space="0" w:color="auto"/>
              <w:bottom w:val="single" w:sz="12" w:space="0" w:color="auto"/>
            </w:tcBorders>
            <w:vAlign w:val="center"/>
          </w:tcPr>
          <w:p w14:paraId="2F7B23E4" w14:textId="77777777" w:rsidR="007D4416" w:rsidRPr="007D4416" w:rsidRDefault="007D4416" w:rsidP="00764CCD">
            <w:pPr>
              <w:tabs>
                <w:tab w:val="left" w:pos="360"/>
              </w:tabs>
              <w:spacing w:after="0" w:line="240" w:lineRule="auto"/>
              <w:ind w:right="-96"/>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Drooling</w:t>
            </w:r>
          </w:p>
        </w:tc>
        <w:tc>
          <w:tcPr>
            <w:tcW w:w="1041" w:type="dxa"/>
            <w:gridSpan w:val="5"/>
            <w:tcBorders>
              <w:top w:val="single" w:sz="12" w:space="0" w:color="auto"/>
              <w:bottom w:val="single" w:sz="12" w:space="0" w:color="auto"/>
            </w:tcBorders>
            <w:vAlign w:val="center"/>
          </w:tcPr>
          <w:p w14:paraId="221CA3C4" w14:textId="77777777" w:rsidR="007D4416" w:rsidRPr="007D4416" w:rsidRDefault="007D4416" w:rsidP="00764CCD">
            <w:pPr>
              <w:tabs>
                <w:tab w:val="left" w:pos="360"/>
              </w:tabs>
              <w:spacing w:after="0" w:line="240" w:lineRule="auto"/>
              <w:ind w:right="-96"/>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Dizziness</w:t>
            </w:r>
          </w:p>
        </w:tc>
      </w:tr>
      <w:tr w:rsidR="007D4416" w:rsidRPr="007D4416" w14:paraId="3825B976" w14:textId="77777777" w:rsidTr="007D4416">
        <w:trPr>
          <w:trHeight w:val="29"/>
        </w:trPr>
        <w:tc>
          <w:tcPr>
            <w:tcW w:w="9510" w:type="dxa"/>
            <w:gridSpan w:val="9"/>
            <w:tcBorders>
              <w:top w:val="single" w:sz="12" w:space="0" w:color="auto"/>
            </w:tcBorders>
          </w:tcPr>
          <w:p w14:paraId="46C83204"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
                <w:bCs/>
                <w:color w:val="000000"/>
                <w:sz w:val="20"/>
                <w:szCs w:val="20"/>
                <w:lang w:val="en-US"/>
              </w:rPr>
              <w:t>Percentage daily times (PDTs) with pain (% of waking day hours)</w:t>
            </w:r>
          </w:p>
        </w:tc>
        <w:tc>
          <w:tcPr>
            <w:tcW w:w="1301" w:type="dxa"/>
            <w:gridSpan w:val="3"/>
            <w:tcBorders>
              <w:top w:val="single" w:sz="12" w:space="0" w:color="auto"/>
            </w:tcBorders>
          </w:tcPr>
          <w:p w14:paraId="09338D43"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p>
        </w:tc>
        <w:tc>
          <w:tcPr>
            <w:tcW w:w="1172" w:type="dxa"/>
            <w:gridSpan w:val="3"/>
            <w:tcBorders>
              <w:top w:val="single" w:sz="12" w:space="0" w:color="auto"/>
            </w:tcBorders>
          </w:tcPr>
          <w:p w14:paraId="19BEF399"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p>
        </w:tc>
        <w:tc>
          <w:tcPr>
            <w:tcW w:w="682" w:type="dxa"/>
            <w:gridSpan w:val="5"/>
            <w:tcBorders>
              <w:top w:val="single" w:sz="12" w:space="0" w:color="auto"/>
            </w:tcBorders>
            <w:shd w:val="clear" w:color="auto" w:fill="auto"/>
            <w:vAlign w:val="center"/>
          </w:tcPr>
          <w:p w14:paraId="4D93E728"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p>
        </w:tc>
        <w:tc>
          <w:tcPr>
            <w:tcW w:w="820" w:type="dxa"/>
            <w:gridSpan w:val="2"/>
            <w:tcBorders>
              <w:top w:val="single" w:sz="12" w:space="0" w:color="auto"/>
            </w:tcBorders>
            <w:shd w:val="clear" w:color="auto" w:fill="auto"/>
            <w:vAlign w:val="center"/>
          </w:tcPr>
          <w:p w14:paraId="3E17DAAC"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p>
        </w:tc>
      </w:tr>
      <w:tr w:rsidR="007D4416" w:rsidRPr="007D4416" w14:paraId="6EB91028" w14:textId="77777777" w:rsidTr="007D4416">
        <w:trPr>
          <w:trHeight w:val="29"/>
        </w:trPr>
        <w:tc>
          <w:tcPr>
            <w:tcW w:w="1992" w:type="dxa"/>
            <w:shd w:val="clear" w:color="auto" w:fill="auto"/>
            <w:vAlign w:val="center"/>
          </w:tcPr>
          <w:p w14:paraId="1A48B385" w14:textId="77777777" w:rsidR="007D4416" w:rsidRPr="007D4416" w:rsidRDefault="007D4416" w:rsidP="00764CCD">
            <w:pPr>
              <w:tabs>
                <w:tab w:val="left" w:pos="360"/>
              </w:tabs>
              <w:spacing w:after="0" w:line="240" w:lineRule="auto"/>
              <w:ind w:left="172"/>
              <w:rPr>
                <w:rFonts w:ascii="Times New Roman" w:hAnsi="Times New Roman"/>
                <w:bCs/>
                <w:color w:val="000000"/>
                <w:sz w:val="20"/>
                <w:szCs w:val="20"/>
                <w:lang w:val="en-US"/>
              </w:rPr>
            </w:pPr>
            <w:r w:rsidRPr="007D4416">
              <w:rPr>
                <w:rFonts w:ascii="Times New Roman" w:hAnsi="Times New Roman"/>
                <w:bCs/>
                <w:color w:val="000000"/>
                <w:sz w:val="20"/>
                <w:szCs w:val="20"/>
                <w:lang w:val="en-US"/>
              </w:rPr>
              <w:t>Pain (% daily time)</w:t>
            </w:r>
          </w:p>
        </w:tc>
        <w:tc>
          <w:tcPr>
            <w:tcW w:w="921" w:type="dxa"/>
            <w:shd w:val="clear" w:color="auto" w:fill="auto"/>
            <w:vAlign w:val="center"/>
          </w:tcPr>
          <w:p w14:paraId="721BAC03"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-0.173</w:t>
            </w:r>
          </w:p>
        </w:tc>
        <w:tc>
          <w:tcPr>
            <w:tcW w:w="1167" w:type="dxa"/>
            <w:vAlign w:val="center"/>
          </w:tcPr>
          <w:p w14:paraId="2AA2DFDC"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-0.029</w:t>
            </w:r>
          </w:p>
        </w:tc>
        <w:tc>
          <w:tcPr>
            <w:tcW w:w="966" w:type="dxa"/>
            <w:shd w:val="clear" w:color="auto" w:fill="auto"/>
            <w:vAlign w:val="center"/>
          </w:tcPr>
          <w:p w14:paraId="4572BCA2"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0.427**</w:t>
            </w:r>
          </w:p>
        </w:tc>
        <w:tc>
          <w:tcPr>
            <w:tcW w:w="1213" w:type="dxa"/>
            <w:shd w:val="clear" w:color="auto" w:fill="auto"/>
            <w:vAlign w:val="center"/>
          </w:tcPr>
          <w:p w14:paraId="5DBB7827"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0.152</w:t>
            </w:r>
          </w:p>
        </w:tc>
        <w:tc>
          <w:tcPr>
            <w:tcW w:w="1505" w:type="dxa"/>
            <w:shd w:val="clear" w:color="auto" w:fill="auto"/>
            <w:vAlign w:val="center"/>
          </w:tcPr>
          <w:p w14:paraId="7BFD602F"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0.111</w:t>
            </w:r>
          </w:p>
        </w:tc>
        <w:tc>
          <w:tcPr>
            <w:tcW w:w="1461" w:type="dxa"/>
            <w:shd w:val="clear" w:color="auto" w:fill="auto"/>
            <w:vAlign w:val="center"/>
          </w:tcPr>
          <w:p w14:paraId="425FDA1E"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0.041</w:t>
            </w:r>
          </w:p>
        </w:tc>
        <w:tc>
          <w:tcPr>
            <w:tcW w:w="1067" w:type="dxa"/>
            <w:gridSpan w:val="3"/>
            <w:shd w:val="clear" w:color="auto" w:fill="auto"/>
            <w:vAlign w:val="center"/>
          </w:tcPr>
          <w:p w14:paraId="723F9214"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0.144</w:t>
            </w:r>
          </w:p>
        </w:tc>
        <w:tc>
          <w:tcPr>
            <w:tcW w:w="1089" w:type="dxa"/>
            <w:gridSpan w:val="3"/>
            <w:vAlign w:val="center"/>
          </w:tcPr>
          <w:p w14:paraId="0BD3F9A9"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0.106</w:t>
            </w:r>
          </w:p>
        </w:tc>
        <w:tc>
          <w:tcPr>
            <w:tcW w:w="1063" w:type="dxa"/>
            <w:gridSpan w:val="4"/>
            <w:vAlign w:val="center"/>
          </w:tcPr>
          <w:p w14:paraId="5E1D8D8D"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-0.028</w:t>
            </w:r>
          </w:p>
        </w:tc>
        <w:tc>
          <w:tcPr>
            <w:tcW w:w="1041" w:type="dxa"/>
            <w:gridSpan w:val="5"/>
            <w:shd w:val="clear" w:color="auto" w:fill="auto"/>
            <w:vAlign w:val="center"/>
          </w:tcPr>
          <w:p w14:paraId="2ECC4D2A"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0.349*</w:t>
            </w:r>
          </w:p>
        </w:tc>
      </w:tr>
      <w:tr w:rsidR="007D4416" w:rsidRPr="007D4416" w14:paraId="0644ABF6" w14:textId="77777777" w:rsidTr="007D4416">
        <w:trPr>
          <w:trHeight w:val="29"/>
        </w:trPr>
        <w:tc>
          <w:tcPr>
            <w:tcW w:w="9337" w:type="dxa"/>
            <w:gridSpan w:val="8"/>
            <w:shd w:val="clear" w:color="auto" w:fill="auto"/>
            <w:vAlign w:val="center"/>
          </w:tcPr>
          <w:p w14:paraId="4CADCECF"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
                <w:bCs/>
                <w:color w:val="000000"/>
                <w:sz w:val="20"/>
                <w:szCs w:val="20"/>
                <w:lang w:val="en-US"/>
              </w:rPr>
              <w:t>Percentage daily times with pain in respective motor state in % of waking day hours as rated by participants (PDT)</w:t>
            </w:r>
          </w:p>
        </w:tc>
        <w:tc>
          <w:tcPr>
            <w:tcW w:w="1067" w:type="dxa"/>
            <w:gridSpan w:val="3"/>
            <w:shd w:val="clear" w:color="auto" w:fill="auto"/>
            <w:vAlign w:val="center"/>
          </w:tcPr>
          <w:p w14:paraId="42E3B3D7"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p>
        </w:tc>
        <w:tc>
          <w:tcPr>
            <w:tcW w:w="1089" w:type="dxa"/>
            <w:gridSpan w:val="3"/>
          </w:tcPr>
          <w:p w14:paraId="34771460"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p>
        </w:tc>
        <w:tc>
          <w:tcPr>
            <w:tcW w:w="1055" w:type="dxa"/>
            <w:gridSpan w:val="4"/>
          </w:tcPr>
          <w:p w14:paraId="57557579"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p>
        </w:tc>
        <w:tc>
          <w:tcPr>
            <w:tcW w:w="937" w:type="dxa"/>
            <w:gridSpan w:val="4"/>
            <w:shd w:val="clear" w:color="auto" w:fill="auto"/>
            <w:vAlign w:val="center"/>
          </w:tcPr>
          <w:p w14:paraId="0488918E"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p>
        </w:tc>
      </w:tr>
      <w:tr w:rsidR="007D4416" w:rsidRPr="007D4416" w14:paraId="620B5253" w14:textId="77777777" w:rsidTr="007D4416">
        <w:trPr>
          <w:trHeight w:val="29"/>
        </w:trPr>
        <w:tc>
          <w:tcPr>
            <w:tcW w:w="1992" w:type="dxa"/>
            <w:shd w:val="clear" w:color="auto" w:fill="auto"/>
            <w:vAlign w:val="center"/>
          </w:tcPr>
          <w:p w14:paraId="1385B8C3" w14:textId="77777777" w:rsidR="007D4416" w:rsidRPr="007D4416" w:rsidRDefault="007D4416" w:rsidP="007D4416">
            <w:pPr>
              <w:tabs>
                <w:tab w:val="left" w:pos="360"/>
              </w:tabs>
              <w:spacing w:after="0" w:line="240" w:lineRule="auto"/>
              <w:ind w:left="337" w:hanging="165"/>
              <w:rPr>
                <w:rFonts w:ascii="Times New Roman" w:hAnsi="Times New Roman"/>
                <w:bCs/>
                <w:color w:val="000000"/>
                <w:sz w:val="20"/>
                <w:szCs w:val="20"/>
                <w:lang w:val="en-US"/>
              </w:rPr>
            </w:pPr>
            <w:proofErr w:type="spellStart"/>
            <w:r w:rsidRPr="007D4416">
              <w:rPr>
                <w:rFonts w:ascii="Times New Roman" w:hAnsi="Times New Roman"/>
                <w:bCs/>
                <w:color w:val="000000"/>
                <w:sz w:val="20"/>
                <w:szCs w:val="20"/>
                <w:lang w:val="en-US"/>
              </w:rPr>
              <w:t>PDT</w:t>
            </w:r>
            <w:r w:rsidRPr="007D4416">
              <w:rPr>
                <w:rFonts w:ascii="Times New Roman" w:hAnsi="Times New Roman"/>
                <w:bCs/>
                <w:color w:val="000000"/>
                <w:sz w:val="20"/>
                <w:szCs w:val="20"/>
                <w:vertAlign w:val="subscript"/>
                <w:lang w:val="en-US"/>
              </w:rPr>
              <w:t>Off</w:t>
            </w:r>
            <w:proofErr w:type="spellEnd"/>
            <w:r w:rsidRPr="007D4416">
              <w:rPr>
                <w:rFonts w:ascii="Times New Roman" w:hAnsi="Times New Roman"/>
                <w:bCs/>
                <w:color w:val="000000"/>
                <w:sz w:val="20"/>
                <w:szCs w:val="20"/>
                <w:lang w:val="en-US"/>
              </w:rPr>
              <w:t xml:space="preserve"> (% of day)</w:t>
            </w:r>
          </w:p>
        </w:tc>
        <w:tc>
          <w:tcPr>
            <w:tcW w:w="921" w:type="dxa"/>
            <w:shd w:val="clear" w:color="auto" w:fill="auto"/>
            <w:vAlign w:val="center"/>
          </w:tcPr>
          <w:p w14:paraId="0C0DD3C1"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0.129</w:t>
            </w:r>
          </w:p>
        </w:tc>
        <w:tc>
          <w:tcPr>
            <w:tcW w:w="1167" w:type="dxa"/>
            <w:vAlign w:val="center"/>
          </w:tcPr>
          <w:p w14:paraId="09814E76"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0.155</w:t>
            </w:r>
          </w:p>
        </w:tc>
        <w:tc>
          <w:tcPr>
            <w:tcW w:w="966" w:type="dxa"/>
            <w:shd w:val="clear" w:color="auto" w:fill="auto"/>
            <w:vAlign w:val="center"/>
          </w:tcPr>
          <w:p w14:paraId="40ABB2F3"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0.503**</w:t>
            </w:r>
          </w:p>
        </w:tc>
        <w:tc>
          <w:tcPr>
            <w:tcW w:w="1213" w:type="dxa"/>
            <w:shd w:val="clear" w:color="auto" w:fill="auto"/>
            <w:vAlign w:val="center"/>
          </w:tcPr>
          <w:p w14:paraId="15FCE2F4"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0.088</w:t>
            </w:r>
          </w:p>
        </w:tc>
        <w:tc>
          <w:tcPr>
            <w:tcW w:w="1505" w:type="dxa"/>
            <w:shd w:val="clear" w:color="auto" w:fill="auto"/>
            <w:vAlign w:val="center"/>
          </w:tcPr>
          <w:p w14:paraId="219B79D8"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0.121</w:t>
            </w:r>
          </w:p>
        </w:tc>
        <w:tc>
          <w:tcPr>
            <w:tcW w:w="1461" w:type="dxa"/>
            <w:shd w:val="clear" w:color="auto" w:fill="auto"/>
            <w:vAlign w:val="center"/>
          </w:tcPr>
          <w:p w14:paraId="649E06B8"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-0.120</w:t>
            </w:r>
          </w:p>
        </w:tc>
        <w:tc>
          <w:tcPr>
            <w:tcW w:w="1067" w:type="dxa"/>
            <w:gridSpan w:val="3"/>
            <w:shd w:val="clear" w:color="auto" w:fill="auto"/>
            <w:vAlign w:val="center"/>
          </w:tcPr>
          <w:p w14:paraId="1D74A3FA"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0.110</w:t>
            </w:r>
          </w:p>
        </w:tc>
        <w:tc>
          <w:tcPr>
            <w:tcW w:w="1089" w:type="dxa"/>
            <w:gridSpan w:val="3"/>
            <w:vAlign w:val="center"/>
          </w:tcPr>
          <w:p w14:paraId="1EC36D36"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-0.240</w:t>
            </w:r>
          </w:p>
        </w:tc>
        <w:tc>
          <w:tcPr>
            <w:tcW w:w="1063" w:type="dxa"/>
            <w:gridSpan w:val="4"/>
            <w:vAlign w:val="center"/>
          </w:tcPr>
          <w:p w14:paraId="4A417DB8"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0.031</w:t>
            </w:r>
          </w:p>
        </w:tc>
        <w:tc>
          <w:tcPr>
            <w:tcW w:w="1041" w:type="dxa"/>
            <w:gridSpan w:val="5"/>
            <w:shd w:val="clear" w:color="auto" w:fill="auto"/>
            <w:vAlign w:val="center"/>
          </w:tcPr>
          <w:p w14:paraId="4D80D229"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0.264</w:t>
            </w:r>
          </w:p>
        </w:tc>
      </w:tr>
      <w:tr w:rsidR="007D4416" w:rsidRPr="007D4416" w14:paraId="61012703" w14:textId="77777777" w:rsidTr="007D4416">
        <w:trPr>
          <w:trHeight w:val="29"/>
        </w:trPr>
        <w:tc>
          <w:tcPr>
            <w:tcW w:w="1992" w:type="dxa"/>
            <w:shd w:val="clear" w:color="auto" w:fill="auto"/>
            <w:vAlign w:val="center"/>
          </w:tcPr>
          <w:p w14:paraId="6762156A" w14:textId="77777777" w:rsidR="007D4416" w:rsidRPr="007D4416" w:rsidRDefault="007D4416" w:rsidP="007D4416">
            <w:pPr>
              <w:tabs>
                <w:tab w:val="left" w:pos="360"/>
              </w:tabs>
              <w:spacing w:after="0" w:line="240" w:lineRule="auto"/>
              <w:ind w:left="337" w:hanging="165"/>
              <w:rPr>
                <w:rFonts w:ascii="Times New Roman" w:hAnsi="Times New Roman"/>
                <w:bCs/>
                <w:color w:val="000000"/>
                <w:sz w:val="20"/>
                <w:szCs w:val="20"/>
                <w:lang w:val="en-US"/>
              </w:rPr>
            </w:pPr>
            <w:proofErr w:type="spellStart"/>
            <w:r w:rsidRPr="007D4416">
              <w:rPr>
                <w:rFonts w:ascii="Times New Roman" w:hAnsi="Times New Roman"/>
                <w:bCs/>
                <w:color w:val="000000"/>
                <w:sz w:val="20"/>
                <w:szCs w:val="20"/>
                <w:lang w:val="en-US"/>
              </w:rPr>
              <w:t>PDT</w:t>
            </w:r>
            <w:r w:rsidRPr="007D4416">
              <w:rPr>
                <w:rFonts w:ascii="Times New Roman" w:hAnsi="Times New Roman"/>
                <w:bCs/>
                <w:color w:val="000000"/>
                <w:sz w:val="20"/>
                <w:szCs w:val="20"/>
                <w:vertAlign w:val="subscript"/>
                <w:lang w:val="en-US"/>
              </w:rPr>
              <w:t>On</w:t>
            </w:r>
            <w:proofErr w:type="spellEnd"/>
            <w:r w:rsidRPr="007D4416">
              <w:rPr>
                <w:rFonts w:ascii="Times New Roman" w:hAnsi="Times New Roman"/>
                <w:bCs/>
                <w:color w:val="000000"/>
                <w:sz w:val="20"/>
                <w:szCs w:val="20"/>
                <w:lang w:val="en-US"/>
              </w:rPr>
              <w:t xml:space="preserve"> (% of day)</w:t>
            </w:r>
          </w:p>
        </w:tc>
        <w:tc>
          <w:tcPr>
            <w:tcW w:w="921" w:type="dxa"/>
            <w:shd w:val="clear" w:color="auto" w:fill="auto"/>
            <w:vAlign w:val="center"/>
          </w:tcPr>
          <w:p w14:paraId="38DC667D"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0.275</w:t>
            </w:r>
          </w:p>
        </w:tc>
        <w:tc>
          <w:tcPr>
            <w:tcW w:w="1167" w:type="dxa"/>
            <w:vAlign w:val="center"/>
          </w:tcPr>
          <w:p w14:paraId="7A54A139"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0.038</w:t>
            </w:r>
          </w:p>
        </w:tc>
        <w:tc>
          <w:tcPr>
            <w:tcW w:w="966" w:type="dxa"/>
            <w:shd w:val="clear" w:color="auto" w:fill="auto"/>
            <w:vAlign w:val="center"/>
          </w:tcPr>
          <w:p w14:paraId="1BBA036B"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0.435**</w:t>
            </w:r>
          </w:p>
        </w:tc>
        <w:tc>
          <w:tcPr>
            <w:tcW w:w="1213" w:type="dxa"/>
            <w:shd w:val="clear" w:color="auto" w:fill="auto"/>
            <w:vAlign w:val="center"/>
          </w:tcPr>
          <w:p w14:paraId="4A21CF27"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0.151</w:t>
            </w:r>
          </w:p>
        </w:tc>
        <w:tc>
          <w:tcPr>
            <w:tcW w:w="1505" w:type="dxa"/>
            <w:shd w:val="clear" w:color="auto" w:fill="auto"/>
            <w:vAlign w:val="center"/>
          </w:tcPr>
          <w:p w14:paraId="0E14D640"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0.219</w:t>
            </w:r>
          </w:p>
        </w:tc>
        <w:tc>
          <w:tcPr>
            <w:tcW w:w="1461" w:type="dxa"/>
            <w:shd w:val="clear" w:color="auto" w:fill="auto"/>
            <w:vAlign w:val="center"/>
          </w:tcPr>
          <w:p w14:paraId="506C08E0"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0.142</w:t>
            </w:r>
          </w:p>
        </w:tc>
        <w:tc>
          <w:tcPr>
            <w:tcW w:w="1067" w:type="dxa"/>
            <w:gridSpan w:val="3"/>
            <w:shd w:val="clear" w:color="auto" w:fill="auto"/>
            <w:vAlign w:val="center"/>
          </w:tcPr>
          <w:p w14:paraId="5B9D58FB"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-0.088</w:t>
            </w:r>
          </w:p>
        </w:tc>
        <w:tc>
          <w:tcPr>
            <w:tcW w:w="1089" w:type="dxa"/>
            <w:gridSpan w:val="3"/>
            <w:vAlign w:val="center"/>
          </w:tcPr>
          <w:p w14:paraId="3E6B8CB2"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0.256</w:t>
            </w:r>
          </w:p>
        </w:tc>
        <w:tc>
          <w:tcPr>
            <w:tcW w:w="1063" w:type="dxa"/>
            <w:gridSpan w:val="4"/>
            <w:vAlign w:val="center"/>
          </w:tcPr>
          <w:p w14:paraId="3F0157A4"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-0.135-</w:t>
            </w:r>
          </w:p>
        </w:tc>
        <w:tc>
          <w:tcPr>
            <w:tcW w:w="1041" w:type="dxa"/>
            <w:gridSpan w:val="5"/>
            <w:shd w:val="clear" w:color="auto" w:fill="auto"/>
            <w:vAlign w:val="center"/>
          </w:tcPr>
          <w:p w14:paraId="318BF34A"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0.088</w:t>
            </w:r>
          </w:p>
        </w:tc>
      </w:tr>
      <w:tr w:rsidR="007D4416" w:rsidRPr="007D4416" w14:paraId="589BB082" w14:textId="77777777" w:rsidTr="007D4416">
        <w:trPr>
          <w:trHeight w:val="29"/>
        </w:trPr>
        <w:tc>
          <w:tcPr>
            <w:tcW w:w="1992" w:type="dxa"/>
            <w:shd w:val="clear" w:color="auto" w:fill="auto"/>
            <w:vAlign w:val="center"/>
          </w:tcPr>
          <w:p w14:paraId="044282B9" w14:textId="77777777" w:rsidR="007D4416" w:rsidRPr="007D4416" w:rsidRDefault="007D4416" w:rsidP="007D4416">
            <w:pPr>
              <w:tabs>
                <w:tab w:val="left" w:pos="360"/>
              </w:tabs>
              <w:spacing w:after="0" w:line="240" w:lineRule="auto"/>
              <w:ind w:left="337" w:hanging="165"/>
              <w:rPr>
                <w:rFonts w:ascii="Times New Roman" w:hAnsi="Times New Roman"/>
                <w:bCs/>
                <w:color w:val="000000"/>
                <w:sz w:val="20"/>
                <w:szCs w:val="20"/>
                <w:lang w:val="en-US"/>
              </w:rPr>
            </w:pPr>
            <w:proofErr w:type="spellStart"/>
            <w:r w:rsidRPr="007D4416">
              <w:rPr>
                <w:rFonts w:ascii="Times New Roman" w:hAnsi="Times New Roman"/>
                <w:bCs/>
                <w:color w:val="000000"/>
                <w:sz w:val="20"/>
                <w:szCs w:val="20"/>
                <w:lang w:val="en-US"/>
              </w:rPr>
              <w:t>PDT</w:t>
            </w:r>
            <w:r w:rsidRPr="007D4416">
              <w:rPr>
                <w:rFonts w:ascii="Times New Roman" w:hAnsi="Times New Roman"/>
                <w:bCs/>
                <w:color w:val="000000"/>
                <w:sz w:val="20"/>
                <w:szCs w:val="20"/>
                <w:vertAlign w:val="subscript"/>
                <w:lang w:val="en-US"/>
              </w:rPr>
              <w:t>Dyskinetic</w:t>
            </w:r>
            <w:proofErr w:type="spellEnd"/>
            <w:r w:rsidRPr="007D4416">
              <w:rPr>
                <w:rFonts w:ascii="Times New Roman" w:hAnsi="Times New Roman"/>
                <w:bCs/>
                <w:color w:val="000000"/>
                <w:sz w:val="20"/>
                <w:szCs w:val="20"/>
                <w:lang w:val="en-US"/>
              </w:rPr>
              <w:t xml:space="preserve"> (% of day)</w:t>
            </w:r>
          </w:p>
        </w:tc>
        <w:tc>
          <w:tcPr>
            <w:tcW w:w="921" w:type="dxa"/>
            <w:shd w:val="clear" w:color="auto" w:fill="auto"/>
            <w:vAlign w:val="center"/>
          </w:tcPr>
          <w:p w14:paraId="069DA484"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-0.087</w:t>
            </w:r>
          </w:p>
        </w:tc>
        <w:tc>
          <w:tcPr>
            <w:tcW w:w="1167" w:type="dxa"/>
            <w:vAlign w:val="center"/>
          </w:tcPr>
          <w:p w14:paraId="68BCFCFF"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0.126</w:t>
            </w:r>
          </w:p>
        </w:tc>
        <w:tc>
          <w:tcPr>
            <w:tcW w:w="966" w:type="dxa"/>
            <w:shd w:val="clear" w:color="auto" w:fill="auto"/>
            <w:vAlign w:val="center"/>
          </w:tcPr>
          <w:p w14:paraId="3542A073"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0.530**</w:t>
            </w:r>
          </w:p>
        </w:tc>
        <w:tc>
          <w:tcPr>
            <w:tcW w:w="1213" w:type="dxa"/>
            <w:shd w:val="clear" w:color="auto" w:fill="auto"/>
            <w:vAlign w:val="center"/>
          </w:tcPr>
          <w:p w14:paraId="58121F23"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0.233</w:t>
            </w:r>
          </w:p>
        </w:tc>
        <w:tc>
          <w:tcPr>
            <w:tcW w:w="1505" w:type="dxa"/>
            <w:shd w:val="clear" w:color="auto" w:fill="auto"/>
            <w:vAlign w:val="center"/>
          </w:tcPr>
          <w:p w14:paraId="4A4166DE"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0.277</w:t>
            </w:r>
          </w:p>
        </w:tc>
        <w:tc>
          <w:tcPr>
            <w:tcW w:w="1461" w:type="dxa"/>
            <w:shd w:val="clear" w:color="auto" w:fill="auto"/>
            <w:vAlign w:val="center"/>
          </w:tcPr>
          <w:p w14:paraId="4A1434BB"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0.244</w:t>
            </w:r>
          </w:p>
        </w:tc>
        <w:tc>
          <w:tcPr>
            <w:tcW w:w="1067" w:type="dxa"/>
            <w:gridSpan w:val="3"/>
            <w:shd w:val="clear" w:color="auto" w:fill="auto"/>
            <w:vAlign w:val="center"/>
          </w:tcPr>
          <w:p w14:paraId="0437BADC"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0.330</w:t>
            </w:r>
          </w:p>
        </w:tc>
        <w:tc>
          <w:tcPr>
            <w:tcW w:w="1089" w:type="dxa"/>
            <w:gridSpan w:val="3"/>
            <w:vAlign w:val="center"/>
          </w:tcPr>
          <w:p w14:paraId="690843FD"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0.296</w:t>
            </w:r>
          </w:p>
        </w:tc>
        <w:tc>
          <w:tcPr>
            <w:tcW w:w="1063" w:type="dxa"/>
            <w:gridSpan w:val="4"/>
            <w:vAlign w:val="center"/>
          </w:tcPr>
          <w:p w14:paraId="7D253858"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-0.245</w:t>
            </w:r>
          </w:p>
        </w:tc>
        <w:tc>
          <w:tcPr>
            <w:tcW w:w="1041" w:type="dxa"/>
            <w:gridSpan w:val="5"/>
            <w:shd w:val="clear" w:color="auto" w:fill="auto"/>
            <w:vAlign w:val="center"/>
          </w:tcPr>
          <w:p w14:paraId="17EF7657"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0.300</w:t>
            </w:r>
          </w:p>
        </w:tc>
      </w:tr>
      <w:tr w:rsidR="007D4416" w:rsidRPr="007D4416" w14:paraId="101DE979" w14:textId="77777777" w:rsidTr="007D4416">
        <w:trPr>
          <w:trHeight w:val="29"/>
        </w:trPr>
        <w:tc>
          <w:tcPr>
            <w:tcW w:w="12341" w:type="dxa"/>
            <w:gridSpan w:val="16"/>
          </w:tcPr>
          <w:p w14:paraId="67CF6150" w14:textId="77777777" w:rsidR="007D4416" w:rsidRPr="007D4416" w:rsidRDefault="007D4416" w:rsidP="00764CCD">
            <w:pPr>
              <w:tabs>
                <w:tab w:val="left" w:pos="360"/>
              </w:tabs>
              <w:spacing w:after="0" w:line="240" w:lineRule="auto"/>
              <w:ind w:left="178" w:hanging="178"/>
              <w:rPr>
                <w:rFonts w:ascii="Times New Roman" w:hAnsi="Times New Roman"/>
                <w:bCs/>
                <w:color w:val="000000"/>
                <w:sz w:val="20"/>
                <w:szCs w:val="20"/>
                <w:lang w:val="en-US"/>
              </w:rPr>
            </w:pPr>
            <w:r w:rsidRPr="007D4416">
              <w:rPr>
                <w:rFonts w:ascii="Times New Roman" w:hAnsi="Times New Roman"/>
                <w:b/>
                <w:bCs/>
                <w:color w:val="000000"/>
                <w:sz w:val="20"/>
                <w:szCs w:val="20"/>
                <w:lang w:val="en-US"/>
              </w:rPr>
              <w:t>Percentage pain time during the different motor states in % of motor state Off state hours as rated by participants (</w:t>
            </w:r>
            <w:proofErr w:type="spellStart"/>
            <w:r w:rsidRPr="007D4416">
              <w:rPr>
                <w:rFonts w:ascii="Times New Roman" w:hAnsi="Times New Roman"/>
                <w:b/>
                <w:bCs/>
                <w:color w:val="000000"/>
                <w:sz w:val="20"/>
                <w:szCs w:val="20"/>
                <w:lang w:val="en-US"/>
              </w:rPr>
              <w:t>PPT</w:t>
            </w:r>
            <w:r w:rsidRPr="007D4416">
              <w:rPr>
                <w:rFonts w:ascii="Times New Roman" w:hAnsi="Times New Roman"/>
                <w:b/>
                <w:bCs/>
                <w:color w:val="000000"/>
                <w:sz w:val="20"/>
                <w:szCs w:val="20"/>
                <w:vertAlign w:val="subscript"/>
                <w:lang w:val="en-US"/>
              </w:rPr>
              <w:t>Motor</w:t>
            </w:r>
            <w:proofErr w:type="spellEnd"/>
            <w:r w:rsidRPr="007D4416">
              <w:rPr>
                <w:rFonts w:ascii="Times New Roman" w:hAnsi="Times New Roman"/>
                <w:b/>
                <w:bCs/>
                <w:color w:val="000000"/>
                <w:sz w:val="20"/>
                <w:szCs w:val="20"/>
                <w:vertAlign w:val="subscript"/>
                <w:lang w:val="en-US"/>
              </w:rPr>
              <w:t xml:space="preserve"> state</w:t>
            </w:r>
            <w:r w:rsidRPr="007D4416">
              <w:rPr>
                <w:rFonts w:ascii="Times New Roman" w:hAnsi="Times New Roman"/>
                <w:b/>
                <w:bCs/>
                <w:color w:val="000000"/>
                <w:sz w:val="20"/>
                <w:szCs w:val="20"/>
                <w:lang w:val="en-US"/>
              </w:rPr>
              <w:t>)</w:t>
            </w:r>
          </w:p>
        </w:tc>
        <w:tc>
          <w:tcPr>
            <w:tcW w:w="235" w:type="dxa"/>
            <w:gridSpan w:val="3"/>
            <w:shd w:val="clear" w:color="auto" w:fill="auto"/>
            <w:vAlign w:val="center"/>
          </w:tcPr>
          <w:p w14:paraId="19D51E18"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p>
        </w:tc>
        <w:tc>
          <w:tcPr>
            <w:tcW w:w="264" w:type="dxa"/>
            <w:gridSpan w:val="2"/>
            <w:shd w:val="clear" w:color="auto" w:fill="auto"/>
            <w:vAlign w:val="center"/>
          </w:tcPr>
          <w:p w14:paraId="1FF04501"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p>
        </w:tc>
        <w:tc>
          <w:tcPr>
            <w:tcW w:w="645" w:type="dxa"/>
            <w:shd w:val="clear" w:color="auto" w:fill="auto"/>
            <w:vAlign w:val="center"/>
          </w:tcPr>
          <w:p w14:paraId="5F93F960"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p>
        </w:tc>
      </w:tr>
      <w:tr w:rsidR="007D4416" w:rsidRPr="007D4416" w14:paraId="52CF21CE" w14:textId="77777777" w:rsidTr="007D4416">
        <w:trPr>
          <w:trHeight w:val="29"/>
        </w:trPr>
        <w:tc>
          <w:tcPr>
            <w:tcW w:w="1992" w:type="dxa"/>
            <w:shd w:val="clear" w:color="auto" w:fill="auto"/>
            <w:vAlign w:val="center"/>
          </w:tcPr>
          <w:p w14:paraId="66929122" w14:textId="77777777" w:rsidR="007D4416" w:rsidRPr="007D4416" w:rsidRDefault="007D4416" w:rsidP="007D4416">
            <w:pPr>
              <w:tabs>
                <w:tab w:val="left" w:pos="360"/>
              </w:tabs>
              <w:spacing w:after="0" w:line="240" w:lineRule="auto"/>
              <w:ind w:left="337" w:hanging="165"/>
              <w:rPr>
                <w:rFonts w:ascii="Times New Roman" w:hAnsi="Times New Roman"/>
                <w:bCs/>
                <w:color w:val="000000"/>
                <w:sz w:val="20"/>
                <w:szCs w:val="20"/>
                <w:lang w:val="en-US"/>
              </w:rPr>
            </w:pPr>
            <w:proofErr w:type="spellStart"/>
            <w:r w:rsidRPr="007D4416">
              <w:rPr>
                <w:rFonts w:ascii="Times New Roman" w:hAnsi="Times New Roman"/>
                <w:bCs/>
                <w:color w:val="000000"/>
                <w:sz w:val="20"/>
                <w:szCs w:val="20"/>
                <w:lang w:val="en-US"/>
              </w:rPr>
              <w:t>PPT</w:t>
            </w:r>
            <w:r w:rsidRPr="007D4416">
              <w:rPr>
                <w:rFonts w:ascii="Times New Roman" w:hAnsi="Times New Roman"/>
                <w:bCs/>
                <w:color w:val="000000"/>
                <w:sz w:val="20"/>
                <w:szCs w:val="20"/>
                <w:vertAlign w:val="subscript"/>
                <w:lang w:val="en-US"/>
              </w:rPr>
              <w:t>Off</w:t>
            </w:r>
            <w:proofErr w:type="spellEnd"/>
            <w:r w:rsidRPr="007D4416">
              <w:rPr>
                <w:rFonts w:ascii="Times New Roman" w:hAnsi="Times New Roman"/>
                <w:bCs/>
                <w:color w:val="000000"/>
                <w:sz w:val="20"/>
                <w:szCs w:val="20"/>
                <w:vertAlign w:val="subscript"/>
                <w:lang w:val="en-US"/>
              </w:rPr>
              <w:t xml:space="preserve"> </w:t>
            </w:r>
            <w:r w:rsidRPr="007D4416">
              <w:rPr>
                <w:rFonts w:ascii="Times New Roman" w:hAnsi="Times New Roman"/>
                <w:bCs/>
                <w:color w:val="000000"/>
                <w:sz w:val="20"/>
                <w:szCs w:val="20"/>
                <w:lang w:val="en-US"/>
              </w:rPr>
              <w:t>(% of Off time)</w:t>
            </w:r>
          </w:p>
        </w:tc>
        <w:tc>
          <w:tcPr>
            <w:tcW w:w="921" w:type="dxa"/>
            <w:shd w:val="clear" w:color="auto" w:fill="auto"/>
            <w:vAlign w:val="center"/>
          </w:tcPr>
          <w:p w14:paraId="1FD6BED0"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-0.035</w:t>
            </w:r>
          </w:p>
        </w:tc>
        <w:tc>
          <w:tcPr>
            <w:tcW w:w="1167" w:type="dxa"/>
            <w:vAlign w:val="center"/>
          </w:tcPr>
          <w:p w14:paraId="0C62F5E7"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0.034</w:t>
            </w:r>
          </w:p>
        </w:tc>
        <w:tc>
          <w:tcPr>
            <w:tcW w:w="966" w:type="dxa"/>
            <w:shd w:val="clear" w:color="auto" w:fill="auto"/>
            <w:vAlign w:val="center"/>
          </w:tcPr>
          <w:p w14:paraId="4B804535"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0.345*</w:t>
            </w:r>
          </w:p>
        </w:tc>
        <w:tc>
          <w:tcPr>
            <w:tcW w:w="1213" w:type="dxa"/>
            <w:shd w:val="clear" w:color="auto" w:fill="auto"/>
            <w:vAlign w:val="center"/>
          </w:tcPr>
          <w:p w14:paraId="12EBD521"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0.046</w:t>
            </w:r>
          </w:p>
        </w:tc>
        <w:tc>
          <w:tcPr>
            <w:tcW w:w="1505" w:type="dxa"/>
            <w:shd w:val="clear" w:color="auto" w:fill="auto"/>
            <w:vAlign w:val="center"/>
          </w:tcPr>
          <w:p w14:paraId="7C5C026A"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-0.145</w:t>
            </w:r>
          </w:p>
        </w:tc>
        <w:tc>
          <w:tcPr>
            <w:tcW w:w="1461" w:type="dxa"/>
            <w:shd w:val="clear" w:color="auto" w:fill="auto"/>
            <w:vAlign w:val="center"/>
          </w:tcPr>
          <w:p w14:paraId="70D59BE2"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-0.154</w:t>
            </w:r>
          </w:p>
        </w:tc>
        <w:tc>
          <w:tcPr>
            <w:tcW w:w="1067" w:type="dxa"/>
            <w:gridSpan w:val="3"/>
            <w:shd w:val="clear" w:color="auto" w:fill="auto"/>
            <w:vAlign w:val="center"/>
          </w:tcPr>
          <w:p w14:paraId="4DCA2536"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-0.059</w:t>
            </w:r>
          </w:p>
        </w:tc>
        <w:tc>
          <w:tcPr>
            <w:tcW w:w="1089" w:type="dxa"/>
            <w:gridSpan w:val="3"/>
            <w:vAlign w:val="center"/>
          </w:tcPr>
          <w:p w14:paraId="5F02690C"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-0.262</w:t>
            </w:r>
          </w:p>
        </w:tc>
        <w:tc>
          <w:tcPr>
            <w:tcW w:w="1063" w:type="dxa"/>
            <w:gridSpan w:val="4"/>
            <w:vAlign w:val="center"/>
          </w:tcPr>
          <w:p w14:paraId="7A84E8CB"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-0.047</w:t>
            </w:r>
          </w:p>
        </w:tc>
        <w:tc>
          <w:tcPr>
            <w:tcW w:w="1041" w:type="dxa"/>
            <w:gridSpan w:val="5"/>
            <w:shd w:val="clear" w:color="auto" w:fill="auto"/>
            <w:vAlign w:val="center"/>
          </w:tcPr>
          <w:p w14:paraId="57E3A21D"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-0.031</w:t>
            </w:r>
          </w:p>
        </w:tc>
      </w:tr>
      <w:tr w:rsidR="007D4416" w:rsidRPr="007D4416" w14:paraId="7D816E91" w14:textId="77777777" w:rsidTr="007D4416">
        <w:trPr>
          <w:trHeight w:val="29"/>
        </w:trPr>
        <w:tc>
          <w:tcPr>
            <w:tcW w:w="1992" w:type="dxa"/>
            <w:shd w:val="clear" w:color="auto" w:fill="auto"/>
            <w:vAlign w:val="center"/>
          </w:tcPr>
          <w:p w14:paraId="6F50AB8F" w14:textId="77777777" w:rsidR="007D4416" w:rsidRPr="007D4416" w:rsidRDefault="007D4416" w:rsidP="007D4416">
            <w:pPr>
              <w:tabs>
                <w:tab w:val="left" w:pos="360"/>
              </w:tabs>
              <w:spacing w:after="0" w:line="240" w:lineRule="auto"/>
              <w:ind w:left="337" w:hanging="165"/>
              <w:rPr>
                <w:rFonts w:ascii="Times New Roman" w:hAnsi="Times New Roman"/>
                <w:bCs/>
                <w:color w:val="000000"/>
                <w:sz w:val="20"/>
                <w:szCs w:val="20"/>
                <w:lang w:val="en-US"/>
              </w:rPr>
            </w:pPr>
            <w:proofErr w:type="spellStart"/>
            <w:r w:rsidRPr="007D4416">
              <w:rPr>
                <w:rFonts w:ascii="Times New Roman" w:hAnsi="Times New Roman"/>
                <w:bCs/>
                <w:color w:val="000000"/>
                <w:sz w:val="20"/>
                <w:szCs w:val="20"/>
                <w:lang w:val="en-US"/>
              </w:rPr>
              <w:t>PPT</w:t>
            </w:r>
            <w:r w:rsidRPr="007D4416">
              <w:rPr>
                <w:rFonts w:ascii="Times New Roman" w:hAnsi="Times New Roman"/>
                <w:bCs/>
                <w:color w:val="000000"/>
                <w:sz w:val="20"/>
                <w:szCs w:val="20"/>
                <w:vertAlign w:val="subscript"/>
                <w:lang w:val="en-US"/>
              </w:rPr>
              <w:t>On</w:t>
            </w:r>
            <w:proofErr w:type="spellEnd"/>
            <w:r w:rsidRPr="007D4416">
              <w:rPr>
                <w:rFonts w:ascii="Times New Roman" w:hAnsi="Times New Roman"/>
                <w:bCs/>
                <w:color w:val="000000"/>
                <w:sz w:val="20"/>
                <w:szCs w:val="20"/>
                <w:lang w:val="en-US"/>
              </w:rPr>
              <w:t xml:space="preserve"> (% of </w:t>
            </w:r>
            <w:proofErr w:type="gramStart"/>
            <w:r w:rsidRPr="007D4416">
              <w:rPr>
                <w:rFonts w:ascii="Times New Roman" w:hAnsi="Times New Roman"/>
                <w:bCs/>
                <w:color w:val="000000"/>
                <w:sz w:val="20"/>
                <w:szCs w:val="20"/>
                <w:lang w:val="en-US"/>
              </w:rPr>
              <w:t>On</w:t>
            </w:r>
            <w:proofErr w:type="gramEnd"/>
            <w:r w:rsidRPr="007D4416">
              <w:rPr>
                <w:rFonts w:ascii="Times New Roman" w:hAnsi="Times New Roman"/>
                <w:bCs/>
                <w:color w:val="000000"/>
                <w:sz w:val="20"/>
                <w:szCs w:val="20"/>
                <w:lang w:val="en-US"/>
              </w:rPr>
              <w:t xml:space="preserve"> time)</w:t>
            </w:r>
          </w:p>
        </w:tc>
        <w:tc>
          <w:tcPr>
            <w:tcW w:w="921" w:type="dxa"/>
            <w:shd w:val="clear" w:color="auto" w:fill="auto"/>
            <w:vAlign w:val="center"/>
          </w:tcPr>
          <w:p w14:paraId="04D270FC"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-0.078</w:t>
            </w:r>
          </w:p>
        </w:tc>
        <w:tc>
          <w:tcPr>
            <w:tcW w:w="1167" w:type="dxa"/>
            <w:vAlign w:val="center"/>
          </w:tcPr>
          <w:p w14:paraId="1845138B"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0.122</w:t>
            </w:r>
          </w:p>
        </w:tc>
        <w:tc>
          <w:tcPr>
            <w:tcW w:w="966" w:type="dxa"/>
            <w:shd w:val="clear" w:color="auto" w:fill="auto"/>
            <w:vAlign w:val="center"/>
          </w:tcPr>
          <w:p w14:paraId="2D0B847A"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0.516***</w:t>
            </w:r>
          </w:p>
        </w:tc>
        <w:tc>
          <w:tcPr>
            <w:tcW w:w="1213" w:type="dxa"/>
            <w:shd w:val="clear" w:color="auto" w:fill="auto"/>
            <w:vAlign w:val="center"/>
          </w:tcPr>
          <w:p w14:paraId="2DE61304"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0.328*</w:t>
            </w:r>
          </w:p>
        </w:tc>
        <w:tc>
          <w:tcPr>
            <w:tcW w:w="1505" w:type="dxa"/>
            <w:shd w:val="clear" w:color="auto" w:fill="auto"/>
            <w:vAlign w:val="center"/>
          </w:tcPr>
          <w:p w14:paraId="6E7439FF"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0.323*</w:t>
            </w:r>
          </w:p>
        </w:tc>
        <w:tc>
          <w:tcPr>
            <w:tcW w:w="1461" w:type="dxa"/>
            <w:shd w:val="clear" w:color="auto" w:fill="auto"/>
            <w:vAlign w:val="center"/>
          </w:tcPr>
          <w:p w14:paraId="7BE1D8A7"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0.098</w:t>
            </w:r>
          </w:p>
        </w:tc>
        <w:tc>
          <w:tcPr>
            <w:tcW w:w="1067" w:type="dxa"/>
            <w:gridSpan w:val="3"/>
            <w:shd w:val="clear" w:color="auto" w:fill="auto"/>
            <w:vAlign w:val="center"/>
          </w:tcPr>
          <w:p w14:paraId="224189F6"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0.070</w:t>
            </w:r>
          </w:p>
        </w:tc>
        <w:tc>
          <w:tcPr>
            <w:tcW w:w="1089" w:type="dxa"/>
            <w:gridSpan w:val="3"/>
            <w:vAlign w:val="center"/>
          </w:tcPr>
          <w:p w14:paraId="47566F9E"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0.198</w:t>
            </w:r>
          </w:p>
        </w:tc>
        <w:tc>
          <w:tcPr>
            <w:tcW w:w="1063" w:type="dxa"/>
            <w:gridSpan w:val="4"/>
            <w:vAlign w:val="center"/>
          </w:tcPr>
          <w:p w14:paraId="5A04E4A7"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-0.081</w:t>
            </w:r>
          </w:p>
        </w:tc>
        <w:tc>
          <w:tcPr>
            <w:tcW w:w="1041" w:type="dxa"/>
            <w:gridSpan w:val="5"/>
            <w:shd w:val="clear" w:color="auto" w:fill="auto"/>
            <w:vAlign w:val="center"/>
          </w:tcPr>
          <w:p w14:paraId="08C4B5DC"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0.295</w:t>
            </w:r>
          </w:p>
        </w:tc>
      </w:tr>
      <w:tr w:rsidR="007D4416" w:rsidRPr="007D4416" w14:paraId="234F44C3" w14:textId="77777777" w:rsidTr="007D4416">
        <w:trPr>
          <w:trHeight w:val="29"/>
        </w:trPr>
        <w:tc>
          <w:tcPr>
            <w:tcW w:w="1992" w:type="dxa"/>
            <w:tcBorders>
              <w:bottom w:val="single" w:sz="12" w:space="0" w:color="auto"/>
            </w:tcBorders>
            <w:shd w:val="clear" w:color="auto" w:fill="auto"/>
            <w:vAlign w:val="center"/>
          </w:tcPr>
          <w:p w14:paraId="697BB2F9" w14:textId="77777777" w:rsidR="007D4416" w:rsidRPr="007D4416" w:rsidRDefault="007D4416" w:rsidP="00764CCD">
            <w:pPr>
              <w:tabs>
                <w:tab w:val="left" w:pos="360"/>
              </w:tabs>
              <w:spacing w:after="0" w:line="240" w:lineRule="auto"/>
              <w:ind w:left="320" w:hanging="148"/>
              <w:rPr>
                <w:rFonts w:ascii="Times New Roman" w:hAnsi="Times New Roman"/>
                <w:bCs/>
                <w:color w:val="000000"/>
                <w:sz w:val="20"/>
                <w:szCs w:val="20"/>
                <w:lang w:val="en-US"/>
              </w:rPr>
            </w:pPr>
            <w:proofErr w:type="spellStart"/>
            <w:r w:rsidRPr="007D4416">
              <w:rPr>
                <w:rFonts w:ascii="Times New Roman" w:hAnsi="Times New Roman"/>
                <w:bCs/>
                <w:color w:val="000000"/>
                <w:sz w:val="20"/>
                <w:szCs w:val="20"/>
                <w:lang w:val="en-US"/>
              </w:rPr>
              <w:t>PPT</w:t>
            </w:r>
            <w:r w:rsidRPr="007D4416">
              <w:rPr>
                <w:rFonts w:ascii="Times New Roman" w:hAnsi="Times New Roman"/>
                <w:bCs/>
                <w:color w:val="000000"/>
                <w:sz w:val="20"/>
                <w:szCs w:val="20"/>
                <w:vertAlign w:val="subscript"/>
                <w:lang w:val="en-US"/>
              </w:rPr>
              <w:t>Dyskinetic</w:t>
            </w:r>
            <w:proofErr w:type="spellEnd"/>
            <w:r w:rsidRPr="007D4416">
              <w:rPr>
                <w:rFonts w:ascii="Times New Roman" w:hAnsi="Times New Roman"/>
                <w:bCs/>
                <w:color w:val="000000"/>
                <w:sz w:val="20"/>
                <w:szCs w:val="20"/>
                <w:lang w:val="en-US"/>
              </w:rPr>
              <w:t xml:space="preserve"> (% of Dyskinetic time)</w:t>
            </w:r>
          </w:p>
        </w:tc>
        <w:tc>
          <w:tcPr>
            <w:tcW w:w="921" w:type="dxa"/>
            <w:tcBorders>
              <w:bottom w:val="single" w:sz="12" w:space="0" w:color="auto"/>
            </w:tcBorders>
            <w:shd w:val="clear" w:color="auto" w:fill="auto"/>
            <w:vAlign w:val="center"/>
          </w:tcPr>
          <w:p w14:paraId="498DF5DD"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-0.112</w:t>
            </w:r>
          </w:p>
        </w:tc>
        <w:tc>
          <w:tcPr>
            <w:tcW w:w="1167" w:type="dxa"/>
            <w:tcBorders>
              <w:bottom w:val="single" w:sz="12" w:space="0" w:color="auto"/>
            </w:tcBorders>
            <w:vAlign w:val="center"/>
          </w:tcPr>
          <w:p w14:paraId="661DFF57"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0.155</w:t>
            </w:r>
          </w:p>
        </w:tc>
        <w:tc>
          <w:tcPr>
            <w:tcW w:w="966" w:type="dxa"/>
            <w:tcBorders>
              <w:bottom w:val="single" w:sz="12" w:space="0" w:color="auto"/>
            </w:tcBorders>
            <w:shd w:val="clear" w:color="auto" w:fill="auto"/>
            <w:vAlign w:val="center"/>
          </w:tcPr>
          <w:p w14:paraId="27D9A791" w14:textId="77777777" w:rsidR="007D4416" w:rsidRPr="007D4416" w:rsidRDefault="007D4416"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0.312*</w:t>
            </w:r>
          </w:p>
        </w:tc>
        <w:tc>
          <w:tcPr>
            <w:tcW w:w="1213" w:type="dxa"/>
            <w:tcBorders>
              <w:bottom w:val="single" w:sz="12" w:space="0" w:color="auto"/>
            </w:tcBorders>
            <w:shd w:val="clear" w:color="auto" w:fill="auto"/>
            <w:vAlign w:val="center"/>
          </w:tcPr>
          <w:p w14:paraId="63FE1BEC"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0.176</w:t>
            </w:r>
          </w:p>
        </w:tc>
        <w:tc>
          <w:tcPr>
            <w:tcW w:w="1505" w:type="dxa"/>
            <w:tcBorders>
              <w:bottom w:val="single" w:sz="12" w:space="0" w:color="auto"/>
            </w:tcBorders>
            <w:shd w:val="clear" w:color="auto" w:fill="auto"/>
            <w:vAlign w:val="center"/>
          </w:tcPr>
          <w:p w14:paraId="26821A0E"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-0.027</w:t>
            </w:r>
          </w:p>
        </w:tc>
        <w:tc>
          <w:tcPr>
            <w:tcW w:w="1461" w:type="dxa"/>
            <w:tcBorders>
              <w:bottom w:val="single" w:sz="12" w:space="0" w:color="auto"/>
            </w:tcBorders>
            <w:shd w:val="clear" w:color="auto" w:fill="auto"/>
            <w:vAlign w:val="center"/>
          </w:tcPr>
          <w:p w14:paraId="682E6573"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0.004</w:t>
            </w:r>
          </w:p>
        </w:tc>
        <w:tc>
          <w:tcPr>
            <w:tcW w:w="1067" w:type="dxa"/>
            <w:gridSpan w:val="3"/>
            <w:tcBorders>
              <w:bottom w:val="single" w:sz="12" w:space="0" w:color="auto"/>
            </w:tcBorders>
            <w:shd w:val="clear" w:color="auto" w:fill="auto"/>
            <w:vAlign w:val="center"/>
          </w:tcPr>
          <w:p w14:paraId="56F6C8DD"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0.278</w:t>
            </w:r>
          </w:p>
        </w:tc>
        <w:tc>
          <w:tcPr>
            <w:tcW w:w="1089" w:type="dxa"/>
            <w:gridSpan w:val="3"/>
            <w:tcBorders>
              <w:bottom w:val="single" w:sz="12" w:space="0" w:color="auto"/>
            </w:tcBorders>
            <w:vAlign w:val="center"/>
          </w:tcPr>
          <w:p w14:paraId="5484A931"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0.237</w:t>
            </w:r>
          </w:p>
        </w:tc>
        <w:tc>
          <w:tcPr>
            <w:tcW w:w="1063" w:type="dxa"/>
            <w:gridSpan w:val="4"/>
            <w:tcBorders>
              <w:bottom w:val="single" w:sz="12" w:space="0" w:color="auto"/>
            </w:tcBorders>
            <w:vAlign w:val="center"/>
          </w:tcPr>
          <w:p w14:paraId="005B8DA7"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-0.264</w:t>
            </w:r>
          </w:p>
        </w:tc>
        <w:tc>
          <w:tcPr>
            <w:tcW w:w="1041" w:type="dxa"/>
            <w:gridSpan w:val="5"/>
            <w:tcBorders>
              <w:bottom w:val="single" w:sz="12" w:space="0" w:color="auto"/>
            </w:tcBorders>
            <w:shd w:val="clear" w:color="auto" w:fill="auto"/>
            <w:vAlign w:val="center"/>
          </w:tcPr>
          <w:p w14:paraId="5355F2C5" w14:textId="77777777" w:rsidR="007D4416" w:rsidRPr="007D4416" w:rsidRDefault="007D4416"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0.226</w:t>
            </w:r>
          </w:p>
        </w:tc>
      </w:tr>
    </w:tbl>
    <w:p w14:paraId="330DC2DC" w14:textId="77777777" w:rsidR="00D35972" w:rsidRPr="007D4416" w:rsidRDefault="006073A3" w:rsidP="00764CCD">
      <w:pPr>
        <w:widowControl w:val="0"/>
        <w:tabs>
          <w:tab w:val="left" w:pos="360"/>
          <w:tab w:val="left" w:pos="1985"/>
        </w:tabs>
        <w:spacing w:after="0" w:line="240" w:lineRule="auto"/>
        <w:ind w:right="-51"/>
        <w:jc w:val="both"/>
        <w:rPr>
          <w:rFonts w:ascii="Times New Roman" w:eastAsia="Times New Roman" w:hAnsi="Times New Roman"/>
          <w:color w:val="000000"/>
          <w:sz w:val="20"/>
          <w:szCs w:val="20"/>
          <w:lang w:val="en-US"/>
        </w:rPr>
      </w:pPr>
      <w:r w:rsidRPr="007D4416">
        <w:rPr>
          <w:rFonts w:ascii="Times New Roman" w:eastAsia="Times New Roman" w:hAnsi="Times New Roman"/>
          <w:color w:val="000000"/>
          <w:sz w:val="20"/>
          <w:szCs w:val="20"/>
          <w:lang w:val="en-US"/>
        </w:rPr>
        <w:t xml:space="preserve">PDT, </w:t>
      </w:r>
      <w:r w:rsidR="00582A7C" w:rsidRPr="007D4416">
        <w:rPr>
          <w:rFonts w:ascii="Times New Roman" w:eastAsia="Times New Roman" w:hAnsi="Times New Roman"/>
          <w:color w:val="000000"/>
          <w:sz w:val="20"/>
          <w:szCs w:val="20"/>
          <w:lang w:val="en-US"/>
        </w:rPr>
        <w:t xml:space="preserve">percentage daily time. </w:t>
      </w:r>
      <w:proofErr w:type="spellStart"/>
      <w:r w:rsidR="003A4C40" w:rsidRPr="007D4416">
        <w:rPr>
          <w:rFonts w:ascii="Times New Roman" w:eastAsia="Times New Roman" w:hAnsi="Times New Roman"/>
          <w:color w:val="000000"/>
          <w:sz w:val="20"/>
          <w:szCs w:val="20"/>
          <w:lang w:val="en-US"/>
        </w:rPr>
        <w:t>PPT</w:t>
      </w:r>
      <w:r w:rsidR="003A4C40" w:rsidRPr="007D4416">
        <w:rPr>
          <w:rFonts w:ascii="Times New Roman" w:eastAsia="Times New Roman" w:hAnsi="Times New Roman"/>
          <w:color w:val="000000"/>
          <w:sz w:val="20"/>
          <w:szCs w:val="20"/>
          <w:vertAlign w:val="subscript"/>
          <w:lang w:val="en-US"/>
        </w:rPr>
        <w:t>Motor</w:t>
      </w:r>
      <w:proofErr w:type="spellEnd"/>
      <w:r w:rsidR="003A4C40" w:rsidRPr="007D4416">
        <w:rPr>
          <w:rFonts w:ascii="Times New Roman" w:eastAsia="Times New Roman" w:hAnsi="Times New Roman"/>
          <w:color w:val="000000"/>
          <w:sz w:val="20"/>
          <w:szCs w:val="20"/>
          <w:vertAlign w:val="subscript"/>
          <w:lang w:val="en-US"/>
        </w:rPr>
        <w:t xml:space="preserve"> state</w:t>
      </w:r>
      <w:r w:rsidR="008D0AEB" w:rsidRPr="007D4416">
        <w:rPr>
          <w:rFonts w:ascii="Times New Roman" w:eastAsia="Times New Roman" w:hAnsi="Times New Roman"/>
          <w:color w:val="000000"/>
          <w:sz w:val="20"/>
          <w:szCs w:val="20"/>
          <w:lang w:val="en-US"/>
        </w:rPr>
        <w:t xml:space="preserve">, </w:t>
      </w:r>
      <w:r w:rsidR="00C06F41" w:rsidRPr="007D4416">
        <w:rPr>
          <w:rFonts w:ascii="Times New Roman" w:eastAsia="Times New Roman" w:hAnsi="Times New Roman"/>
          <w:color w:val="000000"/>
          <w:sz w:val="20"/>
          <w:szCs w:val="20"/>
          <w:lang w:val="en-US"/>
        </w:rPr>
        <w:t>proportion of hours with pain as percentage of total hours in the respective motor state as assessed by PD Home diaries</w:t>
      </w:r>
      <w:r w:rsidR="008D0AEB" w:rsidRPr="007D4416">
        <w:rPr>
          <w:rFonts w:ascii="Times New Roman" w:eastAsia="Times New Roman" w:hAnsi="Times New Roman"/>
          <w:color w:val="000000"/>
          <w:sz w:val="20"/>
          <w:szCs w:val="20"/>
          <w:lang w:val="en-US"/>
        </w:rPr>
        <w:t>.</w:t>
      </w:r>
    </w:p>
    <w:p w14:paraId="31F9397B" w14:textId="46591225" w:rsidR="00582A7C" w:rsidRPr="007D4416" w:rsidRDefault="006073A3" w:rsidP="00764CCD">
      <w:pPr>
        <w:widowControl w:val="0"/>
        <w:tabs>
          <w:tab w:val="left" w:pos="360"/>
          <w:tab w:val="left" w:pos="1985"/>
        </w:tabs>
        <w:spacing w:after="0" w:line="240" w:lineRule="auto"/>
        <w:ind w:right="-52"/>
        <w:jc w:val="both"/>
        <w:rPr>
          <w:rFonts w:ascii="Times New Roman" w:eastAsia="Times New Roman" w:hAnsi="Times New Roman"/>
          <w:color w:val="000000"/>
          <w:sz w:val="20"/>
          <w:szCs w:val="20"/>
          <w:lang w:val="en-US"/>
        </w:rPr>
      </w:pPr>
      <w:proofErr w:type="spellStart"/>
      <w:r w:rsidRPr="007D4416">
        <w:rPr>
          <w:rFonts w:ascii="Times New Roman" w:eastAsia="Times New Roman" w:hAnsi="Times New Roman"/>
          <w:color w:val="000000"/>
          <w:sz w:val="20"/>
          <w:szCs w:val="20"/>
          <w:vertAlign w:val="superscript"/>
          <w:lang w:val="en-US"/>
        </w:rPr>
        <w:t>a</w:t>
      </w:r>
      <w:r w:rsidR="00582A7C" w:rsidRPr="007D4416">
        <w:rPr>
          <w:rFonts w:ascii="Times New Roman" w:eastAsia="Times New Roman" w:hAnsi="Times New Roman"/>
          <w:color w:val="000000"/>
          <w:sz w:val="20"/>
          <w:szCs w:val="20"/>
          <w:lang w:val="en-US"/>
        </w:rPr>
        <w:t>Results</w:t>
      </w:r>
      <w:proofErr w:type="spellEnd"/>
      <w:r w:rsidR="00582A7C" w:rsidRPr="007D4416">
        <w:rPr>
          <w:rFonts w:ascii="Times New Roman" w:eastAsia="Times New Roman" w:hAnsi="Times New Roman"/>
          <w:color w:val="000000"/>
          <w:sz w:val="20"/>
          <w:szCs w:val="20"/>
          <w:lang w:val="en-US"/>
        </w:rPr>
        <w:t xml:space="preserve"> are from Pearson correlation tests (r, correlation coefficient) comparing PDTs with pain or </w:t>
      </w:r>
      <w:r w:rsidR="008D0AEB" w:rsidRPr="007D4416">
        <w:rPr>
          <w:rFonts w:ascii="Times New Roman" w:eastAsia="Times New Roman" w:hAnsi="Times New Roman"/>
          <w:color w:val="000000"/>
          <w:sz w:val="20"/>
          <w:szCs w:val="20"/>
          <w:lang w:val="en-US"/>
        </w:rPr>
        <w:t>percentage pain time during the different motor states in % of motor state Off state (PPTs) w</w:t>
      </w:r>
      <w:r w:rsidR="00582A7C" w:rsidRPr="007D4416">
        <w:rPr>
          <w:rFonts w:ascii="Times New Roman" w:eastAsia="Times New Roman" w:hAnsi="Times New Roman"/>
          <w:color w:val="000000"/>
          <w:sz w:val="20"/>
          <w:szCs w:val="20"/>
          <w:lang w:val="en-US"/>
        </w:rPr>
        <w:t xml:space="preserve">ith </w:t>
      </w:r>
      <w:r w:rsidR="008D0AEB" w:rsidRPr="007D4416">
        <w:rPr>
          <w:rFonts w:ascii="Times New Roman" w:eastAsia="Times New Roman" w:hAnsi="Times New Roman"/>
          <w:color w:val="000000"/>
          <w:sz w:val="20"/>
          <w:szCs w:val="20"/>
          <w:lang w:val="en-US"/>
        </w:rPr>
        <w:t xml:space="preserve">the </w:t>
      </w:r>
      <w:r w:rsidR="006D30A5" w:rsidRPr="007D4416">
        <w:rPr>
          <w:rFonts w:ascii="Times New Roman" w:eastAsia="Times New Roman" w:hAnsi="Times New Roman"/>
          <w:color w:val="000000"/>
          <w:sz w:val="20"/>
          <w:szCs w:val="20"/>
          <w:lang w:val="en-US"/>
        </w:rPr>
        <w:t xml:space="preserve">respective </w:t>
      </w:r>
      <w:r w:rsidR="00582A7C" w:rsidRPr="007D4416">
        <w:rPr>
          <w:rFonts w:ascii="Times New Roman" w:eastAsia="Times New Roman" w:hAnsi="Times New Roman"/>
          <w:color w:val="000000"/>
          <w:sz w:val="20"/>
          <w:szCs w:val="20"/>
          <w:lang w:val="en-US"/>
        </w:rPr>
        <w:t xml:space="preserve">times </w:t>
      </w:r>
      <w:r w:rsidR="006D30A5" w:rsidRPr="007D4416">
        <w:rPr>
          <w:rFonts w:ascii="Times New Roman" w:eastAsia="Times New Roman" w:hAnsi="Times New Roman"/>
          <w:color w:val="000000"/>
          <w:sz w:val="20"/>
          <w:szCs w:val="20"/>
          <w:lang w:val="en-US"/>
        </w:rPr>
        <w:t>with the various other non-motor symptoms</w:t>
      </w:r>
      <w:r w:rsidR="00582A7C" w:rsidRPr="007D4416">
        <w:rPr>
          <w:rFonts w:ascii="Times New Roman" w:eastAsia="Times New Roman" w:hAnsi="Times New Roman"/>
          <w:color w:val="000000"/>
          <w:sz w:val="20"/>
          <w:szCs w:val="20"/>
          <w:lang w:val="en-US"/>
        </w:rPr>
        <w:t xml:space="preserve">. </w:t>
      </w:r>
      <w:r w:rsidR="006D30A5" w:rsidRPr="007D4416">
        <w:rPr>
          <w:rFonts w:ascii="Times New Roman" w:eastAsia="Times New Roman" w:hAnsi="Times New Roman"/>
          <w:color w:val="000000"/>
          <w:sz w:val="20"/>
          <w:szCs w:val="20"/>
          <w:lang w:val="en-US"/>
        </w:rPr>
        <w:t>*</w:t>
      </w:r>
      <w:r w:rsidR="007D4416">
        <w:rPr>
          <w:rFonts w:ascii="Times New Roman" w:eastAsia="Times New Roman" w:hAnsi="Times New Roman"/>
          <w:color w:val="000000"/>
          <w:sz w:val="20"/>
          <w:szCs w:val="20"/>
          <w:lang w:val="en-US"/>
        </w:rPr>
        <w:t>p</w:t>
      </w:r>
      <w:r w:rsidR="006D30A5" w:rsidRPr="007D4416">
        <w:rPr>
          <w:rFonts w:ascii="Times New Roman" w:eastAsia="Times New Roman" w:hAnsi="Times New Roman"/>
          <w:color w:val="000000"/>
          <w:sz w:val="20"/>
          <w:szCs w:val="20"/>
          <w:lang w:val="en-US"/>
        </w:rPr>
        <w:t>&lt;0.05, **</w:t>
      </w:r>
      <w:r w:rsidR="007D4416">
        <w:rPr>
          <w:rFonts w:ascii="Times New Roman" w:eastAsia="Times New Roman" w:hAnsi="Times New Roman"/>
          <w:color w:val="000000"/>
          <w:sz w:val="20"/>
          <w:szCs w:val="20"/>
          <w:lang w:val="en-US"/>
        </w:rPr>
        <w:t>p</w:t>
      </w:r>
      <w:r w:rsidR="006D30A5" w:rsidRPr="007D4416">
        <w:rPr>
          <w:rFonts w:ascii="Times New Roman" w:eastAsia="Times New Roman" w:hAnsi="Times New Roman"/>
          <w:color w:val="000000"/>
          <w:sz w:val="20"/>
          <w:szCs w:val="20"/>
          <w:lang w:val="en-US"/>
        </w:rPr>
        <w:t>&lt;0.01</w:t>
      </w:r>
      <w:r w:rsidR="007D4416">
        <w:rPr>
          <w:rFonts w:ascii="Times New Roman" w:eastAsia="Times New Roman" w:hAnsi="Times New Roman"/>
          <w:color w:val="000000"/>
          <w:sz w:val="20"/>
          <w:szCs w:val="20"/>
          <w:lang w:val="en-US"/>
        </w:rPr>
        <w:t>,</w:t>
      </w:r>
      <w:r w:rsidR="006D30A5" w:rsidRPr="007D4416">
        <w:rPr>
          <w:rFonts w:ascii="Times New Roman" w:eastAsia="Times New Roman" w:hAnsi="Times New Roman"/>
          <w:color w:val="000000"/>
          <w:sz w:val="20"/>
          <w:szCs w:val="20"/>
          <w:lang w:val="en-US"/>
        </w:rPr>
        <w:t xml:space="preserve"> and ***</w:t>
      </w:r>
      <w:r w:rsidR="007D4416">
        <w:rPr>
          <w:rFonts w:ascii="Times New Roman" w:eastAsia="Times New Roman" w:hAnsi="Times New Roman"/>
          <w:color w:val="000000"/>
          <w:sz w:val="20"/>
          <w:szCs w:val="20"/>
          <w:lang w:val="en-US"/>
        </w:rPr>
        <w:t>p</w:t>
      </w:r>
      <w:r w:rsidR="006D30A5" w:rsidRPr="007D4416">
        <w:rPr>
          <w:rFonts w:ascii="Times New Roman" w:eastAsia="Times New Roman" w:hAnsi="Times New Roman"/>
          <w:color w:val="000000"/>
          <w:sz w:val="20"/>
          <w:szCs w:val="20"/>
          <w:lang w:val="en-US"/>
        </w:rPr>
        <w:t>&lt;0.001 from Pearson correlation tests.</w:t>
      </w:r>
      <w:r w:rsidR="00390517" w:rsidRPr="007D4416">
        <w:rPr>
          <w:rFonts w:ascii="Times New Roman" w:eastAsia="Times New Roman" w:hAnsi="Times New Roman"/>
          <w:color w:val="000000"/>
          <w:sz w:val="20"/>
          <w:szCs w:val="20"/>
          <w:lang w:val="en-US"/>
        </w:rPr>
        <w:t xml:space="preserve"> Significant correlations are marked by bold letters.</w:t>
      </w:r>
    </w:p>
    <w:p w14:paraId="411EE911" w14:textId="77777777" w:rsidR="00582A7C" w:rsidRPr="007D4416" w:rsidRDefault="00582A7C" w:rsidP="00764CCD">
      <w:pPr>
        <w:widowControl w:val="0"/>
        <w:tabs>
          <w:tab w:val="left" w:pos="360"/>
          <w:tab w:val="left" w:pos="1985"/>
        </w:tabs>
        <w:spacing w:after="0" w:line="240" w:lineRule="auto"/>
        <w:ind w:right="-52"/>
        <w:jc w:val="both"/>
        <w:rPr>
          <w:rFonts w:ascii="Times New Roman" w:eastAsia="Times New Roman" w:hAnsi="Times New Roman"/>
          <w:color w:val="000000"/>
          <w:sz w:val="20"/>
          <w:szCs w:val="20"/>
          <w:highlight w:val="yellow"/>
          <w:lang w:val="en-US"/>
        </w:rPr>
      </w:pPr>
    </w:p>
    <w:p w14:paraId="59E012A8" w14:textId="77777777" w:rsidR="00D35972" w:rsidRPr="007D4416" w:rsidRDefault="00D35972" w:rsidP="00764CCD">
      <w:pPr>
        <w:widowControl w:val="0"/>
        <w:tabs>
          <w:tab w:val="left" w:pos="360"/>
          <w:tab w:val="left" w:pos="1985"/>
        </w:tabs>
        <w:spacing w:after="0" w:line="240" w:lineRule="auto"/>
        <w:ind w:right="-52"/>
        <w:jc w:val="both"/>
        <w:rPr>
          <w:rFonts w:ascii="Times New Roman" w:eastAsia="Times New Roman" w:hAnsi="Times New Roman"/>
          <w:color w:val="000000"/>
          <w:sz w:val="20"/>
          <w:szCs w:val="20"/>
          <w:lang w:val="en-US"/>
        </w:rPr>
      </w:pPr>
    </w:p>
    <w:p w14:paraId="04389CF0" w14:textId="77777777" w:rsidR="00D35972" w:rsidRPr="007D4416" w:rsidRDefault="00D35972" w:rsidP="00764CCD">
      <w:pPr>
        <w:tabs>
          <w:tab w:val="left" w:pos="360"/>
        </w:tabs>
        <w:spacing w:after="0" w:line="240" w:lineRule="auto"/>
        <w:rPr>
          <w:rFonts w:ascii="Times New Roman" w:hAnsi="Times New Roman"/>
          <w:b/>
          <w:bCs/>
          <w:color w:val="000000"/>
          <w:sz w:val="18"/>
          <w:szCs w:val="18"/>
          <w:lang w:val="en-US"/>
        </w:rPr>
        <w:sectPr w:rsidR="00D35972" w:rsidRPr="007D4416" w:rsidSect="007D4416">
          <w:pgSz w:w="15840" w:h="12240" w:orient="landscape"/>
          <w:pgMar w:top="1440" w:right="1440" w:bottom="1440" w:left="1440" w:header="720" w:footer="720" w:gutter="0"/>
          <w:cols w:space="708"/>
          <w:docGrid w:linePitch="360"/>
        </w:sectPr>
      </w:pPr>
    </w:p>
    <w:p w14:paraId="0AE957DE" w14:textId="0A4B2A10" w:rsidR="00515CC5" w:rsidRPr="007D4416" w:rsidRDefault="00A80264" w:rsidP="00764CCD">
      <w:pPr>
        <w:tabs>
          <w:tab w:val="left" w:pos="360"/>
        </w:tabs>
        <w:spacing w:after="0" w:line="240" w:lineRule="auto"/>
        <w:ind w:right="90"/>
        <w:jc w:val="both"/>
        <w:rPr>
          <w:rFonts w:ascii="Times New Roman" w:hAnsi="Times New Roman"/>
          <w:b/>
          <w:bCs/>
          <w:color w:val="000000"/>
          <w:sz w:val="24"/>
          <w:szCs w:val="24"/>
          <w:lang w:val="en-US"/>
        </w:rPr>
      </w:pPr>
      <w:r w:rsidRPr="007D4416">
        <w:rPr>
          <w:rFonts w:ascii="Times New Roman" w:hAnsi="Times New Roman"/>
          <w:b/>
          <w:bCs/>
          <w:color w:val="000000"/>
          <w:sz w:val="24"/>
          <w:szCs w:val="24"/>
          <w:lang w:val="en-US"/>
        </w:rPr>
        <w:lastRenderedPageBreak/>
        <w:t>Supplementary Table</w:t>
      </w:r>
      <w:r w:rsidR="007D4416">
        <w:rPr>
          <w:rFonts w:ascii="Times New Roman" w:hAnsi="Times New Roman"/>
          <w:b/>
          <w:bCs/>
          <w:color w:val="000000"/>
          <w:sz w:val="24"/>
          <w:szCs w:val="24"/>
          <w:lang w:val="en-US"/>
        </w:rPr>
        <w:t xml:space="preserve"> </w:t>
      </w:r>
      <w:r w:rsidR="00473137" w:rsidRPr="007D4416">
        <w:rPr>
          <w:rFonts w:ascii="Times New Roman" w:hAnsi="Times New Roman"/>
          <w:b/>
          <w:bCs/>
          <w:color w:val="000000"/>
          <w:sz w:val="24"/>
          <w:szCs w:val="24"/>
          <w:lang w:val="en-US"/>
        </w:rPr>
        <w:t>3</w:t>
      </w:r>
      <w:r w:rsidRPr="007D4416">
        <w:rPr>
          <w:rFonts w:ascii="Times New Roman" w:hAnsi="Times New Roman"/>
          <w:b/>
          <w:bCs/>
          <w:color w:val="000000"/>
          <w:sz w:val="24"/>
          <w:szCs w:val="24"/>
          <w:lang w:val="en-US"/>
        </w:rPr>
        <w:t xml:space="preserve">. </w:t>
      </w:r>
      <w:r w:rsidR="007175A0" w:rsidRPr="007D4416">
        <w:rPr>
          <w:rFonts w:ascii="Times New Roman" w:hAnsi="Times New Roman"/>
          <w:bCs/>
          <w:color w:val="000000"/>
          <w:sz w:val="24"/>
          <w:szCs w:val="24"/>
          <w:lang w:val="en-US"/>
        </w:rPr>
        <w:t xml:space="preserve">Associations of times </w:t>
      </w:r>
      <w:r w:rsidR="00042B36" w:rsidRPr="007D4416">
        <w:rPr>
          <w:rFonts w:ascii="Times New Roman" w:hAnsi="Times New Roman"/>
          <w:bCs/>
          <w:color w:val="000000"/>
          <w:sz w:val="24"/>
          <w:szCs w:val="24"/>
          <w:lang w:val="en-US"/>
        </w:rPr>
        <w:t xml:space="preserve">with pain </w:t>
      </w:r>
      <w:r w:rsidR="007D6654" w:rsidRPr="007D4416">
        <w:rPr>
          <w:rFonts w:ascii="Times New Roman" w:hAnsi="Times New Roman"/>
          <w:bCs/>
          <w:color w:val="000000"/>
          <w:sz w:val="24"/>
          <w:szCs w:val="24"/>
          <w:lang w:val="en-US"/>
        </w:rPr>
        <w:t xml:space="preserve">in the various motor states </w:t>
      </w:r>
      <w:r w:rsidR="007175A0" w:rsidRPr="007D4416">
        <w:rPr>
          <w:rFonts w:ascii="Times New Roman" w:hAnsi="Times New Roman"/>
          <w:bCs/>
          <w:color w:val="000000"/>
          <w:sz w:val="24"/>
          <w:szCs w:val="24"/>
          <w:lang w:val="en-US"/>
        </w:rPr>
        <w:t xml:space="preserve">and demographic and clinical characteristics. </w:t>
      </w:r>
    </w:p>
    <w:tbl>
      <w:tblPr>
        <w:tblStyle w:val="TableGrid"/>
        <w:tblW w:w="13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3"/>
        <w:gridCol w:w="863"/>
        <w:gridCol w:w="965"/>
        <w:gridCol w:w="132"/>
        <w:gridCol w:w="1149"/>
        <w:gridCol w:w="151"/>
        <w:gridCol w:w="1141"/>
        <w:gridCol w:w="95"/>
        <w:gridCol w:w="1042"/>
        <w:gridCol w:w="137"/>
        <w:gridCol w:w="1012"/>
        <w:gridCol w:w="21"/>
        <w:gridCol w:w="151"/>
        <w:gridCol w:w="482"/>
        <w:gridCol w:w="242"/>
        <w:gridCol w:w="16"/>
        <w:gridCol w:w="239"/>
        <w:gridCol w:w="456"/>
        <w:gridCol w:w="100"/>
        <w:gridCol w:w="16"/>
        <w:gridCol w:w="121"/>
        <w:gridCol w:w="780"/>
        <w:gridCol w:w="33"/>
        <w:gridCol w:w="16"/>
        <w:gridCol w:w="34"/>
      </w:tblGrid>
      <w:tr w:rsidR="007D4416" w:rsidRPr="007D4416" w14:paraId="358BD9F9" w14:textId="77777777" w:rsidTr="007D4416">
        <w:trPr>
          <w:gridAfter w:val="1"/>
          <w:wAfter w:w="29" w:type="dxa"/>
          <w:trHeight w:val="654"/>
        </w:trPr>
        <w:tc>
          <w:tcPr>
            <w:tcW w:w="3996" w:type="dxa"/>
            <w:tcBorders>
              <w:top w:val="single" w:sz="12" w:space="0" w:color="auto"/>
              <w:bottom w:val="single" w:sz="12" w:space="0" w:color="auto"/>
            </w:tcBorders>
            <w:vAlign w:val="center"/>
          </w:tcPr>
          <w:p w14:paraId="34DC875D" w14:textId="77777777" w:rsidR="006D30A5" w:rsidRPr="007D4416" w:rsidRDefault="006D30A5" w:rsidP="00764CCD">
            <w:pPr>
              <w:tabs>
                <w:tab w:val="left" w:pos="360"/>
              </w:tabs>
              <w:spacing w:after="0" w:line="240" w:lineRule="auto"/>
              <w:rPr>
                <w:rFonts w:ascii="Times New Roman" w:hAnsi="Times New Roman"/>
                <w:b/>
                <w:bCs/>
                <w:color w:val="000000"/>
                <w:sz w:val="20"/>
                <w:szCs w:val="20"/>
                <w:lang w:val="en-US"/>
              </w:rPr>
            </w:pPr>
          </w:p>
        </w:tc>
        <w:tc>
          <w:tcPr>
            <w:tcW w:w="864" w:type="dxa"/>
            <w:tcBorders>
              <w:top w:val="single" w:sz="12" w:space="0" w:color="auto"/>
              <w:bottom w:val="single" w:sz="12" w:space="0" w:color="auto"/>
            </w:tcBorders>
            <w:vAlign w:val="center"/>
          </w:tcPr>
          <w:p w14:paraId="0B41B89B" w14:textId="77777777" w:rsidR="006D30A5" w:rsidRPr="007D4416" w:rsidRDefault="006D30A5"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Age</w:t>
            </w:r>
            <w:r w:rsidRPr="007D4416">
              <w:rPr>
                <w:rFonts w:ascii="Times New Roman" w:hAnsi="Times New Roman"/>
                <w:b/>
                <w:sz w:val="20"/>
                <w:szCs w:val="20"/>
                <w:lang w:val="en-US"/>
              </w:rPr>
              <w:t>, r</w:t>
            </w:r>
            <w:r w:rsidRPr="007D4416">
              <w:rPr>
                <w:rFonts w:ascii="Times New Roman" w:hAnsi="Times New Roman"/>
                <w:b/>
                <w:sz w:val="20"/>
                <w:szCs w:val="20"/>
                <w:vertAlign w:val="superscript"/>
                <w:lang w:val="en-US"/>
              </w:rPr>
              <w:t>#</w:t>
            </w:r>
          </w:p>
        </w:tc>
        <w:tc>
          <w:tcPr>
            <w:tcW w:w="966" w:type="dxa"/>
            <w:tcBorders>
              <w:top w:val="single" w:sz="12" w:space="0" w:color="auto"/>
              <w:bottom w:val="single" w:sz="12" w:space="0" w:color="auto"/>
            </w:tcBorders>
            <w:vAlign w:val="center"/>
          </w:tcPr>
          <w:p w14:paraId="7353C029" w14:textId="6B44E126" w:rsidR="006D30A5" w:rsidRPr="007D4416" w:rsidRDefault="006D30A5"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Sex,</w:t>
            </w:r>
            <w:r w:rsidR="00764CCD" w:rsidRPr="007D4416">
              <w:rPr>
                <w:rFonts w:ascii="Times New Roman" w:hAnsi="Times New Roman"/>
                <w:b/>
                <w:bCs/>
                <w:color w:val="000000"/>
                <w:sz w:val="20"/>
                <w:szCs w:val="20"/>
                <w:lang w:val="en-US"/>
              </w:rPr>
              <w:t xml:space="preserve"> p</w:t>
            </w:r>
            <w:r w:rsidRPr="007D4416">
              <w:rPr>
                <w:rFonts w:ascii="Times New Roman" w:hAnsi="Times New Roman"/>
                <w:b/>
                <w:bCs/>
                <w:color w:val="000000"/>
                <w:sz w:val="20"/>
                <w:szCs w:val="20"/>
                <w:vertAlign w:val="superscript"/>
                <w:lang w:val="en-US"/>
              </w:rPr>
              <w:t>§</w:t>
            </w:r>
          </w:p>
        </w:tc>
        <w:tc>
          <w:tcPr>
            <w:tcW w:w="1281" w:type="dxa"/>
            <w:gridSpan w:val="2"/>
            <w:tcBorders>
              <w:top w:val="single" w:sz="12" w:space="0" w:color="auto"/>
              <w:bottom w:val="single" w:sz="12" w:space="0" w:color="auto"/>
            </w:tcBorders>
            <w:vAlign w:val="center"/>
          </w:tcPr>
          <w:p w14:paraId="6EFFEB63" w14:textId="77777777" w:rsidR="006D30A5" w:rsidRPr="007D4416" w:rsidRDefault="006D30A5"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Disease duration</w:t>
            </w:r>
            <w:r w:rsidRPr="007D4416">
              <w:rPr>
                <w:rFonts w:ascii="Times New Roman" w:hAnsi="Times New Roman"/>
                <w:b/>
                <w:sz w:val="20"/>
                <w:szCs w:val="20"/>
                <w:lang w:val="en-US"/>
              </w:rPr>
              <w:t>, r</w:t>
            </w:r>
            <w:r w:rsidRPr="007D4416">
              <w:rPr>
                <w:rFonts w:ascii="Times New Roman" w:hAnsi="Times New Roman"/>
                <w:b/>
                <w:sz w:val="20"/>
                <w:szCs w:val="20"/>
                <w:vertAlign w:val="superscript"/>
                <w:lang w:val="en-US"/>
              </w:rPr>
              <w:t>#</w:t>
            </w:r>
          </w:p>
        </w:tc>
        <w:tc>
          <w:tcPr>
            <w:tcW w:w="1292" w:type="dxa"/>
            <w:gridSpan w:val="2"/>
            <w:tcBorders>
              <w:top w:val="single" w:sz="12" w:space="0" w:color="auto"/>
              <w:bottom w:val="single" w:sz="12" w:space="0" w:color="auto"/>
            </w:tcBorders>
            <w:vAlign w:val="center"/>
          </w:tcPr>
          <w:p w14:paraId="6AF636F7" w14:textId="77777777" w:rsidR="006D30A5" w:rsidRPr="007D4416" w:rsidRDefault="006D30A5"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Fluctuation duration</w:t>
            </w:r>
            <w:r w:rsidRPr="007D4416">
              <w:rPr>
                <w:rFonts w:ascii="Times New Roman" w:hAnsi="Times New Roman"/>
                <w:b/>
                <w:sz w:val="20"/>
                <w:szCs w:val="20"/>
                <w:lang w:val="en-US"/>
              </w:rPr>
              <w:t>, r</w:t>
            </w:r>
            <w:r w:rsidR="00C73CA1" w:rsidRPr="007D4416">
              <w:rPr>
                <w:rFonts w:ascii="Times New Roman" w:hAnsi="Times New Roman"/>
                <w:b/>
                <w:sz w:val="20"/>
                <w:szCs w:val="20"/>
                <w:vertAlign w:val="superscript"/>
                <w:lang w:val="en-US"/>
              </w:rPr>
              <w:t>#</w:t>
            </w:r>
          </w:p>
        </w:tc>
        <w:tc>
          <w:tcPr>
            <w:tcW w:w="1137" w:type="dxa"/>
            <w:gridSpan w:val="2"/>
            <w:tcBorders>
              <w:top w:val="single" w:sz="12" w:space="0" w:color="auto"/>
              <w:bottom w:val="single" w:sz="12" w:space="0" w:color="auto"/>
            </w:tcBorders>
            <w:vAlign w:val="center"/>
          </w:tcPr>
          <w:p w14:paraId="54DF58FB" w14:textId="77777777" w:rsidR="00764CCD" w:rsidRPr="007D4416" w:rsidRDefault="006D30A5"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UPDRS</w:t>
            </w:r>
          </w:p>
          <w:p w14:paraId="02A78145" w14:textId="5DE92939" w:rsidR="006D30A5" w:rsidRPr="007D4416" w:rsidRDefault="006D30A5"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part III</w:t>
            </w:r>
            <w:r w:rsidRPr="007D4416">
              <w:rPr>
                <w:rFonts w:ascii="Times New Roman" w:hAnsi="Times New Roman"/>
                <w:b/>
                <w:sz w:val="20"/>
                <w:szCs w:val="20"/>
                <w:lang w:val="en-US"/>
              </w:rPr>
              <w:t>, r</w:t>
            </w:r>
            <w:r w:rsidRPr="007D4416">
              <w:rPr>
                <w:rFonts w:ascii="Times New Roman" w:hAnsi="Times New Roman"/>
                <w:b/>
                <w:sz w:val="20"/>
                <w:szCs w:val="20"/>
                <w:vertAlign w:val="superscript"/>
                <w:lang w:val="en-US"/>
              </w:rPr>
              <w:t>#</w:t>
            </w:r>
          </w:p>
        </w:tc>
        <w:tc>
          <w:tcPr>
            <w:tcW w:w="1170" w:type="dxa"/>
            <w:gridSpan w:val="3"/>
            <w:tcBorders>
              <w:top w:val="single" w:sz="12" w:space="0" w:color="auto"/>
              <w:bottom w:val="single" w:sz="12" w:space="0" w:color="auto"/>
            </w:tcBorders>
            <w:vAlign w:val="center"/>
          </w:tcPr>
          <w:p w14:paraId="6F16D7F4" w14:textId="77777777" w:rsidR="006D30A5" w:rsidRPr="007D4416" w:rsidRDefault="006D30A5"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UPDRS           part IV, r</w:t>
            </w:r>
            <w:r w:rsidRPr="007D4416">
              <w:rPr>
                <w:rFonts w:ascii="Times New Roman" w:hAnsi="Times New Roman"/>
                <w:b/>
                <w:bCs/>
                <w:color w:val="000000"/>
                <w:sz w:val="20"/>
                <w:szCs w:val="20"/>
                <w:vertAlign w:val="superscript"/>
                <w:lang w:val="en-US"/>
              </w:rPr>
              <w:t>#</w:t>
            </w:r>
          </w:p>
        </w:tc>
        <w:tc>
          <w:tcPr>
            <w:tcW w:w="891" w:type="dxa"/>
            <w:gridSpan w:val="4"/>
            <w:tcBorders>
              <w:top w:val="single" w:sz="12" w:space="0" w:color="auto"/>
              <w:bottom w:val="single" w:sz="12" w:space="0" w:color="auto"/>
            </w:tcBorders>
            <w:vAlign w:val="center"/>
          </w:tcPr>
          <w:p w14:paraId="5A67AC12" w14:textId="77777777" w:rsidR="006D30A5" w:rsidRPr="007D4416" w:rsidRDefault="006D30A5"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UPDRS total</w:t>
            </w:r>
            <w:r w:rsidRPr="007D4416">
              <w:rPr>
                <w:rFonts w:ascii="Times New Roman" w:hAnsi="Times New Roman"/>
                <w:b/>
                <w:sz w:val="20"/>
                <w:szCs w:val="20"/>
                <w:lang w:val="en-US"/>
              </w:rPr>
              <w:t>, r</w:t>
            </w:r>
            <w:r w:rsidRPr="007D4416">
              <w:rPr>
                <w:rFonts w:ascii="Times New Roman" w:hAnsi="Times New Roman"/>
                <w:b/>
                <w:sz w:val="20"/>
                <w:szCs w:val="20"/>
                <w:vertAlign w:val="superscript"/>
                <w:lang w:val="en-US"/>
              </w:rPr>
              <w:t>#</w:t>
            </w:r>
          </w:p>
        </w:tc>
        <w:tc>
          <w:tcPr>
            <w:tcW w:w="811" w:type="dxa"/>
            <w:gridSpan w:val="4"/>
            <w:tcBorders>
              <w:top w:val="single" w:sz="12" w:space="0" w:color="auto"/>
              <w:bottom w:val="single" w:sz="12" w:space="0" w:color="auto"/>
            </w:tcBorders>
            <w:vAlign w:val="center"/>
          </w:tcPr>
          <w:p w14:paraId="564105AE" w14:textId="77777777" w:rsidR="006D30A5" w:rsidRPr="007D4416" w:rsidRDefault="006D30A5"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BDI-2</w:t>
            </w:r>
            <w:r w:rsidRPr="007D4416">
              <w:rPr>
                <w:rFonts w:ascii="Times New Roman" w:hAnsi="Times New Roman"/>
                <w:b/>
                <w:sz w:val="20"/>
                <w:szCs w:val="20"/>
                <w:lang w:val="en-US"/>
              </w:rPr>
              <w:t>, r</w:t>
            </w:r>
            <w:r w:rsidRPr="007D4416">
              <w:rPr>
                <w:rFonts w:ascii="Times New Roman" w:hAnsi="Times New Roman"/>
                <w:b/>
                <w:sz w:val="20"/>
                <w:szCs w:val="20"/>
                <w:vertAlign w:val="superscript"/>
                <w:lang w:val="en-US"/>
              </w:rPr>
              <w:t>#</w:t>
            </w:r>
          </w:p>
        </w:tc>
        <w:tc>
          <w:tcPr>
            <w:tcW w:w="950" w:type="dxa"/>
            <w:gridSpan w:val="4"/>
            <w:tcBorders>
              <w:top w:val="single" w:sz="12" w:space="0" w:color="auto"/>
              <w:bottom w:val="single" w:sz="12" w:space="0" w:color="auto"/>
            </w:tcBorders>
            <w:vAlign w:val="center"/>
          </w:tcPr>
          <w:p w14:paraId="1783C792" w14:textId="77777777" w:rsidR="006D30A5" w:rsidRPr="007D4416" w:rsidRDefault="006D30A5"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MoCA score, r</w:t>
            </w:r>
            <w:r w:rsidRPr="007D4416">
              <w:rPr>
                <w:rFonts w:ascii="Times New Roman" w:hAnsi="Times New Roman"/>
                <w:b/>
                <w:bCs/>
                <w:color w:val="000000"/>
                <w:sz w:val="20"/>
                <w:szCs w:val="20"/>
                <w:vertAlign w:val="superscript"/>
                <w:lang w:val="en-US"/>
              </w:rPr>
              <w:t>#</w:t>
            </w:r>
          </w:p>
        </w:tc>
      </w:tr>
      <w:tr w:rsidR="007D4416" w:rsidRPr="007D4416" w14:paraId="2443BCF3" w14:textId="77777777" w:rsidTr="007D4416">
        <w:trPr>
          <w:gridAfter w:val="2"/>
          <w:wAfter w:w="45" w:type="dxa"/>
          <w:trHeight w:val="283"/>
        </w:trPr>
        <w:tc>
          <w:tcPr>
            <w:tcW w:w="5958" w:type="dxa"/>
            <w:gridSpan w:val="4"/>
            <w:tcBorders>
              <w:top w:val="single" w:sz="12" w:space="0" w:color="auto"/>
            </w:tcBorders>
            <w:vAlign w:val="center"/>
          </w:tcPr>
          <w:p w14:paraId="5135E632" w14:textId="77777777" w:rsidR="006D30A5" w:rsidRPr="007D4416" w:rsidRDefault="00CE47C9"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 xml:space="preserve">Percentage daily times </w:t>
            </w:r>
            <w:r w:rsidR="003A4C40" w:rsidRPr="007D4416">
              <w:rPr>
                <w:rFonts w:ascii="Times New Roman" w:hAnsi="Times New Roman"/>
                <w:b/>
                <w:bCs/>
                <w:color w:val="000000"/>
                <w:sz w:val="20"/>
                <w:szCs w:val="20"/>
                <w:lang w:val="en-US"/>
              </w:rPr>
              <w:t xml:space="preserve">with pain in </w:t>
            </w:r>
            <w:r w:rsidRPr="007D4416">
              <w:rPr>
                <w:rFonts w:ascii="Times New Roman" w:hAnsi="Times New Roman"/>
                <w:b/>
                <w:bCs/>
                <w:color w:val="000000"/>
                <w:sz w:val="20"/>
                <w:szCs w:val="20"/>
                <w:lang w:val="en-US"/>
              </w:rPr>
              <w:t>% of waking day hours</w:t>
            </w:r>
            <w:r w:rsidR="003A4C40" w:rsidRPr="007D4416">
              <w:rPr>
                <w:rFonts w:ascii="Times New Roman" w:hAnsi="Times New Roman"/>
                <w:b/>
                <w:bCs/>
                <w:color w:val="000000"/>
                <w:sz w:val="20"/>
                <w:szCs w:val="20"/>
                <w:lang w:val="en-US"/>
              </w:rPr>
              <w:t xml:space="preserve"> (PDT)</w:t>
            </w:r>
            <w:r w:rsidRPr="007D4416">
              <w:rPr>
                <w:rFonts w:ascii="Times New Roman" w:hAnsi="Times New Roman"/>
                <w:b/>
                <w:bCs/>
                <w:color w:val="000000"/>
                <w:sz w:val="20"/>
                <w:szCs w:val="20"/>
                <w:lang w:val="en-US"/>
              </w:rPr>
              <w:t>)</w:t>
            </w:r>
          </w:p>
        </w:tc>
        <w:tc>
          <w:tcPr>
            <w:tcW w:w="1300" w:type="dxa"/>
            <w:gridSpan w:val="2"/>
            <w:tcBorders>
              <w:top w:val="single" w:sz="12" w:space="0" w:color="auto"/>
            </w:tcBorders>
            <w:shd w:val="clear" w:color="auto" w:fill="auto"/>
            <w:vAlign w:val="center"/>
          </w:tcPr>
          <w:p w14:paraId="1BCCE39C" w14:textId="77777777" w:rsidR="006D30A5" w:rsidRPr="007D4416" w:rsidRDefault="006D30A5" w:rsidP="00764CCD">
            <w:pPr>
              <w:tabs>
                <w:tab w:val="left" w:pos="360"/>
              </w:tabs>
              <w:spacing w:after="0" w:line="240" w:lineRule="auto"/>
              <w:rPr>
                <w:rFonts w:ascii="Times New Roman" w:hAnsi="Times New Roman"/>
                <w:bCs/>
                <w:color w:val="000000"/>
                <w:sz w:val="20"/>
                <w:szCs w:val="20"/>
                <w:lang w:val="en-US"/>
              </w:rPr>
            </w:pPr>
          </w:p>
        </w:tc>
        <w:tc>
          <w:tcPr>
            <w:tcW w:w="1236" w:type="dxa"/>
            <w:gridSpan w:val="2"/>
            <w:tcBorders>
              <w:top w:val="single" w:sz="12" w:space="0" w:color="auto"/>
            </w:tcBorders>
            <w:shd w:val="clear" w:color="auto" w:fill="auto"/>
            <w:vAlign w:val="center"/>
          </w:tcPr>
          <w:p w14:paraId="1E448A2D" w14:textId="77777777" w:rsidR="006D30A5" w:rsidRPr="007D4416" w:rsidRDefault="006D30A5" w:rsidP="00764CCD">
            <w:pPr>
              <w:tabs>
                <w:tab w:val="left" w:pos="360"/>
              </w:tabs>
              <w:spacing w:after="0" w:line="240" w:lineRule="auto"/>
              <w:rPr>
                <w:rFonts w:ascii="Times New Roman" w:hAnsi="Times New Roman"/>
                <w:bCs/>
                <w:color w:val="000000"/>
                <w:sz w:val="20"/>
                <w:szCs w:val="20"/>
                <w:lang w:val="en-US"/>
              </w:rPr>
            </w:pPr>
          </w:p>
        </w:tc>
        <w:tc>
          <w:tcPr>
            <w:tcW w:w="1179" w:type="dxa"/>
            <w:gridSpan w:val="2"/>
            <w:tcBorders>
              <w:top w:val="single" w:sz="12" w:space="0" w:color="auto"/>
            </w:tcBorders>
          </w:tcPr>
          <w:p w14:paraId="4675A428" w14:textId="77777777" w:rsidR="006D30A5" w:rsidRPr="007D4416" w:rsidRDefault="006D30A5" w:rsidP="00764CCD">
            <w:pPr>
              <w:tabs>
                <w:tab w:val="left" w:pos="360"/>
              </w:tabs>
              <w:spacing w:after="0" w:line="240" w:lineRule="auto"/>
              <w:rPr>
                <w:rFonts w:ascii="Times New Roman" w:hAnsi="Times New Roman"/>
                <w:bCs/>
                <w:color w:val="000000"/>
                <w:sz w:val="20"/>
                <w:szCs w:val="20"/>
                <w:lang w:val="en-US"/>
              </w:rPr>
            </w:pPr>
          </w:p>
        </w:tc>
        <w:tc>
          <w:tcPr>
            <w:tcW w:w="1184" w:type="dxa"/>
            <w:gridSpan w:val="3"/>
            <w:tcBorders>
              <w:top w:val="single" w:sz="12" w:space="0" w:color="auto"/>
            </w:tcBorders>
            <w:shd w:val="clear" w:color="auto" w:fill="auto"/>
            <w:vAlign w:val="center"/>
          </w:tcPr>
          <w:p w14:paraId="2A277B22" w14:textId="77777777" w:rsidR="006D30A5" w:rsidRPr="007D4416" w:rsidRDefault="006D30A5" w:rsidP="00764CCD">
            <w:pPr>
              <w:tabs>
                <w:tab w:val="left" w:pos="360"/>
              </w:tabs>
              <w:spacing w:after="0" w:line="240" w:lineRule="auto"/>
              <w:rPr>
                <w:rFonts w:ascii="Times New Roman" w:hAnsi="Times New Roman"/>
                <w:bCs/>
                <w:color w:val="000000"/>
                <w:sz w:val="20"/>
                <w:szCs w:val="20"/>
                <w:lang w:val="en-US"/>
              </w:rPr>
            </w:pPr>
          </w:p>
        </w:tc>
        <w:tc>
          <w:tcPr>
            <w:tcW w:w="482" w:type="dxa"/>
            <w:tcBorders>
              <w:top w:val="single" w:sz="12" w:space="0" w:color="auto"/>
            </w:tcBorders>
            <w:shd w:val="clear" w:color="auto" w:fill="auto"/>
            <w:vAlign w:val="center"/>
          </w:tcPr>
          <w:p w14:paraId="47AB90B5" w14:textId="77777777" w:rsidR="006D30A5" w:rsidRPr="007D4416" w:rsidRDefault="006D30A5" w:rsidP="00764CCD">
            <w:pPr>
              <w:tabs>
                <w:tab w:val="left" w:pos="360"/>
              </w:tabs>
              <w:spacing w:after="0" w:line="240" w:lineRule="auto"/>
              <w:rPr>
                <w:rFonts w:ascii="Times New Roman" w:hAnsi="Times New Roman"/>
                <w:bCs/>
                <w:color w:val="000000"/>
                <w:sz w:val="20"/>
                <w:szCs w:val="20"/>
                <w:lang w:val="en-US"/>
              </w:rPr>
            </w:pPr>
          </w:p>
        </w:tc>
        <w:tc>
          <w:tcPr>
            <w:tcW w:w="1053" w:type="dxa"/>
            <w:gridSpan w:val="5"/>
            <w:tcBorders>
              <w:top w:val="single" w:sz="12" w:space="0" w:color="auto"/>
            </w:tcBorders>
            <w:shd w:val="clear" w:color="auto" w:fill="auto"/>
            <w:vAlign w:val="center"/>
          </w:tcPr>
          <w:p w14:paraId="1BDB42ED" w14:textId="77777777" w:rsidR="006D30A5" w:rsidRPr="007D4416" w:rsidRDefault="006D30A5" w:rsidP="00764CCD">
            <w:pPr>
              <w:tabs>
                <w:tab w:val="left" w:pos="360"/>
              </w:tabs>
              <w:spacing w:after="0" w:line="240" w:lineRule="auto"/>
              <w:rPr>
                <w:rFonts w:ascii="Times New Roman" w:hAnsi="Times New Roman"/>
                <w:bCs/>
                <w:color w:val="000000"/>
                <w:sz w:val="20"/>
                <w:szCs w:val="20"/>
                <w:lang w:val="en-US"/>
              </w:rPr>
            </w:pPr>
          </w:p>
        </w:tc>
        <w:tc>
          <w:tcPr>
            <w:tcW w:w="950" w:type="dxa"/>
            <w:gridSpan w:val="4"/>
            <w:tcBorders>
              <w:top w:val="single" w:sz="12" w:space="0" w:color="auto"/>
            </w:tcBorders>
          </w:tcPr>
          <w:p w14:paraId="45A34967" w14:textId="77777777" w:rsidR="006D30A5" w:rsidRPr="007D4416" w:rsidRDefault="006D30A5" w:rsidP="00764CCD">
            <w:pPr>
              <w:tabs>
                <w:tab w:val="left" w:pos="360"/>
              </w:tabs>
              <w:spacing w:after="0" w:line="240" w:lineRule="auto"/>
              <w:rPr>
                <w:rFonts w:ascii="Times New Roman" w:hAnsi="Times New Roman"/>
                <w:bCs/>
                <w:color w:val="000000"/>
                <w:sz w:val="20"/>
                <w:szCs w:val="20"/>
                <w:lang w:val="en-US"/>
              </w:rPr>
            </w:pPr>
          </w:p>
        </w:tc>
      </w:tr>
      <w:tr w:rsidR="007D4416" w:rsidRPr="007D4416" w14:paraId="75F498CD" w14:textId="77777777" w:rsidTr="007D4416">
        <w:trPr>
          <w:gridAfter w:val="1"/>
          <w:wAfter w:w="29" w:type="dxa"/>
          <w:trHeight w:val="283"/>
        </w:trPr>
        <w:tc>
          <w:tcPr>
            <w:tcW w:w="3996" w:type="dxa"/>
            <w:shd w:val="clear" w:color="auto" w:fill="auto"/>
            <w:vAlign w:val="center"/>
          </w:tcPr>
          <w:p w14:paraId="55B48986" w14:textId="77777777" w:rsidR="006D30A5" w:rsidRPr="007D4416" w:rsidRDefault="006D30A5" w:rsidP="00764CCD">
            <w:pPr>
              <w:tabs>
                <w:tab w:val="left" w:pos="360"/>
              </w:tabs>
              <w:spacing w:after="0" w:line="240" w:lineRule="auto"/>
              <w:ind w:left="172"/>
              <w:rPr>
                <w:rFonts w:ascii="Times New Roman" w:hAnsi="Times New Roman"/>
                <w:bCs/>
                <w:color w:val="000000"/>
                <w:sz w:val="20"/>
                <w:szCs w:val="20"/>
                <w:lang w:val="en-US"/>
              </w:rPr>
            </w:pPr>
            <w:r w:rsidRPr="007D4416">
              <w:rPr>
                <w:rFonts w:ascii="Times New Roman" w:hAnsi="Times New Roman"/>
                <w:bCs/>
                <w:color w:val="000000"/>
                <w:sz w:val="20"/>
                <w:szCs w:val="20"/>
                <w:lang w:val="en-US"/>
              </w:rPr>
              <w:t>Pain (% daily time)</w:t>
            </w:r>
          </w:p>
        </w:tc>
        <w:tc>
          <w:tcPr>
            <w:tcW w:w="864" w:type="dxa"/>
            <w:shd w:val="clear" w:color="auto" w:fill="auto"/>
            <w:vAlign w:val="center"/>
          </w:tcPr>
          <w:p w14:paraId="0A0CABF4" w14:textId="77777777" w:rsidR="006D30A5" w:rsidRPr="007D4416" w:rsidRDefault="006D30A5"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0.11</w:t>
            </w:r>
            <w:r w:rsidR="00D9214A" w:rsidRPr="007D4416">
              <w:rPr>
                <w:rFonts w:ascii="Times New Roman" w:hAnsi="Times New Roman"/>
                <w:bCs/>
                <w:color w:val="000000"/>
                <w:sz w:val="20"/>
                <w:szCs w:val="20"/>
                <w:lang w:val="en-US"/>
              </w:rPr>
              <w:t>4</w:t>
            </w:r>
          </w:p>
        </w:tc>
        <w:tc>
          <w:tcPr>
            <w:tcW w:w="966" w:type="dxa"/>
            <w:vAlign w:val="center"/>
          </w:tcPr>
          <w:p w14:paraId="232D740D" w14:textId="1CC8AFD2" w:rsidR="006D30A5" w:rsidRPr="007D4416" w:rsidRDefault="007D4416" w:rsidP="00764CCD">
            <w:pPr>
              <w:tabs>
                <w:tab w:val="left" w:pos="360"/>
              </w:tabs>
              <w:spacing w:after="0" w:line="240" w:lineRule="auto"/>
              <w:rPr>
                <w:rFonts w:ascii="Times New Roman" w:hAnsi="Times New Roman"/>
                <w:bCs/>
                <w:color w:val="000000"/>
                <w:sz w:val="20"/>
                <w:szCs w:val="20"/>
                <w:lang w:val="en-US"/>
              </w:rPr>
            </w:pPr>
            <w:r>
              <w:rPr>
                <w:rFonts w:ascii="Times New Roman" w:hAnsi="Times New Roman"/>
                <w:bCs/>
                <w:color w:val="000000"/>
                <w:sz w:val="20"/>
                <w:szCs w:val="20"/>
                <w:lang w:val="en-US"/>
              </w:rPr>
              <w:t>p</w:t>
            </w:r>
            <w:r w:rsidR="006D30A5" w:rsidRPr="007D4416">
              <w:rPr>
                <w:rFonts w:ascii="Times New Roman" w:hAnsi="Times New Roman"/>
                <w:bCs/>
                <w:color w:val="000000"/>
                <w:sz w:val="20"/>
                <w:szCs w:val="20"/>
                <w:lang w:val="en-US"/>
              </w:rPr>
              <w:t>=0.360</w:t>
            </w:r>
          </w:p>
        </w:tc>
        <w:tc>
          <w:tcPr>
            <w:tcW w:w="1281" w:type="dxa"/>
            <w:gridSpan w:val="2"/>
            <w:shd w:val="clear" w:color="auto" w:fill="auto"/>
            <w:vAlign w:val="center"/>
          </w:tcPr>
          <w:p w14:paraId="21C9EA58" w14:textId="77777777" w:rsidR="006D30A5" w:rsidRPr="007D4416" w:rsidRDefault="00D9214A"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w:t>
            </w:r>
            <w:r w:rsidR="006D30A5" w:rsidRPr="007D4416">
              <w:rPr>
                <w:rFonts w:ascii="Times New Roman" w:hAnsi="Times New Roman"/>
                <w:bCs/>
                <w:color w:val="000000"/>
                <w:sz w:val="20"/>
                <w:szCs w:val="20"/>
                <w:lang w:val="en-US"/>
              </w:rPr>
              <w:t>0.0</w:t>
            </w:r>
            <w:r w:rsidRPr="007D4416">
              <w:rPr>
                <w:rFonts w:ascii="Times New Roman" w:hAnsi="Times New Roman"/>
                <w:bCs/>
                <w:color w:val="000000"/>
                <w:sz w:val="20"/>
                <w:szCs w:val="20"/>
                <w:lang w:val="en-US"/>
              </w:rPr>
              <w:t>2</w:t>
            </w:r>
            <w:r w:rsidR="006D30A5" w:rsidRPr="007D4416">
              <w:rPr>
                <w:rFonts w:ascii="Times New Roman" w:hAnsi="Times New Roman"/>
                <w:bCs/>
                <w:color w:val="000000"/>
                <w:sz w:val="20"/>
                <w:szCs w:val="20"/>
                <w:lang w:val="en-US"/>
              </w:rPr>
              <w:t>2</w:t>
            </w:r>
          </w:p>
        </w:tc>
        <w:tc>
          <w:tcPr>
            <w:tcW w:w="1292" w:type="dxa"/>
            <w:gridSpan w:val="2"/>
            <w:shd w:val="clear" w:color="auto" w:fill="auto"/>
            <w:vAlign w:val="center"/>
          </w:tcPr>
          <w:p w14:paraId="5A3000B8" w14:textId="77777777" w:rsidR="006D30A5" w:rsidRPr="007D4416" w:rsidRDefault="006D30A5"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w:t>
            </w:r>
            <w:r w:rsidR="00D9214A" w:rsidRPr="007D4416">
              <w:rPr>
                <w:rFonts w:ascii="Times New Roman" w:hAnsi="Times New Roman"/>
                <w:bCs/>
                <w:color w:val="000000"/>
                <w:sz w:val="20"/>
                <w:szCs w:val="20"/>
                <w:lang w:val="en-US"/>
              </w:rPr>
              <w:t>65</w:t>
            </w:r>
          </w:p>
        </w:tc>
        <w:tc>
          <w:tcPr>
            <w:tcW w:w="1137" w:type="dxa"/>
            <w:gridSpan w:val="2"/>
            <w:shd w:val="clear" w:color="auto" w:fill="auto"/>
            <w:vAlign w:val="center"/>
          </w:tcPr>
          <w:p w14:paraId="7E986902" w14:textId="77777777" w:rsidR="006D30A5" w:rsidRPr="007D4416" w:rsidRDefault="00D9214A"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w:t>
            </w:r>
            <w:r w:rsidR="006D30A5" w:rsidRPr="007D4416">
              <w:rPr>
                <w:rFonts w:ascii="Times New Roman" w:hAnsi="Times New Roman"/>
                <w:bCs/>
                <w:color w:val="000000"/>
                <w:sz w:val="20"/>
                <w:szCs w:val="20"/>
                <w:lang w:val="en-US"/>
              </w:rPr>
              <w:t>0.</w:t>
            </w:r>
            <w:r w:rsidRPr="007D4416">
              <w:rPr>
                <w:rFonts w:ascii="Times New Roman" w:hAnsi="Times New Roman"/>
                <w:bCs/>
                <w:color w:val="000000"/>
                <w:sz w:val="20"/>
                <w:szCs w:val="20"/>
                <w:lang w:val="en-US"/>
              </w:rPr>
              <w:t>062</w:t>
            </w:r>
          </w:p>
        </w:tc>
        <w:tc>
          <w:tcPr>
            <w:tcW w:w="1170" w:type="dxa"/>
            <w:gridSpan w:val="3"/>
          </w:tcPr>
          <w:p w14:paraId="38016D95" w14:textId="77777777" w:rsidR="006D30A5" w:rsidRPr="007D4416" w:rsidRDefault="00D9214A"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0.214</w:t>
            </w:r>
          </w:p>
        </w:tc>
        <w:tc>
          <w:tcPr>
            <w:tcW w:w="891" w:type="dxa"/>
            <w:gridSpan w:val="4"/>
            <w:shd w:val="clear" w:color="auto" w:fill="auto"/>
            <w:vAlign w:val="center"/>
          </w:tcPr>
          <w:p w14:paraId="29D5D0B6" w14:textId="77777777" w:rsidR="006D30A5" w:rsidRPr="007D4416" w:rsidRDefault="006D30A5"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w:t>
            </w:r>
            <w:r w:rsidR="00D9214A" w:rsidRPr="007D4416">
              <w:rPr>
                <w:rFonts w:ascii="Times New Roman" w:hAnsi="Times New Roman"/>
                <w:bCs/>
                <w:color w:val="000000"/>
                <w:sz w:val="20"/>
                <w:szCs w:val="20"/>
                <w:lang w:val="en-US"/>
              </w:rPr>
              <w:t>095</w:t>
            </w:r>
          </w:p>
        </w:tc>
        <w:tc>
          <w:tcPr>
            <w:tcW w:w="811" w:type="dxa"/>
            <w:gridSpan w:val="4"/>
            <w:shd w:val="clear" w:color="auto" w:fill="auto"/>
            <w:vAlign w:val="center"/>
          </w:tcPr>
          <w:p w14:paraId="0AB498F5" w14:textId="77777777" w:rsidR="006D30A5" w:rsidRPr="007D4416" w:rsidRDefault="006D30A5"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-0.11</w:t>
            </w:r>
            <w:r w:rsidR="00D9214A" w:rsidRPr="007D4416">
              <w:rPr>
                <w:rFonts w:ascii="Times New Roman" w:hAnsi="Times New Roman"/>
                <w:bCs/>
                <w:color w:val="000000"/>
                <w:sz w:val="20"/>
                <w:szCs w:val="20"/>
                <w:lang w:val="en-US"/>
              </w:rPr>
              <w:t>5</w:t>
            </w:r>
          </w:p>
        </w:tc>
        <w:tc>
          <w:tcPr>
            <w:tcW w:w="950" w:type="dxa"/>
            <w:gridSpan w:val="4"/>
          </w:tcPr>
          <w:p w14:paraId="4D5CA361" w14:textId="77777777" w:rsidR="006D30A5" w:rsidRPr="007D4416" w:rsidRDefault="00D9214A"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-0.240</w:t>
            </w:r>
          </w:p>
        </w:tc>
      </w:tr>
      <w:tr w:rsidR="007D4416" w:rsidRPr="007D4416" w14:paraId="011C41A6" w14:textId="77777777" w:rsidTr="007D4416">
        <w:trPr>
          <w:gridAfter w:val="2"/>
          <w:wAfter w:w="45" w:type="dxa"/>
          <w:trHeight w:val="283"/>
        </w:trPr>
        <w:tc>
          <w:tcPr>
            <w:tcW w:w="11581" w:type="dxa"/>
            <w:gridSpan w:val="15"/>
            <w:shd w:val="clear" w:color="auto" w:fill="auto"/>
            <w:vAlign w:val="center"/>
          </w:tcPr>
          <w:p w14:paraId="4396E523" w14:textId="77777777" w:rsidR="00CE47C9"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
                <w:bCs/>
                <w:color w:val="000000"/>
                <w:sz w:val="20"/>
                <w:szCs w:val="20"/>
                <w:lang w:val="en-US"/>
              </w:rPr>
              <w:t>Percentage daily times</w:t>
            </w:r>
            <w:r w:rsidR="00CE47C9" w:rsidRPr="007D4416">
              <w:rPr>
                <w:rFonts w:ascii="Times New Roman" w:hAnsi="Times New Roman"/>
                <w:b/>
                <w:bCs/>
                <w:color w:val="000000"/>
                <w:sz w:val="20"/>
                <w:szCs w:val="20"/>
                <w:lang w:val="en-US"/>
              </w:rPr>
              <w:t xml:space="preserve"> with pain in respective motor state </w:t>
            </w:r>
            <w:r w:rsidRPr="007D4416">
              <w:rPr>
                <w:rFonts w:ascii="Times New Roman" w:hAnsi="Times New Roman"/>
                <w:b/>
                <w:bCs/>
                <w:color w:val="000000"/>
                <w:sz w:val="20"/>
                <w:szCs w:val="20"/>
                <w:lang w:val="en-US"/>
              </w:rPr>
              <w:t xml:space="preserve">in </w:t>
            </w:r>
            <w:r w:rsidR="00CE47C9" w:rsidRPr="007D4416">
              <w:rPr>
                <w:rFonts w:ascii="Times New Roman" w:hAnsi="Times New Roman"/>
                <w:b/>
                <w:bCs/>
                <w:color w:val="000000"/>
                <w:sz w:val="20"/>
                <w:szCs w:val="20"/>
                <w:lang w:val="en-US"/>
              </w:rPr>
              <w:t>% of waking day hours as rated by participants</w:t>
            </w:r>
            <w:r w:rsidRPr="007D4416">
              <w:rPr>
                <w:rFonts w:ascii="Times New Roman" w:hAnsi="Times New Roman"/>
                <w:b/>
                <w:bCs/>
                <w:color w:val="000000"/>
                <w:sz w:val="20"/>
                <w:szCs w:val="20"/>
                <w:lang w:val="en-US"/>
              </w:rPr>
              <w:t xml:space="preserve"> (PDT</w:t>
            </w:r>
            <w:r w:rsidR="00CE47C9" w:rsidRPr="007D4416">
              <w:rPr>
                <w:rFonts w:ascii="Times New Roman" w:hAnsi="Times New Roman"/>
                <w:b/>
                <w:bCs/>
                <w:color w:val="000000"/>
                <w:sz w:val="20"/>
                <w:szCs w:val="20"/>
                <w:lang w:val="en-US"/>
              </w:rPr>
              <w:t>)</w:t>
            </w:r>
          </w:p>
        </w:tc>
        <w:tc>
          <w:tcPr>
            <w:tcW w:w="811" w:type="dxa"/>
            <w:gridSpan w:val="4"/>
            <w:shd w:val="clear" w:color="auto" w:fill="auto"/>
            <w:vAlign w:val="center"/>
          </w:tcPr>
          <w:p w14:paraId="0EE14284"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p>
        </w:tc>
        <w:tc>
          <w:tcPr>
            <w:tcW w:w="950" w:type="dxa"/>
            <w:gridSpan w:val="4"/>
          </w:tcPr>
          <w:p w14:paraId="72C16A69"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p>
        </w:tc>
      </w:tr>
      <w:tr w:rsidR="007D4416" w:rsidRPr="007D4416" w14:paraId="6EFD24E2" w14:textId="77777777" w:rsidTr="007D4416">
        <w:trPr>
          <w:gridAfter w:val="1"/>
          <w:wAfter w:w="29" w:type="dxa"/>
          <w:trHeight w:val="283"/>
        </w:trPr>
        <w:tc>
          <w:tcPr>
            <w:tcW w:w="3996" w:type="dxa"/>
            <w:shd w:val="clear" w:color="auto" w:fill="auto"/>
            <w:vAlign w:val="center"/>
          </w:tcPr>
          <w:p w14:paraId="340F2864" w14:textId="77777777" w:rsidR="00CE47C9" w:rsidRPr="007D4416" w:rsidRDefault="00CE47C9" w:rsidP="00764CCD">
            <w:pPr>
              <w:tabs>
                <w:tab w:val="left" w:pos="360"/>
              </w:tabs>
              <w:spacing w:after="0" w:line="240" w:lineRule="auto"/>
              <w:ind w:left="172"/>
              <w:rPr>
                <w:rFonts w:ascii="Times New Roman" w:hAnsi="Times New Roman"/>
                <w:bCs/>
                <w:color w:val="000000"/>
                <w:sz w:val="20"/>
                <w:szCs w:val="20"/>
                <w:lang w:val="en-US"/>
              </w:rPr>
            </w:pPr>
            <w:r w:rsidRPr="007D4416">
              <w:rPr>
                <w:rFonts w:ascii="Times New Roman" w:hAnsi="Times New Roman"/>
                <w:bCs/>
                <w:color w:val="000000"/>
                <w:sz w:val="20"/>
                <w:szCs w:val="20"/>
                <w:lang w:val="en-US"/>
              </w:rPr>
              <w:t>Off state with pain (% of day)</w:t>
            </w:r>
          </w:p>
        </w:tc>
        <w:tc>
          <w:tcPr>
            <w:tcW w:w="864" w:type="dxa"/>
            <w:shd w:val="clear" w:color="auto" w:fill="auto"/>
            <w:vAlign w:val="center"/>
          </w:tcPr>
          <w:p w14:paraId="448D48D0"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0.183</w:t>
            </w:r>
          </w:p>
        </w:tc>
        <w:tc>
          <w:tcPr>
            <w:tcW w:w="966" w:type="dxa"/>
            <w:vAlign w:val="center"/>
          </w:tcPr>
          <w:p w14:paraId="7B2F39A6" w14:textId="5EE5D9A5" w:rsidR="00CE47C9" w:rsidRPr="007D4416" w:rsidRDefault="007D4416" w:rsidP="00764CCD">
            <w:pPr>
              <w:tabs>
                <w:tab w:val="left" w:pos="360"/>
              </w:tabs>
              <w:spacing w:after="0" w:line="240" w:lineRule="auto"/>
              <w:rPr>
                <w:rFonts w:ascii="Times New Roman" w:hAnsi="Times New Roman"/>
                <w:bCs/>
                <w:color w:val="000000"/>
                <w:sz w:val="20"/>
                <w:szCs w:val="20"/>
                <w:lang w:val="en-US"/>
              </w:rPr>
            </w:pPr>
            <w:r>
              <w:rPr>
                <w:rFonts w:ascii="Times New Roman" w:hAnsi="Times New Roman"/>
                <w:bCs/>
                <w:color w:val="000000"/>
                <w:sz w:val="20"/>
                <w:szCs w:val="20"/>
                <w:lang w:val="en-US"/>
              </w:rPr>
              <w:t>p</w:t>
            </w:r>
            <w:r w:rsidR="00CE47C9" w:rsidRPr="007D4416">
              <w:rPr>
                <w:rFonts w:ascii="Times New Roman" w:hAnsi="Times New Roman"/>
                <w:bCs/>
                <w:color w:val="000000"/>
                <w:sz w:val="20"/>
                <w:szCs w:val="20"/>
                <w:lang w:val="en-US"/>
              </w:rPr>
              <w:t>=0.533</w:t>
            </w:r>
          </w:p>
        </w:tc>
        <w:tc>
          <w:tcPr>
            <w:tcW w:w="1281" w:type="dxa"/>
            <w:gridSpan w:val="2"/>
            <w:shd w:val="clear" w:color="auto" w:fill="auto"/>
            <w:vAlign w:val="center"/>
          </w:tcPr>
          <w:p w14:paraId="5DC394FB"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-0.079</w:t>
            </w:r>
          </w:p>
        </w:tc>
        <w:tc>
          <w:tcPr>
            <w:tcW w:w="1292" w:type="dxa"/>
            <w:gridSpan w:val="2"/>
            <w:shd w:val="clear" w:color="auto" w:fill="auto"/>
            <w:vAlign w:val="center"/>
          </w:tcPr>
          <w:p w14:paraId="33374ECE"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-0.015</w:t>
            </w:r>
          </w:p>
        </w:tc>
        <w:tc>
          <w:tcPr>
            <w:tcW w:w="1137" w:type="dxa"/>
            <w:gridSpan w:val="2"/>
            <w:shd w:val="clear" w:color="auto" w:fill="auto"/>
            <w:vAlign w:val="center"/>
          </w:tcPr>
          <w:p w14:paraId="6BD704B5"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0.013</w:t>
            </w:r>
          </w:p>
        </w:tc>
        <w:tc>
          <w:tcPr>
            <w:tcW w:w="1170" w:type="dxa"/>
            <w:gridSpan w:val="3"/>
          </w:tcPr>
          <w:p w14:paraId="32DC85B9"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0.153</w:t>
            </w:r>
          </w:p>
        </w:tc>
        <w:tc>
          <w:tcPr>
            <w:tcW w:w="891" w:type="dxa"/>
            <w:gridSpan w:val="4"/>
            <w:shd w:val="clear" w:color="auto" w:fill="auto"/>
            <w:vAlign w:val="center"/>
          </w:tcPr>
          <w:p w14:paraId="5102C852"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0.067</w:t>
            </w:r>
          </w:p>
        </w:tc>
        <w:tc>
          <w:tcPr>
            <w:tcW w:w="811" w:type="dxa"/>
            <w:gridSpan w:val="4"/>
            <w:shd w:val="clear" w:color="auto" w:fill="auto"/>
            <w:vAlign w:val="center"/>
          </w:tcPr>
          <w:p w14:paraId="72CBE1E1"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-0.077</w:t>
            </w:r>
          </w:p>
        </w:tc>
        <w:tc>
          <w:tcPr>
            <w:tcW w:w="950" w:type="dxa"/>
            <w:gridSpan w:val="4"/>
          </w:tcPr>
          <w:p w14:paraId="12A56AC1"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-0.093</w:t>
            </w:r>
          </w:p>
        </w:tc>
      </w:tr>
      <w:tr w:rsidR="007D4416" w:rsidRPr="007D4416" w14:paraId="58E9A63D" w14:textId="77777777" w:rsidTr="007D4416">
        <w:trPr>
          <w:gridAfter w:val="1"/>
          <w:wAfter w:w="29" w:type="dxa"/>
          <w:trHeight w:val="283"/>
        </w:trPr>
        <w:tc>
          <w:tcPr>
            <w:tcW w:w="3996" w:type="dxa"/>
            <w:shd w:val="clear" w:color="auto" w:fill="auto"/>
            <w:vAlign w:val="center"/>
          </w:tcPr>
          <w:p w14:paraId="007CE9D7" w14:textId="77777777" w:rsidR="00CE47C9" w:rsidRPr="007D4416" w:rsidRDefault="00CE47C9" w:rsidP="00764CCD">
            <w:pPr>
              <w:tabs>
                <w:tab w:val="left" w:pos="360"/>
              </w:tabs>
              <w:spacing w:after="0" w:line="240" w:lineRule="auto"/>
              <w:ind w:left="172"/>
              <w:rPr>
                <w:rFonts w:ascii="Times New Roman" w:hAnsi="Times New Roman"/>
                <w:bCs/>
                <w:color w:val="000000"/>
                <w:sz w:val="20"/>
                <w:szCs w:val="20"/>
                <w:lang w:val="en-US"/>
              </w:rPr>
            </w:pPr>
            <w:r w:rsidRPr="007D4416">
              <w:rPr>
                <w:rFonts w:ascii="Times New Roman" w:hAnsi="Times New Roman"/>
                <w:bCs/>
                <w:color w:val="000000"/>
                <w:sz w:val="20"/>
                <w:szCs w:val="20"/>
                <w:lang w:val="en-US"/>
              </w:rPr>
              <w:t>On state with pain (% of day)</w:t>
            </w:r>
          </w:p>
        </w:tc>
        <w:tc>
          <w:tcPr>
            <w:tcW w:w="864" w:type="dxa"/>
            <w:shd w:val="clear" w:color="auto" w:fill="auto"/>
            <w:vAlign w:val="center"/>
          </w:tcPr>
          <w:p w14:paraId="53239A9F"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-0.052</w:t>
            </w:r>
          </w:p>
        </w:tc>
        <w:tc>
          <w:tcPr>
            <w:tcW w:w="966" w:type="dxa"/>
            <w:vAlign w:val="center"/>
          </w:tcPr>
          <w:p w14:paraId="17EFA47A" w14:textId="2A65E341" w:rsidR="00CE47C9" w:rsidRPr="007D4416" w:rsidRDefault="007D4416" w:rsidP="00764CCD">
            <w:pPr>
              <w:tabs>
                <w:tab w:val="left" w:pos="360"/>
              </w:tabs>
              <w:spacing w:after="0" w:line="240" w:lineRule="auto"/>
              <w:rPr>
                <w:rFonts w:ascii="Times New Roman" w:hAnsi="Times New Roman"/>
                <w:bCs/>
                <w:color w:val="000000"/>
                <w:sz w:val="20"/>
                <w:szCs w:val="20"/>
                <w:lang w:val="en-US"/>
              </w:rPr>
            </w:pPr>
            <w:r>
              <w:rPr>
                <w:rFonts w:ascii="Times New Roman" w:hAnsi="Times New Roman"/>
                <w:bCs/>
                <w:color w:val="000000"/>
                <w:sz w:val="20"/>
                <w:szCs w:val="20"/>
                <w:lang w:val="en-US"/>
              </w:rPr>
              <w:t>p</w:t>
            </w:r>
            <w:r w:rsidR="00CE47C9" w:rsidRPr="007D4416">
              <w:rPr>
                <w:rFonts w:ascii="Times New Roman" w:hAnsi="Times New Roman"/>
                <w:bCs/>
                <w:color w:val="000000"/>
                <w:sz w:val="20"/>
                <w:szCs w:val="20"/>
                <w:lang w:val="en-US"/>
              </w:rPr>
              <w:t>=0.187</w:t>
            </w:r>
          </w:p>
        </w:tc>
        <w:tc>
          <w:tcPr>
            <w:tcW w:w="1281" w:type="dxa"/>
            <w:gridSpan w:val="2"/>
            <w:shd w:val="clear" w:color="auto" w:fill="auto"/>
            <w:vAlign w:val="center"/>
          </w:tcPr>
          <w:p w14:paraId="5F858BAC"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-0.024</w:t>
            </w:r>
          </w:p>
        </w:tc>
        <w:tc>
          <w:tcPr>
            <w:tcW w:w="1292" w:type="dxa"/>
            <w:gridSpan w:val="2"/>
            <w:shd w:val="clear" w:color="auto" w:fill="auto"/>
            <w:vAlign w:val="center"/>
          </w:tcPr>
          <w:p w14:paraId="214C3DE5"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-0.083</w:t>
            </w:r>
          </w:p>
        </w:tc>
        <w:tc>
          <w:tcPr>
            <w:tcW w:w="1137" w:type="dxa"/>
            <w:gridSpan w:val="2"/>
            <w:shd w:val="clear" w:color="auto" w:fill="auto"/>
            <w:vAlign w:val="center"/>
          </w:tcPr>
          <w:p w14:paraId="04EF5010"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-0.082</w:t>
            </w:r>
          </w:p>
        </w:tc>
        <w:tc>
          <w:tcPr>
            <w:tcW w:w="1170" w:type="dxa"/>
            <w:gridSpan w:val="3"/>
          </w:tcPr>
          <w:p w14:paraId="6BDF2F6E"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0.228</w:t>
            </w:r>
          </w:p>
        </w:tc>
        <w:tc>
          <w:tcPr>
            <w:tcW w:w="891" w:type="dxa"/>
            <w:gridSpan w:val="4"/>
            <w:shd w:val="clear" w:color="auto" w:fill="auto"/>
            <w:vAlign w:val="center"/>
          </w:tcPr>
          <w:p w14:paraId="6C2B82F3"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0.010</w:t>
            </w:r>
          </w:p>
        </w:tc>
        <w:tc>
          <w:tcPr>
            <w:tcW w:w="811" w:type="dxa"/>
            <w:gridSpan w:val="4"/>
            <w:shd w:val="clear" w:color="auto" w:fill="auto"/>
            <w:vAlign w:val="center"/>
          </w:tcPr>
          <w:p w14:paraId="5C4B8502"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-0.144</w:t>
            </w:r>
          </w:p>
        </w:tc>
        <w:tc>
          <w:tcPr>
            <w:tcW w:w="950" w:type="dxa"/>
            <w:gridSpan w:val="4"/>
          </w:tcPr>
          <w:p w14:paraId="583A8ABF"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-0.085</w:t>
            </w:r>
          </w:p>
        </w:tc>
      </w:tr>
      <w:tr w:rsidR="007D4416" w:rsidRPr="007D4416" w14:paraId="3C04A547" w14:textId="77777777" w:rsidTr="007D4416">
        <w:trPr>
          <w:gridAfter w:val="1"/>
          <w:wAfter w:w="29" w:type="dxa"/>
          <w:trHeight w:val="283"/>
        </w:trPr>
        <w:tc>
          <w:tcPr>
            <w:tcW w:w="3996" w:type="dxa"/>
            <w:shd w:val="clear" w:color="auto" w:fill="auto"/>
            <w:vAlign w:val="center"/>
          </w:tcPr>
          <w:p w14:paraId="169B5EBC" w14:textId="77777777" w:rsidR="00CE47C9" w:rsidRPr="007D4416" w:rsidRDefault="00CE47C9" w:rsidP="00764CCD">
            <w:pPr>
              <w:tabs>
                <w:tab w:val="left" w:pos="360"/>
              </w:tabs>
              <w:spacing w:after="0" w:line="240" w:lineRule="auto"/>
              <w:ind w:left="172"/>
              <w:rPr>
                <w:rFonts w:ascii="Times New Roman" w:hAnsi="Times New Roman"/>
                <w:bCs/>
                <w:color w:val="000000"/>
                <w:sz w:val="20"/>
                <w:szCs w:val="20"/>
                <w:lang w:val="en-US"/>
              </w:rPr>
            </w:pPr>
            <w:r w:rsidRPr="007D4416">
              <w:rPr>
                <w:rFonts w:ascii="Times New Roman" w:hAnsi="Times New Roman"/>
                <w:bCs/>
                <w:color w:val="000000"/>
                <w:sz w:val="20"/>
                <w:szCs w:val="20"/>
                <w:lang w:val="en-US"/>
              </w:rPr>
              <w:t>Dyskinetic state with pain (% of day)</w:t>
            </w:r>
          </w:p>
        </w:tc>
        <w:tc>
          <w:tcPr>
            <w:tcW w:w="864" w:type="dxa"/>
            <w:shd w:val="clear" w:color="auto" w:fill="auto"/>
            <w:vAlign w:val="center"/>
          </w:tcPr>
          <w:p w14:paraId="618E0D57"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0.146</w:t>
            </w:r>
          </w:p>
        </w:tc>
        <w:tc>
          <w:tcPr>
            <w:tcW w:w="966" w:type="dxa"/>
            <w:vAlign w:val="center"/>
          </w:tcPr>
          <w:p w14:paraId="21A2A18B" w14:textId="2BAC9151" w:rsidR="00CE47C9" w:rsidRPr="007D4416" w:rsidRDefault="007D4416" w:rsidP="00764CCD">
            <w:pPr>
              <w:tabs>
                <w:tab w:val="left" w:pos="360"/>
              </w:tabs>
              <w:spacing w:after="0" w:line="240" w:lineRule="auto"/>
              <w:rPr>
                <w:rFonts w:ascii="Times New Roman" w:hAnsi="Times New Roman"/>
                <w:bCs/>
                <w:color w:val="000000"/>
                <w:sz w:val="20"/>
                <w:szCs w:val="20"/>
                <w:lang w:val="en-US"/>
              </w:rPr>
            </w:pPr>
            <w:r>
              <w:rPr>
                <w:rFonts w:ascii="Times New Roman" w:hAnsi="Times New Roman"/>
                <w:bCs/>
                <w:color w:val="000000"/>
                <w:sz w:val="20"/>
                <w:szCs w:val="20"/>
                <w:lang w:val="en-US"/>
              </w:rPr>
              <w:t>p</w:t>
            </w:r>
            <w:r w:rsidR="00CE47C9" w:rsidRPr="007D4416">
              <w:rPr>
                <w:rFonts w:ascii="Times New Roman" w:hAnsi="Times New Roman"/>
                <w:bCs/>
                <w:color w:val="000000"/>
                <w:sz w:val="20"/>
                <w:szCs w:val="20"/>
                <w:lang w:val="en-US"/>
              </w:rPr>
              <w:t>=0.533</w:t>
            </w:r>
          </w:p>
        </w:tc>
        <w:tc>
          <w:tcPr>
            <w:tcW w:w="1281" w:type="dxa"/>
            <w:gridSpan w:val="2"/>
            <w:shd w:val="clear" w:color="auto" w:fill="auto"/>
            <w:vAlign w:val="center"/>
          </w:tcPr>
          <w:p w14:paraId="771C0A4A"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0.050</w:t>
            </w:r>
          </w:p>
        </w:tc>
        <w:tc>
          <w:tcPr>
            <w:tcW w:w="1292" w:type="dxa"/>
            <w:gridSpan w:val="2"/>
            <w:shd w:val="clear" w:color="auto" w:fill="auto"/>
            <w:vAlign w:val="center"/>
          </w:tcPr>
          <w:p w14:paraId="09C3ACF3"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-0.243</w:t>
            </w:r>
          </w:p>
        </w:tc>
        <w:tc>
          <w:tcPr>
            <w:tcW w:w="1137" w:type="dxa"/>
            <w:gridSpan w:val="2"/>
            <w:shd w:val="clear" w:color="auto" w:fill="auto"/>
            <w:vAlign w:val="center"/>
          </w:tcPr>
          <w:p w14:paraId="32CEA7B1"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-0.037</w:t>
            </w:r>
          </w:p>
        </w:tc>
        <w:tc>
          <w:tcPr>
            <w:tcW w:w="1170" w:type="dxa"/>
            <w:gridSpan w:val="3"/>
          </w:tcPr>
          <w:p w14:paraId="3D03FABB"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0.094</w:t>
            </w:r>
          </w:p>
        </w:tc>
        <w:tc>
          <w:tcPr>
            <w:tcW w:w="891" w:type="dxa"/>
            <w:gridSpan w:val="4"/>
            <w:shd w:val="clear" w:color="auto" w:fill="auto"/>
            <w:vAlign w:val="center"/>
          </w:tcPr>
          <w:p w14:paraId="5CB6B212"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0.154</w:t>
            </w:r>
          </w:p>
        </w:tc>
        <w:tc>
          <w:tcPr>
            <w:tcW w:w="811" w:type="dxa"/>
            <w:gridSpan w:val="4"/>
            <w:shd w:val="clear" w:color="auto" w:fill="auto"/>
            <w:vAlign w:val="center"/>
          </w:tcPr>
          <w:p w14:paraId="67DA4A15" w14:textId="77777777" w:rsidR="00CE47C9" w:rsidRPr="007D4416" w:rsidRDefault="00CE47C9"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-0.017</w:t>
            </w:r>
          </w:p>
        </w:tc>
        <w:tc>
          <w:tcPr>
            <w:tcW w:w="950" w:type="dxa"/>
            <w:gridSpan w:val="4"/>
          </w:tcPr>
          <w:p w14:paraId="3C58F6E6" w14:textId="77777777" w:rsidR="00CE47C9" w:rsidRPr="007D4416" w:rsidRDefault="00CE47C9"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-0.359*</w:t>
            </w:r>
          </w:p>
        </w:tc>
      </w:tr>
      <w:tr w:rsidR="007D4416" w:rsidRPr="007D4416" w14:paraId="02AE8B13" w14:textId="77777777" w:rsidTr="007D4416">
        <w:trPr>
          <w:trHeight w:val="283"/>
        </w:trPr>
        <w:tc>
          <w:tcPr>
            <w:tcW w:w="10685" w:type="dxa"/>
            <w:gridSpan w:val="11"/>
          </w:tcPr>
          <w:p w14:paraId="194578D3"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
                <w:bCs/>
                <w:color w:val="000000"/>
                <w:sz w:val="20"/>
                <w:szCs w:val="20"/>
                <w:lang w:val="en-US"/>
              </w:rPr>
              <w:t>Percentage pain time during the different motor states in % of motor state Off state hours as rated by participants (</w:t>
            </w:r>
            <w:proofErr w:type="spellStart"/>
            <w:r w:rsidRPr="007D4416">
              <w:rPr>
                <w:rFonts w:ascii="Times New Roman" w:hAnsi="Times New Roman"/>
                <w:b/>
                <w:bCs/>
                <w:color w:val="000000"/>
                <w:sz w:val="20"/>
                <w:szCs w:val="20"/>
                <w:lang w:val="en-US"/>
              </w:rPr>
              <w:t>PPT</w:t>
            </w:r>
            <w:r w:rsidRPr="007D4416">
              <w:rPr>
                <w:rFonts w:ascii="Times New Roman" w:hAnsi="Times New Roman"/>
                <w:b/>
                <w:bCs/>
                <w:color w:val="000000"/>
                <w:sz w:val="20"/>
                <w:szCs w:val="20"/>
                <w:vertAlign w:val="subscript"/>
                <w:lang w:val="en-US"/>
              </w:rPr>
              <w:t>Motor</w:t>
            </w:r>
            <w:proofErr w:type="spellEnd"/>
            <w:r w:rsidRPr="007D4416">
              <w:rPr>
                <w:rFonts w:ascii="Times New Roman" w:hAnsi="Times New Roman"/>
                <w:b/>
                <w:bCs/>
                <w:color w:val="000000"/>
                <w:sz w:val="20"/>
                <w:szCs w:val="20"/>
                <w:vertAlign w:val="subscript"/>
                <w:lang w:val="en-US"/>
              </w:rPr>
              <w:t xml:space="preserve"> state</w:t>
            </w:r>
            <w:r w:rsidRPr="007D4416">
              <w:rPr>
                <w:rFonts w:ascii="Times New Roman" w:hAnsi="Times New Roman"/>
                <w:b/>
                <w:bCs/>
                <w:color w:val="000000"/>
                <w:sz w:val="20"/>
                <w:szCs w:val="20"/>
                <w:lang w:val="en-US"/>
              </w:rPr>
              <w:t>)</w:t>
            </w:r>
          </w:p>
        </w:tc>
        <w:tc>
          <w:tcPr>
            <w:tcW w:w="891" w:type="dxa"/>
            <w:gridSpan w:val="4"/>
            <w:shd w:val="clear" w:color="auto" w:fill="auto"/>
            <w:vAlign w:val="center"/>
          </w:tcPr>
          <w:p w14:paraId="1938FCF0"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p>
        </w:tc>
        <w:tc>
          <w:tcPr>
            <w:tcW w:w="255" w:type="dxa"/>
            <w:gridSpan w:val="2"/>
            <w:shd w:val="clear" w:color="auto" w:fill="auto"/>
            <w:vAlign w:val="center"/>
          </w:tcPr>
          <w:p w14:paraId="3A4C4533"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p>
        </w:tc>
        <w:tc>
          <w:tcPr>
            <w:tcW w:w="456" w:type="dxa"/>
            <w:shd w:val="clear" w:color="auto" w:fill="auto"/>
            <w:vAlign w:val="center"/>
          </w:tcPr>
          <w:p w14:paraId="1B079058"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p>
        </w:tc>
        <w:tc>
          <w:tcPr>
            <w:tcW w:w="237" w:type="dxa"/>
            <w:gridSpan w:val="3"/>
            <w:shd w:val="clear" w:color="auto" w:fill="auto"/>
            <w:vAlign w:val="center"/>
          </w:tcPr>
          <w:p w14:paraId="0C393924"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p>
        </w:tc>
        <w:tc>
          <w:tcPr>
            <w:tcW w:w="863" w:type="dxa"/>
            <w:gridSpan w:val="4"/>
          </w:tcPr>
          <w:p w14:paraId="0A51E443"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p>
        </w:tc>
      </w:tr>
      <w:tr w:rsidR="007D4416" w:rsidRPr="007D4416" w14:paraId="744F83DB" w14:textId="77777777" w:rsidTr="007D4416">
        <w:trPr>
          <w:gridAfter w:val="3"/>
          <w:wAfter w:w="78" w:type="dxa"/>
          <w:trHeight w:val="283"/>
        </w:trPr>
        <w:tc>
          <w:tcPr>
            <w:tcW w:w="3996" w:type="dxa"/>
            <w:shd w:val="clear" w:color="auto" w:fill="auto"/>
            <w:vAlign w:val="center"/>
          </w:tcPr>
          <w:p w14:paraId="7D1A1C3C" w14:textId="77777777" w:rsidR="003A4C40" w:rsidRPr="007D4416" w:rsidRDefault="003A4C40" w:rsidP="00764CCD">
            <w:pPr>
              <w:tabs>
                <w:tab w:val="left" w:pos="360"/>
              </w:tabs>
              <w:spacing w:after="0" w:line="240" w:lineRule="auto"/>
              <w:ind w:left="172"/>
              <w:rPr>
                <w:rFonts w:ascii="Times New Roman" w:hAnsi="Times New Roman"/>
                <w:bCs/>
                <w:color w:val="000000"/>
                <w:sz w:val="20"/>
                <w:szCs w:val="20"/>
                <w:lang w:val="en-US"/>
              </w:rPr>
            </w:pPr>
            <w:r w:rsidRPr="007D4416">
              <w:rPr>
                <w:rFonts w:ascii="Times New Roman" w:hAnsi="Times New Roman"/>
                <w:bCs/>
                <w:color w:val="000000"/>
                <w:sz w:val="20"/>
                <w:szCs w:val="20"/>
                <w:lang w:val="en-US"/>
              </w:rPr>
              <w:t>Off state with pain (% of Off state)</w:t>
            </w:r>
          </w:p>
        </w:tc>
        <w:tc>
          <w:tcPr>
            <w:tcW w:w="864" w:type="dxa"/>
            <w:shd w:val="clear" w:color="auto" w:fill="auto"/>
            <w:vAlign w:val="center"/>
          </w:tcPr>
          <w:p w14:paraId="6DBA1CD0"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0.021</w:t>
            </w:r>
          </w:p>
        </w:tc>
        <w:tc>
          <w:tcPr>
            <w:tcW w:w="966" w:type="dxa"/>
            <w:vAlign w:val="center"/>
          </w:tcPr>
          <w:p w14:paraId="17F04170" w14:textId="04C5F81C" w:rsidR="003A4C40" w:rsidRPr="007D4416" w:rsidRDefault="007D4416" w:rsidP="00764CCD">
            <w:pPr>
              <w:tabs>
                <w:tab w:val="left" w:pos="360"/>
              </w:tabs>
              <w:spacing w:after="0" w:line="240" w:lineRule="auto"/>
              <w:rPr>
                <w:rFonts w:ascii="Times New Roman" w:hAnsi="Times New Roman"/>
                <w:bCs/>
                <w:color w:val="000000"/>
                <w:sz w:val="20"/>
                <w:szCs w:val="20"/>
                <w:lang w:val="en-US"/>
              </w:rPr>
            </w:pPr>
            <w:r>
              <w:rPr>
                <w:rFonts w:ascii="Times New Roman" w:hAnsi="Times New Roman"/>
                <w:bCs/>
                <w:color w:val="000000"/>
                <w:sz w:val="20"/>
                <w:szCs w:val="20"/>
                <w:lang w:val="en-US"/>
              </w:rPr>
              <w:t>p</w:t>
            </w:r>
            <w:r w:rsidR="003A4C40" w:rsidRPr="007D4416">
              <w:rPr>
                <w:rFonts w:ascii="Times New Roman" w:hAnsi="Times New Roman"/>
                <w:bCs/>
                <w:color w:val="000000"/>
                <w:sz w:val="20"/>
                <w:szCs w:val="20"/>
                <w:lang w:val="en-US"/>
              </w:rPr>
              <w:t>=0.229</w:t>
            </w:r>
          </w:p>
        </w:tc>
        <w:tc>
          <w:tcPr>
            <w:tcW w:w="1281" w:type="dxa"/>
            <w:gridSpan w:val="2"/>
            <w:shd w:val="clear" w:color="auto" w:fill="auto"/>
            <w:vAlign w:val="center"/>
          </w:tcPr>
          <w:p w14:paraId="770B327C"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-0.093</w:t>
            </w:r>
          </w:p>
        </w:tc>
        <w:tc>
          <w:tcPr>
            <w:tcW w:w="1292" w:type="dxa"/>
            <w:gridSpan w:val="2"/>
            <w:shd w:val="clear" w:color="auto" w:fill="auto"/>
            <w:vAlign w:val="center"/>
          </w:tcPr>
          <w:p w14:paraId="039CC639"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-0.188</w:t>
            </w:r>
          </w:p>
        </w:tc>
        <w:tc>
          <w:tcPr>
            <w:tcW w:w="1137" w:type="dxa"/>
            <w:gridSpan w:val="2"/>
            <w:shd w:val="clear" w:color="auto" w:fill="auto"/>
            <w:vAlign w:val="center"/>
          </w:tcPr>
          <w:p w14:paraId="306D1FE5"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-0.196</w:t>
            </w:r>
          </w:p>
        </w:tc>
        <w:tc>
          <w:tcPr>
            <w:tcW w:w="1170" w:type="dxa"/>
            <w:gridSpan w:val="3"/>
          </w:tcPr>
          <w:p w14:paraId="656D6DF4"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0.098</w:t>
            </w:r>
          </w:p>
        </w:tc>
        <w:tc>
          <w:tcPr>
            <w:tcW w:w="891" w:type="dxa"/>
            <w:gridSpan w:val="4"/>
            <w:shd w:val="clear" w:color="auto" w:fill="auto"/>
            <w:vAlign w:val="center"/>
          </w:tcPr>
          <w:p w14:paraId="32201AB5"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-0.065</w:t>
            </w:r>
          </w:p>
        </w:tc>
        <w:tc>
          <w:tcPr>
            <w:tcW w:w="811" w:type="dxa"/>
            <w:gridSpan w:val="4"/>
            <w:shd w:val="clear" w:color="auto" w:fill="auto"/>
            <w:vAlign w:val="center"/>
          </w:tcPr>
          <w:p w14:paraId="14AD6F44"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-0.104</w:t>
            </w:r>
          </w:p>
        </w:tc>
        <w:tc>
          <w:tcPr>
            <w:tcW w:w="901" w:type="dxa"/>
            <w:gridSpan w:val="2"/>
          </w:tcPr>
          <w:p w14:paraId="5C92518D"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-0.127</w:t>
            </w:r>
          </w:p>
        </w:tc>
      </w:tr>
      <w:tr w:rsidR="007D4416" w:rsidRPr="007D4416" w14:paraId="2C5A12F2" w14:textId="77777777" w:rsidTr="007D4416">
        <w:trPr>
          <w:gridAfter w:val="3"/>
          <w:wAfter w:w="78" w:type="dxa"/>
          <w:trHeight w:val="283"/>
        </w:trPr>
        <w:tc>
          <w:tcPr>
            <w:tcW w:w="3996" w:type="dxa"/>
            <w:shd w:val="clear" w:color="auto" w:fill="auto"/>
            <w:vAlign w:val="center"/>
          </w:tcPr>
          <w:p w14:paraId="29826F82" w14:textId="77777777" w:rsidR="003A4C40" w:rsidRPr="007D4416" w:rsidRDefault="003A4C40" w:rsidP="00764CCD">
            <w:pPr>
              <w:tabs>
                <w:tab w:val="left" w:pos="360"/>
              </w:tabs>
              <w:spacing w:after="0" w:line="240" w:lineRule="auto"/>
              <w:ind w:left="172"/>
              <w:rPr>
                <w:rFonts w:ascii="Times New Roman" w:hAnsi="Times New Roman"/>
                <w:bCs/>
                <w:color w:val="000000"/>
                <w:sz w:val="20"/>
                <w:szCs w:val="20"/>
                <w:lang w:val="en-US"/>
              </w:rPr>
            </w:pPr>
            <w:r w:rsidRPr="007D4416">
              <w:rPr>
                <w:rFonts w:ascii="Times New Roman" w:hAnsi="Times New Roman"/>
                <w:bCs/>
                <w:color w:val="000000"/>
                <w:sz w:val="20"/>
                <w:szCs w:val="20"/>
                <w:lang w:val="en-US"/>
              </w:rPr>
              <w:t xml:space="preserve">On state with pain (% of </w:t>
            </w:r>
            <w:proofErr w:type="gramStart"/>
            <w:r w:rsidRPr="007D4416">
              <w:rPr>
                <w:rFonts w:ascii="Times New Roman" w:hAnsi="Times New Roman"/>
                <w:bCs/>
                <w:color w:val="000000"/>
                <w:sz w:val="20"/>
                <w:szCs w:val="20"/>
                <w:lang w:val="en-US"/>
              </w:rPr>
              <w:t>On</w:t>
            </w:r>
            <w:proofErr w:type="gramEnd"/>
            <w:r w:rsidRPr="007D4416">
              <w:rPr>
                <w:rFonts w:ascii="Times New Roman" w:hAnsi="Times New Roman"/>
                <w:bCs/>
                <w:color w:val="000000"/>
                <w:sz w:val="20"/>
                <w:szCs w:val="20"/>
                <w:lang w:val="en-US"/>
              </w:rPr>
              <w:t xml:space="preserve"> state)</w:t>
            </w:r>
          </w:p>
        </w:tc>
        <w:tc>
          <w:tcPr>
            <w:tcW w:w="864" w:type="dxa"/>
            <w:shd w:val="clear" w:color="auto" w:fill="auto"/>
            <w:vAlign w:val="center"/>
          </w:tcPr>
          <w:p w14:paraId="0BFC86F3"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0.143</w:t>
            </w:r>
          </w:p>
        </w:tc>
        <w:tc>
          <w:tcPr>
            <w:tcW w:w="966" w:type="dxa"/>
            <w:vAlign w:val="center"/>
          </w:tcPr>
          <w:p w14:paraId="71D1DF02" w14:textId="618F5DD2" w:rsidR="003A4C40" w:rsidRPr="007D4416" w:rsidRDefault="007D4416" w:rsidP="00764CCD">
            <w:pPr>
              <w:tabs>
                <w:tab w:val="left" w:pos="360"/>
              </w:tabs>
              <w:spacing w:after="0" w:line="240" w:lineRule="auto"/>
              <w:rPr>
                <w:rFonts w:ascii="Times New Roman" w:hAnsi="Times New Roman"/>
                <w:bCs/>
                <w:color w:val="000000"/>
                <w:sz w:val="20"/>
                <w:szCs w:val="20"/>
                <w:lang w:val="en-US"/>
              </w:rPr>
            </w:pPr>
            <w:r>
              <w:rPr>
                <w:rFonts w:ascii="Times New Roman" w:hAnsi="Times New Roman"/>
                <w:bCs/>
                <w:color w:val="000000"/>
                <w:sz w:val="20"/>
                <w:szCs w:val="20"/>
                <w:lang w:val="en-US"/>
              </w:rPr>
              <w:t>p</w:t>
            </w:r>
            <w:r w:rsidR="003A4C40" w:rsidRPr="007D4416">
              <w:rPr>
                <w:rFonts w:ascii="Times New Roman" w:hAnsi="Times New Roman"/>
                <w:bCs/>
                <w:color w:val="000000"/>
                <w:sz w:val="20"/>
                <w:szCs w:val="20"/>
                <w:lang w:val="en-US"/>
              </w:rPr>
              <w:t>=0.242</w:t>
            </w:r>
          </w:p>
        </w:tc>
        <w:tc>
          <w:tcPr>
            <w:tcW w:w="1281" w:type="dxa"/>
            <w:gridSpan w:val="2"/>
            <w:shd w:val="clear" w:color="auto" w:fill="auto"/>
            <w:vAlign w:val="center"/>
          </w:tcPr>
          <w:p w14:paraId="1B653B8D"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-0.020</w:t>
            </w:r>
          </w:p>
        </w:tc>
        <w:tc>
          <w:tcPr>
            <w:tcW w:w="1292" w:type="dxa"/>
            <w:gridSpan w:val="2"/>
            <w:shd w:val="clear" w:color="auto" w:fill="auto"/>
            <w:vAlign w:val="center"/>
          </w:tcPr>
          <w:p w14:paraId="15AA5263"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-0.176</w:t>
            </w:r>
          </w:p>
        </w:tc>
        <w:tc>
          <w:tcPr>
            <w:tcW w:w="1137" w:type="dxa"/>
            <w:gridSpan w:val="2"/>
            <w:shd w:val="clear" w:color="auto" w:fill="auto"/>
            <w:vAlign w:val="center"/>
          </w:tcPr>
          <w:p w14:paraId="4227625A"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-0.057</w:t>
            </w:r>
          </w:p>
        </w:tc>
        <w:tc>
          <w:tcPr>
            <w:tcW w:w="1170" w:type="dxa"/>
            <w:gridSpan w:val="3"/>
            <w:vAlign w:val="center"/>
          </w:tcPr>
          <w:p w14:paraId="7BF4EDFC"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0.270</w:t>
            </w:r>
          </w:p>
        </w:tc>
        <w:tc>
          <w:tcPr>
            <w:tcW w:w="891" w:type="dxa"/>
            <w:gridSpan w:val="4"/>
            <w:shd w:val="clear" w:color="auto" w:fill="auto"/>
            <w:vAlign w:val="center"/>
          </w:tcPr>
          <w:p w14:paraId="7E5ACDD6"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0.134</w:t>
            </w:r>
          </w:p>
        </w:tc>
        <w:tc>
          <w:tcPr>
            <w:tcW w:w="811" w:type="dxa"/>
            <w:gridSpan w:val="4"/>
            <w:shd w:val="clear" w:color="auto" w:fill="auto"/>
            <w:vAlign w:val="center"/>
          </w:tcPr>
          <w:p w14:paraId="7C977D28"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-0.042</w:t>
            </w:r>
          </w:p>
        </w:tc>
        <w:tc>
          <w:tcPr>
            <w:tcW w:w="901" w:type="dxa"/>
            <w:gridSpan w:val="2"/>
            <w:vAlign w:val="center"/>
          </w:tcPr>
          <w:p w14:paraId="5AA94F75"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-0.242</w:t>
            </w:r>
          </w:p>
        </w:tc>
      </w:tr>
      <w:tr w:rsidR="007D4416" w:rsidRPr="007D4416" w14:paraId="423DC6EB" w14:textId="77777777" w:rsidTr="007D4416">
        <w:trPr>
          <w:gridAfter w:val="3"/>
          <w:wAfter w:w="78" w:type="dxa"/>
          <w:trHeight w:val="283"/>
        </w:trPr>
        <w:tc>
          <w:tcPr>
            <w:tcW w:w="3996" w:type="dxa"/>
            <w:tcBorders>
              <w:bottom w:val="single" w:sz="12" w:space="0" w:color="auto"/>
            </w:tcBorders>
            <w:shd w:val="clear" w:color="auto" w:fill="auto"/>
            <w:vAlign w:val="center"/>
          </w:tcPr>
          <w:p w14:paraId="1695A6C8" w14:textId="4AA1FA83" w:rsidR="003A4C40" w:rsidRPr="007D4416" w:rsidRDefault="003A4C40" w:rsidP="00764CCD">
            <w:pPr>
              <w:tabs>
                <w:tab w:val="left" w:pos="360"/>
              </w:tabs>
              <w:spacing w:after="0" w:line="240" w:lineRule="auto"/>
              <w:ind w:left="314" w:hanging="142"/>
              <w:rPr>
                <w:rFonts w:ascii="Times New Roman" w:hAnsi="Times New Roman"/>
                <w:bCs/>
                <w:color w:val="000000"/>
                <w:sz w:val="20"/>
                <w:szCs w:val="20"/>
                <w:lang w:val="en-US"/>
              </w:rPr>
            </w:pPr>
            <w:r w:rsidRPr="007D4416">
              <w:rPr>
                <w:rFonts w:ascii="Times New Roman" w:hAnsi="Times New Roman"/>
                <w:bCs/>
                <w:color w:val="000000"/>
                <w:sz w:val="20"/>
                <w:szCs w:val="20"/>
                <w:lang w:val="en-US"/>
              </w:rPr>
              <w:t>Dyskinetic state with pain (% of Dyskinetic state)</w:t>
            </w:r>
          </w:p>
        </w:tc>
        <w:tc>
          <w:tcPr>
            <w:tcW w:w="864" w:type="dxa"/>
            <w:tcBorders>
              <w:bottom w:val="single" w:sz="12" w:space="0" w:color="auto"/>
            </w:tcBorders>
            <w:shd w:val="clear" w:color="auto" w:fill="auto"/>
            <w:vAlign w:val="center"/>
          </w:tcPr>
          <w:p w14:paraId="062C0A78"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0.117</w:t>
            </w:r>
          </w:p>
        </w:tc>
        <w:tc>
          <w:tcPr>
            <w:tcW w:w="966" w:type="dxa"/>
            <w:tcBorders>
              <w:bottom w:val="single" w:sz="12" w:space="0" w:color="auto"/>
            </w:tcBorders>
            <w:vAlign w:val="center"/>
          </w:tcPr>
          <w:p w14:paraId="629A5FD4" w14:textId="6495FB61" w:rsidR="003A4C40" w:rsidRPr="007D4416" w:rsidRDefault="007D4416" w:rsidP="00764CCD">
            <w:pPr>
              <w:tabs>
                <w:tab w:val="left" w:pos="360"/>
              </w:tabs>
              <w:spacing w:after="0" w:line="240" w:lineRule="auto"/>
              <w:rPr>
                <w:rFonts w:ascii="Times New Roman" w:hAnsi="Times New Roman"/>
                <w:bCs/>
                <w:color w:val="000000"/>
                <w:sz w:val="20"/>
                <w:szCs w:val="20"/>
                <w:lang w:val="en-US"/>
              </w:rPr>
            </w:pPr>
            <w:r>
              <w:rPr>
                <w:rFonts w:ascii="Times New Roman" w:hAnsi="Times New Roman"/>
                <w:bCs/>
                <w:color w:val="000000"/>
                <w:sz w:val="20"/>
                <w:szCs w:val="20"/>
                <w:lang w:val="en-US"/>
              </w:rPr>
              <w:t>p</w:t>
            </w:r>
            <w:r w:rsidR="003A4C40" w:rsidRPr="007D4416">
              <w:rPr>
                <w:rFonts w:ascii="Times New Roman" w:hAnsi="Times New Roman"/>
                <w:bCs/>
                <w:color w:val="000000"/>
                <w:sz w:val="20"/>
                <w:szCs w:val="20"/>
                <w:lang w:val="en-US"/>
              </w:rPr>
              <w:t>=0.356</w:t>
            </w:r>
          </w:p>
        </w:tc>
        <w:tc>
          <w:tcPr>
            <w:tcW w:w="1281" w:type="dxa"/>
            <w:gridSpan w:val="2"/>
            <w:tcBorders>
              <w:bottom w:val="single" w:sz="12" w:space="0" w:color="auto"/>
            </w:tcBorders>
            <w:shd w:val="clear" w:color="auto" w:fill="auto"/>
            <w:vAlign w:val="center"/>
          </w:tcPr>
          <w:p w14:paraId="575B37BC"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0.067</w:t>
            </w:r>
          </w:p>
        </w:tc>
        <w:tc>
          <w:tcPr>
            <w:tcW w:w="1292" w:type="dxa"/>
            <w:gridSpan w:val="2"/>
            <w:tcBorders>
              <w:bottom w:val="single" w:sz="12" w:space="0" w:color="auto"/>
            </w:tcBorders>
            <w:shd w:val="clear" w:color="auto" w:fill="auto"/>
            <w:vAlign w:val="center"/>
          </w:tcPr>
          <w:p w14:paraId="6175FA77"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-0.067</w:t>
            </w:r>
          </w:p>
        </w:tc>
        <w:tc>
          <w:tcPr>
            <w:tcW w:w="1137" w:type="dxa"/>
            <w:gridSpan w:val="2"/>
            <w:tcBorders>
              <w:bottom w:val="single" w:sz="12" w:space="0" w:color="auto"/>
            </w:tcBorders>
            <w:shd w:val="clear" w:color="auto" w:fill="auto"/>
            <w:vAlign w:val="center"/>
          </w:tcPr>
          <w:p w14:paraId="061698E7"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0.066</w:t>
            </w:r>
          </w:p>
        </w:tc>
        <w:tc>
          <w:tcPr>
            <w:tcW w:w="1170" w:type="dxa"/>
            <w:gridSpan w:val="3"/>
            <w:tcBorders>
              <w:bottom w:val="single" w:sz="12" w:space="0" w:color="auto"/>
            </w:tcBorders>
            <w:vAlign w:val="center"/>
          </w:tcPr>
          <w:p w14:paraId="2BF47816" w14:textId="77777777" w:rsidR="003A4C40" w:rsidRPr="007D4416" w:rsidRDefault="003A4C40" w:rsidP="00764CCD">
            <w:pPr>
              <w:tabs>
                <w:tab w:val="left" w:pos="360"/>
              </w:tabs>
              <w:spacing w:after="0" w:line="240" w:lineRule="auto"/>
              <w:rPr>
                <w:rFonts w:ascii="Times New Roman" w:hAnsi="Times New Roman"/>
                <w:b/>
                <w:bCs/>
                <w:color w:val="000000"/>
                <w:sz w:val="20"/>
                <w:szCs w:val="20"/>
                <w:lang w:val="en-US"/>
              </w:rPr>
            </w:pPr>
            <w:r w:rsidRPr="007D4416">
              <w:rPr>
                <w:rFonts w:ascii="Times New Roman" w:hAnsi="Times New Roman"/>
                <w:b/>
                <w:bCs/>
                <w:color w:val="000000"/>
                <w:sz w:val="20"/>
                <w:szCs w:val="20"/>
                <w:lang w:val="en-US"/>
              </w:rPr>
              <w:t>0.363*</w:t>
            </w:r>
          </w:p>
        </w:tc>
        <w:tc>
          <w:tcPr>
            <w:tcW w:w="891" w:type="dxa"/>
            <w:gridSpan w:val="4"/>
            <w:tcBorders>
              <w:bottom w:val="single" w:sz="12" w:space="0" w:color="auto"/>
            </w:tcBorders>
            <w:shd w:val="clear" w:color="auto" w:fill="auto"/>
            <w:vAlign w:val="center"/>
          </w:tcPr>
          <w:p w14:paraId="5CAFB73C"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0.245</w:t>
            </w:r>
          </w:p>
        </w:tc>
        <w:tc>
          <w:tcPr>
            <w:tcW w:w="811" w:type="dxa"/>
            <w:gridSpan w:val="4"/>
            <w:tcBorders>
              <w:bottom w:val="single" w:sz="12" w:space="0" w:color="auto"/>
            </w:tcBorders>
            <w:shd w:val="clear" w:color="auto" w:fill="auto"/>
            <w:vAlign w:val="center"/>
          </w:tcPr>
          <w:p w14:paraId="5C15716E"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-0.033</w:t>
            </w:r>
          </w:p>
        </w:tc>
        <w:tc>
          <w:tcPr>
            <w:tcW w:w="901" w:type="dxa"/>
            <w:gridSpan w:val="2"/>
            <w:tcBorders>
              <w:bottom w:val="single" w:sz="12" w:space="0" w:color="auto"/>
            </w:tcBorders>
            <w:vAlign w:val="center"/>
          </w:tcPr>
          <w:p w14:paraId="3DAD73BC" w14:textId="77777777" w:rsidR="003A4C40" w:rsidRPr="007D4416" w:rsidRDefault="003A4C40" w:rsidP="00764CCD">
            <w:pPr>
              <w:tabs>
                <w:tab w:val="left" w:pos="360"/>
              </w:tabs>
              <w:spacing w:after="0" w:line="240" w:lineRule="auto"/>
              <w:rPr>
                <w:rFonts w:ascii="Times New Roman" w:hAnsi="Times New Roman"/>
                <w:bCs/>
                <w:color w:val="000000"/>
                <w:sz w:val="20"/>
                <w:szCs w:val="20"/>
                <w:lang w:val="en-US"/>
              </w:rPr>
            </w:pPr>
            <w:r w:rsidRPr="007D4416">
              <w:rPr>
                <w:rFonts w:ascii="Times New Roman" w:hAnsi="Times New Roman"/>
                <w:bCs/>
                <w:color w:val="000000"/>
                <w:sz w:val="20"/>
                <w:szCs w:val="20"/>
                <w:lang w:val="en-US"/>
              </w:rPr>
              <w:t>-0.195</w:t>
            </w:r>
          </w:p>
        </w:tc>
      </w:tr>
    </w:tbl>
    <w:p w14:paraId="5704F41F" w14:textId="56C9BA51" w:rsidR="006D30A5" w:rsidRPr="007D4416" w:rsidRDefault="00CE47C9" w:rsidP="00764CCD">
      <w:pPr>
        <w:widowControl w:val="0"/>
        <w:tabs>
          <w:tab w:val="left" w:pos="360"/>
          <w:tab w:val="left" w:pos="1985"/>
        </w:tabs>
        <w:spacing w:after="0" w:line="240" w:lineRule="auto"/>
        <w:ind w:right="90"/>
        <w:jc w:val="both"/>
        <w:rPr>
          <w:rFonts w:ascii="Times New Roman" w:eastAsia="Times New Roman" w:hAnsi="Times New Roman"/>
          <w:color w:val="000000"/>
          <w:sz w:val="20"/>
          <w:szCs w:val="20"/>
          <w:lang w:val="en-US"/>
        </w:rPr>
      </w:pPr>
      <w:r w:rsidRPr="007D4416">
        <w:rPr>
          <w:rFonts w:ascii="Times New Roman" w:eastAsia="Times New Roman" w:hAnsi="Times New Roman"/>
          <w:color w:val="000000"/>
          <w:sz w:val="20"/>
          <w:szCs w:val="20"/>
          <w:lang w:val="en-US"/>
        </w:rPr>
        <w:t>BDI, Beck’s depression inventory</w:t>
      </w:r>
      <w:r w:rsidR="007D4416">
        <w:rPr>
          <w:rFonts w:ascii="Times New Roman" w:eastAsia="Times New Roman" w:hAnsi="Times New Roman"/>
          <w:color w:val="000000"/>
          <w:sz w:val="20"/>
          <w:szCs w:val="20"/>
          <w:lang w:val="en-US"/>
        </w:rPr>
        <w:t>;</w:t>
      </w:r>
      <w:r w:rsidRPr="007D4416">
        <w:rPr>
          <w:rFonts w:ascii="Times New Roman" w:eastAsia="Times New Roman" w:hAnsi="Times New Roman"/>
          <w:color w:val="000000"/>
          <w:sz w:val="20"/>
          <w:szCs w:val="20"/>
          <w:lang w:val="en-US"/>
        </w:rPr>
        <w:t xml:space="preserve"> MoCA, Montreal cognitive assessment</w:t>
      </w:r>
      <w:r w:rsidR="007D4416">
        <w:rPr>
          <w:rFonts w:ascii="Times New Roman" w:eastAsia="Times New Roman" w:hAnsi="Times New Roman"/>
          <w:color w:val="000000"/>
          <w:sz w:val="20"/>
          <w:szCs w:val="20"/>
          <w:lang w:val="en-US"/>
        </w:rPr>
        <w:t>;</w:t>
      </w:r>
      <w:r w:rsidRPr="007D4416">
        <w:rPr>
          <w:rFonts w:ascii="Times New Roman" w:eastAsia="Times New Roman" w:hAnsi="Times New Roman"/>
          <w:color w:val="000000"/>
          <w:sz w:val="20"/>
          <w:szCs w:val="20"/>
          <w:lang w:val="en-US"/>
        </w:rPr>
        <w:t xml:space="preserve"> </w:t>
      </w:r>
      <w:r w:rsidR="006D30A5" w:rsidRPr="007D4416">
        <w:rPr>
          <w:rFonts w:ascii="Times New Roman" w:eastAsia="Times New Roman" w:hAnsi="Times New Roman"/>
          <w:color w:val="000000"/>
          <w:sz w:val="20"/>
          <w:szCs w:val="20"/>
          <w:lang w:val="en-US"/>
        </w:rPr>
        <w:t>PDT, percentage daily time</w:t>
      </w:r>
      <w:r w:rsidR="007D4416">
        <w:rPr>
          <w:rFonts w:ascii="Times New Roman" w:eastAsia="Times New Roman" w:hAnsi="Times New Roman"/>
          <w:color w:val="000000"/>
          <w:sz w:val="20"/>
          <w:szCs w:val="20"/>
          <w:lang w:val="en-US"/>
        </w:rPr>
        <w:t>;</w:t>
      </w:r>
      <w:r w:rsidR="006D30A5" w:rsidRPr="007D4416">
        <w:rPr>
          <w:rFonts w:ascii="Times New Roman" w:eastAsia="Times New Roman" w:hAnsi="Times New Roman"/>
          <w:color w:val="000000"/>
          <w:sz w:val="20"/>
          <w:szCs w:val="20"/>
          <w:lang w:val="en-US"/>
        </w:rPr>
        <w:t xml:space="preserve"> </w:t>
      </w:r>
      <w:proofErr w:type="spellStart"/>
      <w:r w:rsidR="003A4C40" w:rsidRPr="007D4416">
        <w:rPr>
          <w:rFonts w:ascii="Times New Roman" w:eastAsia="Times New Roman" w:hAnsi="Times New Roman"/>
          <w:color w:val="000000"/>
          <w:sz w:val="20"/>
          <w:szCs w:val="20"/>
          <w:lang w:val="en-US"/>
        </w:rPr>
        <w:t>PPT</w:t>
      </w:r>
      <w:r w:rsidR="003A4C40" w:rsidRPr="007D4416">
        <w:rPr>
          <w:rFonts w:ascii="Times New Roman" w:eastAsia="Times New Roman" w:hAnsi="Times New Roman"/>
          <w:color w:val="000000"/>
          <w:sz w:val="20"/>
          <w:szCs w:val="20"/>
          <w:vertAlign w:val="subscript"/>
          <w:lang w:val="en-US"/>
        </w:rPr>
        <w:t>Motor</w:t>
      </w:r>
      <w:proofErr w:type="spellEnd"/>
      <w:r w:rsidR="003A4C40" w:rsidRPr="007D4416">
        <w:rPr>
          <w:rFonts w:ascii="Times New Roman" w:eastAsia="Times New Roman" w:hAnsi="Times New Roman"/>
          <w:color w:val="000000"/>
          <w:sz w:val="20"/>
          <w:szCs w:val="20"/>
          <w:vertAlign w:val="subscript"/>
          <w:lang w:val="en-US"/>
        </w:rPr>
        <w:t xml:space="preserve"> state</w:t>
      </w:r>
      <w:r w:rsidR="00C06F41" w:rsidRPr="007D4416">
        <w:rPr>
          <w:rFonts w:ascii="Times New Roman" w:eastAsia="Times New Roman" w:hAnsi="Times New Roman"/>
          <w:color w:val="000000"/>
          <w:sz w:val="20"/>
          <w:szCs w:val="20"/>
          <w:lang w:val="en-US"/>
        </w:rPr>
        <w:t>, proportion of hours with pain as percentage of total hours in the respective motor state as assessed by PD Home diaries</w:t>
      </w:r>
      <w:r w:rsidR="007D4416">
        <w:rPr>
          <w:rFonts w:ascii="Times New Roman" w:eastAsia="Times New Roman" w:hAnsi="Times New Roman"/>
          <w:color w:val="000000"/>
          <w:sz w:val="20"/>
          <w:szCs w:val="20"/>
          <w:lang w:val="en-US"/>
        </w:rPr>
        <w:t>;</w:t>
      </w:r>
      <w:r w:rsidR="003A4C40" w:rsidRPr="007D4416">
        <w:rPr>
          <w:rFonts w:ascii="Times New Roman" w:eastAsia="Times New Roman" w:hAnsi="Times New Roman"/>
          <w:color w:val="000000"/>
          <w:sz w:val="20"/>
          <w:szCs w:val="20"/>
          <w:lang w:val="en-US"/>
        </w:rPr>
        <w:t xml:space="preserve"> </w:t>
      </w:r>
      <w:r w:rsidRPr="007D4416">
        <w:rPr>
          <w:rFonts w:ascii="Times New Roman" w:eastAsia="Times New Roman" w:hAnsi="Times New Roman"/>
          <w:color w:val="000000"/>
          <w:sz w:val="20"/>
          <w:szCs w:val="20"/>
          <w:lang w:val="en-US"/>
        </w:rPr>
        <w:t xml:space="preserve">UPDRS, Unified PD rating scale. </w:t>
      </w:r>
    </w:p>
    <w:p w14:paraId="74161F6D" w14:textId="7D2BD259" w:rsidR="006D30A5" w:rsidRPr="007D4416" w:rsidRDefault="006D30A5" w:rsidP="00764CCD">
      <w:pPr>
        <w:widowControl w:val="0"/>
        <w:tabs>
          <w:tab w:val="left" w:pos="360"/>
          <w:tab w:val="left" w:pos="1985"/>
        </w:tabs>
        <w:spacing w:after="0" w:line="240" w:lineRule="auto"/>
        <w:ind w:right="90"/>
        <w:rPr>
          <w:rFonts w:ascii="Times New Roman" w:eastAsia="Times New Roman" w:hAnsi="Times New Roman"/>
          <w:color w:val="000000"/>
          <w:sz w:val="20"/>
          <w:szCs w:val="20"/>
          <w:lang w:val="en-US"/>
        </w:rPr>
      </w:pPr>
      <w:r w:rsidRPr="007D4416">
        <w:rPr>
          <w:rFonts w:ascii="Times New Roman" w:eastAsia="Times New Roman" w:hAnsi="Times New Roman"/>
          <w:color w:val="000000"/>
          <w:sz w:val="20"/>
          <w:szCs w:val="20"/>
          <w:vertAlign w:val="superscript"/>
          <w:lang w:val="en-US"/>
        </w:rPr>
        <w:t>#</w:t>
      </w:r>
      <w:r w:rsidRPr="007D4416">
        <w:rPr>
          <w:rFonts w:ascii="Times New Roman" w:eastAsia="Times New Roman" w:hAnsi="Times New Roman"/>
          <w:color w:val="000000"/>
          <w:sz w:val="20"/>
          <w:szCs w:val="20"/>
          <w:lang w:val="en-US"/>
        </w:rPr>
        <w:t xml:space="preserve">Results are from Pearson correlation tests (r, correlation coefficient) comparing PDTs with pain </w:t>
      </w:r>
      <w:r w:rsidR="003A4C40" w:rsidRPr="007D4416">
        <w:rPr>
          <w:rFonts w:ascii="Times New Roman" w:eastAsia="Times New Roman" w:hAnsi="Times New Roman"/>
          <w:color w:val="000000"/>
          <w:sz w:val="20"/>
          <w:szCs w:val="20"/>
          <w:lang w:val="en-US"/>
        </w:rPr>
        <w:t xml:space="preserve">or percentage pain time during the different motor states </w:t>
      </w:r>
      <w:r w:rsidR="00C872C4" w:rsidRPr="007D4416">
        <w:rPr>
          <w:rFonts w:ascii="Times New Roman" w:eastAsia="Times New Roman" w:hAnsi="Times New Roman"/>
          <w:color w:val="000000"/>
          <w:sz w:val="20"/>
          <w:szCs w:val="20"/>
          <w:lang w:val="en-US"/>
        </w:rPr>
        <w:br/>
      </w:r>
      <w:r w:rsidR="003A4C40" w:rsidRPr="007D4416">
        <w:rPr>
          <w:rFonts w:ascii="Times New Roman" w:eastAsia="Times New Roman" w:hAnsi="Times New Roman"/>
          <w:color w:val="000000"/>
          <w:sz w:val="20"/>
          <w:szCs w:val="20"/>
          <w:lang w:val="en-US"/>
        </w:rPr>
        <w:t>(</w:t>
      </w:r>
      <w:proofErr w:type="spellStart"/>
      <w:r w:rsidR="003A4C40" w:rsidRPr="007D4416">
        <w:rPr>
          <w:rFonts w:ascii="Times New Roman" w:eastAsia="Times New Roman" w:hAnsi="Times New Roman"/>
          <w:color w:val="000000"/>
          <w:sz w:val="20"/>
          <w:szCs w:val="20"/>
          <w:lang w:val="en-US"/>
        </w:rPr>
        <w:t>PPTs</w:t>
      </w:r>
      <w:r w:rsidR="00C872C4" w:rsidRPr="007D4416">
        <w:rPr>
          <w:rFonts w:ascii="Times New Roman" w:eastAsia="Times New Roman" w:hAnsi="Times New Roman"/>
          <w:color w:val="000000"/>
          <w:sz w:val="20"/>
          <w:szCs w:val="20"/>
          <w:vertAlign w:val="subscript"/>
          <w:lang w:val="en-US"/>
        </w:rPr>
        <w:t>Motor</w:t>
      </w:r>
      <w:proofErr w:type="spellEnd"/>
      <w:r w:rsidR="00C872C4" w:rsidRPr="007D4416">
        <w:rPr>
          <w:rFonts w:ascii="Times New Roman" w:eastAsia="Times New Roman" w:hAnsi="Times New Roman"/>
          <w:color w:val="000000"/>
          <w:sz w:val="20"/>
          <w:szCs w:val="20"/>
          <w:vertAlign w:val="subscript"/>
          <w:lang w:val="en-US"/>
        </w:rPr>
        <w:t xml:space="preserve"> state</w:t>
      </w:r>
      <w:r w:rsidR="003A4C40" w:rsidRPr="007D4416">
        <w:rPr>
          <w:rFonts w:ascii="Times New Roman" w:eastAsia="Times New Roman" w:hAnsi="Times New Roman"/>
          <w:color w:val="000000"/>
          <w:sz w:val="20"/>
          <w:szCs w:val="20"/>
          <w:lang w:val="en-US"/>
        </w:rPr>
        <w:t xml:space="preserve">) with the respective </w:t>
      </w:r>
      <w:r w:rsidRPr="007D4416">
        <w:rPr>
          <w:rFonts w:ascii="Times New Roman" w:eastAsia="Times New Roman" w:hAnsi="Times New Roman"/>
          <w:color w:val="000000"/>
          <w:sz w:val="20"/>
          <w:szCs w:val="20"/>
          <w:lang w:val="en-US"/>
        </w:rPr>
        <w:t>with age, disease duration, motor fluctuation duration, MDS-UPDRS part III motor score as a measure of disease severity, MDS-UPDRS part IV as a quantitative measure of motor fluctuations, total UPDRS score, BDI-2 and MoCA. *</w:t>
      </w:r>
      <w:r w:rsidR="007D4416">
        <w:rPr>
          <w:rFonts w:ascii="Times New Roman" w:eastAsia="Times New Roman" w:hAnsi="Times New Roman"/>
          <w:color w:val="000000"/>
          <w:sz w:val="20"/>
          <w:szCs w:val="20"/>
          <w:lang w:val="en-US"/>
        </w:rPr>
        <w:t>p</w:t>
      </w:r>
      <w:r w:rsidRPr="007D4416">
        <w:rPr>
          <w:rFonts w:ascii="Times New Roman" w:eastAsia="Times New Roman" w:hAnsi="Times New Roman"/>
          <w:color w:val="000000"/>
          <w:sz w:val="20"/>
          <w:szCs w:val="20"/>
          <w:lang w:val="en-US"/>
        </w:rPr>
        <w:t>&lt;0.05, **</w:t>
      </w:r>
      <w:r w:rsidR="007D4416">
        <w:rPr>
          <w:rFonts w:ascii="Times New Roman" w:eastAsia="Times New Roman" w:hAnsi="Times New Roman"/>
          <w:color w:val="000000"/>
          <w:sz w:val="20"/>
          <w:szCs w:val="20"/>
          <w:lang w:val="en-US"/>
        </w:rPr>
        <w:t>p</w:t>
      </w:r>
      <w:r w:rsidRPr="007D4416">
        <w:rPr>
          <w:rFonts w:ascii="Times New Roman" w:eastAsia="Times New Roman" w:hAnsi="Times New Roman"/>
          <w:color w:val="000000"/>
          <w:sz w:val="20"/>
          <w:szCs w:val="20"/>
          <w:lang w:val="en-US"/>
        </w:rPr>
        <w:t>&lt;0.01</w:t>
      </w:r>
      <w:r w:rsidR="007D4416">
        <w:rPr>
          <w:rFonts w:ascii="Times New Roman" w:eastAsia="Times New Roman" w:hAnsi="Times New Roman"/>
          <w:color w:val="000000"/>
          <w:sz w:val="20"/>
          <w:szCs w:val="20"/>
          <w:lang w:val="en-US"/>
        </w:rPr>
        <w:t>,</w:t>
      </w:r>
      <w:r w:rsidRPr="007D4416">
        <w:rPr>
          <w:rFonts w:ascii="Times New Roman" w:eastAsia="Times New Roman" w:hAnsi="Times New Roman"/>
          <w:color w:val="000000"/>
          <w:sz w:val="20"/>
          <w:szCs w:val="20"/>
          <w:lang w:val="en-US"/>
        </w:rPr>
        <w:t xml:space="preserve"> and ***</w:t>
      </w:r>
      <w:r w:rsidR="007D4416">
        <w:rPr>
          <w:rFonts w:ascii="Times New Roman" w:eastAsia="Times New Roman" w:hAnsi="Times New Roman"/>
          <w:color w:val="000000"/>
          <w:sz w:val="20"/>
          <w:szCs w:val="20"/>
          <w:lang w:val="en-US"/>
        </w:rPr>
        <w:t>p</w:t>
      </w:r>
      <w:r w:rsidRPr="007D4416">
        <w:rPr>
          <w:rFonts w:ascii="Times New Roman" w:eastAsia="Times New Roman" w:hAnsi="Times New Roman"/>
          <w:color w:val="000000"/>
          <w:sz w:val="20"/>
          <w:szCs w:val="20"/>
          <w:lang w:val="en-US"/>
        </w:rPr>
        <w:t>&lt;0.001 from Pearson correlation tests.</w:t>
      </w:r>
      <w:r w:rsidR="00390517" w:rsidRPr="007D4416">
        <w:rPr>
          <w:rFonts w:ascii="Times New Roman" w:eastAsia="Times New Roman" w:hAnsi="Times New Roman"/>
          <w:color w:val="000000"/>
          <w:sz w:val="20"/>
          <w:szCs w:val="20"/>
          <w:lang w:val="en-US"/>
        </w:rPr>
        <w:t xml:space="preserve"> Significant correlations are marked by bold letters.</w:t>
      </w:r>
    </w:p>
    <w:p w14:paraId="0FC09475" w14:textId="77777777" w:rsidR="006D30A5" w:rsidRPr="007D4416" w:rsidRDefault="006D30A5" w:rsidP="00764CCD">
      <w:pPr>
        <w:widowControl w:val="0"/>
        <w:tabs>
          <w:tab w:val="left" w:pos="360"/>
          <w:tab w:val="left" w:pos="1985"/>
        </w:tabs>
        <w:spacing w:after="0" w:line="240" w:lineRule="auto"/>
        <w:ind w:right="90"/>
        <w:jc w:val="both"/>
        <w:rPr>
          <w:rFonts w:ascii="Times New Roman" w:eastAsia="Times New Roman" w:hAnsi="Times New Roman"/>
          <w:color w:val="000000"/>
          <w:sz w:val="20"/>
          <w:szCs w:val="20"/>
          <w:lang w:val="en-US"/>
        </w:rPr>
      </w:pPr>
      <w:r w:rsidRPr="007D4416">
        <w:rPr>
          <w:rFonts w:ascii="Times New Roman" w:eastAsia="Times New Roman" w:hAnsi="Times New Roman"/>
          <w:color w:val="000000"/>
          <w:sz w:val="20"/>
          <w:szCs w:val="20"/>
          <w:vertAlign w:val="superscript"/>
          <w:lang w:val="en-US"/>
        </w:rPr>
        <w:t>§</w:t>
      </w:r>
      <w:r w:rsidRPr="007D4416">
        <w:rPr>
          <w:rFonts w:ascii="Times New Roman" w:eastAsia="Times New Roman" w:hAnsi="Times New Roman"/>
          <w:color w:val="000000"/>
          <w:sz w:val="20"/>
          <w:szCs w:val="20"/>
          <w:lang w:val="en-US"/>
        </w:rPr>
        <w:t xml:space="preserve">Results from Mann-Whitney-U test comparing male and female participants. </w:t>
      </w:r>
    </w:p>
    <w:p w14:paraId="6A0C09B8" w14:textId="77777777" w:rsidR="00BF15D4" w:rsidRPr="007D4416" w:rsidRDefault="00BF15D4" w:rsidP="00764CCD">
      <w:pPr>
        <w:widowControl w:val="0"/>
        <w:tabs>
          <w:tab w:val="left" w:pos="360"/>
          <w:tab w:val="left" w:pos="1985"/>
        </w:tabs>
        <w:spacing w:after="0" w:line="240" w:lineRule="auto"/>
        <w:ind w:right="-52"/>
        <w:jc w:val="both"/>
        <w:rPr>
          <w:rFonts w:ascii="Times New Roman" w:eastAsia="Times New Roman" w:hAnsi="Times New Roman"/>
          <w:color w:val="000000"/>
          <w:sz w:val="18"/>
          <w:szCs w:val="18"/>
          <w:lang w:val="en-US"/>
        </w:rPr>
      </w:pPr>
    </w:p>
    <w:p w14:paraId="6ADDC10A" w14:textId="77777777" w:rsidR="00CE47C9" w:rsidRPr="007D4416" w:rsidRDefault="00CE47C9" w:rsidP="00764CCD">
      <w:pPr>
        <w:widowControl w:val="0"/>
        <w:tabs>
          <w:tab w:val="left" w:pos="360"/>
          <w:tab w:val="left" w:pos="1985"/>
        </w:tabs>
        <w:spacing w:after="0" w:line="240" w:lineRule="auto"/>
        <w:ind w:right="-52"/>
        <w:jc w:val="both"/>
        <w:rPr>
          <w:rFonts w:ascii="Times New Roman" w:eastAsia="Times New Roman" w:hAnsi="Times New Roman"/>
          <w:color w:val="000000"/>
          <w:sz w:val="18"/>
          <w:szCs w:val="18"/>
          <w:lang w:val="en-US"/>
        </w:rPr>
      </w:pPr>
    </w:p>
    <w:p w14:paraId="58439DBC" w14:textId="77777777" w:rsidR="00CE47C9" w:rsidRPr="007D4416" w:rsidRDefault="00CE47C9" w:rsidP="00764CCD">
      <w:pPr>
        <w:tabs>
          <w:tab w:val="left" w:pos="360"/>
        </w:tabs>
        <w:spacing w:after="0" w:line="240" w:lineRule="auto"/>
        <w:rPr>
          <w:rFonts w:ascii="Times New Roman" w:hAnsi="Times New Roman"/>
          <w:b/>
          <w:bCs/>
          <w:color w:val="000000"/>
          <w:sz w:val="18"/>
          <w:szCs w:val="18"/>
          <w:lang w:val="en-US"/>
        </w:rPr>
        <w:sectPr w:rsidR="00CE47C9" w:rsidRPr="007D4416" w:rsidSect="007D4416">
          <w:pgSz w:w="15840" w:h="12240" w:orient="landscape"/>
          <w:pgMar w:top="1440" w:right="1440" w:bottom="1440" w:left="1440" w:header="720" w:footer="720" w:gutter="0"/>
          <w:cols w:space="708"/>
          <w:docGrid w:linePitch="360"/>
        </w:sectPr>
      </w:pPr>
    </w:p>
    <w:p w14:paraId="35070DF0" w14:textId="05EBDA22" w:rsidR="007B7373" w:rsidRPr="00311C65" w:rsidRDefault="007B7373" w:rsidP="00764CCD">
      <w:pPr>
        <w:tabs>
          <w:tab w:val="left" w:pos="360"/>
        </w:tabs>
        <w:spacing w:after="0" w:line="240" w:lineRule="auto"/>
        <w:ind w:left="-142"/>
        <w:rPr>
          <w:rFonts w:ascii="Times New Roman" w:hAnsi="Times New Roman"/>
          <w:b/>
          <w:bCs/>
          <w:color w:val="000000"/>
          <w:sz w:val="24"/>
          <w:szCs w:val="24"/>
          <w:lang w:val="en-US"/>
        </w:rPr>
      </w:pPr>
      <w:r w:rsidRPr="00311C65">
        <w:rPr>
          <w:rFonts w:ascii="Times New Roman" w:hAnsi="Times New Roman"/>
          <w:b/>
          <w:bCs/>
          <w:color w:val="000000"/>
          <w:sz w:val="24"/>
          <w:szCs w:val="24"/>
          <w:lang w:val="en-US"/>
        </w:rPr>
        <w:lastRenderedPageBreak/>
        <w:t xml:space="preserve">Supplementary </w:t>
      </w:r>
      <w:r w:rsidR="00CE47C9" w:rsidRPr="00311C65">
        <w:rPr>
          <w:rFonts w:ascii="Times New Roman" w:hAnsi="Times New Roman"/>
          <w:b/>
          <w:bCs/>
          <w:color w:val="000000"/>
          <w:sz w:val="24"/>
          <w:szCs w:val="24"/>
          <w:lang w:val="en-US"/>
        </w:rPr>
        <w:t xml:space="preserve">Table </w:t>
      </w:r>
      <w:r w:rsidR="00473137" w:rsidRPr="00311C65">
        <w:rPr>
          <w:rFonts w:ascii="Times New Roman" w:hAnsi="Times New Roman"/>
          <w:b/>
          <w:bCs/>
          <w:color w:val="000000"/>
          <w:sz w:val="24"/>
          <w:szCs w:val="24"/>
          <w:lang w:val="en-US"/>
        </w:rPr>
        <w:t>4</w:t>
      </w:r>
      <w:r w:rsidR="00CE47C9" w:rsidRPr="00311C65">
        <w:rPr>
          <w:rFonts w:ascii="Times New Roman" w:hAnsi="Times New Roman"/>
          <w:b/>
          <w:bCs/>
          <w:color w:val="000000"/>
          <w:sz w:val="24"/>
          <w:szCs w:val="24"/>
          <w:lang w:val="en-US"/>
        </w:rPr>
        <w:t xml:space="preserve">. </w:t>
      </w:r>
      <w:r w:rsidR="00CE47C9" w:rsidRPr="00311C65">
        <w:rPr>
          <w:rFonts w:ascii="Times New Roman" w:hAnsi="Times New Roman"/>
          <w:bCs/>
          <w:color w:val="000000"/>
          <w:sz w:val="24"/>
          <w:szCs w:val="24"/>
          <w:lang w:val="en-US"/>
        </w:rPr>
        <w:t xml:space="preserve">Association of daily pain times in the three motor states as rated by PD Home motor diary and PDQ-39 </w:t>
      </w:r>
      <w:r w:rsidR="00CF05BF" w:rsidRPr="00311C65">
        <w:rPr>
          <w:rFonts w:ascii="Times New Roman" w:hAnsi="Times New Roman"/>
          <w:bCs/>
          <w:color w:val="000000"/>
          <w:sz w:val="24"/>
          <w:szCs w:val="24"/>
          <w:lang w:val="en-US"/>
        </w:rPr>
        <w:t xml:space="preserve">score and </w:t>
      </w:r>
      <w:proofErr w:type="spellStart"/>
      <w:proofErr w:type="gramStart"/>
      <w:r w:rsidRPr="00311C65">
        <w:rPr>
          <w:rFonts w:ascii="Times New Roman" w:hAnsi="Times New Roman"/>
          <w:bCs/>
          <w:color w:val="000000"/>
          <w:sz w:val="24"/>
          <w:szCs w:val="24"/>
          <w:lang w:val="en-US"/>
        </w:rPr>
        <w:t>sub</w:t>
      </w:r>
      <w:r w:rsidR="00CE47C9" w:rsidRPr="00311C65">
        <w:rPr>
          <w:rFonts w:ascii="Times New Roman" w:hAnsi="Times New Roman"/>
          <w:bCs/>
          <w:color w:val="000000"/>
          <w:sz w:val="24"/>
          <w:szCs w:val="24"/>
          <w:lang w:val="en-US"/>
        </w:rPr>
        <w:t>scores.</w:t>
      </w:r>
      <w:r w:rsidR="00C73CA1" w:rsidRPr="00311C65">
        <w:rPr>
          <w:rFonts w:ascii="Times New Roman" w:hAnsi="Times New Roman"/>
          <w:bCs/>
          <w:color w:val="000000"/>
          <w:sz w:val="24"/>
          <w:szCs w:val="24"/>
          <w:vertAlign w:val="superscript"/>
          <w:lang w:val="en-US"/>
        </w:rPr>
        <w:t>a</w:t>
      </w:r>
      <w:proofErr w:type="spellEnd"/>
      <w:proofErr w:type="gramEnd"/>
      <w:r w:rsidR="00CE47C9" w:rsidRPr="00311C65">
        <w:rPr>
          <w:rFonts w:ascii="Times New Roman" w:hAnsi="Times New Roman"/>
          <w:bCs/>
          <w:color w:val="000000"/>
          <w:sz w:val="24"/>
          <w:szCs w:val="24"/>
          <w:lang w:val="en-US"/>
        </w:rPr>
        <w:t xml:space="preserve"> </w:t>
      </w:r>
    </w:p>
    <w:tbl>
      <w:tblPr>
        <w:tblStyle w:val="TableGrid"/>
        <w:tblW w:w="137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0"/>
        <w:gridCol w:w="1102"/>
        <w:gridCol w:w="1260"/>
        <w:gridCol w:w="1170"/>
        <w:gridCol w:w="1080"/>
        <w:gridCol w:w="1080"/>
        <w:gridCol w:w="183"/>
        <w:gridCol w:w="1077"/>
        <w:gridCol w:w="294"/>
        <w:gridCol w:w="786"/>
        <w:gridCol w:w="486"/>
        <w:gridCol w:w="684"/>
        <w:gridCol w:w="236"/>
        <w:gridCol w:w="754"/>
        <w:gridCol w:w="233"/>
        <w:gridCol w:w="487"/>
        <w:gridCol w:w="245"/>
      </w:tblGrid>
      <w:tr w:rsidR="00664215" w:rsidRPr="007D4416" w14:paraId="18653B03" w14:textId="77777777" w:rsidTr="00664215">
        <w:trPr>
          <w:gridAfter w:val="1"/>
          <w:wAfter w:w="245" w:type="dxa"/>
          <w:trHeight w:val="654"/>
        </w:trPr>
        <w:tc>
          <w:tcPr>
            <w:tcW w:w="2550" w:type="dxa"/>
            <w:tcBorders>
              <w:top w:val="single" w:sz="12" w:space="0" w:color="auto"/>
              <w:bottom w:val="single" w:sz="12" w:space="0" w:color="auto"/>
            </w:tcBorders>
            <w:vAlign w:val="center"/>
          </w:tcPr>
          <w:p w14:paraId="6AAE8574" w14:textId="77777777" w:rsidR="00CF05BF" w:rsidRPr="007D4416" w:rsidRDefault="00CF05BF" w:rsidP="00764CCD">
            <w:pPr>
              <w:tabs>
                <w:tab w:val="left" w:pos="360"/>
              </w:tabs>
              <w:spacing w:after="0" w:line="240" w:lineRule="auto"/>
              <w:rPr>
                <w:rFonts w:ascii="Times New Roman" w:hAnsi="Times New Roman"/>
                <w:b/>
                <w:bCs/>
                <w:color w:val="000000"/>
                <w:sz w:val="18"/>
                <w:szCs w:val="18"/>
                <w:lang w:val="en-US"/>
              </w:rPr>
            </w:pPr>
          </w:p>
        </w:tc>
        <w:tc>
          <w:tcPr>
            <w:tcW w:w="1102" w:type="dxa"/>
            <w:tcBorders>
              <w:top w:val="single" w:sz="12" w:space="0" w:color="auto"/>
              <w:bottom w:val="single" w:sz="12" w:space="0" w:color="auto"/>
            </w:tcBorders>
            <w:vAlign w:val="center"/>
          </w:tcPr>
          <w:p w14:paraId="4442A81B" w14:textId="77777777" w:rsidR="00CF05BF" w:rsidRPr="007D4416" w:rsidRDefault="00CF05BF"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Subscore 1 “Mobility”</w:t>
            </w:r>
          </w:p>
        </w:tc>
        <w:tc>
          <w:tcPr>
            <w:tcW w:w="1260" w:type="dxa"/>
            <w:tcBorders>
              <w:top w:val="single" w:sz="12" w:space="0" w:color="auto"/>
              <w:bottom w:val="single" w:sz="12" w:space="0" w:color="auto"/>
            </w:tcBorders>
            <w:vAlign w:val="center"/>
          </w:tcPr>
          <w:p w14:paraId="4C37DC0A" w14:textId="77777777" w:rsidR="00CF05BF" w:rsidRPr="007D4416" w:rsidRDefault="00CF05BF"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Subscore 2 “Activities of daily living”</w:t>
            </w:r>
          </w:p>
        </w:tc>
        <w:tc>
          <w:tcPr>
            <w:tcW w:w="1170" w:type="dxa"/>
            <w:tcBorders>
              <w:top w:val="single" w:sz="12" w:space="0" w:color="auto"/>
              <w:bottom w:val="single" w:sz="12" w:space="0" w:color="auto"/>
            </w:tcBorders>
            <w:vAlign w:val="center"/>
          </w:tcPr>
          <w:p w14:paraId="1601495F" w14:textId="77777777" w:rsidR="00CF05BF" w:rsidRPr="007D4416" w:rsidRDefault="00CF05BF"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 xml:space="preserve">Subscore </w:t>
            </w:r>
            <w:proofErr w:type="gramStart"/>
            <w:r w:rsidRPr="007D4416">
              <w:rPr>
                <w:rFonts w:ascii="Times New Roman" w:hAnsi="Times New Roman"/>
                <w:b/>
                <w:bCs/>
                <w:color w:val="000000"/>
                <w:sz w:val="18"/>
                <w:szCs w:val="18"/>
                <w:lang w:val="en-US"/>
              </w:rPr>
              <w:t>3 ”Emotional</w:t>
            </w:r>
            <w:proofErr w:type="gramEnd"/>
            <w:r w:rsidRPr="007D4416">
              <w:rPr>
                <w:rFonts w:ascii="Times New Roman" w:hAnsi="Times New Roman"/>
                <w:b/>
                <w:bCs/>
                <w:color w:val="000000"/>
                <w:sz w:val="18"/>
                <w:szCs w:val="18"/>
                <w:lang w:val="en-US"/>
              </w:rPr>
              <w:t xml:space="preserve"> well-being”</w:t>
            </w:r>
          </w:p>
        </w:tc>
        <w:tc>
          <w:tcPr>
            <w:tcW w:w="1080" w:type="dxa"/>
            <w:tcBorders>
              <w:top w:val="single" w:sz="12" w:space="0" w:color="auto"/>
              <w:bottom w:val="single" w:sz="12" w:space="0" w:color="auto"/>
            </w:tcBorders>
            <w:vAlign w:val="center"/>
          </w:tcPr>
          <w:p w14:paraId="4A687DE7" w14:textId="77777777" w:rsidR="00CF05BF" w:rsidRPr="007D4416" w:rsidRDefault="00CF05BF"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Subscore 4 “Stigma”</w:t>
            </w:r>
          </w:p>
        </w:tc>
        <w:tc>
          <w:tcPr>
            <w:tcW w:w="1080" w:type="dxa"/>
            <w:tcBorders>
              <w:top w:val="single" w:sz="12" w:space="0" w:color="auto"/>
              <w:bottom w:val="single" w:sz="12" w:space="0" w:color="auto"/>
            </w:tcBorders>
            <w:vAlign w:val="center"/>
          </w:tcPr>
          <w:p w14:paraId="25B2F032" w14:textId="77777777" w:rsidR="00CF05BF" w:rsidRPr="007D4416" w:rsidRDefault="00CF05BF"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Subscore 5 “Social support”</w:t>
            </w:r>
          </w:p>
        </w:tc>
        <w:tc>
          <w:tcPr>
            <w:tcW w:w="1260" w:type="dxa"/>
            <w:gridSpan w:val="2"/>
            <w:tcBorders>
              <w:top w:val="single" w:sz="12" w:space="0" w:color="auto"/>
              <w:bottom w:val="single" w:sz="12" w:space="0" w:color="auto"/>
            </w:tcBorders>
            <w:vAlign w:val="center"/>
          </w:tcPr>
          <w:p w14:paraId="5CB56981" w14:textId="77777777" w:rsidR="00CF05BF" w:rsidRPr="007D4416" w:rsidRDefault="00CF05BF"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Subscore 6 “Cognitions”</w:t>
            </w:r>
          </w:p>
        </w:tc>
        <w:tc>
          <w:tcPr>
            <w:tcW w:w="1080" w:type="dxa"/>
            <w:gridSpan w:val="2"/>
            <w:tcBorders>
              <w:top w:val="single" w:sz="12" w:space="0" w:color="auto"/>
              <w:bottom w:val="single" w:sz="12" w:space="0" w:color="auto"/>
            </w:tcBorders>
            <w:vAlign w:val="center"/>
          </w:tcPr>
          <w:p w14:paraId="369D74AC" w14:textId="77777777" w:rsidR="00CF05BF" w:rsidRPr="007D4416" w:rsidRDefault="00CF05BF"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Subscore 7 “</w:t>
            </w:r>
            <w:proofErr w:type="spellStart"/>
            <w:r w:rsidRPr="007D4416">
              <w:rPr>
                <w:rFonts w:ascii="Times New Roman" w:hAnsi="Times New Roman"/>
                <w:b/>
                <w:bCs/>
                <w:color w:val="000000"/>
                <w:sz w:val="18"/>
                <w:szCs w:val="18"/>
                <w:lang w:val="en-US"/>
              </w:rPr>
              <w:t>Communi</w:t>
            </w:r>
            <w:proofErr w:type="spellEnd"/>
            <w:r w:rsidRPr="007D4416">
              <w:rPr>
                <w:rFonts w:ascii="Times New Roman" w:hAnsi="Times New Roman"/>
                <w:b/>
                <w:bCs/>
                <w:color w:val="000000"/>
                <w:sz w:val="18"/>
                <w:szCs w:val="18"/>
                <w:lang w:val="en-US"/>
              </w:rPr>
              <w:t>-cation”</w:t>
            </w:r>
          </w:p>
        </w:tc>
        <w:tc>
          <w:tcPr>
            <w:tcW w:w="1170" w:type="dxa"/>
            <w:gridSpan w:val="2"/>
            <w:tcBorders>
              <w:top w:val="single" w:sz="12" w:space="0" w:color="auto"/>
              <w:bottom w:val="single" w:sz="12" w:space="0" w:color="auto"/>
            </w:tcBorders>
            <w:vAlign w:val="center"/>
          </w:tcPr>
          <w:p w14:paraId="5191B929" w14:textId="77777777" w:rsidR="00CF05BF" w:rsidRPr="007D4416" w:rsidRDefault="00CF05BF"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Subscore 8 “Bodily discomfort”</w:t>
            </w:r>
          </w:p>
        </w:tc>
        <w:tc>
          <w:tcPr>
            <w:tcW w:w="990" w:type="dxa"/>
            <w:gridSpan w:val="2"/>
            <w:tcBorders>
              <w:top w:val="single" w:sz="12" w:space="0" w:color="auto"/>
              <w:bottom w:val="single" w:sz="12" w:space="0" w:color="auto"/>
            </w:tcBorders>
            <w:vAlign w:val="center"/>
          </w:tcPr>
          <w:p w14:paraId="5E792918" w14:textId="77777777" w:rsidR="00CF05BF" w:rsidRPr="007D4416" w:rsidRDefault="00CF05BF"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 xml:space="preserve">Sum of </w:t>
            </w:r>
            <w:proofErr w:type="spellStart"/>
            <w:r w:rsidRPr="007D4416">
              <w:rPr>
                <w:rFonts w:ascii="Times New Roman" w:hAnsi="Times New Roman"/>
                <w:b/>
                <w:bCs/>
                <w:color w:val="000000"/>
                <w:sz w:val="18"/>
                <w:szCs w:val="18"/>
                <w:lang w:val="en-US"/>
              </w:rPr>
              <w:t>subscores</w:t>
            </w:r>
            <w:proofErr w:type="spellEnd"/>
            <w:r w:rsidRPr="007D4416">
              <w:rPr>
                <w:rFonts w:ascii="Times New Roman" w:hAnsi="Times New Roman"/>
                <w:b/>
                <w:bCs/>
                <w:color w:val="000000"/>
                <w:sz w:val="18"/>
                <w:szCs w:val="18"/>
                <w:lang w:val="en-US"/>
              </w:rPr>
              <w:t xml:space="preserve"> 1 to 7</w:t>
            </w:r>
          </w:p>
        </w:tc>
        <w:tc>
          <w:tcPr>
            <w:tcW w:w="720" w:type="dxa"/>
            <w:gridSpan w:val="2"/>
            <w:tcBorders>
              <w:top w:val="single" w:sz="12" w:space="0" w:color="auto"/>
              <w:bottom w:val="single" w:sz="12" w:space="0" w:color="auto"/>
            </w:tcBorders>
            <w:vAlign w:val="center"/>
          </w:tcPr>
          <w:p w14:paraId="692A5755" w14:textId="77777777" w:rsidR="00CF05BF" w:rsidRPr="007D4416" w:rsidRDefault="00CF05BF"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Sum score</w:t>
            </w:r>
          </w:p>
        </w:tc>
      </w:tr>
      <w:tr w:rsidR="00664215" w:rsidRPr="007D4416" w14:paraId="4ACDA355" w14:textId="77777777" w:rsidTr="00664215">
        <w:trPr>
          <w:gridAfter w:val="1"/>
          <w:wAfter w:w="245" w:type="dxa"/>
          <w:trHeight w:val="283"/>
        </w:trPr>
        <w:tc>
          <w:tcPr>
            <w:tcW w:w="8425" w:type="dxa"/>
            <w:gridSpan w:val="7"/>
            <w:tcBorders>
              <w:top w:val="single" w:sz="12" w:space="0" w:color="auto"/>
            </w:tcBorders>
            <w:vAlign w:val="center"/>
          </w:tcPr>
          <w:p w14:paraId="7E95A17A"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
                <w:bCs/>
                <w:color w:val="000000"/>
                <w:sz w:val="18"/>
                <w:szCs w:val="18"/>
                <w:lang w:val="en-US"/>
              </w:rPr>
              <w:t>Percentage daily times (PDTs) with pain (% of waking day hours)</w:t>
            </w:r>
          </w:p>
        </w:tc>
        <w:tc>
          <w:tcPr>
            <w:tcW w:w="1371" w:type="dxa"/>
            <w:gridSpan w:val="2"/>
            <w:tcBorders>
              <w:top w:val="single" w:sz="12" w:space="0" w:color="auto"/>
            </w:tcBorders>
            <w:shd w:val="clear" w:color="auto" w:fill="auto"/>
            <w:vAlign w:val="center"/>
          </w:tcPr>
          <w:p w14:paraId="4D60B8C9"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p>
        </w:tc>
        <w:tc>
          <w:tcPr>
            <w:tcW w:w="786" w:type="dxa"/>
            <w:tcBorders>
              <w:top w:val="single" w:sz="12" w:space="0" w:color="auto"/>
            </w:tcBorders>
            <w:shd w:val="clear" w:color="auto" w:fill="auto"/>
            <w:vAlign w:val="center"/>
          </w:tcPr>
          <w:p w14:paraId="129DCD6A"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p>
        </w:tc>
        <w:tc>
          <w:tcPr>
            <w:tcW w:w="1170" w:type="dxa"/>
            <w:gridSpan w:val="2"/>
            <w:tcBorders>
              <w:top w:val="single" w:sz="12" w:space="0" w:color="auto"/>
            </w:tcBorders>
            <w:shd w:val="clear" w:color="auto" w:fill="auto"/>
            <w:vAlign w:val="center"/>
          </w:tcPr>
          <w:p w14:paraId="4ADE1F8B"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p>
        </w:tc>
        <w:tc>
          <w:tcPr>
            <w:tcW w:w="990" w:type="dxa"/>
            <w:gridSpan w:val="2"/>
            <w:tcBorders>
              <w:top w:val="single" w:sz="12" w:space="0" w:color="auto"/>
            </w:tcBorders>
          </w:tcPr>
          <w:p w14:paraId="466CEEA3"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p>
        </w:tc>
        <w:tc>
          <w:tcPr>
            <w:tcW w:w="720" w:type="dxa"/>
            <w:gridSpan w:val="2"/>
            <w:tcBorders>
              <w:top w:val="single" w:sz="12" w:space="0" w:color="auto"/>
            </w:tcBorders>
          </w:tcPr>
          <w:p w14:paraId="5C0BC692"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p>
        </w:tc>
      </w:tr>
      <w:tr w:rsidR="00664215" w:rsidRPr="007D4416" w14:paraId="54010FF9" w14:textId="77777777" w:rsidTr="00664215">
        <w:trPr>
          <w:gridAfter w:val="1"/>
          <w:wAfter w:w="245" w:type="dxa"/>
          <w:trHeight w:val="283"/>
        </w:trPr>
        <w:tc>
          <w:tcPr>
            <w:tcW w:w="2550" w:type="dxa"/>
            <w:shd w:val="clear" w:color="auto" w:fill="auto"/>
            <w:vAlign w:val="center"/>
          </w:tcPr>
          <w:p w14:paraId="4DFFDAFB" w14:textId="77777777" w:rsidR="00CF05BF" w:rsidRPr="007D4416" w:rsidRDefault="00CF05BF" w:rsidP="00764CCD">
            <w:pPr>
              <w:tabs>
                <w:tab w:val="left" w:pos="360"/>
              </w:tabs>
              <w:spacing w:after="0" w:line="240" w:lineRule="auto"/>
              <w:ind w:left="172"/>
              <w:rPr>
                <w:rFonts w:ascii="Times New Roman" w:hAnsi="Times New Roman"/>
                <w:bCs/>
                <w:color w:val="000000"/>
                <w:sz w:val="18"/>
                <w:szCs w:val="18"/>
                <w:lang w:val="en-US"/>
              </w:rPr>
            </w:pPr>
            <w:r w:rsidRPr="007D4416">
              <w:rPr>
                <w:rFonts w:ascii="Times New Roman" w:hAnsi="Times New Roman"/>
                <w:bCs/>
                <w:color w:val="000000"/>
                <w:sz w:val="18"/>
                <w:szCs w:val="18"/>
                <w:lang w:val="en-US"/>
              </w:rPr>
              <w:t>Pain (% daily time)</w:t>
            </w:r>
          </w:p>
        </w:tc>
        <w:tc>
          <w:tcPr>
            <w:tcW w:w="1102" w:type="dxa"/>
            <w:shd w:val="clear" w:color="auto" w:fill="auto"/>
            <w:vAlign w:val="center"/>
          </w:tcPr>
          <w:p w14:paraId="6B80A69F" w14:textId="77777777" w:rsidR="00CF05BF" w:rsidRPr="007D4416" w:rsidRDefault="00CF05BF"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0.326*</w:t>
            </w:r>
          </w:p>
        </w:tc>
        <w:tc>
          <w:tcPr>
            <w:tcW w:w="1260" w:type="dxa"/>
            <w:vAlign w:val="center"/>
          </w:tcPr>
          <w:p w14:paraId="418520FD"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0.217</w:t>
            </w:r>
          </w:p>
        </w:tc>
        <w:tc>
          <w:tcPr>
            <w:tcW w:w="1170" w:type="dxa"/>
            <w:shd w:val="clear" w:color="auto" w:fill="auto"/>
            <w:vAlign w:val="center"/>
          </w:tcPr>
          <w:p w14:paraId="2B4F7416"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0.247</w:t>
            </w:r>
          </w:p>
        </w:tc>
        <w:tc>
          <w:tcPr>
            <w:tcW w:w="1080" w:type="dxa"/>
            <w:shd w:val="clear" w:color="auto" w:fill="auto"/>
            <w:vAlign w:val="center"/>
          </w:tcPr>
          <w:p w14:paraId="2225323B"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0.022</w:t>
            </w:r>
          </w:p>
        </w:tc>
        <w:tc>
          <w:tcPr>
            <w:tcW w:w="1080" w:type="dxa"/>
            <w:shd w:val="clear" w:color="auto" w:fill="auto"/>
            <w:vAlign w:val="center"/>
          </w:tcPr>
          <w:p w14:paraId="0804CACB"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0.070</w:t>
            </w:r>
          </w:p>
        </w:tc>
        <w:tc>
          <w:tcPr>
            <w:tcW w:w="1260" w:type="dxa"/>
            <w:gridSpan w:val="2"/>
          </w:tcPr>
          <w:p w14:paraId="3AE47A8E"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0.083</w:t>
            </w:r>
          </w:p>
        </w:tc>
        <w:tc>
          <w:tcPr>
            <w:tcW w:w="1080" w:type="dxa"/>
            <w:gridSpan w:val="2"/>
            <w:shd w:val="clear" w:color="auto" w:fill="auto"/>
            <w:vAlign w:val="center"/>
          </w:tcPr>
          <w:p w14:paraId="6A3E64E3"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-0.160</w:t>
            </w:r>
          </w:p>
        </w:tc>
        <w:tc>
          <w:tcPr>
            <w:tcW w:w="1170" w:type="dxa"/>
            <w:gridSpan w:val="2"/>
            <w:shd w:val="clear" w:color="auto" w:fill="auto"/>
            <w:vAlign w:val="center"/>
          </w:tcPr>
          <w:p w14:paraId="76B1475B"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0.181</w:t>
            </w:r>
          </w:p>
        </w:tc>
        <w:tc>
          <w:tcPr>
            <w:tcW w:w="990" w:type="dxa"/>
            <w:gridSpan w:val="2"/>
          </w:tcPr>
          <w:p w14:paraId="0A0B67AC"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0.259</w:t>
            </w:r>
          </w:p>
        </w:tc>
        <w:tc>
          <w:tcPr>
            <w:tcW w:w="720" w:type="dxa"/>
            <w:gridSpan w:val="2"/>
          </w:tcPr>
          <w:p w14:paraId="7294DD77" w14:textId="77777777" w:rsidR="00CF05BF" w:rsidRPr="007D4416" w:rsidRDefault="00CF05BF"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0.268</w:t>
            </w:r>
          </w:p>
        </w:tc>
      </w:tr>
      <w:tr w:rsidR="00664215" w:rsidRPr="007D4416" w14:paraId="3E1834D3" w14:textId="77777777" w:rsidTr="00664215">
        <w:trPr>
          <w:gridAfter w:val="1"/>
          <w:wAfter w:w="245" w:type="dxa"/>
          <w:trHeight w:val="283"/>
        </w:trPr>
        <w:tc>
          <w:tcPr>
            <w:tcW w:w="10582" w:type="dxa"/>
            <w:gridSpan w:val="10"/>
            <w:shd w:val="clear" w:color="auto" w:fill="auto"/>
            <w:vAlign w:val="center"/>
          </w:tcPr>
          <w:p w14:paraId="47CE92F5"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
                <w:bCs/>
                <w:color w:val="000000"/>
                <w:sz w:val="18"/>
                <w:szCs w:val="18"/>
                <w:lang w:val="en-US"/>
              </w:rPr>
              <w:t>Percentage daily times with pain in respective motor state in % of waking day hours as rated by participants (PDT)</w:t>
            </w:r>
          </w:p>
        </w:tc>
        <w:tc>
          <w:tcPr>
            <w:tcW w:w="1170" w:type="dxa"/>
            <w:gridSpan w:val="2"/>
            <w:shd w:val="clear" w:color="auto" w:fill="auto"/>
            <w:vAlign w:val="center"/>
          </w:tcPr>
          <w:p w14:paraId="5AE89020"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p>
        </w:tc>
        <w:tc>
          <w:tcPr>
            <w:tcW w:w="990" w:type="dxa"/>
            <w:gridSpan w:val="2"/>
          </w:tcPr>
          <w:p w14:paraId="26EE14A3"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p>
        </w:tc>
        <w:tc>
          <w:tcPr>
            <w:tcW w:w="720" w:type="dxa"/>
            <w:gridSpan w:val="2"/>
          </w:tcPr>
          <w:p w14:paraId="169A721B"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p>
        </w:tc>
      </w:tr>
      <w:tr w:rsidR="00664215" w:rsidRPr="007D4416" w14:paraId="710FD989" w14:textId="77777777" w:rsidTr="00664215">
        <w:trPr>
          <w:gridAfter w:val="1"/>
          <w:wAfter w:w="245" w:type="dxa"/>
          <w:trHeight w:val="283"/>
        </w:trPr>
        <w:tc>
          <w:tcPr>
            <w:tcW w:w="2550" w:type="dxa"/>
            <w:shd w:val="clear" w:color="auto" w:fill="auto"/>
            <w:vAlign w:val="center"/>
          </w:tcPr>
          <w:p w14:paraId="41AF5347" w14:textId="77777777" w:rsidR="005A1B62" w:rsidRPr="007D4416" w:rsidRDefault="005A1B62" w:rsidP="00764CCD">
            <w:pPr>
              <w:tabs>
                <w:tab w:val="left" w:pos="360"/>
              </w:tabs>
              <w:spacing w:after="0" w:line="240" w:lineRule="auto"/>
              <w:ind w:left="172"/>
              <w:rPr>
                <w:rFonts w:ascii="Times New Roman" w:hAnsi="Times New Roman"/>
                <w:bCs/>
                <w:color w:val="000000"/>
                <w:sz w:val="18"/>
                <w:szCs w:val="18"/>
                <w:lang w:val="en-US"/>
              </w:rPr>
            </w:pPr>
            <w:r w:rsidRPr="007D4416">
              <w:rPr>
                <w:rFonts w:ascii="Times New Roman" w:hAnsi="Times New Roman"/>
                <w:bCs/>
                <w:color w:val="000000"/>
                <w:sz w:val="18"/>
                <w:szCs w:val="18"/>
                <w:lang w:val="en-US"/>
              </w:rPr>
              <w:t xml:space="preserve">Off state with pain                  </w:t>
            </w:r>
            <w:proofErr w:type="gramStart"/>
            <w:r w:rsidRPr="007D4416">
              <w:rPr>
                <w:rFonts w:ascii="Times New Roman" w:hAnsi="Times New Roman"/>
                <w:bCs/>
                <w:color w:val="000000"/>
                <w:sz w:val="18"/>
                <w:szCs w:val="18"/>
                <w:lang w:val="en-US"/>
              </w:rPr>
              <w:t xml:space="preserve">   (</w:t>
            </w:r>
            <w:proofErr w:type="gramEnd"/>
            <w:r w:rsidRPr="007D4416">
              <w:rPr>
                <w:rFonts w:ascii="Times New Roman" w:hAnsi="Times New Roman"/>
                <w:bCs/>
                <w:color w:val="000000"/>
                <w:sz w:val="18"/>
                <w:szCs w:val="18"/>
                <w:lang w:val="en-US"/>
              </w:rPr>
              <w:t>% of day)</w:t>
            </w:r>
          </w:p>
        </w:tc>
        <w:tc>
          <w:tcPr>
            <w:tcW w:w="1102" w:type="dxa"/>
            <w:shd w:val="clear" w:color="auto" w:fill="auto"/>
            <w:vAlign w:val="center"/>
          </w:tcPr>
          <w:p w14:paraId="7E1A8F59"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0.109</w:t>
            </w:r>
          </w:p>
        </w:tc>
        <w:tc>
          <w:tcPr>
            <w:tcW w:w="1260" w:type="dxa"/>
            <w:vAlign w:val="center"/>
          </w:tcPr>
          <w:p w14:paraId="5BFA5140"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-0.015</w:t>
            </w:r>
          </w:p>
        </w:tc>
        <w:tc>
          <w:tcPr>
            <w:tcW w:w="1170" w:type="dxa"/>
            <w:shd w:val="clear" w:color="auto" w:fill="auto"/>
            <w:vAlign w:val="center"/>
          </w:tcPr>
          <w:p w14:paraId="2D0BF11F"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0.187</w:t>
            </w:r>
          </w:p>
        </w:tc>
        <w:tc>
          <w:tcPr>
            <w:tcW w:w="1080" w:type="dxa"/>
            <w:shd w:val="clear" w:color="auto" w:fill="auto"/>
            <w:vAlign w:val="center"/>
          </w:tcPr>
          <w:p w14:paraId="3E2E092E"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-0.036</w:t>
            </w:r>
          </w:p>
        </w:tc>
        <w:tc>
          <w:tcPr>
            <w:tcW w:w="1080" w:type="dxa"/>
            <w:shd w:val="clear" w:color="auto" w:fill="auto"/>
            <w:vAlign w:val="center"/>
          </w:tcPr>
          <w:p w14:paraId="0722F82A"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-0.028</w:t>
            </w:r>
          </w:p>
        </w:tc>
        <w:tc>
          <w:tcPr>
            <w:tcW w:w="1260" w:type="dxa"/>
            <w:gridSpan w:val="2"/>
            <w:vAlign w:val="center"/>
          </w:tcPr>
          <w:p w14:paraId="63971D8D"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0.089</w:t>
            </w:r>
          </w:p>
        </w:tc>
        <w:tc>
          <w:tcPr>
            <w:tcW w:w="1080" w:type="dxa"/>
            <w:gridSpan w:val="2"/>
            <w:shd w:val="clear" w:color="auto" w:fill="auto"/>
            <w:vAlign w:val="center"/>
          </w:tcPr>
          <w:p w14:paraId="37559033"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-0.163</w:t>
            </w:r>
          </w:p>
        </w:tc>
        <w:tc>
          <w:tcPr>
            <w:tcW w:w="1170" w:type="dxa"/>
            <w:gridSpan w:val="2"/>
            <w:shd w:val="clear" w:color="auto" w:fill="auto"/>
            <w:vAlign w:val="center"/>
          </w:tcPr>
          <w:p w14:paraId="6889D688"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0.163</w:t>
            </w:r>
          </w:p>
        </w:tc>
        <w:tc>
          <w:tcPr>
            <w:tcW w:w="990" w:type="dxa"/>
            <w:gridSpan w:val="2"/>
            <w:vAlign w:val="center"/>
          </w:tcPr>
          <w:p w14:paraId="0AF80FBA"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0.076</w:t>
            </w:r>
          </w:p>
        </w:tc>
        <w:tc>
          <w:tcPr>
            <w:tcW w:w="720" w:type="dxa"/>
            <w:gridSpan w:val="2"/>
            <w:vAlign w:val="center"/>
          </w:tcPr>
          <w:p w14:paraId="698010C2"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0.091</w:t>
            </w:r>
          </w:p>
        </w:tc>
      </w:tr>
      <w:tr w:rsidR="00664215" w:rsidRPr="007D4416" w14:paraId="517505A5" w14:textId="77777777" w:rsidTr="00664215">
        <w:trPr>
          <w:gridAfter w:val="1"/>
          <w:wAfter w:w="245" w:type="dxa"/>
          <w:trHeight w:val="283"/>
        </w:trPr>
        <w:tc>
          <w:tcPr>
            <w:tcW w:w="2550" w:type="dxa"/>
            <w:shd w:val="clear" w:color="auto" w:fill="auto"/>
            <w:vAlign w:val="center"/>
          </w:tcPr>
          <w:p w14:paraId="08194EAA" w14:textId="77777777" w:rsidR="005A1B62" w:rsidRPr="007D4416" w:rsidRDefault="005A1B62" w:rsidP="00764CCD">
            <w:pPr>
              <w:tabs>
                <w:tab w:val="left" w:pos="360"/>
              </w:tabs>
              <w:spacing w:after="0" w:line="240" w:lineRule="auto"/>
              <w:ind w:left="172"/>
              <w:rPr>
                <w:rFonts w:ascii="Times New Roman" w:hAnsi="Times New Roman"/>
                <w:bCs/>
                <w:color w:val="000000"/>
                <w:sz w:val="18"/>
                <w:szCs w:val="18"/>
                <w:lang w:val="en-US"/>
              </w:rPr>
            </w:pPr>
            <w:r w:rsidRPr="007D4416">
              <w:rPr>
                <w:rFonts w:ascii="Times New Roman" w:hAnsi="Times New Roman"/>
                <w:bCs/>
                <w:color w:val="000000"/>
                <w:sz w:val="18"/>
                <w:szCs w:val="18"/>
                <w:lang w:val="en-US"/>
              </w:rPr>
              <w:t xml:space="preserve">On state with pain                     </w:t>
            </w:r>
            <w:proofErr w:type="gramStart"/>
            <w:r w:rsidRPr="007D4416">
              <w:rPr>
                <w:rFonts w:ascii="Times New Roman" w:hAnsi="Times New Roman"/>
                <w:bCs/>
                <w:color w:val="000000"/>
                <w:sz w:val="18"/>
                <w:szCs w:val="18"/>
                <w:lang w:val="en-US"/>
              </w:rPr>
              <w:t xml:space="preserve">   (</w:t>
            </w:r>
            <w:proofErr w:type="gramEnd"/>
            <w:r w:rsidRPr="007D4416">
              <w:rPr>
                <w:rFonts w:ascii="Times New Roman" w:hAnsi="Times New Roman"/>
                <w:bCs/>
                <w:color w:val="000000"/>
                <w:sz w:val="18"/>
                <w:szCs w:val="18"/>
                <w:lang w:val="en-US"/>
              </w:rPr>
              <w:t>% of day)</w:t>
            </w:r>
          </w:p>
        </w:tc>
        <w:tc>
          <w:tcPr>
            <w:tcW w:w="1102" w:type="dxa"/>
            <w:shd w:val="clear" w:color="auto" w:fill="auto"/>
            <w:vAlign w:val="center"/>
          </w:tcPr>
          <w:p w14:paraId="4DEB86D4"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0.201</w:t>
            </w:r>
          </w:p>
        </w:tc>
        <w:tc>
          <w:tcPr>
            <w:tcW w:w="1260" w:type="dxa"/>
            <w:vAlign w:val="center"/>
          </w:tcPr>
          <w:p w14:paraId="5FA06042"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0.096</w:t>
            </w:r>
          </w:p>
        </w:tc>
        <w:tc>
          <w:tcPr>
            <w:tcW w:w="1170" w:type="dxa"/>
            <w:shd w:val="clear" w:color="auto" w:fill="auto"/>
            <w:vAlign w:val="center"/>
          </w:tcPr>
          <w:p w14:paraId="2699BDBD"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0.187</w:t>
            </w:r>
          </w:p>
        </w:tc>
        <w:tc>
          <w:tcPr>
            <w:tcW w:w="1080" w:type="dxa"/>
            <w:shd w:val="clear" w:color="auto" w:fill="auto"/>
            <w:vAlign w:val="center"/>
          </w:tcPr>
          <w:p w14:paraId="7310B581"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0.174</w:t>
            </w:r>
          </w:p>
        </w:tc>
        <w:tc>
          <w:tcPr>
            <w:tcW w:w="1080" w:type="dxa"/>
            <w:shd w:val="clear" w:color="auto" w:fill="auto"/>
            <w:vAlign w:val="center"/>
          </w:tcPr>
          <w:p w14:paraId="630FF864"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0.029</w:t>
            </w:r>
          </w:p>
        </w:tc>
        <w:tc>
          <w:tcPr>
            <w:tcW w:w="1260" w:type="dxa"/>
            <w:gridSpan w:val="2"/>
            <w:vAlign w:val="center"/>
          </w:tcPr>
          <w:p w14:paraId="76B90F22"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-0.044</w:t>
            </w:r>
          </w:p>
        </w:tc>
        <w:tc>
          <w:tcPr>
            <w:tcW w:w="1080" w:type="dxa"/>
            <w:gridSpan w:val="2"/>
            <w:shd w:val="clear" w:color="auto" w:fill="auto"/>
            <w:vAlign w:val="center"/>
          </w:tcPr>
          <w:p w14:paraId="34868064"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-0.137</w:t>
            </w:r>
          </w:p>
        </w:tc>
        <w:tc>
          <w:tcPr>
            <w:tcW w:w="1170" w:type="dxa"/>
            <w:gridSpan w:val="2"/>
            <w:shd w:val="clear" w:color="auto" w:fill="auto"/>
            <w:vAlign w:val="center"/>
          </w:tcPr>
          <w:p w14:paraId="26F84B87"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0.254</w:t>
            </w:r>
          </w:p>
        </w:tc>
        <w:tc>
          <w:tcPr>
            <w:tcW w:w="990" w:type="dxa"/>
            <w:gridSpan w:val="2"/>
            <w:vAlign w:val="center"/>
          </w:tcPr>
          <w:p w14:paraId="1E7653A9" w14:textId="77777777" w:rsidR="005A1B62" w:rsidRPr="007D4416" w:rsidRDefault="005A1B62"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0.261*</w:t>
            </w:r>
          </w:p>
        </w:tc>
        <w:tc>
          <w:tcPr>
            <w:tcW w:w="720" w:type="dxa"/>
            <w:gridSpan w:val="2"/>
            <w:vAlign w:val="center"/>
          </w:tcPr>
          <w:p w14:paraId="3C743729" w14:textId="77777777" w:rsidR="005A1B62" w:rsidRPr="007D4416" w:rsidRDefault="005A1B62"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0.281*</w:t>
            </w:r>
          </w:p>
        </w:tc>
      </w:tr>
      <w:tr w:rsidR="00664215" w:rsidRPr="007D4416" w14:paraId="7E23D59F" w14:textId="77777777" w:rsidTr="00664215">
        <w:trPr>
          <w:gridAfter w:val="1"/>
          <w:wAfter w:w="245" w:type="dxa"/>
          <w:trHeight w:val="283"/>
        </w:trPr>
        <w:tc>
          <w:tcPr>
            <w:tcW w:w="2550" w:type="dxa"/>
            <w:shd w:val="clear" w:color="auto" w:fill="auto"/>
            <w:vAlign w:val="center"/>
          </w:tcPr>
          <w:p w14:paraId="11667E69" w14:textId="77777777" w:rsidR="005A1B62" w:rsidRPr="007D4416" w:rsidRDefault="005A1B62" w:rsidP="00764CCD">
            <w:pPr>
              <w:tabs>
                <w:tab w:val="left" w:pos="360"/>
              </w:tabs>
              <w:spacing w:after="0" w:line="240" w:lineRule="auto"/>
              <w:ind w:left="172"/>
              <w:rPr>
                <w:rFonts w:ascii="Times New Roman" w:hAnsi="Times New Roman"/>
                <w:bCs/>
                <w:color w:val="000000"/>
                <w:sz w:val="18"/>
                <w:szCs w:val="18"/>
                <w:lang w:val="en-US"/>
              </w:rPr>
            </w:pPr>
            <w:r w:rsidRPr="007D4416">
              <w:rPr>
                <w:rFonts w:ascii="Times New Roman" w:hAnsi="Times New Roman"/>
                <w:bCs/>
                <w:color w:val="000000"/>
                <w:sz w:val="18"/>
                <w:szCs w:val="18"/>
                <w:lang w:val="en-US"/>
              </w:rPr>
              <w:t>Dyskinetic state with pain (% of day)</w:t>
            </w:r>
          </w:p>
        </w:tc>
        <w:tc>
          <w:tcPr>
            <w:tcW w:w="1102" w:type="dxa"/>
            <w:shd w:val="clear" w:color="auto" w:fill="auto"/>
            <w:vAlign w:val="center"/>
          </w:tcPr>
          <w:p w14:paraId="240C321A"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0.389*</w:t>
            </w:r>
          </w:p>
        </w:tc>
        <w:tc>
          <w:tcPr>
            <w:tcW w:w="1260" w:type="dxa"/>
            <w:vAlign w:val="center"/>
          </w:tcPr>
          <w:p w14:paraId="02EACC84" w14:textId="77777777" w:rsidR="005A1B62" w:rsidRPr="007D4416" w:rsidRDefault="005A1B62"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0.386*</w:t>
            </w:r>
          </w:p>
        </w:tc>
        <w:tc>
          <w:tcPr>
            <w:tcW w:w="1170" w:type="dxa"/>
            <w:shd w:val="clear" w:color="auto" w:fill="auto"/>
            <w:vAlign w:val="center"/>
          </w:tcPr>
          <w:p w14:paraId="04B498DB"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0.156</w:t>
            </w:r>
          </w:p>
        </w:tc>
        <w:tc>
          <w:tcPr>
            <w:tcW w:w="1080" w:type="dxa"/>
            <w:shd w:val="clear" w:color="auto" w:fill="auto"/>
            <w:vAlign w:val="center"/>
          </w:tcPr>
          <w:p w14:paraId="1F58C62E"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-0.089</w:t>
            </w:r>
          </w:p>
        </w:tc>
        <w:tc>
          <w:tcPr>
            <w:tcW w:w="1080" w:type="dxa"/>
            <w:shd w:val="clear" w:color="auto" w:fill="auto"/>
            <w:vAlign w:val="center"/>
          </w:tcPr>
          <w:p w14:paraId="2BB79B2A"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0.143</w:t>
            </w:r>
          </w:p>
        </w:tc>
        <w:tc>
          <w:tcPr>
            <w:tcW w:w="1260" w:type="dxa"/>
            <w:gridSpan w:val="2"/>
            <w:vAlign w:val="center"/>
          </w:tcPr>
          <w:p w14:paraId="3DC85EE5"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0.127</w:t>
            </w:r>
          </w:p>
        </w:tc>
        <w:tc>
          <w:tcPr>
            <w:tcW w:w="1080" w:type="dxa"/>
            <w:gridSpan w:val="2"/>
            <w:shd w:val="clear" w:color="auto" w:fill="auto"/>
            <w:vAlign w:val="center"/>
          </w:tcPr>
          <w:p w14:paraId="4AED395A"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-0.019</w:t>
            </w:r>
          </w:p>
        </w:tc>
        <w:tc>
          <w:tcPr>
            <w:tcW w:w="1170" w:type="dxa"/>
            <w:gridSpan w:val="2"/>
            <w:shd w:val="clear" w:color="auto" w:fill="auto"/>
            <w:vAlign w:val="center"/>
          </w:tcPr>
          <w:p w14:paraId="09BE1A73"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-0.052</w:t>
            </w:r>
          </w:p>
        </w:tc>
        <w:tc>
          <w:tcPr>
            <w:tcW w:w="990" w:type="dxa"/>
            <w:gridSpan w:val="2"/>
            <w:vAlign w:val="center"/>
          </w:tcPr>
          <w:p w14:paraId="5D095EB4" w14:textId="77777777" w:rsidR="005A1B62" w:rsidRPr="007D4416" w:rsidRDefault="005A1B62"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0.320*</w:t>
            </w:r>
          </w:p>
        </w:tc>
        <w:tc>
          <w:tcPr>
            <w:tcW w:w="720" w:type="dxa"/>
            <w:gridSpan w:val="2"/>
            <w:vAlign w:val="center"/>
          </w:tcPr>
          <w:p w14:paraId="4B8310AF" w14:textId="77777777" w:rsidR="005A1B62" w:rsidRPr="007D4416" w:rsidRDefault="005A1B62"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0.302*</w:t>
            </w:r>
          </w:p>
        </w:tc>
      </w:tr>
      <w:tr w:rsidR="00664215" w:rsidRPr="007D4416" w14:paraId="01CB4154" w14:textId="77777777" w:rsidTr="00664215">
        <w:trPr>
          <w:trHeight w:val="283"/>
        </w:trPr>
        <w:tc>
          <w:tcPr>
            <w:tcW w:w="10582" w:type="dxa"/>
            <w:gridSpan w:val="10"/>
          </w:tcPr>
          <w:p w14:paraId="3FC742FA"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
                <w:bCs/>
                <w:color w:val="000000"/>
                <w:sz w:val="18"/>
                <w:szCs w:val="18"/>
                <w:lang w:val="en-US"/>
              </w:rPr>
              <w:t>Percentage pain time during the different motor states in % of motor state Off state hours as rated by participants (</w:t>
            </w:r>
            <w:proofErr w:type="spellStart"/>
            <w:r w:rsidRPr="007D4416">
              <w:rPr>
                <w:rFonts w:ascii="Times New Roman" w:hAnsi="Times New Roman"/>
                <w:b/>
                <w:bCs/>
                <w:color w:val="000000"/>
                <w:sz w:val="18"/>
                <w:szCs w:val="18"/>
                <w:lang w:val="en-US"/>
              </w:rPr>
              <w:t>PPT</w:t>
            </w:r>
            <w:r w:rsidRPr="007D4416">
              <w:rPr>
                <w:rFonts w:ascii="Times New Roman" w:hAnsi="Times New Roman"/>
                <w:b/>
                <w:bCs/>
                <w:color w:val="000000"/>
                <w:sz w:val="18"/>
                <w:szCs w:val="18"/>
                <w:vertAlign w:val="subscript"/>
                <w:lang w:val="en-US"/>
              </w:rPr>
              <w:t>Motor</w:t>
            </w:r>
            <w:proofErr w:type="spellEnd"/>
            <w:r w:rsidRPr="007D4416">
              <w:rPr>
                <w:rFonts w:ascii="Times New Roman" w:hAnsi="Times New Roman"/>
                <w:b/>
                <w:bCs/>
                <w:color w:val="000000"/>
                <w:sz w:val="18"/>
                <w:szCs w:val="18"/>
                <w:vertAlign w:val="subscript"/>
                <w:lang w:val="en-US"/>
              </w:rPr>
              <w:t xml:space="preserve"> state</w:t>
            </w:r>
            <w:r w:rsidRPr="007D4416">
              <w:rPr>
                <w:rFonts w:ascii="Times New Roman" w:hAnsi="Times New Roman"/>
                <w:b/>
                <w:bCs/>
                <w:color w:val="000000"/>
                <w:sz w:val="18"/>
                <w:szCs w:val="18"/>
                <w:lang w:val="en-US"/>
              </w:rPr>
              <w:t>)</w:t>
            </w:r>
          </w:p>
        </w:tc>
        <w:tc>
          <w:tcPr>
            <w:tcW w:w="486" w:type="dxa"/>
            <w:shd w:val="clear" w:color="auto" w:fill="auto"/>
            <w:vAlign w:val="center"/>
          </w:tcPr>
          <w:p w14:paraId="5A614138"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p>
        </w:tc>
        <w:tc>
          <w:tcPr>
            <w:tcW w:w="684" w:type="dxa"/>
            <w:shd w:val="clear" w:color="auto" w:fill="auto"/>
            <w:vAlign w:val="center"/>
          </w:tcPr>
          <w:p w14:paraId="600FD75C"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p>
        </w:tc>
        <w:tc>
          <w:tcPr>
            <w:tcW w:w="236" w:type="dxa"/>
            <w:shd w:val="clear" w:color="auto" w:fill="auto"/>
            <w:vAlign w:val="center"/>
          </w:tcPr>
          <w:p w14:paraId="5AC5D257"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p>
        </w:tc>
        <w:tc>
          <w:tcPr>
            <w:tcW w:w="987" w:type="dxa"/>
            <w:gridSpan w:val="2"/>
          </w:tcPr>
          <w:p w14:paraId="72233F5A"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p>
        </w:tc>
        <w:tc>
          <w:tcPr>
            <w:tcW w:w="732" w:type="dxa"/>
            <w:gridSpan w:val="2"/>
          </w:tcPr>
          <w:p w14:paraId="4D42412D"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p>
        </w:tc>
      </w:tr>
      <w:tr w:rsidR="00664215" w:rsidRPr="007D4416" w14:paraId="73634598" w14:textId="77777777" w:rsidTr="00664215">
        <w:trPr>
          <w:gridAfter w:val="1"/>
          <w:wAfter w:w="245" w:type="dxa"/>
          <w:trHeight w:val="283"/>
        </w:trPr>
        <w:tc>
          <w:tcPr>
            <w:tcW w:w="2550" w:type="dxa"/>
            <w:shd w:val="clear" w:color="auto" w:fill="auto"/>
            <w:vAlign w:val="center"/>
          </w:tcPr>
          <w:p w14:paraId="6D95EF28" w14:textId="77777777" w:rsidR="005A1B62" w:rsidRPr="007D4416" w:rsidRDefault="005A1B62" w:rsidP="00764CCD">
            <w:pPr>
              <w:tabs>
                <w:tab w:val="left" w:pos="360"/>
              </w:tabs>
              <w:spacing w:after="0" w:line="240" w:lineRule="auto"/>
              <w:ind w:left="172"/>
              <w:rPr>
                <w:rFonts w:ascii="Times New Roman" w:hAnsi="Times New Roman"/>
                <w:bCs/>
                <w:color w:val="000000"/>
                <w:sz w:val="18"/>
                <w:szCs w:val="18"/>
                <w:lang w:val="en-US"/>
              </w:rPr>
            </w:pPr>
            <w:r w:rsidRPr="007D4416">
              <w:rPr>
                <w:rFonts w:ascii="Times New Roman" w:hAnsi="Times New Roman"/>
                <w:bCs/>
                <w:color w:val="000000"/>
                <w:sz w:val="18"/>
                <w:szCs w:val="18"/>
                <w:lang w:val="en-US"/>
              </w:rPr>
              <w:t xml:space="preserve">Off state with pain               </w:t>
            </w:r>
            <w:proofErr w:type="gramStart"/>
            <w:r w:rsidRPr="007D4416">
              <w:rPr>
                <w:rFonts w:ascii="Times New Roman" w:hAnsi="Times New Roman"/>
                <w:bCs/>
                <w:color w:val="000000"/>
                <w:sz w:val="18"/>
                <w:szCs w:val="18"/>
                <w:lang w:val="en-US"/>
              </w:rPr>
              <w:t xml:space="preserve">   (</w:t>
            </w:r>
            <w:proofErr w:type="gramEnd"/>
            <w:r w:rsidRPr="007D4416">
              <w:rPr>
                <w:rFonts w:ascii="Times New Roman" w:hAnsi="Times New Roman"/>
                <w:bCs/>
                <w:color w:val="000000"/>
                <w:sz w:val="18"/>
                <w:szCs w:val="18"/>
                <w:lang w:val="en-US"/>
              </w:rPr>
              <w:t>% of Off state)</w:t>
            </w:r>
          </w:p>
        </w:tc>
        <w:tc>
          <w:tcPr>
            <w:tcW w:w="1102" w:type="dxa"/>
            <w:shd w:val="clear" w:color="auto" w:fill="auto"/>
            <w:vAlign w:val="center"/>
          </w:tcPr>
          <w:p w14:paraId="2C04C1DA"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0.174</w:t>
            </w:r>
          </w:p>
        </w:tc>
        <w:tc>
          <w:tcPr>
            <w:tcW w:w="1260" w:type="dxa"/>
            <w:vAlign w:val="center"/>
          </w:tcPr>
          <w:p w14:paraId="4D8D9D63"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0.070</w:t>
            </w:r>
          </w:p>
        </w:tc>
        <w:tc>
          <w:tcPr>
            <w:tcW w:w="1170" w:type="dxa"/>
            <w:shd w:val="clear" w:color="auto" w:fill="auto"/>
            <w:vAlign w:val="center"/>
          </w:tcPr>
          <w:p w14:paraId="4CDBCCF6"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0.297</w:t>
            </w:r>
          </w:p>
        </w:tc>
        <w:tc>
          <w:tcPr>
            <w:tcW w:w="1080" w:type="dxa"/>
            <w:shd w:val="clear" w:color="auto" w:fill="auto"/>
            <w:vAlign w:val="center"/>
          </w:tcPr>
          <w:p w14:paraId="2752C5B9"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0.151</w:t>
            </w:r>
          </w:p>
        </w:tc>
        <w:tc>
          <w:tcPr>
            <w:tcW w:w="1080" w:type="dxa"/>
            <w:shd w:val="clear" w:color="auto" w:fill="auto"/>
            <w:vAlign w:val="center"/>
          </w:tcPr>
          <w:p w14:paraId="2D780135"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-0.027</w:t>
            </w:r>
          </w:p>
        </w:tc>
        <w:tc>
          <w:tcPr>
            <w:tcW w:w="1260" w:type="dxa"/>
            <w:gridSpan w:val="2"/>
            <w:vAlign w:val="center"/>
          </w:tcPr>
          <w:p w14:paraId="6FD30E2A"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0.197</w:t>
            </w:r>
          </w:p>
        </w:tc>
        <w:tc>
          <w:tcPr>
            <w:tcW w:w="1080" w:type="dxa"/>
            <w:gridSpan w:val="2"/>
            <w:shd w:val="clear" w:color="auto" w:fill="auto"/>
            <w:vAlign w:val="center"/>
          </w:tcPr>
          <w:p w14:paraId="0ED35F24"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-0.027</w:t>
            </w:r>
          </w:p>
        </w:tc>
        <w:tc>
          <w:tcPr>
            <w:tcW w:w="1170" w:type="dxa"/>
            <w:gridSpan w:val="2"/>
            <w:shd w:val="clear" w:color="auto" w:fill="auto"/>
            <w:vAlign w:val="center"/>
          </w:tcPr>
          <w:p w14:paraId="5DF5A18C"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0.295</w:t>
            </w:r>
          </w:p>
        </w:tc>
        <w:tc>
          <w:tcPr>
            <w:tcW w:w="990" w:type="dxa"/>
            <w:gridSpan w:val="2"/>
            <w:vAlign w:val="center"/>
          </w:tcPr>
          <w:p w14:paraId="33435DEA"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0.207</w:t>
            </w:r>
          </w:p>
        </w:tc>
        <w:tc>
          <w:tcPr>
            <w:tcW w:w="720" w:type="dxa"/>
            <w:gridSpan w:val="2"/>
            <w:vAlign w:val="center"/>
          </w:tcPr>
          <w:p w14:paraId="3A769C9F" w14:textId="77777777" w:rsidR="005A1B62" w:rsidRPr="007D4416" w:rsidRDefault="005A1B62" w:rsidP="00764CCD">
            <w:pPr>
              <w:tabs>
                <w:tab w:val="left" w:pos="360"/>
              </w:tabs>
              <w:spacing w:after="0" w:line="240" w:lineRule="auto"/>
              <w:rPr>
                <w:rFonts w:ascii="Times New Roman" w:hAnsi="Times New Roman"/>
                <w:bCs/>
                <w:color w:val="000000"/>
                <w:sz w:val="18"/>
                <w:szCs w:val="18"/>
                <w:highlight w:val="yellow"/>
                <w:lang w:val="en-US"/>
              </w:rPr>
            </w:pPr>
            <w:r w:rsidRPr="007D4416">
              <w:rPr>
                <w:rFonts w:ascii="Times New Roman" w:hAnsi="Times New Roman"/>
                <w:bCs/>
                <w:color w:val="000000"/>
                <w:sz w:val="18"/>
                <w:szCs w:val="18"/>
                <w:lang w:val="en-US"/>
              </w:rPr>
              <w:t>0.230</w:t>
            </w:r>
          </w:p>
        </w:tc>
      </w:tr>
      <w:tr w:rsidR="00664215" w:rsidRPr="007D4416" w14:paraId="120568C3" w14:textId="77777777" w:rsidTr="00664215">
        <w:trPr>
          <w:gridAfter w:val="1"/>
          <w:wAfter w:w="245" w:type="dxa"/>
          <w:trHeight w:val="283"/>
        </w:trPr>
        <w:tc>
          <w:tcPr>
            <w:tcW w:w="2550" w:type="dxa"/>
            <w:shd w:val="clear" w:color="auto" w:fill="auto"/>
            <w:vAlign w:val="center"/>
          </w:tcPr>
          <w:p w14:paraId="4271BD26" w14:textId="77777777" w:rsidR="005A1B62" w:rsidRPr="007D4416" w:rsidRDefault="005A1B62" w:rsidP="00764CCD">
            <w:pPr>
              <w:tabs>
                <w:tab w:val="left" w:pos="360"/>
              </w:tabs>
              <w:spacing w:after="0" w:line="240" w:lineRule="auto"/>
              <w:ind w:left="172"/>
              <w:rPr>
                <w:rFonts w:ascii="Times New Roman" w:hAnsi="Times New Roman"/>
                <w:bCs/>
                <w:color w:val="000000"/>
                <w:sz w:val="18"/>
                <w:szCs w:val="18"/>
                <w:lang w:val="en-US"/>
              </w:rPr>
            </w:pPr>
            <w:r w:rsidRPr="007D4416">
              <w:rPr>
                <w:rFonts w:ascii="Times New Roman" w:hAnsi="Times New Roman"/>
                <w:bCs/>
                <w:color w:val="000000"/>
                <w:sz w:val="18"/>
                <w:szCs w:val="18"/>
                <w:lang w:val="en-US"/>
              </w:rPr>
              <w:t xml:space="preserve">On state with pain            </w:t>
            </w:r>
            <w:proofErr w:type="gramStart"/>
            <w:r w:rsidRPr="007D4416">
              <w:rPr>
                <w:rFonts w:ascii="Times New Roman" w:hAnsi="Times New Roman"/>
                <w:bCs/>
                <w:color w:val="000000"/>
                <w:sz w:val="18"/>
                <w:szCs w:val="18"/>
                <w:lang w:val="en-US"/>
              </w:rPr>
              <w:t xml:space="preserve">   (</w:t>
            </w:r>
            <w:proofErr w:type="gramEnd"/>
            <w:r w:rsidRPr="007D4416">
              <w:rPr>
                <w:rFonts w:ascii="Times New Roman" w:hAnsi="Times New Roman"/>
                <w:bCs/>
                <w:color w:val="000000"/>
                <w:sz w:val="18"/>
                <w:szCs w:val="18"/>
                <w:lang w:val="en-US"/>
              </w:rPr>
              <w:t>% of On state)</w:t>
            </w:r>
          </w:p>
        </w:tc>
        <w:tc>
          <w:tcPr>
            <w:tcW w:w="1102" w:type="dxa"/>
            <w:shd w:val="clear" w:color="auto" w:fill="auto"/>
            <w:vAlign w:val="center"/>
          </w:tcPr>
          <w:p w14:paraId="2072280F" w14:textId="77777777" w:rsidR="005A1B62" w:rsidRPr="007D4416" w:rsidRDefault="005A1B62"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0.341*</w:t>
            </w:r>
          </w:p>
        </w:tc>
        <w:tc>
          <w:tcPr>
            <w:tcW w:w="1260" w:type="dxa"/>
            <w:vAlign w:val="center"/>
          </w:tcPr>
          <w:p w14:paraId="56778557"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0.237</w:t>
            </w:r>
          </w:p>
        </w:tc>
        <w:tc>
          <w:tcPr>
            <w:tcW w:w="1170" w:type="dxa"/>
            <w:shd w:val="clear" w:color="auto" w:fill="auto"/>
            <w:vAlign w:val="center"/>
          </w:tcPr>
          <w:p w14:paraId="424335CB" w14:textId="77777777" w:rsidR="005A1B62" w:rsidRPr="007D4416" w:rsidRDefault="005A1B62"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0.307*</w:t>
            </w:r>
          </w:p>
        </w:tc>
        <w:tc>
          <w:tcPr>
            <w:tcW w:w="1080" w:type="dxa"/>
            <w:shd w:val="clear" w:color="auto" w:fill="auto"/>
            <w:vAlign w:val="center"/>
          </w:tcPr>
          <w:p w14:paraId="277388C3"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0.063</w:t>
            </w:r>
          </w:p>
        </w:tc>
        <w:tc>
          <w:tcPr>
            <w:tcW w:w="1080" w:type="dxa"/>
            <w:shd w:val="clear" w:color="auto" w:fill="auto"/>
            <w:vAlign w:val="center"/>
          </w:tcPr>
          <w:p w14:paraId="1652566B"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0.055</w:t>
            </w:r>
          </w:p>
        </w:tc>
        <w:tc>
          <w:tcPr>
            <w:tcW w:w="1260" w:type="dxa"/>
            <w:gridSpan w:val="2"/>
            <w:vAlign w:val="center"/>
          </w:tcPr>
          <w:p w14:paraId="6FC9F579"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0.049</w:t>
            </w:r>
          </w:p>
        </w:tc>
        <w:tc>
          <w:tcPr>
            <w:tcW w:w="1080" w:type="dxa"/>
            <w:gridSpan w:val="2"/>
            <w:shd w:val="clear" w:color="auto" w:fill="auto"/>
            <w:vAlign w:val="center"/>
          </w:tcPr>
          <w:p w14:paraId="31DB2269"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-0.113</w:t>
            </w:r>
          </w:p>
        </w:tc>
        <w:tc>
          <w:tcPr>
            <w:tcW w:w="1170" w:type="dxa"/>
            <w:gridSpan w:val="2"/>
            <w:shd w:val="clear" w:color="auto" w:fill="auto"/>
            <w:vAlign w:val="center"/>
          </w:tcPr>
          <w:p w14:paraId="3EC3EEEF"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0.194</w:t>
            </w:r>
          </w:p>
        </w:tc>
        <w:tc>
          <w:tcPr>
            <w:tcW w:w="990" w:type="dxa"/>
            <w:gridSpan w:val="2"/>
            <w:vAlign w:val="center"/>
          </w:tcPr>
          <w:p w14:paraId="7DB22A07" w14:textId="77777777" w:rsidR="005A1B62" w:rsidRPr="007D4416" w:rsidRDefault="005A1B62"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0.289*</w:t>
            </w:r>
          </w:p>
        </w:tc>
        <w:tc>
          <w:tcPr>
            <w:tcW w:w="720" w:type="dxa"/>
            <w:gridSpan w:val="2"/>
            <w:vAlign w:val="center"/>
          </w:tcPr>
          <w:p w14:paraId="37033B44" w14:textId="77777777" w:rsidR="005A1B62" w:rsidRPr="007D4416" w:rsidRDefault="005A1B62"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0.298*</w:t>
            </w:r>
          </w:p>
        </w:tc>
      </w:tr>
      <w:tr w:rsidR="00664215" w:rsidRPr="007D4416" w14:paraId="6D335B74" w14:textId="77777777" w:rsidTr="00664215">
        <w:trPr>
          <w:gridAfter w:val="1"/>
          <w:wAfter w:w="245" w:type="dxa"/>
          <w:trHeight w:val="283"/>
        </w:trPr>
        <w:tc>
          <w:tcPr>
            <w:tcW w:w="2550" w:type="dxa"/>
            <w:tcBorders>
              <w:bottom w:val="single" w:sz="12" w:space="0" w:color="auto"/>
            </w:tcBorders>
            <w:shd w:val="clear" w:color="auto" w:fill="auto"/>
            <w:vAlign w:val="center"/>
          </w:tcPr>
          <w:p w14:paraId="7490B822" w14:textId="1BDC575E" w:rsidR="005A1B62" w:rsidRPr="007D4416" w:rsidRDefault="005A1B62" w:rsidP="00664215">
            <w:pPr>
              <w:tabs>
                <w:tab w:val="left" w:pos="360"/>
              </w:tabs>
              <w:spacing w:after="0" w:line="240" w:lineRule="auto"/>
              <w:ind w:left="211" w:hanging="39"/>
              <w:rPr>
                <w:rFonts w:ascii="Times New Roman" w:hAnsi="Times New Roman"/>
                <w:bCs/>
                <w:color w:val="000000"/>
                <w:sz w:val="18"/>
                <w:szCs w:val="18"/>
                <w:lang w:val="en-US"/>
              </w:rPr>
            </w:pPr>
            <w:r w:rsidRPr="007D4416">
              <w:rPr>
                <w:rFonts w:ascii="Times New Roman" w:hAnsi="Times New Roman"/>
                <w:bCs/>
                <w:color w:val="000000"/>
                <w:sz w:val="18"/>
                <w:szCs w:val="18"/>
                <w:lang w:val="en-US"/>
              </w:rPr>
              <w:t xml:space="preserve">Dyskinetic state with pain </w:t>
            </w:r>
            <w:r w:rsidR="003E32E7" w:rsidRPr="007D4416">
              <w:rPr>
                <w:rFonts w:ascii="Times New Roman" w:hAnsi="Times New Roman"/>
                <w:bCs/>
                <w:color w:val="000000"/>
                <w:sz w:val="18"/>
                <w:szCs w:val="18"/>
                <w:lang w:val="en-US"/>
              </w:rPr>
              <w:t xml:space="preserve">                       </w:t>
            </w:r>
            <w:proofErr w:type="gramStart"/>
            <w:r w:rsidR="003E32E7" w:rsidRPr="007D4416">
              <w:rPr>
                <w:rFonts w:ascii="Times New Roman" w:hAnsi="Times New Roman"/>
                <w:bCs/>
                <w:color w:val="000000"/>
                <w:sz w:val="18"/>
                <w:szCs w:val="18"/>
                <w:lang w:val="en-US"/>
              </w:rPr>
              <w:t xml:space="preserve">   </w:t>
            </w:r>
            <w:r w:rsidRPr="007D4416">
              <w:rPr>
                <w:rFonts w:ascii="Times New Roman" w:hAnsi="Times New Roman"/>
                <w:bCs/>
                <w:color w:val="000000"/>
                <w:sz w:val="18"/>
                <w:szCs w:val="18"/>
                <w:lang w:val="en-US"/>
              </w:rPr>
              <w:t>(</w:t>
            </w:r>
            <w:proofErr w:type="gramEnd"/>
            <w:r w:rsidRPr="007D4416">
              <w:rPr>
                <w:rFonts w:ascii="Times New Roman" w:hAnsi="Times New Roman"/>
                <w:bCs/>
                <w:color w:val="000000"/>
                <w:sz w:val="18"/>
                <w:szCs w:val="18"/>
                <w:lang w:val="en-US"/>
              </w:rPr>
              <w:t>% of Dyskinetic state)</w:t>
            </w:r>
          </w:p>
        </w:tc>
        <w:tc>
          <w:tcPr>
            <w:tcW w:w="1102" w:type="dxa"/>
            <w:tcBorders>
              <w:bottom w:val="single" w:sz="12" w:space="0" w:color="auto"/>
            </w:tcBorders>
            <w:shd w:val="clear" w:color="auto" w:fill="auto"/>
            <w:vAlign w:val="center"/>
          </w:tcPr>
          <w:p w14:paraId="6EF4F280" w14:textId="77777777" w:rsidR="005A1B62" w:rsidRPr="007D4416" w:rsidRDefault="005A1B62"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0.340*</w:t>
            </w:r>
          </w:p>
        </w:tc>
        <w:tc>
          <w:tcPr>
            <w:tcW w:w="1260" w:type="dxa"/>
            <w:tcBorders>
              <w:bottom w:val="single" w:sz="12" w:space="0" w:color="auto"/>
            </w:tcBorders>
            <w:vAlign w:val="center"/>
          </w:tcPr>
          <w:p w14:paraId="460805F8" w14:textId="77777777" w:rsidR="005A1B62" w:rsidRPr="007D4416" w:rsidRDefault="005A1B62"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0.323*</w:t>
            </w:r>
          </w:p>
        </w:tc>
        <w:tc>
          <w:tcPr>
            <w:tcW w:w="1170" w:type="dxa"/>
            <w:tcBorders>
              <w:bottom w:val="single" w:sz="12" w:space="0" w:color="auto"/>
            </w:tcBorders>
            <w:shd w:val="clear" w:color="auto" w:fill="auto"/>
            <w:vAlign w:val="center"/>
          </w:tcPr>
          <w:p w14:paraId="3CD9E378"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0.144</w:t>
            </w:r>
          </w:p>
        </w:tc>
        <w:tc>
          <w:tcPr>
            <w:tcW w:w="1080" w:type="dxa"/>
            <w:tcBorders>
              <w:bottom w:val="single" w:sz="12" w:space="0" w:color="auto"/>
            </w:tcBorders>
            <w:shd w:val="clear" w:color="auto" w:fill="auto"/>
            <w:vAlign w:val="center"/>
          </w:tcPr>
          <w:p w14:paraId="0DF84D69"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0.021</w:t>
            </w:r>
          </w:p>
        </w:tc>
        <w:tc>
          <w:tcPr>
            <w:tcW w:w="1080" w:type="dxa"/>
            <w:tcBorders>
              <w:bottom w:val="single" w:sz="12" w:space="0" w:color="auto"/>
            </w:tcBorders>
            <w:shd w:val="clear" w:color="auto" w:fill="auto"/>
            <w:vAlign w:val="center"/>
          </w:tcPr>
          <w:p w14:paraId="09BE6E52"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0.191</w:t>
            </w:r>
          </w:p>
        </w:tc>
        <w:tc>
          <w:tcPr>
            <w:tcW w:w="1260" w:type="dxa"/>
            <w:gridSpan w:val="2"/>
            <w:tcBorders>
              <w:bottom w:val="single" w:sz="12" w:space="0" w:color="auto"/>
            </w:tcBorders>
            <w:vAlign w:val="center"/>
          </w:tcPr>
          <w:p w14:paraId="699AE39A"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0.050</w:t>
            </w:r>
          </w:p>
        </w:tc>
        <w:tc>
          <w:tcPr>
            <w:tcW w:w="1080" w:type="dxa"/>
            <w:gridSpan w:val="2"/>
            <w:tcBorders>
              <w:bottom w:val="single" w:sz="12" w:space="0" w:color="auto"/>
            </w:tcBorders>
            <w:shd w:val="clear" w:color="auto" w:fill="auto"/>
            <w:vAlign w:val="center"/>
          </w:tcPr>
          <w:p w14:paraId="761A8467"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-0.080</w:t>
            </w:r>
          </w:p>
        </w:tc>
        <w:tc>
          <w:tcPr>
            <w:tcW w:w="1170" w:type="dxa"/>
            <w:gridSpan w:val="2"/>
            <w:tcBorders>
              <w:bottom w:val="single" w:sz="12" w:space="0" w:color="auto"/>
            </w:tcBorders>
            <w:shd w:val="clear" w:color="auto" w:fill="auto"/>
            <w:vAlign w:val="center"/>
          </w:tcPr>
          <w:p w14:paraId="72564E1D" w14:textId="77777777" w:rsidR="005A1B62" w:rsidRPr="007D4416" w:rsidRDefault="005A1B62" w:rsidP="00764CCD">
            <w:pPr>
              <w:tabs>
                <w:tab w:val="left" w:pos="360"/>
              </w:tabs>
              <w:spacing w:after="0" w:line="240" w:lineRule="auto"/>
              <w:rPr>
                <w:rFonts w:ascii="Times New Roman" w:hAnsi="Times New Roman"/>
                <w:bCs/>
                <w:color w:val="000000"/>
                <w:sz w:val="18"/>
                <w:szCs w:val="18"/>
                <w:lang w:val="en-US"/>
              </w:rPr>
            </w:pPr>
            <w:r w:rsidRPr="007D4416">
              <w:rPr>
                <w:rFonts w:ascii="Times New Roman" w:hAnsi="Times New Roman"/>
                <w:bCs/>
                <w:color w:val="000000"/>
                <w:sz w:val="18"/>
                <w:szCs w:val="18"/>
                <w:lang w:val="en-US"/>
              </w:rPr>
              <w:t>0.096</w:t>
            </w:r>
          </w:p>
        </w:tc>
        <w:tc>
          <w:tcPr>
            <w:tcW w:w="990" w:type="dxa"/>
            <w:gridSpan w:val="2"/>
            <w:tcBorders>
              <w:bottom w:val="single" w:sz="12" w:space="0" w:color="auto"/>
            </w:tcBorders>
            <w:vAlign w:val="center"/>
          </w:tcPr>
          <w:p w14:paraId="73FFA18C" w14:textId="77777777" w:rsidR="005A1B62" w:rsidRPr="007D4416" w:rsidRDefault="005A1B62"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0.305*</w:t>
            </w:r>
          </w:p>
        </w:tc>
        <w:tc>
          <w:tcPr>
            <w:tcW w:w="720" w:type="dxa"/>
            <w:gridSpan w:val="2"/>
            <w:tcBorders>
              <w:bottom w:val="single" w:sz="12" w:space="0" w:color="auto"/>
            </w:tcBorders>
            <w:vAlign w:val="center"/>
          </w:tcPr>
          <w:p w14:paraId="30E5712B" w14:textId="77777777" w:rsidR="005A1B62" w:rsidRPr="007D4416" w:rsidRDefault="005A1B62" w:rsidP="00764CCD">
            <w:pPr>
              <w:tabs>
                <w:tab w:val="left" w:pos="360"/>
              </w:tabs>
              <w:spacing w:after="0" w:line="240" w:lineRule="auto"/>
              <w:rPr>
                <w:rFonts w:ascii="Times New Roman" w:hAnsi="Times New Roman"/>
                <w:b/>
                <w:bCs/>
                <w:color w:val="000000"/>
                <w:sz w:val="18"/>
                <w:szCs w:val="18"/>
                <w:lang w:val="en-US"/>
              </w:rPr>
            </w:pPr>
            <w:r w:rsidRPr="007D4416">
              <w:rPr>
                <w:rFonts w:ascii="Times New Roman" w:hAnsi="Times New Roman"/>
                <w:b/>
                <w:bCs/>
                <w:color w:val="000000"/>
                <w:sz w:val="18"/>
                <w:szCs w:val="18"/>
                <w:lang w:val="en-US"/>
              </w:rPr>
              <w:t>0.381*</w:t>
            </w:r>
          </w:p>
        </w:tc>
      </w:tr>
    </w:tbl>
    <w:p w14:paraId="6648735D" w14:textId="382A0322" w:rsidR="005A1B62" w:rsidRPr="007D4416" w:rsidRDefault="005A1B62" w:rsidP="00764CCD">
      <w:pPr>
        <w:widowControl w:val="0"/>
        <w:tabs>
          <w:tab w:val="left" w:pos="360"/>
          <w:tab w:val="left" w:pos="1985"/>
        </w:tabs>
        <w:spacing w:after="0" w:line="240" w:lineRule="auto"/>
        <w:ind w:left="-142" w:right="90"/>
        <w:jc w:val="both"/>
        <w:rPr>
          <w:rFonts w:ascii="Times New Roman" w:eastAsia="Times New Roman" w:hAnsi="Times New Roman"/>
          <w:color w:val="000000"/>
          <w:sz w:val="20"/>
          <w:szCs w:val="20"/>
          <w:lang w:val="en-US"/>
        </w:rPr>
      </w:pPr>
      <w:r w:rsidRPr="007D4416">
        <w:rPr>
          <w:rFonts w:ascii="Times New Roman" w:eastAsia="Times New Roman" w:hAnsi="Times New Roman"/>
          <w:color w:val="000000"/>
          <w:sz w:val="20"/>
          <w:szCs w:val="20"/>
          <w:lang w:val="en-US"/>
        </w:rPr>
        <w:t>PDQ-39, Parkinson’s Disease Questionnaire 39</w:t>
      </w:r>
      <w:r w:rsidR="00664215">
        <w:rPr>
          <w:rFonts w:ascii="Times New Roman" w:eastAsia="Times New Roman" w:hAnsi="Times New Roman"/>
          <w:color w:val="000000"/>
          <w:sz w:val="20"/>
          <w:szCs w:val="20"/>
          <w:lang w:val="en-US"/>
        </w:rPr>
        <w:t>;</w:t>
      </w:r>
      <w:r w:rsidRPr="007D4416">
        <w:rPr>
          <w:rFonts w:ascii="Times New Roman" w:eastAsia="Times New Roman" w:hAnsi="Times New Roman"/>
          <w:color w:val="000000"/>
          <w:sz w:val="20"/>
          <w:szCs w:val="20"/>
          <w:lang w:val="en-US"/>
        </w:rPr>
        <w:t xml:space="preserve"> PDT, percentage daily time</w:t>
      </w:r>
      <w:r w:rsidR="00664215">
        <w:rPr>
          <w:rFonts w:ascii="Times New Roman" w:eastAsia="Times New Roman" w:hAnsi="Times New Roman"/>
          <w:color w:val="000000"/>
          <w:sz w:val="20"/>
          <w:szCs w:val="20"/>
          <w:lang w:val="en-US"/>
        </w:rPr>
        <w:t>;</w:t>
      </w:r>
      <w:r w:rsidRPr="007D4416">
        <w:rPr>
          <w:rFonts w:ascii="Times New Roman" w:eastAsia="Times New Roman" w:hAnsi="Times New Roman"/>
          <w:color w:val="000000"/>
          <w:sz w:val="20"/>
          <w:szCs w:val="20"/>
          <w:lang w:val="en-US"/>
        </w:rPr>
        <w:t xml:space="preserve"> </w:t>
      </w:r>
      <w:proofErr w:type="spellStart"/>
      <w:r w:rsidRPr="007D4416">
        <w:rPr>
          <w:rFonts w:ascii="Times New Roman" w:eastAsia="Times New Roman" w:hAnsi="Times New Roman"/>
          <w:color w:val="000000"/>
          <w:sz w:val="20"/>
          <w:szCs w:val="20"/>
          <w:lang w:val="en-US"/>
        </w:rPr>
        <w:t>PPT</w:t>
      </w:r>
      <w:r w:rsidRPr="007D4416">
        <w:rPr>
          <w:rFonts w:ascii="Times New Roman" w:eastAsia="Times New Roman" w:hAnsi="Times New Roman"/>
          <w:color w:val="000000"/>
          <w:sz w:val="20"/>
          <w:szCs w:val="20"/>
          <w:vertAlign w:val="subscript"/>
          <w:lang w:val="en-US"/>
        </w:rPr>
        <w:t>Motor</w:t>
      </w:r>
      <w:proofErr w:type="spellEnd"/>
      <w:r w:rsidRPr="007D4416">
        <w:rPr>
          <w:rFonts w:ascii="Times New Roman" w:eastAsia="Times New Roman" w:hAnsi="Times New Roman"/>
          <w:color w:val="000000"/>
          <w:sz w:val="20"/>
          <w:szCs w:val="20"/>
          <w:vertAlign w:val="subscript"/>
          <w:lang w:val="en-US"/>
        </w:rPr>
        <w:t xml:space="preserve"> state</w:t>
      </w:r>
      <w:r w:rsidRPr="007D4416">
        <w:rPr>
          <w:rFonts w:ascii="Times New Roman" w:eastAsia="Times New Roman" w:hAnsi="Times New Roman"/>
          <w:color w:val="000000"/>
          <w:sz w:val="20"/>
          <w:szCs w:val="20"/>
          <w:lang w:val="en-US"/>
        </w:rPr>
        <w:t xml:space="preserve">, </w:t>
      </w:r>
      <w:r w:rsidR="00C872C4" w:rsidRPr="007D4416">
        <w:rPr>
          <w:rFonts w:ascii="Times New Roman" w:eastAsia="Times New Roman" w:hAnsi="Times New Roman"/>
          <w:color w:val="000000"/>
          <w:sz w:val="20"/>
          <w:szCs w:val="20"/>
          <w:lang w:val="en-US"/>
        </w:rPr>
        <w:t>proportion of hours with pain as percentage of total hours in the respective motor state as assessed by PD Home diaries.</w:t>
      </w:r>
      <w:r w:rsidRPr="007D4416">
        <w:rPr>
          <w:rFonts w:ascii="Times New Roman" w:eastAsia="Times New Roman" w:hAnsi="Times New Roman"/>
          <w:color w:val="000000"/>
          <w:sz w:val="20"/>
          <w:szCs w:val="20"/>
          <w:lang w:val="en-US"/>
        </w:rPr>
        <w:t xml:space="preserve"> </w:t>
      </w:r>
    </w:p>
    <w:p w14:paraId="047EAB27" w14:textId="4F5A6CD3" w:rsidR="005A1B62" w:rsidRPr="007D4416" w:rsidRDefault="005A1B62" w:rsidP="00764CCD">
      <w:pPr>
        <w:widowControl w:val="0"/>
        <w:tabs>
          <w:tab w:val="left" w:pos="360"/>
          <w:tab w:val="left" w:pos="1985"/>
        </w:tabs>
        <w:spacing w:after="0" w:line="240" w:lineRule="auto"/>
        <w:ind w:left="-142" w:right="90"/>
        <w:jc w:val="both"/>
        <w:rPr>
          <w:rFonts w:ascii="Times New Roman" w:eastAsia="Times New Roman" w:hAnsi="Times New Roman"/>
          <w:color w:val="000000"/>
          <w:sz w:val="20"/>
          <w:szCs w:val="20"/>
          <w:lang w:val="en-US"/>
        </w:rPr>
      </w:pPr>
      <w:r w:rsidRPr="007D4416">
        <w:rPr>
          <w:rFonts w:ascii="Times New Roman" w:eastAsia="Times New Roman" w:hAnsi="Times New Roman"/>
          <w:color w:val="000000"/>
          <w:sz w:val="20"/>
          <w:szCs w:val="20"/>
          <w:vertAlign w:val="superscript"/>
          <w:lang w:val="en-US"/>
        </w:rPr>
        <w:t>#</w:t>
      </w:r>
      <w:r w:rsidRPr="007D4416">
        <w:rPr>
          <w:rFonts w:ascii="Times New Roman" w:eastAsia="Times New Roman" w:hAnsi="Times New Roman"/>
          <w:color w:val="000000"/>
          <w:sz w:val="20"/>
          <w:szCs w:val="20"/>
          <w:lang w:val="en-US"/>
        </w:rPr>
        <w:t xml:space="preserve">Results are from Pearson correlation tests (r, correlation coefficient) comparing PDTs with pain or percentage pain time during the different motor states </w:t>
      </w:r>
      <w:r w:rsidR="00C872C4" w:rsidRPr="007D4416">
        <w:rPr>
          <w:rFonts w:ascii="Times New Roman" w:eastAsia="Times New Roman" w:hAnsi="Times New Roman"/>
          <w:color w:val="000000"/>
          <w:sz w:val="20"/>
          <w:szCs w:val="20"/>
          <w:lang w:val="en-US"/>
        </w:rPr>
        <w:br/>
      </w:r>
      <w:r w:rsidRPr="007D4416">
        <w:rPr>
          <w:rFonts w:ascii="Times New Roman" w:eastAsia="Times New Roman" w:hAnsi="Times New Roman"/>
          <w:color w:val="000000"/>
          <w:sz w:val="20"/>
          <w:szCs w:val="20"/>
          <w:lang w:val="en-US"/>
        </w:rPr>
        <w:t>(</w:t>
      </w:r>
      <w:proofErr w:type="spellStart"/>
      <w:r w:rsidRPr="007D4416">
        <w:rPr>
          <w:rFonts w:ascii="Times New Roman" w:eastAsia="Times New Roman" w:hAnsi="Times New Roman"/>
          <w:color w:val="000000"/>
          <w:sz w:val="20"/>
          <w:szCs w:val="20"/>
          <w:lang w:val="en-US"/>
        </w:rPr>
        <w:t>PPTs</w:t>
      </w:r>
      <w:r w:rsidR="00C872C4" w:rsidRPr="007D4416">
        <w:rPr>
          <w:rFonts w:ascii="Times New Roman" w:eastAsia="Times New Roman" w:hAnsi="Times New Roman"/>
          <w:color w:val="000000"/>
          <w:sz w:val="20"/>
          <w:szCs w:val="20"/>
          <w:vertAlign w:val="subscript"/>
          <w:lang w:val="en-US"/>
        </w:rPr>
        <w:t>Motor</w:t>
      </w:r>
      <w:proofErr w:type="spellEnd"/>
      <w:r w:rsidR="00C872C4" w:rsidRPr="007D4416">
        <w:rPr>
          <w:rFonts w:ascii="Times New Roman" w:eastAsia="Times New Roman" w:hAnsi="Times New Roman"/>
          <w:color w:val="000000"/>
          <w:sz w:val="20"/>
          <w:szCs w:val="20"/>
          <w:vertAlign w:val="subscript"/>
          <w:lang w:val="en-US"/>
        </w:rPr>
        <w:t xml:space="preserve"> state</w:t>
      </w:r>
      <w:r w:rsidRPr="007D4416">
        <w:rPr>
          <w:rFonts w:ascii="Times New Roman" w:eastAsia="Times New Roman" w:hAnsi="Times New Roman"/>
          <w:color w:val="000000"/>
          <w:sz w:val="20"/>
          <w:szCs w:val="20"/>
          <w:lang w:val="en-US"/>
        </w:rPr>
        <w:t xml:space="preserve">) with PDQ-39 </w:t>
      </w:r>
      <w:proofErr w:type="spellStart"/>
      <w:r w:rsidRPr="007D4416">
        <w:rPr>
          <w:rFonts w:ascii="Times New Roman" w:eastAsia="Times New Roman" w:hAnsi="Times New Roman"/>
          <w:color w:val="000000"/>
          <w:sz w:val="20"/>
          <w:szCs w:val="20"/>
          <w:lang w:val="en-US"/>
        </w:rPr>
        <w:t>subscores</w:t>
      </w:r>
      <w:proofErr w:type="spellEnd"/>
      <w:r w:rsidRPr="007D4416">
        <w:rPr>
          <w:rFonts w:ascii="Times New Roman" w:eastAsia="Times New Roman" w:hAnsi="Times New Roman"/>
          <w:color w:val="000000"/>
          <w:sz w:val="20"/>
          <w:szCs w:val="20"/>
          <w:lang w:val="en-US"/>
        </w:rPr>
        <w:t xml:space="preserve">, PDQ-39 sum score of </w:t>
      </w:r>
      <w:proofErr w:type="spellStart"/>
      <w:r w:rsidRPr="007D4416">
        <w:rPr>
          <w:rFonts w:ascii="Times New Roman" w:eastAsia="Times New Roman" w:hAnsi="Times New Roman"/>
          <w:color w:val="000000"/>
          <w:sz w:val="20"/>
          <w:szCs w:val="20"/>
          <w:lang w:val="en-US"/>
        </w:rPr>
        <w:t>subscores</w:t>
      </w:r>
      <w:proofErr w:type="spellEnd"/>
      <w:r w:rsidRPr="007D4416">
        <w:rPr>
          <w:rFonts w:ascii="Times New Roman" w:eastAsia="Times New Roman" w:hAnsi="Times New Roman"/>
          <w:color w:val="000000"/>
          <w:sz w:val="20"/>
          <w:szCs w:val="20"/>
          <w:lang w:val="en-US"/>
        </w:rPr>
        <w:t xml:space="preserve"> 1 to 7 and PDQ-39 sum score. *</w:t>
      </w:r>
      <w:r w:rsidR="00664215">
        <w:rPr>
          <w:rFonts w:ascii="Times New Roman" w:eastAsia="Times New Roman" w:hAnsi="Times New Roman"/>
          <w:color w:val="000000"/>
          <w:sz w:val="20"/>
          <w:szCs w:val="20"/>
          <w:lang w:val="en-US"/>
        </w:rPr>
        <w:t>p</w:t>
      </w:r>
      <w:r w:rsidRPr="007D4416">
        <w:rPr>
          <w:rFonts w:ascii="Times New Roman" w:eastAsia="Times New Roman" w:hAnsi="Times New Roman"/>
          <w:color w:val="000000"/>
          <w:sz w:val="20"/>
          <w:szCs w:val="20"/>
          <w:lang w:val="en-US"/>
        </w:rPr>
        <w:t>&lt;0.05, **</w:t>
      </w:r>
      <w:r w:rsidR="00664215">
        <w:rPr>
          <w:rFonts w:ascii="Times New Roman" w:eastAsia="Times New Roman" w:hAnsi="Times New Roman"/>
          <w:color w:val="000000"/>
          <w:sz w:val="20"/>
          <w:szCs w:val="20"/>
          <w:lang w:val="en-US"/>
        </w:rPr>
        <w:t>p</w:t>
      </w:r>
      <w:r w:rsidRPr="007D4416">
        <w:rPr>
          <w:rFonts w:ascii="Times New Roman" w:eastAsia="Times New Roman" w:hAnsi="Times New Roman"/>
          <w:color w:val="000000"/>
          <w:sz w:val="20"/>
          <w:szCs w:val="20"/>
          <w:lang w:val="en-US"/>
        </w:rPr>
        <w:t>&lt;0.01</w:t>
      </w:r>
      <w:r w:rsidR="00664215">
        <w:rPr>
          <w:rFonts w:ascii="Times New Roman" w:eastAsia="Times New Roman" w:hAnsi="Times New Roman"/>
          <w:color w:val="000000"/>
          <w:sz w:val="20"/>
          <w:szCs w:val="20"/>
          <w:lang w:val="en-US"/>
        </w:rPr>
        <w:t>,</w:t>
      </w:r>
      <w:r w:rsidRPr="007D4416">
        <w:rPr>
          <w:rFonts w:ascii="Times New Roman" w:eastAsia="Times New Roman" w:hAnsi="Times New Roman"/>
          <w:color w:val="000000"/>
          <w:sz w:val="20"/>
          <w:szCs w:val="20"/>
          <w:lang w:val="en-US"/>
        </w:rPr>
        <w:t xml:space="preserve"> and ***</w:t>
      </w:r>
      <w:r w:rsidR="00664215">
        <w:rPr>
          <w:rFonts w:ascii="Times New Roman" w:eastAsia="Times New Roman" w:hAnsi="Times New Roman"/>
          <w:color w:val="000000"/>
          <w:sz w:val="20"/>
          <w:szCs w:val="20"/>
          <w:lang w:val="en-US"/>
        </w:rPr>
        <w:t>p</w:t>
      </w:r>
      <w:r w:rsidRPr="007D4416">
        <w:rPr>
          <w:rFonts w:ascii="Times New Roman" w:eastAsia="Times New Roman" w:hAnsi="Times New Roman"/>
          <w:color w:val="000000"/>
          <w:sz w:val="20"/>
          <w:szCs w:val="20"/>
          <w:lang w:val="en-US"/>
        </w:rPr>
        <w:t>&lt;0.001 from Pearson correlation tests. Significant correlations are marked by bold letters.</w:t>
      </w:r>
    </w:p>
    <w:p w14:paraId="0A78AE05" w14:textId="77777777" w:rsidR="007B7373" w:rsidRPr="007D4416" w:rsidRDefault="007B7373" w:rsidP="00764CCD">
      <w:pPr>
        <w:tabs>
          <w:tab w:val="left" w:pos="360"/>
        </w:tabs>
        <w:spacing w:after="0" w:line="240" w:lineRule="auto"/>
        <w:rPr>
          <w:rFonts w:ascii="Times New Roman" w:hAnsi="Times New Roman"/>
          <w:bCs/>
          <w:color w:val="000000"/>
          <w:sz w:val="18"/>
          <w:szCs w:val="18"/>
          <w:lang w:val="en-US"/>
        </w:rPr>
      </w:pPr>
    </w:p>
    <w:p w14:paraId="52B8A7CB" w14:textId="77777777" w:rsidR="00C73CA1" w:rsidRPr="007D4416" w:rsidRDefault="00C73CA1" w:rsidP="00764CCD">
      <w:pPr>
        <w:tabs>
          <w:tab w:val="left" w:pos="360"/>
        </w:tabs>
        <w:spacing w:after="0" w:line="240" w:lineRule="auto"/>
        <w:rPr>
          <w:rFonts w:ascii="Times New Roman" w:hAnsi="Times New Roman"/>
          <w:b/>
          <w:bCs/>
          <w:color w:val="000000"/>
          <w:sz w:val="18"/>
          <w:szCs w:val="18"/>
          <w:lang w:val="en-US"/>
        </w:rPr>
        <w:sectPr w:rsidR="00C73CA1" w:rsidRPr="007D4416" w:rsidSect="00311C65">
          <w:pgSz w:w="15840" w:h="12240" w:orient="landscape"/>
          <w:pgMar w:top="1440" w:right="1440" w:bottom="1440" w:left="1440" w:header="720" w:footer="720" w:gutter="0"/>
          <w:cols w:space="708"/>
          <w:docGrid w:linePitch="360"/>
        </w:sectPr>
      </w:pPr>
    </w:p>
    <w:p w14:paraId="1109F682" w14:textId="321C5ED1" w:rsidR="00842B17" w:rsidRPr="00E80C44" w:rsidRDefault="00473137" w:rsidP="00764CCD">
      <w:pPr>
        <w:tabs>
          <w:tab w:val="left" w:pos="360"/>
        </w:tabs>
        <w:spacing w:after="0" w:line="240" w:lineRule="auto"/>
        <w:rPr>
          <w:rFonts w:ascii="Times New Roman" w:hAnsi="Times New Roman"/>
          <w:b/>
          <w:bCs/>
          <w:color w:val="000000"/>
          <w:sz w:val="24"/>
          <w:szCs w:val="24"/>
          <w:lang w:val="en-US"/>
        </w:rPr>
      </w:pPr>
      <w:r w:rsidRPr="00E80C44">
        <w:rPr>
          <w:rFonts w:ascii="Times New Roman" w:hAnsi="Times New Roman"/>
          <w:b/>
          <w:bCs/>
          <w:color w:val="000000"/>
          <w:sz w:val="24"/>
          <w:szCs w:val="24"/>
          <w:lang w:val="en-US"/>
        </w:rPr>
        <w:lastRenderedPageBreak/>
        <w:t>Supplementary Table 5</w:t>
      </w:r>
      <w:r w:rsidR="00842B17" w:rsidRPr="00E80C44">
        <w:rPr>
          <w:rFonts w:ascii="Times New Roman" w:hAnsi="Times New Roman"/>
          <w:b/>
          <w:bCs/>
          <w:color w:val="000000"/>
          <w:sz w:val="24"/>
          <w:szCs w:val="24"/>
          <w:lang w:val="en-US"/>
        </w:rPr>
        <w:t>.</w:t>
      </w:r>
      <w:r w:rsidR="00842B17" w:rsidRPr="00E80C44">
        <w:rPr>
          <w:rFonts w:ascii="Times New Roman" w:hAnsi="Times New Roman"/>
          <w:bCs/>
          <w:color w:val="000000"/>
          <w:sz w:val="24"/>
          <w:szCs w:val="24"/>
          <w:lang w:val="en-US"/>
        </w:rPr>
        <w:t xml:space="preserve"> </w:t>
      </w:r>
      <w:r w:rsidR="00625A35" w:rsidRPr="00E80C44">
        <w:rPr>
          <w:rFonts w:ascii="Times New Roman" w:hAnsi="Times New Roman"/>
          <w:bCs/>
          <w:color w:val="000000"/>
          <w:sz w:val="24"/>
          <w:szCs w:val="24"/>
          <w:lang w:val="en-US"/>
        </w:rPr>
        <w:t xml:space="preserve">Multivariate regression analyses of </w:t>
      </w:r>
      <w:r w:rsidR="00842B17" w:rsidRPr="00E80C44">
        <w:rPr>
          <w:rFonts w:ascii="Times New Roman" w:hAnsi="Times New Roman"/>
          <w:bCs/>
          <w:color w:val="000000"/>
          <w:sz w:val="24"/>
          <w:szCs w:val="24"/>
          <w:lang w:val="en-US"/>
        </w:rPr>
        <w:t xml:space="preserve">pain times in the three motor states </w:t>
      </w:r>
      <w:r w:rsidR="00142671" w:rsidRPr="00E80C44">
        <w:rPr>
          <w:rFonts w:ascii="Times New Roman" w:hAnsi="Times New Roman"/>
          <w:bCs/>
          <w:color w:val="000000"/>
          <w:sz w:val="24"/>
          <w:szCs w:val="24"/>
          <w:lang w:val="en-US"/>
        </w:rPr>
        <w:t>from PD Home diary ratings with the</w:t>
      </w:r>
      <w:r w:rsidR="00842B17" w:rsidRPr="00E80C44">
        <w:rPr>
          <w:rFonts w:ascii="Times New Roman" w:hAnsi="Times New Roman"/>
          <w:bCs/>
          <w:color w:val="000000"/>
          <w:sz w:val="24"/>
          <w:szCs w:val="24"/>
          <w:lang w:val="en-US"/>
        </w:rPr>
        <w:t xml:space="preserve"> PDQ-39 sum score. </w:t>
      </w:r>
    </w:p>
    <w:tbl>
      <w:tblPr>
        <w:tblStyle w:val="TableGrid"/>
        <w:tblW w:w="12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1260"/>
        <w:gridCol w:w="238"/>
        <w:gridCol w:w="2552"/>
        <w:gridCol w:w="143"/>
        <w:gridCol w:w="95"/>
        <w:gridCol w:w="141"/>
        <w:gridCol w:w="4835"/>
        <w:gridCol w:w="6"/>
      </w:tblGrid>
      <w:tr w:rsidR="00E80C44" w:rsidRPr="00E80C44" w14:paraId="63C0947B" w14:textId="77777777" w:rsidTr="00E80C44">
        <w:trPr>
          <w:trHeight w:val="29"/>
        </w:trPr>
        <w:tc>
          <w:tcPr>
            <w:tcW w:w="3420" w:type="dxa"/>
            <w:tcBorders>
              <w:top w:val="single" w:sz="12" w:space="0" w:color="auto"/>
              <w:bottom w:val="single" w:sz="12" w:space="0" w:color="auto"/>
            </w:tcBorders>
            <w:vAlign w:val="center"/>
          </w:tcPr>
          <w:p w14:paraId="464291F2" w14:textId="77777777" w:rsidR="009427D1" w:rsidRPr="00E80C44" w:rsidRDefault="009427D1" w:rsidP="00764CCD">
            <w:pPr>
              <w:tabs>
                <w:tab w:val="left" w:pos="360"/>
              </w:tabs>
              <w:spacing w:after="0" w:line="240" w:lineRule="auto"/>
              <w:rPr>
                <w:rFonts w:ascii="Times New Roman" w:hAnsi="Times New Roman"/>
                <w:b/>
                <w:bCs/>
                <w:color w:val="000000"/>
                <w:sz w:val="20"/>
                <w:szCs w:val="20"/>
                <w:lang w:val="en-US"/>
              </w:rPr>
            </w:pPr>
          </w:p>
        </w:tc>
        <w:tc>
          <w:tcPr>
            <w:tcW w:w="1260" w:type="dxa"/>
            <w:tcBorders>
              <w:top w:val="single" w:sz="12" w:space="0" w:color="auto"/>
              <w:bottom w:val="single" w:sz="12" w:space="0" w:color="auto"/>
            </w:tcBorders>
            <w:vAlign w:val="center"/>
          </w:tcPr>
          <w:p w14:paraId="02E5DE04" w14:textId="77777777" w:rsidR="009427D1" w:rsidRPr="00E80C44" w:rsidRDefault="009427D1"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PDQ-39 sum score, r</w:t>
            </w:r>
            <w:r w:rsidRPr="00E80C44">
              <w:rPr>
                <w:rFonts w:ascii="Times New Roman" w:hAnsi="Times New Roman"/>
                <w:b/>
                <w:bCs/>
                <w:color w:val="000000"/>
                <w:sz w:val="20"/>
                <w:szCs w:val="20"/>
                <w:vertAlign w:val="superscript"/>
                <w:lang w:val="en-US"/>
              </w:rPr>
              <w:t>#</w:t>
            </w:r>
          </w:p>
        </w:tc>
        <w:tc>
          <w:tcPr>
            <w:tcW w:w="238" w:type="dxa"/>
            <w:tcBorders>
              <w:top w:val="single" w:sz="12" w:space="0" w:color="auto"/>
            </w:tcBorders>
            <w:vAlign w:val="center"/>
          </w:tcPr>
          <w:p w14:paraId="4782DE8C" w14:textId="77777777" w:rsidR="009427D1" w:rsidRPr="00E80C44" w:rsidRDefault="009427D1" w:rsidP="00764CCD">
            <w:pPr>
              <w:tabs>
                <w:tab w:val="left" w:pos="360"/>
              </w:tabs>
              <w:spacing w:after="0" w:line="240" w:lineRule="auto"/>
              <w:ind w:right="-96"/>
              <w:rPr>
                <w:rFonts w:ascii="Times New Roman" w:hAnsi="Times New Roman"/>
                <w:b/>
                <w:bCs/>
                <w:color w:val="000000"/>
                <w:sz w:val="20"/>
                <w:szCs w:val="20"/>
                <w:lang w:val="en-US"/>
              </w:rPr>
            </w:pPr>
          </w:p>
        </w:tc>
        <w:tc>
          <w:tcPr>
            <w:tcW w:w="7772" w:type="dxa"/>
            <w:gridSpan w:val="6"/>
            <w:tcBorders>
              <w:top w:val="single" w:sz="12" w:space="0" w:color="auto"/>
              <w:bottom w:val="single" w:sz="12" w:space="0" w:color="auto"/>
            </w:tcBorders>
            <w:vAlign w:val="center"/>
          </w:tcPr>
          <w:p w14:paraId="02A08951" w14:textId="77777777" w:rsidR="009427D1" w:rsidRPr="00E80C44" w:rsidRDefault="009427D1" w:rsidP="00764CCD">
            <w:pPr>
              <w:tabs>
                <w:tab w:val="left" w:pos="360"/>
              </w:tabs>
              <w:spacing w:after="0" w:line="240" w:lineRule="auto"/>
              <w:ind w:right="-96"/>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Multivariate regression model analysis</w:t>
            </w:r>
            <w:r w:rsidR="00806A16" w:rsidRPr="00E80C44">
              <w:rPr>
                <w:rFonts w:ascii="Times New Roman" w:hAnsi="Times New Roman"/>
                <w:b/>
                <w:bCs/>
                <w:color w:val="000000"/>
                <w:sz w:val="20"/>
                <w:szCs w:val="20"/>
                <w:lang w:val="en-US"/>
              </w:rPr>
              <w:t xml:space="preserve"> with PDQ-39 sum score as dependent variable</w:t>
            </w:r>
            <w:r w:rsidRPr="00E80C44">
              <w:rPr>
                <w:rFonts w:ascii="Times New Roman" w:hAnsi="Times New Roman"/>
                <w:b/>
                <w:bCs/>
                <w:color w:val="000000"/>
                <w:sz w:val="20"/>
                <w:szCs w:val="20"/>
                <w:vertAlign w:val="superscript"/>
                <w:lang w:val="en-US"/>
              </w:rPr>
              <w:t>§</w:t>
            </w:r>
          </w:p>
        </w:tc>
      </w:tr>
      <w:tr w:rsidR="00E80C44" w:rsidRPr="00E80C44" w14:paraId="3D8C749D" w14:textId="77777777" w:rsidTr="00E80C44">
        <w:trPr>
          <w:trHeight w:val="29"/>
        </w:trPr>
        <w:tc>
          <w:tcPr>
            <w:tcW w:w="3420" w:type="dxa"/>
            <w:tcBorders>
              <w:top w:val="single" w:sz="12" w:space="0" w:color="auto"/>
              <w:bottom w:val="single" w:sz="12" w:space="0" w:color="auto"/>
            </w:tcBorders>
            <w:vAlign w:val="center"/>
          </w:tcPr>
          <w:p w14:paraId="6E0D2B65" w14:textId="77777777" w:rsidR="00842B17" w:rsidRPr="00E80C44" w:rsidRDefault="00842B17" w:rsidP="00764CCD">
            <w:pPr>
              <w:tabs>
                <w:tab w:val="left" w:pos="360"/>
              </w:tabs>
              <w:spacing w:after="0" w:line="240" w:lineRule="auto"/>
              <w:rPr>
                <w:rFonts w:ascii="Times New Roman" w:hAnsi="Times New Roman"/>
                <w:b/>
                <w:bCs/>
                <w:color w:val="000000"/>
                <w:sz w:val="20"/>
                <w:szCs w:val="20"/>
                <w:lang w:val="en-US"/>
              </w:rPr>
            </w:pPr>
          </w:p>
        </w:tc>
        <w:tc>
          <w:tcPr>
            <w:tcW w:w="1260" w:type="dxa"/>
            <w:tcBorders>
              <w:top w:val="single" w:sz="12" w:space="0" w:color="auto"/>
              <w:bottom w:val="single" w:sz="12" w:space="0" w:color="auto"/>
            </w:tcBorders>
            <w:vAlign w:val="center"/>
          </w:tcPr>
          <w:p w14:paraId="0A46A413" w14:textId="77777777" w:rsidR="00842B17" w:rsidRPr="00E80C44" w:rsidRDefault="00842B17" w:rsidP="00764CCD">
            <w:pPr>
              <w:tabs>
                <w:tab w:val="left" w:pos="360"/>
              </w:tabs>
              <w:spacing w:after="0" w:line="240" w:lineRule="auto"/>
              <w:rPr>
                <w:rFonts w:ascii="Times New Roman" w:hAnsi="Times New Roman"/>
                <w:b/>
                <w:bCs/>
                <w:color w:val="000000"/>
                <w:sz w:val="20"/>
                <w:szCs w:val="20"/>
                <w:lang w:val="en-US"/>
              </w:rPr>
            </w:pPr>
          </w:p>
        </w:tc>
        <w:tc>
          <w:tcPr>
            <w:tcW w:w="238" w:type="dxa"/>
            <w:tcBorders>
              <w:bottom w:val="single" w:sz="12" w:space="0" w:color="auto"/>
            </w:tcBorders>
            <w:vAlign w:val="center"/>
          </w:tcPr>
          <w:p w14:paraId="53113369" w14:textId="77777777" w:rsidR="00842B17" w:rsidRPr="00E80C44" w:rsidRDefault="00842B17" w:rsidP="00764CCD">
            <w:pPr>
              <w:tabs>
                <w:tab w:val="left" w:pos="360"/>
              </w:tabs>
              <w:spacing w:after="0" w:line="240" w:lineRule="auto"/>
              <w:ind w:right="-96"/>
              <w:rPr>
                <w:rFonts w:ascii="Times New Roman" w:hAnsi="Times New Roman"/>
                <w:b/>
                <w:bCs/>
                <w:color w:val="000000"/>
                <w:sz w:val="20"/>
                <w:szCs w:val="20"/>
                <w:lang w:val="en-US"/>
              </w:rPr>
            </w:pPr>
          </w:p>
        </w:tc>
        <w:tc>
          <w:tcPr>
            <w:tcW w:w="2552" w:type="dxa"/>
            <w:tcBorders>
              <w:top w:val="single" w:sz="12" w:space="0" w:color="auto"/>
              <w:bottom w:val="single" w:sz="12" w:space="0" w:color="auto"/>
            </w:tcBorders>
            <w:vAlign w:val="center"/>
          </w:tcPr>
          <w:p w14:paraId="55EE1A0F" w14:textId="77777777" w:rsidR="00842B17" w:rsidRPr="00E80C44" w:rsidRDefault="00842B17" w:rsidP="00764CCD">
            <w:pPr>
              <w:tabs>
                <w:tab w:val="left" w:pos="360"/>
              </w:tabs>
              <w:spacing w:after="0" w:line="240" w:lineRule="auto"/>
              <w:ind w:right="-96"/>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Regression parameters</w:t>
            </w:r>
          </w:p>
        </w:tc>
        <w:tc>
          <w:tcPr>
            <w:tcW w:w="238" w:type="dxa"/>
            <w:gridSpan w:val="2"/>
            <w:tcBorders>
              <w:top w:val="single" w:sz="12" w:space="0" w:color="auto"/>
              <w:bottom w:val="single" w:sz="12" w:space="0" w:color="auto"/>
            </w:tcBorders>
            <w:vAlign w:val="center"/>
          </w:tcPr>
          <w:p w14:paraId="2A6AA644" w14:textId="77777777" w:rsidR="00842B17" w:rsidRPr="00E80C44" w:rsidRDefault="00842B17" w:rsidP="00764CCD">
            <w:pPr>
              <w:tabs>
                <w:tab w:val="left" w:pos="360"/>
              </w:tabs>
              <w:spacing w:after="0" w:line="240" w:lineRule="auto"/>
              <w:rPr>
                <w:rFonts w:ascii="Times New Roman" w:hAnsi="Times New Roman"/>
                <w:b/>
                <w:bCs/>
                <w:color w:val="000000"/>
                <w:sz w:val="20"/>
                <w:szCs w:val="20"/>
                <w:lang w:val="en-US"/>
              </w:rPr>
            </w:pPr>
          </w:p>
        </w:tc>
        <w:tc>
          <w:tcPr>
            <w:tcW w:w="4982" w:type="dxa"/>
            <w:gridSpan w:val="3"/>
            <w:tcBorders>
              <w:top w:val="single" w:sz="12" w:space="0" w:color="auto"/>
              <w:bottom w:val="single" w:sz="12" w:space="0" w:color="auto"/>
            </w:tcBorders>
            <w:vAlign w:val="center"/>
          </w:tcPr>
          <w:p w14:paraId="587938FF" w14:textId="7232B5AB" w:rsidR="00842B17" w:rsidRPr="00E80C44" w:rsidRDefault="00842B17"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Significant determinants</w:t>
            </w:r>
            <w:r w:rsidR="009E7E07" w:rsidRPr="00E80C44">
              <w:rPr>
                <w:rFonts w:ascii="Times New Roman" w:hAnsi="Times New Roman"/>
                <w:b/>
                <w:bCs/>
                <w:color w:val="000000"/>
                <w:sz w:val="20"/>
                <w:szCs w:val="20"/>
                <w:lang w:val="en-US"/>
              </w:rPr>
              <w:t xml:space="preserve"> (</w:t>
            </w:r>
            <w:r w:rsidR="00E80C44" w:rsidRPr="00E80C44">
              <w:rPr>
                <w:rFonts w:ascii="Times New Roman" w:hAnsi="Times New Roman"/>
                <w:b/>
                <w:bCs/>
                <w:color w:val="000000"/>
                <w:sz w:val="20"/>
                <w:szCs w:val="20"/>
                <w:lang w:val="en-US"/>
              </w:rPr>
              <w:t>p</w:t>
            </w:r>
            <w:r w:rsidR="009E7E07" w:rsidRPr="00E80C44">
              <w:rPr>
                <w:rFonts w:ascii="Times New Roman" w:hAnsi="Times New Roman"/>
                <w:b/>
                <w:bCs/>
                <w:color w:val="000000"/>
                <w:sz w:val="20"/>
                <w:szCs w:val="20"/>
                <w:lang w:val="en-US"/>
              </w:rPr>
              <w:t>&lt;0.05)</w:t>
            </w:r>
          </w:p>
        </w:tc>
      </w:tr>
      <w:tr w:rsidR="00E80C44" w:rsidRPr="00E80C44" w14:paraId="4C06FA14" w14:textId="77777777" w:rsidTr="00E80C44">
        <w:trPr>
          <w:gridAfter w:val="1"/>
          <w:wAfter w:w="6" w:type="dxa"/>
          <w:trHeight w:val="29"/>
        </w:trPr>
        <w:tc>
          <w:tcPr>
            <w:tcW w:w="7613" w:type="dxa"/>
            <w:gridSpan w:val="5"/>
            <w:tcBorders>
              <w:top w:val="single" w:sz="12" w:space="0" w:color="auto"/>
            </w:tcBorders>
          </w:tcPr>
          <w:p w14:paraId="50628D0A" w14:textId="77777777" w:rsidR="000C4A24" w:rsidRPr="00E80C44" w:rsidRDefault="00763463" w:rsidP="00E80C44">
            <w:pPr>
              <w:tabs>
                <w:tab w:val="left" w:pos="360"/>
              </w:tabs>
              <w:spacing w:after="0" w:line="240" w:lineRule="auto"/>
              <w:rPr>
                <w:rFonts w:ascii="Times New Roman" w:hAnsi="Times New Roman"/>
                <w:bCs/>
                <w:color w:val="000000"/>
                <w:sz w:val="20"/>
                <w:szCs w:val="20"/>
                <w:lang w:val="en-US"/>
              </w:rPr>
            </w:pPr>
            <w:r w:rsidRPr="00E80C44">
              <w:rPr>
                <w:rFonts w:ascii="Times New Roman" w:hAnsi="Times New Roman"/>
                <w:b/>
                <w:bCs/>
                <w:color w:val="000000"/>
                <w:sz w:val="20"/>
                <w:szCs w:val="20"/>
                <w:lang w:val="en-US"/>
              </w:rPr>
              <w:t>Percentage daily times (PDTs) with pain (% of waking day hours)</w:t>
            </w:r>
          </w:p>
        </w:tc>
        <w:tc>
          <w:tcPr>
            <w:tcW w:w="236" w:type="dxa"/>
            <w:gridSpan w:val="2"/>
            <w:tcBorders>
              <w:top w:val="single" w:sz="12" w:space="0" w:color="auto"/>
            </w:tcBorders>
            <w:shd w:val="clear" w:color="auto" w:fill="auto"/>
            <w:vAlign w:val="center"/>
          </w:tcPr>
          <w:p w14:paraId="6FC9A8F3" w14:textId="77777777" w:rsidR="000C4A24" w:rsidRPr="00E80C44" w:rsidRDefault="000C4A24" w:rsidP="00764CCD">
            <w:pPr>
              <w:tabs>
                <w:tab w:val="left" w:pos="360"/>
              </w:tabs>
              <w:spacing w:after="0" w:line="240" w:lineRule="auto"/>
              <w:rPr>
                <w:rFonts w:ascii="Times New Roman" w:hAnsi="Times New Roman"/>
                <w:bCs/>
                <w:color w:val="000000"/>
                <w:sz w:val="20"/>
                <w:szCs w:val="20"/>
                <w:lang w:val="en-US"/>
              </w:rPr>
            </w:pPr>
          </w:p>
        </w:tc>
        <w:tc>
          <w:tcPr>
            <w:tcW w:w="4835" w:type="dxa"/>
            <w:tcBorders>
              <w:top w:val="single" w:sz="12" w:space="0" w:color="auto"/>
            </w:tcBorders>
            <w:vAlign w:val="center"/>
          </w:tcPr>
          <w:p w14:paraId="266356D5" w14:textId="77777777" w:rsidR="000C4A24" w:rsidRPr="00E80C44" w:rsidRDefault="000C4A24" w:rsidP="00764CCD">
            <w:pPr>
              <w:tabs>
                <w:tab w:val="left" w:pos="360"/>
              </w:tabs>
              <w:spacing w:after="0" w:line="240" w:lineRule="auto"/>
              <w:rPr>
                <w:rFonts w:ascii="Times New Roman" w:hAnsi="Times New Roman"/>
                <w:bCs/>
                <w:color w:val="000000"/>
                <w:sz w:val="20"/>
                <w:szCs w:val="20"/>
                <w:lang w:val="en-US"/>
              </w:rPr>
            </w:pPr>
          </w:p>
        </w:tc>
      </w:tr>
      <w:tr w:rsidR="00E80C44" w:rsidRPr="00E80C44" w14:paraId="10C28C92" w14:textId="77777777" w:rsidTr="00E80C44">
        <w:trPr>
          <w:trHeight w:val="29"/>
        </w:trPr>
        <w:tc>
          <w:tcPr>
            <w:tcW w:w="3420" w:type="dxa"/>
            <w:shd w:val="clear" w:color="auto" w:fill="auto"/>
          </w:tcPr>
          <w:p w14:paraId="42B49CCB" w14:textId="77777777" w:rsidR="00842B17" w:rsidRPr="00E80C44" w:rsidRDefault="00842B17" w:rsidP="00E80C44">
            <w:pPr>
              <w:tabs>
                <w:tab w:val="left" w:pos="360"/>
              </w:tabs>
              <w:spacing w:after="0" w:line="240" w:lineRule="auto"/>
              <w:ind w:left="172"/>
              <w:rPr>
                <w:rFonts w:ascii="Times New Roman" w:hAnsi="Times New Roman"/>
                <w:bCs/>
                <w:color w:val="000000"/>
                <w:sz w:val="20"/>
                <w:szCs w:val="20"/>
                <w:lang w:val="en-US"/>
              </w:rPr>
            </w:pPr>
            <w:r w:rsidRPr="00E80C44">
              <w:rPr>
                <w:rFonts w:ascii="Times New Roman" w:hAnsi="Times New Roman"/>
                <w:bCs/>
                <w:color w:val="000000"/>
                <w:sz w:val="20"/>
                <w:szCs w:val="20"/>
                <w:lang w:val="en-US"/>
              </w:rPr>
              <w:t>Pain (% daily time)</w:t>
            </w:r>
          </w:p>
        </w:tc>
        <w:tc>
          <w:tcPr>
            <w:tcW w:w="1260" w:type="dxa"/>
            <w:shd w:val="clear" w:color="auto" w:fill="auto"/>
            <w:vAlign w:val="center"/>
          </w:tcPr>
          <w:p w14:paraId="25EFF52F" w14:textId="77777777" w:rsidR="00842B17" w:rsidRPr="00E80C44" w:rsidRDefault="00842B17" w:rsidP="00764CCD">
            <w:pPr>
              <w:tabs>
                <w:tab w:val="left" w:pos="360"/>
              </w:tabs>
              <w:spacing w:after="0" w:line="240" w:lineRule="auto"/>
              <w:rPr>
                <w:rFonts w:ascii="Times New Roman" w:hAnsi="Times New Roman"/>
                <w:bCs/>
                <w:color w:val="000000"/>
                <w:sz w:val="20"/>
                <w:szCs w:val="20"/>
                <w:lang w:val="en-US"/>
              </w:rPr>
            </w:pPr>
            <w:r w:rsidRPr="00E80C44">
              <w:rPr>
                <w:rFonts w:ascii="Times New Roman" w:hAnsi="Times New Roman"/>
                <w:bCs/>
                <w:color w:val="000000"/>
                <w:sz w:val="20"/>
                <w:szCs w:val="20"/>
                <w:lang w:val="en-US"/>
              </w:rPr>
              <w:t>0.268</w:t>
            </w:r>
          </w:p>
        </w:tc>
        <w:tc>
          <w:tcPr>
            <w:tcW w:w="238" w:type="dxa"/>
            <w:vAlign w:val="center"/>
          </w:tcPr>
          <w:p w14:paraId="019DD2F6" w14:textId="77777777" w:rsidR="00842B17" w:rsidRPr="00E80C44" w:rsidRDefault="00842B17" w:rsidP="00764CCD">
            <w:pPr>
              <w:tabs>
                <w:tab w:val="left" w:pos="360"/>
              </w:tabs>
              <w:spacing w:after="0" w:line="240" w:lineRule="auto"/>
              <w:rPr>
                <w:rFonts w:ascii="Times New Roman" w:hAnsi="Times New Roman"/>
                <w:bCs/>
                <w:color w:val="000000"/>
                <w:sz w:val="20"/>
                <w:szCs w:val="20"/>
                <w:lang w:val="en-US"/>
              </w:rPr>
            </w:pPr>
          </w:p>
        </w:tc>
        <w:tc>
          <w:tcPr>
            <w:tcW w:w="2552" w:type="dxa"/>
            <w:shd w:val="clear" w:color="auto" w:fill="auto"/>
            <w:vAlign w:val="center"/>
          </w:tcPr>
          <w:p w14:paraId="1EB2D467" w14:textId="7FB64366" w:rsidR="00842B17" w:rsidRPr="00E80C44" w:rsidRDefault="00842B17"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R</w:t>
            </w:r>
            <w:r w:rsidRPr="00E80C44">
              <w:rPr>
                <w:rFonts w:ascii="Times New Roman" w:hAnsi="Times New Roman"/>
                <w:b/>
                <w:bCs/>
                <w:color w:val="000000"/>
                <w:sz w:val="20"/>
                <w:szCs w:val="20"/>
                <w:vertAlign w:val="superscript"/>
                <w:lang w:val="en-US"/>
              </w:rPr>
              <w:t>2</w:t>
            </w:r>
            <w:r w:rsidRPr="00E80C44">
              <w:rPr>
                <w:rFonts w:ascii="Times New Roman" w:hAnsi="Times New Roman"/>
                <w:b/>
                <w:bCs/>
                <w:color w:val="000000"/>
                <w:sz w:val="20"/>
                <w:szCs w:val="20"/>
                <w:lang w:val="en-US"/>
              </w:rPr>
              <w:t>=0.</w:t>
            </w:r>
            <w:r w:rsidR="003C5872" w:rsidRPr="00E80C44">
              <w:rPr>
                <w:rFonts w:ascii="Times New Roman" w:hAnsi="Times New Roman"/>
                <w:b/>
                <w:bCs/>
                <w:color w:val="000000"/>
                <w:sz w:val="20"/>
                <w:szCs w:val="20"/>
                <w:lang w:val="en-US"/>
              </w:rPr>
              <w:t>629</w:t>
            </w:r>
            <w:r w:rsidRPr="00E80C44">
              <w:rPr>
                <w:rFonts w:ascii="Times New Roman" w:hAnsi="Times New Roman"/>
                <w:b/>
                <w:bCs/>
                <w:color w:val="000000"/>
                <w:sz w:val="20"/>
                <w:szCs w:val="20"/>
                <w:lang w:val="en-US"/>
              </w:rPr>
              <w:t xml:space="preserve">, </w:t>
            </w:r>
            <w:r w:rsidRPr="00E80C44">
              <w:rPr>
                <w:rFonts w:ascii="Times New Roman" w:hAnsi="Times New Roman"/>
                <w:b/>
                <w:bCs/>
                <w:i/>
                <w:color w:val="000000"/>
                <w:sz w:val="20"/>
                <w:szCs w:val="20"/>
                <w:lang w:val="en-US"/>
              </w:rPr>
              <w:t>F</w:t>
            </w:r>
            <w:r w:rsidR="003C5872" w:rsidRPr="00E80C44">
              <w:rPr>
                <w:rFonts w:ascii="Times New Roman" w:hAnsi="Times New Roman"/>
                <w:b/>
                <w:bCs/>
                <w:color w:val="000000"/>
                <w:sz w:val="20"/>
                <w:szCs w:val="20"/>
                <w:lang w:val="en-US"/>
              </w:rPr>
              <w:t>=9</w:t>
            </w:r>
            <w:r w:rsidR="000C4A24" w:rsidRPr="00E80C44">
              <w:rPr>
                <w:rFonts w:ascii="Times New Roman" w:hAnsi="Times New Roman"/>
                <w:b/>
                <w:bCs/>
                <w:color w:val="000000"/>
                <w:sz w:val="20"/>
                <w:szCs w:val="20"/>
                <w:lang w:val="en-US"/>
              </w:rPr>
              <w:t>.</w:t>
            </w:r>
            <w:r w:rsidR="003C5872" w:rsidRPr="00E80C44">
              <w:rPr>
                <w:rFonts w:ascii="Times New Roman" w:hAnsi="Times New Roman"/>
                <w:b/>
                <w:bCs/>
                <w:color w:val="000000"/>
                <w:sz w:val="20"/>
                <w:szCs w:val="20"/>
                <w:lang w:val="en-US"/>
              </w:rPr>
              <w:t>44</w:t>
            </w:r>
            <w:r w:rsidRPr="00E80C44">
              <w:rPr>
                <w:rFonts w:ascii="Times New Roman" w:hAnsi="Times New Roman"/>
                <w:b/>
                <w:bCs/>
                <w:color w:val="000000"/>
                <w:sz w:val="20"/>
                <w:szCs w:val="20"/>
                <w:lang w:val="en-US"/>
              </w:rPr>
              <w:t xml:space="preserve">, </w:t>
            </w:r>
            <w:r w:rsidR="00E80C44">
              <w:rPr>
                <w:rFonts w:ascii="Times New Roman" w:hAnsi="Times New Roman"/>
                <w:b/>
                <w:bCs/>
                <w:color w:val="000000"/>
                <w:sz w:val="20"/>
                <w:szCs w:val="20"/>
                <w:lang w:val="en-US"/>
              </w:rPr>
              <w:t>p</w:t>
            </w:r>
            <w:r w:rsidR="000C4A24" w:rsidRPr="00E80C44">
              <w:rPr>
                <w:rFonts w:ascii="Times New Roman" w:hAnsi="Times New Roman"/>
                <w:b/>
                <w:bCs/>
                <w:i/>
                <w:color w:val="000000"/>
                <w:sz w:val="20"/>
                <w:szCs w:val="20"/>
                <w:lang w:val="en-US"/>
              </w:rPr>
              <w:t>&lt;</w:t>
            </w:r>
            <w:r w:rsidRPr="00E80C44">
              <w:rPr>
                <w:rFonts w:ascii="Times New Roman" w:hAnsi="Times New Roman"/>
                <w:b/>
                <w:bCs/>
                <w:color w:val="000000"/>
                <w:sz w:val="20"/>
                <w:szCs w:val="20"/>
                <w:lang w:val="en-US"/>
              </w:rPr>
              <w:t>0.0</w:t>
            </w:r>
            <w:r w:rsidR="000C4A24" w:rsidRPr="00E80C44">
              <w:rPr>
                <w:rFonts w:ascii="Times New Roman" w:hAnsi="Times New Roman"/>
                <w:b/>
                <w:bCs/>
                <w:color w:val="000000"/>
                <w:sz w:val="20"/>
                <w:szCs w:val="20"/>
                <w:lang w:val="en-US"/>
              </w:rPr>
              <w:t>01</w:t>
            </w:r>
          </w:p>
        </w:tc>
        <w:tc>
          <w:tcPr>
            <w:tcW w:w="238" w:type="dxa"/>
            <w:gridSpan w:val="2"/>
            <w:shd w:val="clear" w:color="auto" w:fill="auto"/>
            <w:vAlign w:val="center"/>
          </w:tcPr>
          <w:p w14:paraId="4D8B2D43" w14:textId="77777777" w:rsidR="00842B17" w:rsidRPr="00E80C44" w:rsidRDefault="00842B17" w:rsidP="00764CCD">
            <w:pPr>
              <w:tabs>
                <w:tab w:val="left" w:pos="360"/>
              </w:tabs>
              <w:spacing w:after="0" w:line="240" w:lineRule="auto"/>
              <w:rPr>
                <w:rFonts w:ascii="Times New Roman" w:hAnsi="Times New Roman"/>
                <w:b/>
                <w:bCs/>
                <w:color w:val="000000"/>
                <w:sz w:val="20"/>
                <w:szCs w:val="20"/>
                <w:lang w:val="en-US"/>
              </w:rPr>
            </w:pPr>
          </w:p>
        </w:tc>
        <w:tc>
          <w:tcPr>
            <w:tcW w:w="4982" w:type="dxa"/>
            <w:gridSpan w:val="3"/>
            <w:shd w:val="clear" w:color="auto" w:fill="auto"/>
            <w:vAlign w:val="center"/>
          </w:tcPr>
          <w:p w14:paraId="6F54515F" w14:textId="63468CB7" w:rsidR="00842B17" w:rsidRPr="00E80C44" w:rsidRDefault="000C4A24"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Pain: β=0.</w:t>
            </w:r>
            <w:r w:rsidR="003C5872" w:rsidRPr="00E80C44">
              <w:rPr>
                <w:rFonts w:ascii="Times New Roman" w:hAnsi="Times New Roman"/>
                <w:b/>
                <w:bCs/>
                <w:color w:val="000000"/>
                <w:sz w:val="20"/>
                <w:szCs w:val="20"/>
                <w:lang w:val="en-US"/>
              </w:rPr>
              <w:t>376</w:t>
            </w:r>
            <w:r w:rsidRPr="00E80C44">
              <w:rPr>
                <w:rFonts w:ascii="Times New Roman" w:hAnsi="Times New Roman"/>
                <w:b/>
                <w:bCs/>
                <w:color w:val="000000"/>
                <w:sz w:val="20"/>
                <w:szCs w:val="20"/>
                <w:lang w:val="en-US"/>
              </w:rPr>
              <w:t xml:space="preserve">,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=0.00</w:t>
            </w:r>
            <w:r w:rsidR="003C5872" w:rsidRPr="00E80C44">
              <w:rPr>
                <w:rFonts w:ascii="Times New Roman" w:hAnsi="Times New Roman"/>
                <w:b/>
                <w:bCs/>
                <w:color w:val="000000"/>
                <w:sz w:val="20"/>
                <w:szCs w:val="20"/>
                <w:lang w:val="en-US"/>
              </w:rPr>
              <w:t>1</w:t>
            </w:r>
            <w:r w:rsidRPr="00E80C44">
              <w:rPr>
                <w:rFonts w:ascii="Times New Roman" w:hAnsi="Times New Roman"/>
                <w:b/>
                <w:bCs/>
                <w:color w:val="000000"/>
                <w:sz w:val="20"/>
                <w:szCs w:val="20"/>
                <w:lang w:val="en-US"/>
              </w:rPr>
              <w:t xml:space="preserve">; UPDRS </w:t>
            </w:r>
            <w:r w:rsidR="00D32C0C" w:rsidRPr="00E80C44">
              <w:rPr>
                <w:rFonts w:ascii="Times New Roman" w:hAnsi="Times New Roman"/>
                <w:b/>
                <w:bCs/>
                <w:color w:val="000000"/>
                <w:sz w:val="20"/>
                <w:szCs w:val="20"/>
                <w:lang w:val="en-US"/>
              </w:rPr>
              <w:t>III</w:t>
            </w:r>
            <w:r w:rsidR="00842B17" w:rsidRPr="00E80C44">
              <w:rPr>
                <w:rFonts w:ascii="Times New Roman" w:hAnsi="Times New Roman"/>
                <w:b/>
                <w:bCs/>
                <w:color w:val="000000"/>
                <w:sz w:val="20"/>
                <w:szCs w:val="20"/>
                <w:lang w:val="en-US"/>
              </w:rPr>
              <w:t>: β=0.</w:t>
            </w:r>
            <w:r w:rsidR="003C5872" w:rsidRPr="00E80C44">
              <w:rPr>
                <w:rFonts w:ascii="Times New Roman" w:hAnsi="Times New Roman"/>
                <w:b/>
                <w:bCs/>
                <w:color w:val="000000"/>
                <w:sz w:val="20"/>
                <w:szCs w:val="20"/>
                <w:lang w:val="en-US"/>
              </w:rPr>
              <w:t>245</w:t>
            </w:r>
            <w:r w:rsidR="00842B17" w:rsidRPr="00E80C44">
              <w:rPr>
                <w:rFonts w:ascii="Times New Roman" w:hAnsi="Times New Roman"/>
                <w:b/>
                <w:bCs/>
                <w:color w:val="000000"/>
                <w:sz w:val="20"/>
                <w:szCs w:val="20"/>
                <w:lang w:val="en-US"/>
              </w:rPr>
              <w:t xml:space="preserve">, </w:t>
            </w:r>
            <w:r w:rsidR="00E80C44">
              <w:rPr>
                <w:rFonts w:ascii="Times New Roman" w:hAnsi="Times New Roman"/>
                <w:b/>
                <w:bCs/>
                <w:color w:val="000000"/>
                <w:sz w:val="20"/>
                <w:szCs w:val="20"/>
                <w:lang w:val="en-US"/>
              </w:rPr>
              <w:t>p</w:t>
            </w:r>
            <w:r w:rsidR="00842B17" w:rsidRPr="00E80C44">
              <w:rPr>
                <w:rFonts w:ascii="Times New Roman" w:hAnsi="Times New Roman"/>
                <w:b/>
                <w:bCs/>
                <w:color w:val="000000"/>
                <w:sz w:val="20"/>
                <w:szCs w:val="20"/>
                <w:lang w:val="en-US"/>
              </w:rPr>
              <w:t>=0.</w:t>
            </w:r>
            <w:proofErr w:type="gramStart"/>
            <w:r w:rsidR="00842B17" w:rsidRPr="00E80C44">
              <w:rPr>
                <w:rFonts w:ascii="Times New Roman" w:hAnsi="Times New Roman"/>
                <w:b/>
                <w:bCs/>
                <w:color w:val="000000"/>
                <w:sz w:val="20"/>
                <w:szCs w:val="20"/>
                <w:lang w:val="en-US"/>
              </w:rPr>
              <w:t>0</w:t>
            </w:r>
            <w:r w:rsidR="003C5872" w:rsidRPr="00E80C44">
              <w:rPr>
                <w:rFonts w:ascii="Times New Roman" w:hAnsi="Times New Roman"/>
                <w:b/>
                <w:bCs/>
                <w:color w:val="000000"/>
                <w:sz w:val="20"/>
                <w:szCs w:val="20"/>
                <w:lang w:val="en-US"/>
              </w:rPr>
              <w:t>20</w:t>
            </w:r>
            <w:r w:rsidR="00842B17" w:rsidRPr="00E80C44">
              <w:rPr>
                <w:rFonts w:ascii="Times New Roman" w:hAnsi="Times New Roman"/>
                <w:b/>
                <w:bCs/>
                <w:color w:val="000000"/>
                <w:sz w:val="20"/>
                <w:szCs w:val="20"/>
                <w:lang w:val="en-US"/>
              </w:rPr>
              <w:t xml:space="preserve">; </w:t>
            </w:r>
            <w:r w:rsidR="0022540C" w:rsidRPr="00E80C44">
              <w:rPr>
                <w:rFonts w:ascii="Times New Roman" w:hAnsi="Times New Roman"/>
                <w:b/>
                <w:bCs/>
                <w:color w:val="000000"/>
                <w:sz w:val="20"/>
                <w:szCs w:val="20"/>
                <w:lang w:val="en-US"/>
              </w:rPr>
              <w:t xml:space="preserve">  </w:t>
            </w:r>
            <w:proofErr w:type="gramEnd"/>
            <w:r w:rsidR="0022540C" w:rsidRPr="00E80C44">
              <w:rPr>
                <w:rFonts w:ascii="Times New Roman" w:hAnsi="Times New Roman"/>
                <w:b/>
                <w:bCs/>
                <w:color w:val="000000"/>
                <w:sz w:val="20"/>
                <w:szCs w:val="20"/>
                <w:lang w:val="en-US"/>
              </w:rPr>
              <w:t xml:space="preserve">                     </w:t>
            </w:r>
            <w:r w:rsidRPr="00E80C44">
              <w:rPr>
                <w:rFonts w:ascii="Times New Roman" w:hAnsi="Times New Roman"/>
                <w:b/>
                <w:bCs/>
                <w:color w:val="000000"/>
                <w:sz w:val="20"/>
                <w:szCs w:val="20"/>
                <w:lang w:val="en-US"/>
              </w:rPr>
              <w:t>BDI-2</w:t>
            </w:r>
            <w:r w:rsidR="00842B17" w:rsidRPr="00E80C44">
              <w:rPr>
                <w:rFonts w:ascii="Times New Roman" w:hAnsi="Times New Roman"/>
                <w:b/>
                <w:bCs/>
                <w:color w:val="000000"/>
                <w:sz w:val="20"/>
                <w:szCs w:val="20"/>
                <w:lang w:val="en-US"/>
              </w:rPr>
              <w:t>: β=0.</w:t>
            </w:r>
            <w:r w:rsidR="003C5872" w:rsidRPr="00E80C44">
              <w:rPr>
                <w:rFonts w:ascii="Times New Roman" w:hAnsi="Times New Roman"/>
                <w:b/>
                <w:bCs/>
                <w:color w:val="000000"/>
                <w:sz w:val="20"/>
                <w:szCs w:val="20"/>
                <w:lang w:val="en-US"/>
              </w:rPr>
              <w:t>659</w:t>
            </w:r>
            <w:r w:rsidR="00842B17" w:rsidRPr="00E80C44">
              <w:rPr>
                <w:rFonts w:ascii="Times New Roman" w:hAnsi="Times New Roman"/>
                <w:b/>
                <w:bCs/>
                <w:color w:val="000000"/>
                <w:sz w:val="20"/>
                <w:szCs w:val="20"/>
                <w:lang w:val="en-US"/>
              </w:rPr>
              <w:t xml:space="preserve">,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&lt;</w:t>
            </w:r>
            <w:r w:rsidR="00842B17" w:rsidRPr="00E80C44">
              <w:rPr>
                <w:rFonts w:ascii="Times New Roman" w:hAnsi="Times New Roman"/>
                <w:b/>
                <w:bCs/>
                <w:color w:val="000000"/>
                <w:sz w:val="20"/>
                <w:szCs w:val="20"/>
                <w:lang w:val="en-US"/>
              </w:rPr>
              <w:t>0.0</w:t>
            </w:r>
            <w:r w:rsidRPr="00E80C44">
              <w:rPr>
                <w:rFonts w:ascii="Times New Roman" w:hAnsi="Times New Roman"/>
                <w:b/>
                <w:bCs/>
                <w:color w:val="000000"/>
                <w:sz w:val="20"/>
                <w:szCs w:val="20"/>
                <w:lang w:val="en-US"/>
              </w:rPr>
              <w:t>01</w:t>
            </w:r>
          </w:p>
        </w:tc>
      </w:tr>
      <w:tr w:rsidR="00E80C44" w:rsidRPr="00E80C44" w14:paraId="57820117" w14:textId="77777777" w:rsidTr="00E80C44">
        <w:trPr>
          <w:gridAfter w:val="1"/>
          <w:wAfter w:w="6" w:type="dxa"/>
          <w:trHeight w:val="29"/>
        </w:trPr>
        <w:tc>
          <w:tcPr>
            <w:tcW w:w="12684" w:type="dxa"/>
            <w:gridSpan w:val="8"/>
            <w:shd w:val="clear" w:color="auto" w:fill="auto"/>
          </w:tcPr>
          <w:p w14:paraId="12977577" w14:textId="77777777" w:rsidR="000C4A24" w:rsidRPr="00E80C44" w:rsidRDefault="00763463" w:rsidP="00E80C44">
            <w:pPr>
              <w:tabs>
                <w:tab w:val="left" w:pos="360"/>
              </w:tabs>
              <w:spacing w:after="0" w:line="240" w:lineRule="auto"/>
              <w:rPr>
                <w:rFonts w:ascii="Times New Roman" w:hAnsi="Times New Roman"/>
                <w:bCs/>
                <w:color w:val="000000"/>
                <w:sz w:val="20"/>
                <w:szCs w:val="20"/>
                <w:lang w:val="en-US"/>
              </w:rPr>
            </w:pPr>
            <w:r w:rsidRPr="00E80C44">
              <w:rPr>
                <w:rFonts w:ascii="Times New Roman" w:hAnsi="Times New Roman"/>
                <w:b/>
                <w:bCs/>
                <w:color w:val="000000"/>
                <w:sz w:val="20"/>
                <w:szCs w:val="20"/>
                <w:lang w:val="en-US"/>
              </w:rPr>
              <w:t>Percentage daily times with pain in respective motor state in % of waking day hours as rated by participants (PDT)</w:t>
            </w:r>
          </w:p>
        </w:tc>
      </w:tr>
      <w:tr w:rsidR="00E80C44" w:rsidRPr="00E80C44" w14:paraId="481205F8" w14:textId="77777777" w:rsidTr="00E80C44">
        <w:trPr>
          <w:trHeight w:val="29"/>
        </w:trPr>
        <w:tc>
          <w:tcPr>
            <w:tcW w:w="3420" w:type="dxa"/>
            <w:shd w:val="clear" w:color="auto" w:fill="auto"/>
          </w:tcPr>
          <w:p w14:paraId="3170A54D" w14:textId="77777777" w:rsidR="0022540C" w:rsidRPr="00E80C44" w:rsidRDefault="0022540C" w:rsidP="00E80C44">
            <w:pPr>
              <w:tabs>
                <w:tab w:val="left" w:pos="360"/>
              </w:tabs>
              <w:spacing w:after="0" w:line="240" w:lineRule="auto"/>
              <w:ind w:left="172"/>
              <w:rPr>
                <w:rFonts w:ascii="Times New Roman" w:hAnsi="Times New Roman"/>
                <w:bCs/>
                <w:color w:val="000000"/>
                <w:sz w:val="20"/>
                <w:szCs w:val="20"/>
                <w:lang w:val="en-US"/>
              </w:rPr>
            </w:pPr>
            <w:r w:rsidRPr="00E80C44">
              <w:rPr>
                <w:rFonts w:ascii="Times New Roman" w:hAnsi="Times New Roman"/>
                <w:bCs/>
                <w:color w:val="000000"/>
                <w:sz w:val="20"/>
                <w:szCs w:val="20"/>
                <w:lang w:val="en-US"/>
              </w:rPr>
              <w:t>Off state with pain (% of day)</w:t>
            </w:r>
          </w:p>
        </w:tc>
        <w:tc>
          <w:tcPr>
            <w:tcW w:w="1260" w:type="dxa"/>
            <w:shd w:val="clear" w:color="auto" w:fill="auto"/>
            <w:vAlign w:val="center"/>
          </w:tcPr>
          <w:p w14:paraId="49823B90" w14:textId="77777777" w:rsidR="0022540C" w:rsidRPr="00E80C44" w:rsidRDefault="0022540C" w:rsidP="00764CCD">
            <w:pPr>
              <w:tabs>
                <w:tab w:val="left" w:pos="360"/>
              </w:tabs>
              <w:spacing w:after="0" w:line="240" w:lineRule="auto"/>
              <w:rPr>
                <w:rFonts w:ascii="Times New Roman" w:hAnsi="Times New Roman"/>
                <w:bCs/>
                <w:color w:val="000000"/>
                <w:sz w:val="20"/>
                <w:szCs w:val="20"/>
                <w:lang w:val="en-US"/>
              </w:rPr>
            </w:pPr>
            <w:r w:rsidRPr="00E80C44">
              <w:rPr>
                <w:rFonts w:ascii="Times New Roman" w:hAnsi="Times New Roman"/>
                <w:bCs/>
                <w:color w:val="000000"/>
                <w:sz w:val="20"/>
                <w:szCs w:val="20"/>
                <w:lang w:val="en-US"/>
              </w:rPr>
              <w:t>0.091</w:t>
            </w:r>
          </w:p>
        </w:tc>
        <w:tc>
          <w:tcPr>
            <w:tcW w:w="238" w:type="dxa"/>
            <w:vAlign w:val="center"/>
          </w:tcPr>
          <w:p w14:paraId="2433CCD2" w14:textId="77777777" w:rsidR="0022540C" w:rsidRPr="00E80C44" w:rsidRDefault="0022540C" w:rsidP="00764CCD">
            <w:pPr>
              <w:tabs>
                <w:tab w:val="left" w:pos="360"/>
              </w:tabs>
              <w:spacing w:after="0" w:line="240" w:lineRule="auto"/>
              <w:rPr>
                <w:rFonts w:ascii="Times New Roman" w:hAnsi="Times New Roman"/>
                <w:bCs/>
                <w:color w:val="000000"/>
                <w:sz w:val="20"/>
                <w:szCs w:val="20"/>
                <w:highlight w:val="yellow"/>
                <w:lang w:val="en-US"/>
              </w:rPr>
            </w:pPr>
          </w:p>
        </w:tc>
        <w:tc>
          <w:tcPr>
            <w:tcW w:w="2552" w:type="dxa"/>
            <w:shd w:val="clear" w:color="auto" w:fill="auto"/>
            <w:vAlign w:val="center"/>
          </w:tcPr>
          <w:p w14:paraId="72454F08" w14:textId="784966CB"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R</w:t>
            </w:r>
            <w:r w:rsidRPr="00E80C44">
              <w:rPr>
                <w:rFonts w:ascii="Times New Roman" w:hAnsi="Times New Roman"/>
                <w:b/>
                <w:bCs/>
                <w:color w:val="000000"/>
                <w:sz w:val="20"/>
                <w:szCs w:val="20"/>
                <w:vertAlign w:val="superscript"/>
                <w:lang w:val="en-US"/>
              </w:rPr>
              <w:t>2</w:t>
            </w:r>
            <w:r w:rsidRPr="00E80C44">
              <w:rPr>
                <w:rFonts w:ascii="Times New Roman" w:hAnsi="Times New Roman"/>
                <w:b/>
                <w:bCs/>
                <w:color w:val="000000"/>
                <w:sz w:val="20"/>
                <w:szCs w:val="20"/>
                <w:lang w:val="en-US"/>
              </w:rPr>
              <w:t xml:space="preserve">=0.520, </w:t>
            </w:r>
            <w:r w:rsidRPr="00E80C44">
              <w:rPr>
                <w:rFonts w:ascii="Times New Roman" w:hAnsi="Times New Roman"/>
                <w:b/>
                <w:bCs/>
                <w:i/>
                <w:color w:val="000000"/>
                <w:sz w:val="20"/>
                <w:szCs w:val="20"/>
                <w:lang w:val="en-US"/>
              </w:rPr>
              <w:t>F</w:t>
            </w:r>
            <w:r w:rsidRPr="00E80C44">
              <w:rPr>
                <w:rFonts w:ascii="Times New Roman" w:hAnsi="Times New Roman"/>
                <w:b/>
                <w:bCs/>
                <w:color w:val="000000"/>
                <w:sz w:val="20"/>
                <w:szCs w:val="20"/>
                <w:lang w:val="en-US"/>
              </w:rPr>
              <w:t xml:space="preserve">=6.03,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&lt;0.001</w:t>
            </w:r>
          </w:p>
        </w:tc>
        <w:tc>
          <w:tcPr>
            <w:tcW w:w="238" w:type="dxa"/>
            <w:gridSpan w:val="2"/>
            <w:shd w:val="clear" w:color="auto" w:fill="auto"/>
            <w:vAlign w:val="center"/>
          </w:tcPr>
          <w:p w14:paraId="67F5CF54" w14:textId="77777777"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p>
        </w:tc>
        <w:tc>
          <w:tcPr>
            <w:tcW w:w="4982" w:type="dxa"/>
            <w:gridSpan w:val="3"/>
            <w:shd w:val="clear" w:color="auto" w:fill="auto"/>
            <w:vAlign w:val="center"/>
          </w:tcPr>
          <w:p w14:paraId="5C1FB93B" w14:textId="759ACD2C"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 xml:space="preserve">UPDRS III: β=0.268,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 xml:space="preserve">=0.044; BDI-2: β=0.612,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&lt;0.001</w:t>
            </w:r>
          </w:p>
        </w:tc>
      </w:tr>
      <w:tr w:rsidR="00E80C44" w:rsidRPr="00E80C44" w14:paraId="295E659F" w14:textId="77777777" w:rsidTr="00E80C44">
        <w:trPr>
          <w:trHeight w:val="29"/>
        </w:trPr>
        <w:tc>
          <w:tcPr>
            <w:tcW w:w="3420" w:type="dxa"/>
            <w:shd w:val="clear" w:color="auto" w:fill="auto"/>
          </w:tcPr>
          <w:p w14:paraId="767BC665" w14:textId="77777777" w:rsidR="0022540C" w:rsidRPr="00E80C44" w:rsidRDefault="0022540C" w:rsidP="00E80C44">
            <w:pPr>
              <w:tabs>
                <w:tab w:val="left" w:pos="360"/>
              </w:tabs>
              <w:spacing w:after="0" w:line="240" w:lineRule="auto"/>
              <w:ind w:left="172"/>
              <w:rPr>
                <w:rFonts w:ascii="Times New Roman" w:hAnsi="Times New Roman"/>
                <w:bCs/>
                <w:color w:val="000000"/>
                <w:sz w:val="20"/>
                <w:szCs w:val="20"/>
                <w:lang w:val="en-US"/>
              </w:rPr>
            </w:pPr>
            <w:r w:rsidRPr="00E80C44">
              <w:rPr>
                <w:rFonts w:ascii="Times New Roman" w:hAnsi="Times New Roman"/>
                <w:bCs/>
                <w:color w:val="000000"/>
                <w:sz w:val="20"/>
                <w:szCs w:val="20"/>
                <w:lang w:val="en-US"/>
              </w:rPr>
              <w:t>On state with pain (% of day)</w:t>
            </w:r>
          </w:p>
        </w:tc>
        <w:tc>
          <w:tcPr>
            <w:tcW w:w="1260" w:type="dxa"/>
            <w:shd w:val="clear" w:color="auto" w:fill="auto"/>
            <w:vAlign w:val="center"/>
          </w:tcPr>
          <w:p w14:paraId="0576FF97" w14:textId="77777777"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0.281*</w:t>
            </w:r>
          </w:p>
        </w:tc>
        <w:tc>
          <w:tcPr>
            <w:tcW w:w="238" w:type="dxa"/>
            <w:vAlign w:val="center"/>
          </w:tcPr>
          <w:p w14:paraId="4137F0BD" w14:textId="77777777" w:rsidR="0022540C" w:rsidRPr="00E80C44" w:rsidRDefault="0022540C" w:rsidP="00764CCD">
            <w:pPr>
              <w:tabs>
                <w:tab w:val="left" w:pos="360"/>
              </w:tabs>
              <w:spacing w:after="0" w:line="240" w:lineRule="auto"/>
              <w:rPr>
                <w:rFonts w:ascii="Times New Roman" w:hAnsi="Times New Roman"/>
                <w:bCs/>
                <w:color w:val="000000"/>
                <w:sz w:val="20"/>
                <w:szCs w:val="20"/>
                <w:highlight w:val="yellow"/>
                <w:lang w:val="en-US"/>
              </w:rPr>
            </w:pPr>
          </w:p>
        </w:tc>
        <w:tc>
          <w:tcPr>
            <w:tcW w:w="2552" w:type="dxa"/>
            <w:shd w:val="clear" w:color="auto" w:fill="auto"/>
            <w:vAlign w:val="center"/>
          </w:tcPr>
          <w:p w14:paraId="1A1B54EF" w14:textId="240AFC04"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R</w:t>
            </w:r>
            <w:r w:rsidRPr="00E80C44">
              <w:rPr>
                <w:rFonts w:ascii="Times New Roman" w:hAnsi="Times New Roman"/>
                <w:b/>
                <w:bCs/>
                <w:color w:val="000000"/>
                <w:sz w:val="20"/>
                <w:szCs w:val="20"/>
                <w:vertAlign w:val="superscript"/>
                <w:lang w:val="en-US"/>
              </w:rPr>
              <w:t>2</w:t>
            </w:r>
            <w:r w:rsidRPr="00E80C44">
              <w:rPr>
                <w:rFonts w:ascii="Times New Roman" w:hAnsi="Times New Roman"/>
                <w:b/>
                <w:bCs/>
                <w:color w:val="000000"/>
                <w:sz w:val="20"/>
                <w:szCs w:val="20"/>
                <w:lang w:val="en-US"/>
              </w:rPr>
              <w:t xml:space="preserve">=0.577, </w:t>
            </w:r>
            <w:r w:rsidRPr="00E80C44">
              <w:rPr>
                <w:rFonts w:ascii="Times New Roman" w:hAnsi="Times New Roman"/>
                <w:b/>
                <w:bCs/>
                <w:i/>
                <w:color w:val="000000"/>
                <w:sz w:val="20"/>
                <w:szCs w:val="20"/>
                <w:lang w:val="en-US"/>
              </w:rPr>
              <w:t>F</w:t>
            </w:r>
            <w:r w:rsidRPr="00E80C44">
              <w:rPr>
                <w:rFonts w:ascii="Times New Roman" w:hAnsi="Times New Roman"/>
                <w:b/>
                <w:bCs/>
                <w:color w:val="000000"/>
                <w:sz w:val="20"/>
                <w:szCs w:val="20"/>
                <w:lang w:val="en-US"/>
              </w:rPr>
              <w:t xml:space="preserve">=7.61,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&lt;0.001</w:t>
            </w:r>
          </w:p>
        </w:tc>
        <w:tc>
          <w:tcPr>
            <w:tcW w:w="238" w:type="dxa"/>
            <w:gridSpan w:val="2"/>
            <w:shd w:val="clear" w:color="auto" w:fill="auto"/>
            <w:vAlign w:val="center"/>
          </w:tcPr>
          <w:p w14:paraId="2596193C" w14:textId="77777777"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p>
        </w:tc>
        <w:tc>
          <w:tcPr>
            <w:tcW w:w="4982" w:type="dxa"/>
            <w:gridSpan w:val="3"/>
            <w:shd w:val="clear" w:color="auto" w:fill="auto"/>
            <w:vAlign w:val="center"/>
          </w:tcPr>
          <w:p w14:paraId="0A52E66C" w14:textId="1938E47E"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 xml:space="preserve">Pain: β=0.288,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 xml:space="preserve">=0.012; UPDRS III: β=0.232,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=0.</w:t>
            </w:r>
            <w:proofErr w:type="gramStart"/>
            <w:r w:rsidRPr="00E80C44">
              <w:rPr>
                <w:rFonts w:ascii="Times New Roman" w:hAnsi="Times New Roman"/>
                <w:b/>
                <w:bCs/>
                <w:color w:val="000000"/>
                <w:sz w:val="20"/>
                <w:szCs w:val="20"/>
                <w:lang w:val="en-US"/>
              </w:rPr>
              <w:t xml:space="preserve">037;   </w:t>
            </w:r>
            <w:proofErr w:type="gramEnd"/>
            <w:r w:rsidRPr="00E80C44">
              <w:rPr>
                <w:rFonts w:ascii="Times New Roman" w:hAnsi="Times New Roman"/>
                <w:b/>
                <w:bCs/>
                <w:color w:val="000000"/>
                <w:sz w:val="20"/>
                <w:szCs w:val="20"/>
                <w:lang w:val="en-US"/>
              </w:rPr>
              <w:t xml:space="preserve">                         BDI-2: β=0.662,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&lt;0.001</w:t>
            </w:r>
          </w:p>
        </w:tc>
      </w:tr>
      <w:tr w:rsidR="00E80C44" w:rsidRPr="00E80C44" w14:paraId="6DAE079B" w14:textId="77777777" w:rsidTr="00E80C44">
        <w:trPr>
          <w:trHeight w:val="29"/>
        </w:trPr>
        <w:tc>
          <w:tcPr>
            <w:tcW w:w="3420" w:type="dxa"/>
            <w:shd w:val="clear" w:color="auto" w:fill="auto"/>
          </w:tcPr>
          <w:p w14:paraId="256D5AEE" w14:textId="77777777" w:rsidR="0022540C" w:rsidRPr="00E80C44" w:rsidRDefault="0022540C" w:rsidP="00E80C44">
            <w:pPr>
              <w:tabs>
                <w:tab w:val="left" w:pos="360"/>
              </w:tabs>
              <w:spacing w:after="0" w:line="240" w:lineRule="auto"/>
              <w:ind w:left="172"/>
              <w:rPr>
                <w:rFonts w:ascii="Times New Roman" w:hAnsi="Times New Roman"/>
                <w:bCs/>
                <w:color w:val="000000"/>
                <w:sz w:val="20"/>
                <w:szCs w:val="20"/>
                <w:lang w:val="en-US"/>
              </w:rPr>
            </w:pPr>
            <w:r w:rsidRPr="00E80C44">
              <w:rPr>
                <w:rFonts w:ascii="Times New Roman" w:hAnsi="Times New Roman"/>
                <w:bCs/>
                <w:color w:val="000000"/>
                <w:sz w:val="20"/>
                <w:szCs w:val="20"/>
                <w:lang w:val="en-US"/>
              </w:rPr>
              <w:t>Dyskinetic state with pain (% of day)</w:t>
            </w:r>
          </w:p>
        </w:tc>
        <w:tc>
          <w:tcPr>
            <w:tcW w:w="1260" w:type="dxa"/>
            <w:shd w:val="clear" w:color="auto" w:fill="auto"/>
            <w:vAlign w:val="center"/>
          </w:tcPr>
          <w:p w14:paraId="6F4631F4" w14:textId="77777777"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0.302*</w:t>
            </w:r>
          </w:p>
        </w:tc>
        <w:tc>
          <w:tcPr>
            <w:tcW w:w="238" w:type="dxa"/>
            <w:vAlign w:val="center"/>
          </w:tcPr>
          <w:p w14:paraId="72F74125" w14:textId="77777777" w:rsidR="0022540C" w:rsidRPr="00E80C44" w:rsidRDefault="0022540C" w:rsidP="00764CCD">
            <w:pPr>
              <w:tabs>
                <w:tab w:val="left" w:pos="360"/>
              </w:tabs>
              <w:spacing w:after="0" w:line="240" w:lineRule="auto"/>
              <w:rPr>
                <w:rFonts w:ascii="Times New Roman" w:hAnsi="Times New Roman"/>
                <w:bCs/>
                <w:color w:val="000000"/>
                <w:sz w:val="20"/>
                <w:szCs w:val="20"/>
                <w:highlight w:val="yellow"/>
                <w:lang w:val="en-US"/>
              </w:rPr>
            </w:pPr>
          </w:p>
        </w:tc>
        <w:tc>
          <w:tcPr>
            <w:tcW w:w="2552" w:type="dxa"/>
            <w:shd w:val="clear" w:color="auto" w:fill="auto"/>
            <w:vAlign w:val="center"/>
          </w:tcPr>
          <w:p w14:paraId="128B0AAD" w14:textId="595721D3"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R</w:t>
            </w:r>
            <w:r w:rsidRPr="00E80C44">
              <w:rPr>
                <w:rFonts w:ascii="Times New Roman" w:hAnsi="Times New Roman"/>
                <w:b/>
                <w:bCs/>
                <w:color w:val="000000"/>
                <w:sz w:val="20"/>
                <w:szCs w:val="20"/>
                <w:vertAlign w:val="superscript"/>
                <w:lang w:val="en-US"/>
              </w:rPr>
              <w:t>2</w:t>
            </w:r>
            <w:r w:rsidRPr="00E80C44">
              <w:rPr>
                <w:rFonts w:ascii="Times New Roman" w:hAnsi="Times New Roman"/>
                <w:b/>
                <w:bCs/>
                <w:color w:val="000000"/>
                <w:sz w:val="20"/>
                <w:szCs w:val="20"/>
                <w:lang w:val="en-US"/>
              </w:rPr>
              <w:t xml:space="preserve">=0.626, </w:t>
            </w:r>
            <w:r w:rsidRPr="00E80C44">
              <w:rPr>
                <w:rFonts w:ascii="Times New Roman" w:hAnsi="Times New Roman"/>
                <w:b/>
                <w:bCs/>
                <w:i/>
                <w:color w:val="000000"/>
                <w:sz w:val="20"/>
                <w:szCs w:val="20"/>
                <w:lang w:val="en-US"/>
              </w:rPr>
              <w:t>F</w:t>
            </w:r>
            <w:r w:rsidRPr="00E80C44">
              <w:rPr>
                <w:rFonts w:ascii="Times New Roman" w:hAnsi="Times New Roman"/>
                <w:b/>
                <w:bCs/>
                <w:color w:val="000000"/>
                <w:sz w:val="20"/>
                <w:szCs w:val="20"/>
                <w:lang w:val="en-US"/>
              </w:rPr>
              <w:t xml:space="preserve">=9.33, </w:t>
            </w:r>
            <w:r w:rsidR="00E80C44">
              <w:rPr>
                <w:rFonts w:ascii="Times New Roman" w:hAnsi="Times New Roman"/>
                <w:b/>
                <w:bCs/>
                <w:color w:val="000000"/>
                <w:sz w:val="20"/>
                <w:szCs w:val="20"/>
                <w:lang w:val="en-US"/>
              </w:rPr>
              <w:t>p</w:t>
            </w:r>
            <w:r w:rsidRPr="00E80C44">
              <w:rPr>
                <w:rFonts w:ascii="Times New Roman" w:hAnsi="Times New Roman"/>
                <w:b/>
                <w:bCs/>
                <w:i/>
                <w:color w:val="000000"/>
                <w:sz w:val="20"/>
                <w:szCs w:val="20"/>
                <w:lang w:val="en-US"/>
              </w:rPr>
              <w:t>&lt;</w:t>
            </w:r>
            <w:r w:rsidRPr="00E80C44">
              <w:rPr>
                <w:rFonts w:ascii="Times New Roman" w:hAnsi="Times New Roman"/>
                <w:b/>
                <w:bCs/>
                <w:color w:val="000000"/>
                <w:sz w:val="20"/>
                <w:szCs w:val="20"/>
                <w:lang w:val="en-US"/>
              </w:rPr>
              <w:t>0.001</w:t>
            </w:r>
          </w:p>
        </w:tc>
        <w:tc>
          <w:tcPr>
            <w:tcW w:w="238" w:type="dxa"/>
            <w:gridSpan w:val="2"/>
            <w:shd w:val="clear" w:color="auto" w:fill="auto"/>
            <w:vAlign w:val="center"/>
          </w:tcPr>
          <w:p w14:paraId="7B25476A" w14:textId="77777777"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p>
        </w:tc>
        <w:tc>
          <w:tcPr>
            <w:tcW w:w="4982" w:type="dxa"/>
            <w:gridSpan w:val="3"/>
            <w:shd w:val="clear" w:color="auto" w:fill="auto"/>
            <w:vAlign w:val="center"/>
          </w:tcPr>
          <w:p w14:paraId="6031B307" w14:textId="3273D66F"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 xml:space="preserve">Pain: β=0.379,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 xml:space="preserve">=0.001; UPDRS III: β=0.245,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=0.</w:t>
            </w:r>
            <w:proofErr w:type="gramStart"/>
            <w:r w:rsidRPr="00E80C44">
              <w:rPr>
                <w:rFonts w:ascii="Times New Roman" w:hAnsi="Times New Roman"/>
                <w:b/>
                <w:bCs/>
                <w:color w:val="000000"/>
                <w:sz w:val="20"/>
                <w:szCs w:val="20"/>
                <w:lang w:val="en-US"/>
              </w:rPr>
              <w:t xml:space="preserve">020;   </w:t>
            </w:r>
            <w:proofErr w:type="gramEnd"/>
            <w:r w:rsidRPr="00E80C44">
              <w:rPr>
                <w:rFonts w:ascii="Times New Roman" w:hAnsi="Times New Roman"/>
                <w:b/>
                <w:bCs/>
                <w:color w:val="000000"/>
                <w:sz w:val="20"/>
                <w:szCs w:val="20"/>
                <w:lang w:val="en-US"/>
              </w:rPr>
              <w:t xml:space="preserve">                     BDI-2: β=0.603,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&lt;0.001</w:t>
            </w:r>
          </w:p>
        </w:tc>
      </w:tr>
      <w:tr w:rsidR="00E80C44" w:rsidRPr="00E80C44" w14:paraId="26080E8E" w14:textId="77777777" w:rsidTr="00E80C44">
        <w:trPr>
          <w:gridAfter w:val="1"/>
          <w:wAfter w:w="6" w:type="dxa"/>
          <w:trHeight w:val="29"/>
        </w:trPr>
        <w:tc>
          <w:tcPr>
            <w:tcW w:w="12684" w:type="dxa"/>
            <w:gridSpan w:val="8"/>
          </w:tcPr>
          <w:p w14:paraId="4866AD02" w14:textId="77777777" w:rsidR="000C4A24" w:rsidRPr="00E80C44" w:rsidRDefault="00763463" w:rsidP="00E80C44">
            <w:pPr>
              <w:tabs>
                <w:tab w:val="left" w:pos="360"/>
              </w:tabs>
              <w:spacing w:after="0" w:line="240" w:lineRule="auto"/>
              <w:rPr>
                <w:rFonts w:ascii="Times New Roman" w:hAnsi="Times New Roman"/>
                <w:bCs/>
                <w:color w:val="000000"/>
                <w:sz w:val="20"/>
                <w:szCs w:val="20"/>
                <w:lang w:val="en-US"/>
              </w:rPr>
            </w:pPr>
            <w:r w:rsidRPr="00E80C44">
              <w:rPr>
                <w:rFonts w:ascii="Times New Roman" w:hAnsi="Times New Roman"/>
                <w:b/>
                <w:bCs/>
                <w:color w:val="000000"/>
                <w:sz w:val="20"/>
                <w:szCs w:val="20"/>
                <w:lang w:val="en-US"/>
              </w:rPr>
              <w:t>Percentage pain time during the different motor states in % of motor state Off state hours as rated by participants (</w:t>
            </w:r>
            <w:proofErr w:type="spellStart"/>
            <w:r w:rsidRPr="00E80C44">
              <w:rPr>
                <w:rFonts w:ascii="Times New Roman" w:hAnsi="Times New Roman"/>
                <w:b/>
                <w:bCs/>
                <w:color w:val="000000"/>
                <w:sz w:val="20"/>
                <w:szCs w:val="20"/>
                <w:lang w:val="en-US"/>
              </w:rPr>
              <w:t>PPT</w:t>
            </w:r>
            <w:r w:rsidRPr="00E80C44">
              <w:rPr>
                <w:rFonts w:ascii="Times New Roman" w:hAnsi="Times New Roman"/>
                <w:b/>
                <w:bCs/>
                <w:color w:val="000000"/>
                <w:sz w:val="20"/>
                <w:szCs w:val="20"/>
                <w:vertAlign w:val="subscript"/>
                <w:lang w:val="en-US"/>
              </w:rPr>
              <w:t>Motor</w:t>
            </w:r>
            <w:proofErr w:type="spellEnd"/>
            <w:r w:rsidRPr="00E80C44">
              <w:rPr>
                <w:rFonts w:ascii="Times New Roman" w:hAnsi="Times New Roman"/>
                <w:b/>
                <w:bCs/>
                <w:color w:val="000000"/>
                <w:sz w:val="20"/>
                <w:szCs w:val="20"/>
                <w:vertAlign w:val="subscript"/>
                <w:lang w:val="en-US"/>
              </w:rPr>
              <w:t xml:space="preserve"> state</w:t>
            </w:r>
            <w:r w:rsidRPr="00E80C44">
              <w:rPr>
                <w:rFonts w:ascii="Times New Roman" w:hAnsi="Times New Roman"/>
                <w:b/>
                <w:bCs/>
                <w:color w:val="000000"/>
                <w:sz w:val="20"/>
                <w:szCs w:val="20"/>
                <w:lang w:val="en-US"/>
              </w:rPr>
              <w:t>)</w:t>
            </w:r>
          </w:p>
        </w:tc>
      </w:tr>
      <w:tr w:rsidR="00E80C44" w:rsidRPr="00E80C44" w14:paraId="1634FBED" w14:textId="77777777" w:rsidTr="00E80C44">
        <w:trPr>
          <w:trHeight w:val="29"/>
        </w:trPr>
        <w:tc>
          <w:tcPr>
            <w:tcW w:w="3420" w:type="dxa"/>
            <w:shd w:val="clear" w:color="auto" w:fill="auto"/>
          </w:tcPr>
          <w:p w14:paraId="1E23157C" w14:textId="77777777" w:rsidR="0022540C" w:rsidRPr="00E80C44" w:rsidRDefault="0022540C" w:rsidP="00E80C44">
            <w:pPr>
              <w:tabs>
                <w:tab w:val="left" w:pos="360"/>
              </w:tabs>
              <w:spacing w:after="0" w:line="240" w:lineRule="auto"/>
              <w:ind w:left="172"/>
              <w:rPr>
                <w:rFonts w:ascii="Times New Roman" w:hAnsi="Times New Roman"/>
                <w:bCs/>
                <w:color w:val="000000"/>
                <w:sz w:val="20"/>
                <w:szCs w:val="20"/>
                <w:lang w:val="en-US"/>
              </w:rPr>
            </w:pPr>
            <w:r w:rsidRPr="00E80C44">
              <w:rPr>
                <w:rFonts w:ascii="Times New Roman" w:hAnsi="Times New Roman"/>
                <w:bCs/>
                <w:color w:val="000000"/>
                <w:sz w:val="20"/>
                <w:szCs w:val="20"/>
                <w:lang w:val="en-US"/>
              </w:rPr>
              <w:t>Off state with pain (% of Off state)</w:t>
            </w:r>
          </w:p>
        </w:tc>
        <w:tc>
          <w:tcPr>
            <w:tcW w:w="1260" w:type="dxa"/>
            <w:shd w:val="clear" w:color="auto" w:fill="auto"/>
            <w:vAlign w:val="center"/>
          </w:tcPr>
          <w:p w14:paraId="42FBFCDB" w14:textId="77777777" w:rsidR="0022540C" w:rsidRPr="00E80C44" w:rsidRDefault="0022540C" w:rsidP="00764CCD">
            <w:pPr>
              <w:tabs>
                <w:tab w:val="left" w:pos="360"/>
              </w:tabs>
              <w:spacing w:after="0" w:line="240" w:lineRule="auto"/>
              <w:rPr>
                <w:rFonts w:ascii="Times New Roman" w:hAnsi="Times New Roman"/>
                <w:bCs/>
                <w:color w:val="000000"/>
                <w:sz w:val="20"/>
                <w:szCs w:val="20"/>
                <w:highlight w:val="yellow"/>
                <w:lang w:val="en-US"/>
              </w:rPr>
            </w:pPr>
            <w:r w:rsidRPr="00E80C44">
              <w:rPr>
                <w:rFonts w:ascii="Times New Roman" w:hAnsi="Times New Roman"/>
                <w:bCs/>
                <w:color w:val="000000"/>
                <w:sz w:val="20"/>
                <w:szCs w:val="20"/>
                <w:lang w:val="en-US"/>
              </w:rPr>
              <w:t>0.230</w:t>
            </w:r>
          </w:p>
        </w:tc>
        <w:tc>
          <w:tcPr>
            <w:tcW w:w="238" w:type="dxa"/>
            <w:vAlign w:val="center"/>
          </w:tcPr>
          <w:p w14:paraId="582029FC" w14:textId="77777777" w:rsidR="0022540C" w:rsidRPr="00E80C44" w:rsidRDefault="0022540C" w:rsidP="00764CCD">
            <w:pPr>
              <w:tabs>
                <w:tab w:val="left" w:pos="360"/>
              </w:tabs>
              <w:spacing w:after="0" w:line="240" w:lineRule="auto"/>
              <w:rPr>
                <w:rFonts w:ascii="Times New Roman" w:hAnsi="Times New Roman"/>
                <w:bCs/>
                <w:color w:val="000000"/>
                <w:sz w:val="20"/>
                <w:szCs w:val="20"/>
                <w:highlight w:val="yellow"/>
                <w:lang w:val="en-US"/>
              </w:rPr>
            </w:pPr>
          </w:p>
        </w:tc>
        <w:tc>
          <w:tcPr>
            <w:tcW w:w="2552" w:type="dxa"/>
            <w:shd w:val="clear" w:color="auto" w:fill="auto"/>
            <w:vAlign w:val="center"/>
          </w:tcPr>
          <w:p w14:paraId="64F78CE0" w14:textId="2D054720"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R</w:t>
            </w:r>
            <w:r w:rsidRPr="00E80C44">
              <w:rPr>
                <w:rFonts w:ascii="Times New Roman" w:hAnsi="Times New Roman"/>
                <w:b/>
                <w:bCs/>
                <w:color w:val="000000"/>
                <w:sz w:val="20"/>
                <w:szCs w:val="20"/>
                <w:vertAlign w:val="superscript"/>
                <w:lang w:val="en-US"/>
              </w:rPr>
              <w:t>2</w:t>
            </w:r>
            <w:r w:rsidRPr="00E80C44">
              <w:rPr>
                <w:rFonts w:ascii="Times New Roman" w:hAnsi="Times New Roman"/>
                <w:b/>
                <w:bCs/>
                <w:color w:val="000000"/>
                <w:sz w:val="20"/>
                <w:szCs w:val="20"/>
                <w:lang w:val="en-US"/>
              </w:rPr>
              <w:t xml:space="preserve">=0.633, </w:t>
            </w:r>
            <w:r w:rsidRPr="00E80C44">
              <w:rPr>
                <w:rFonts w:ascii="Times New Roman" w:hAnsi="Times New Roman"/>
                <w:b/>
                <w:bCs/>
                <w:i/>
                <w:color w:val="000000"/>
                <w:sz w:val="20"/>
                <w:szCs w:val="20"/>
                <w:lang w:val="en-US"/>
              </w:rPr>
              <w:t>F</w:t>
            </w:r>
            <w:r w:rsidRPr="00E80C44">
              <w:rPr>
                <w:rFonts w:ascii="Times New Roman" w:hAnsi="Times New Roman"/>
                <w:b/>
                <w:bCs/>
                <w:color w:val="000000"/>
                <w:sz w:val="20"/>
                <w:szCs w:val="20"/>
                <w:lang w:val="en-US"/>
              </w:rPr>
              <w:t xml:space="preserve">=8.36, </w:t>
            </w:r>
            <w:r w:rsidR="00E80C44">
              <w:rPr>
                <w:rFonts w:ascii="Times New Roman" w:hAnsi="Times New Roman"/>
                <w:b/>
                <w:bCs/>
                <w:color w:val="000000"/>
                <w:sz w:val="20"/>
                <w:szCs w:val="20"/>
                <w:lang w:val="en-US"/>
              </w:rPr>
              <w:t>p</w:t>
            </w:r>
            <w:r w:rsidRPr="00E80C44">
              <w:rPr>
                <w:rFonts w:ascii="Times New Roman" w:hAnsi="Times New Roman"/>
                <w:b/>
                <w:bCs/>
                <w:i/>
                <w:color w:val="000000"/>
                <w:sz w:val="20"/>
                <w:szCs w:val="20"/>
                <w:lang w:val="en-US"/>
              </w:rPr>
              <w:t>&lt;</w:t>
            </w:r>
            <w:r w:rsidRPr="00E80C44">
              <w:rPr>
                <w:rFonts w:ascii="Times New Roman" w:hAnsi="Times New Roman"/>
                <w:b/>
                <w:bCs/>
                <w:color w:val="000000"/>
                <w:sz w:val="20"/>
                <w:szCs w:val="20"/>
                <w:lang w:val="en-US"/>
              </w:rPr>
              <w:t>0.001</w:t>
            </w:r>
          </w:p>
        </w:tc>
        <w:tc>
          <w:tcPr>
            <w:tcW w:w="238" w:type="dxa"/>
            <w:gridSpan w:val="2"/>
            <w:shd w:val="clear" w:color="auto" w:fill="auto"/>
            <w:vAlign w:val="center"/>
          </w:tcPr>
          <w:p w14:paraId="07E44F89" w14:textId="77777777"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p>
        </w:tc>
        <w:tc>
          <w:tcPr>
            <w:tcW w:w="4982" w:type="dxa"/>
            <w:gridSpan w:val="3"/>
            <w:shd w:val="clear" w:color="auto" w:fill="auto"/>
            <w:vAlign w:val="center"/>
          </w:tcPr>
          <w:p w14:paraId="5CCBEC4C" w14:textId="587876FF"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 xml:space="preserve">UPDRS III: β=0.347, </w:t>
            </w:r>
            <w:r w:rsidR="00E80C44">
              <w:rPr>
                <w:rFonts w:ascii="Times New Roman" w:hAnsi="Times New Roman"/>
                <w:b/>
                <w:bCs/>
                <w:color w:val="000000"/>
                <w:sz w:val="20"/>
                <w:szCs w:val="20"/>
                <w:lang w:val="en-US"/>
              </w:rPr>
              <w:t>p</w:t>
            </w:r>
            <w:r w:rsidRPr="00E80C44">
              <w:rPr>
                <w:rFonts w:ascii="Times New Roman" w:hAnsi="Times New Roman"/>
                <w:b/>
                <w:bCs/>
                <w:i/>
                <w:color w:val="000000"/>
                <w:sz w:val="20"/>
                <w:szCs w:val="20"/>
                <w:lang w:val="en-US"/>
              </w:rPr>
              <w:t>=</w:t>
            </w:r>
            <w:r w:rsidRPr="00E80C44">
              <w:rPr>
                <w:rFonts w:ascii="Times New Roman" w:hAnsi="Times New Roman"/>
                <w:b/>
                <w:bCs/>
                <w:color w:val="000000"/>
                <w:sz w:val="20"/>
                <w:szCs w:val="20"/>
                <w:lang w:val="en-US"/>
              </w:rPr>
              <w:t xml:space="preserve">0.003; BDI-2: β=0.641,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&lt;0.001</w:t>
            </w:r>
          </w:p>
        </w:tc>
      </w:tr>
      <w:tr w:rsidR="00E80C44" w:rsidRPr="00E80C44" w14:paraId="5A14BB81" w14:textId="77777777" w:rsidTr="00E80C44">
        <w:trPr>
          <w:trHeight w:val="29"/>
        </w:trPr>
        <w:tc>
          <w:tcPr>
            <w:tcW w:w="3420" w:type="dxa"/>
            <w:shd w:val="clear" w:color="auto" w:fill="auto"/>
          </w:tcPr>
          <w:p w14:paraId="09B15E2F" w14:textId="77777777" w:rsidR="0022540C" w:rsidRPr="00E80C44" w:rsidRDefault="0022540C" w:rsidP="00E80C44">
            <w:pPr>
              <w:tabs>
                <w:tab w:val="left" w:pos="360"/>
              </w:tabs>
              <w:spacing w:after="0" w:line="240" w:lineRule="auto"/>
              <w:ind w:left="172"/>
              <w:rPr>
                <w:rFonts w:ascii="Times New Roman" w:hAnsi="Times New Roman"/>
                <w:bCs/>
                <w:color w:val="000000"/>
                <w:sz w:val="20"/>
                <w:szCs w:val="20"/>
                <w:lang w:val="en-US"/>
              </w:rPr>
            </w:pPr>
            <w:r w:rsidRPr="00E80C44">
              <w:rPr>
                <w:rFonts w:ascii="Times New Roman" w:hAnsi="Times New Roman"/>
                <w:bCs/>
                <w:color w:val="000000"/>
                <w:sz w:val="20"/>
                <w:szCs w:val="20"/>
                <w:lang w:val="en-US"/>
              </w:rPr>
              <w:t xml:space="preserve">On state with pain (% of </w:t>
            </w:r>
            <w:proofErr w:type="gramStart"/>
            <w:r w:rsidRPr="00E80C44">
              <w:rPr>
                <w:rFonts w:ascii="Times New Roman" w:hAnsi="Times New Roman"/>
                <w:bCs/>
                <w:color w:val="000000"/>
                <w:sz w:val="20"/>
                <w:szCs w:val="20"/>
                <w:lang w:val="en-US"/>
              </w:rPr>
              <w:t>On</w:t>
            </w:r>
            <w:proofErr w:type="gramEnd"/>
            <w:r w:rsidRPr="00E80C44">
              <w:rPr>
                <w:rFonts w:ascii="Times New Roman" w:hAnsi="Times New Roman"/>
                <w:bCs/>
                <w:color w:val="000000"/>
                <w:sz w:val="20"/>
                <w:szCs w:val="20"/>
                <w:lang w:val="en-US"/>
              </w:rPr>
              <w:t xml:space="preserve"> state)</w:t>
            </w:r>
          </w:p>
        </w:tc>
        <w:tc>
          <w:tcPr>
            <w:tcW w:w="1260" w:type="dxa"/>
            <w:shd w:val="clear" w:color="auto" w:fill="auto"/>
            <w:vAlign w:val="center"/>
          </w:tcPr>
          <w:p w14:paraId="7476F58E" w14:textId="77777777"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0.298*</w:t>
            </w:r>
          </w:p>
        </w:tc>
        <w:tc>
          <w:tcPr>
            <w:tcW w:w="238" w:type="dxa"/>
            <w:vAlign w:val="center"/>
          </w:tcPr>
          <w:p w14:paraId="12B7498A" w14:textId="77777777" w:rsidR="0022540C" w:rsidRPr="00E80C44" w:rsidRDefault="0022540C" w:rsidP="00764CCD">
            <w:pPr>
              <w:tabs>
                <w:tab w:val="left" w:pos="360"/>
              </w:tabs>
              <w:spacing w:after="0" w:line="240" w:lineRule="auto"/>
              <w:rPr>
                <w:rFonts w:ascii="Times New Roman" w:hAnsi="Times New Roman"/>
                <w:bCs/>
                <w:color w:val="000000"/>
                <w:sz w:val="20"/>
                <w:szCs w:val="20"/>
                <w:highlight w:val="yellow"/>
                <w:lang w:val="en-US"/>
              </w:rPr>
            </w:pPr>
          </w:p>
        </w:tc>
        <w:tc>
          <w:tcPr>
            <w:tcW w:w="2552" w:type="dxa"/>
            <w:shd w:val="clear" w:color="auto" w:fill="auto"/>
            <w:vAlign w:val="center"/>
          </w:tcPr>
          <w:p w14:paraId="1C8CFDD7" w14:textId="46281BD1"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R</w:t>
            </w:r>
            <w:r w:rsidRPr="00E80C44">
              <w:rPr>
                <w:rFonts w:ascii="Times New Roman" w:hAnsi="Times New Roman"/>
                <w:b/>
                <w:bCs/>
                <w:color w:val="000000"/>
                <w:sz w:val="20"/>
                <w:szCs w:val="20"/>
                <w:vertAlign w:val="superscript"/>
                <w:lang w:val="en-US"/>
              </w:rPr>
              <w:t>2</w:t>
            </w:r>
            <w:r w:rsidRPr="00E80C44">
              <w:rPr>
                <w:rFonts w:ascii="Times New Roman" w:hAnsi="Times New Roman"/>
                <w:b/>
                <w:bCs/>
                <w:color w:val="000000"/>
                <w:sz w:val="20"/>
                <w:szCs w:val="20"/>
                <w:lang w:val="en-US"/>
              </w:rPr>
              <w:t xml:space="preserve">=0.614, </w:t>
            </w:r>
            <w:r w:rsidRPr="00E80C44">
              <w:rPr>
                <w:rFonts w:ascii="Times New Roman" w:hAnsi="Times New Roman"/>
                <w:b/>
                <w:bCs/>
                <w:i/>
                <w:color w:val="000000"/>
                <w:sz w:val="20"/>
                <w:szCs w:val="20"/>
                <w:lang w:val="en-US"/>
              </w:rPr>
              <w:t>F</w:t>
            </w:r>
            <w:r w:rsidRPr="00E80C44">
              <w:rPr>
                <w:rFonts w:ascii="Times New Roman" w:hAnsi="Times New Roman"/>
                <w:b/>
                <w:bCs/>
                <w:color w:val="000000"/>
                <w:sz w:val="20"/>
                <w:szCs w:val="20"/>
                <w:lang w:val="en-US"/>
              </w:rPr>
              <w:t xml:space="preserve">=8.85, </w:t>
            </w:r>
            <w:r w:rsidR="00E80C44">
              <w:rPr>
                <w:rFonts w:ascii="Times New Roman" w:hAnsi="Times New Roman"/>
                <w:b/>
                <w:bCs/>
                <w:color w:val="000000"/>
                <w:sz w:val="20"/>
                <w:szCs w:val="20"/>
                <w:lang w:val="en-US"/>
              </w:rPr>
              <w:t>p</w:t>
            </w:r>
            <w:r w:rsidRPr="00E80C44">
              <w:rPr>
                <w:rFonts w:ascii="Times New Roman" w:hAnsi="Times New Roman"/>
                <w:b/>
                <w:bCs/>
                <w:i/>
                <w:color w:val="000000"/>
                <w:sz w:val="20"/>
                <w:szCs w:val="20"/>
                <w:lang w:val="en-US"/>
              </w:rPr>
              <w:t>&lt;</w:t>
            </w:r>
            <w:r w:rsidRPr="00E80C44">
              <w:rPr>
                <w:rFonts w:ascii="Times New Roman" w:hAnsi="Times New Roman"/>
                <w:b/>
                <w:bCs/>
                <w:color w:val="000000"/>
                <w:sz w:val="20"/>
                <w:szCs w:val="20"/>
                <w:lang w:val="en-US"/>
              </w:rPr>
              <w:t>0.001</w:t>
            </w:r>
          </w:p>
        </w:tc>
        <w:tc>
          <w:tcPr>
            <w:tcW w:w="238" w:type="dxa"/>
            <w:gridSpan w:val="2"/>
            <w:shd w:val="clear" w:color="auto" w:fill="auto"/>
            <w:vAlign w:val="center"/>
          </w:tcPr>
          <w:p w14:paraId="67F2D840" w14:textId="77777777"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p>
        </w:tc>
        <w:tc>
          <w:tcPr>
            <w:tcW w:w="4982" w:type="dxa"/>
            <w:gridSpan w:val="3"/>
            <w:shd w:val="clear" w:color="auto" w:fill="auto"/>
            <w:vAlign w:val="center"/>
          </w:tcPr>
          <w:p w14:paraId="6A5F0376" w14:textId="48BAA8A1"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 xml:space="preserve">Pain: β=0.351,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 xml:space="preserve">=0.002; UPDRS III: β=0.247,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=0.</w:t>
            </w:r>
            <w:proofErr w:type="gramStart"/>
            <w:r w:rsidRPr="00E80C44">
              <w:rPr>
                <w:rFonts w:ascii="Times New Roman" w:hAnsi="Times New Roman"/>
                <w:b/>
                <w:bCs/>
                <w:color w:val="000000"/>
                <w:sz w:val="20"/>
                <w:szCs w:val="20"/>
                <w:lang w:val="en-US"/>
              </w:rPr>
              <w:t xml:space="preserve">021;   </w:t>
            </w:r>
            <w:proofErr w:type="gramEnd"/>
            <w:r w:rsidRPr="00E80C44">
              <w:rPr>
                <w:rFonts w:ascii="Times New Roman" w:hAnsi="Times New Roman"/>
                <w:b/>
                <w:bCs/>
                <w:color w:val="000000"/>
                <w:sz w:val="20"/>
                <w:szCs w:val="20"/>
                <w:lang w:val="en-US"/>
              </w:rPr>
              <w:t xml:space="preserve">                       BDI-2: β=0.627,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&lt;0.001</w:t>
            </w:r>
          </w:p>
        </w:tc>
      </w:tr>
      <w:tr w:rsidR="00E80C44" w:rsidRPr="00E80C44" w14:paraId="3A21BCBA" w14:textId="77777777" w:rsidTr="00E80C44">
        <w:trPr>
          <w:trHeight w:val="29"/>
        </w:trPr>
        <w:tc>
          <w:tcPr>
            <w:tcW w:w="3420" w:type="dxa"/>
            <w:tcBorders>
              <w:bottom w:val="single" w:sz="12" w:space="0" w:color="auto"/>
            </w:tcBorders>
            <w:shd w:val="clear" w:color="auto" w:fill="auto"/>
          </w:tcPr>
          <w:p w14:paraId="686A2472" w14:textId="77777777" w:rsidR="0022540C" w:rsidRPr="00E80C44" w:rsidRDefault="0022540C" w:rsidP="00E80C44">
            <w:pPr>
              <w:tabs>
                <w:tab w:val="left" w:pos="360"/>
              </w:tabs>
              <w:spacing w:after="0" w:line="240" w:lineRule="auto"/>
              <w:ind w:left="314" w:hanging="142"/>
              <w:rPr>
                <w:rFonts w:ascii="Times New Roman" w:hAnsi="Times New Roman"/>
                <w:bCs/>
                <w:color w:val="000000"/>
                <w:sz w:val="20"/>
                <w:szCs w:val="20"/>
                <w:lang w:val="en-US"/>
              </w:rPr>
            </w:pPr>
            <w:r w:rsidRPr="00E80C44">
              <w:rPr>
                <w:rFonts w:ascii="Times New Roman" w:hAnsi="Times New Roman"/>
                <w:bCs/>
                <w:color w:val="000000"/>
                <w:sz w:val="20"/>
                <w:szCs w:val="20"/>
                <w:lang w:val="en-US"/>
              </w:rPr>
              <w:t xml:space="preserve">Dyskinetic state with pain                                          </w:t>
            </w:r>
            <w:proofErr w:type="gramStart"/>
            <w:r w:rsidRPr="00E80C44">
              <w:rPr>
                <w:rFonts w:ascii="Times New Roman" w:hAnsi="Times New Roman"/>
                <w:bCs/>
                <w:color w:val="000000"/>
                <w:sz w:val="20"/>
                <w:szCs w:val="20"/>
                <w:lang w:val="en-US"/>
              </w:rPr>
              <w:t xml:space="preserve">   (</w:t>
            </w:r>
            <w:proofErr w:type="gramEnd"/>
            <w:r w:rsidRPr="00E80C44">
              <w:rPr>
                <w:rFonts w:ascii="Times New Roman" w:hAnsi="Times New Roman"/>
                <w:bCs/>
                <w:color w:val="000000"/>
                <w:sz w:val="20"/>
                <w:szCs w:val="20"/>
                <w:lang w:val="en-US"/>
              </w:rPr>
              <w:t>% of Dyskinetic state)</w:t>
            </w:r>
          </w:p>
        </w:tc>
        <w:tc>
          <w:tcPr>
            <w:tcW w:w="1260" w:type="dxa"/>
            <w:tcBorders>
              <w:bottom w:val="single" w:sz="12" w:space="0" w:color="auto"/>
            </w:tcBorders>
            <w:shd w:val="clear" w:color="auto" w:fill="auto"/>
            <w:vAlign w:val="center"/>
          </w:tcPr>
          <w:p w14:paraId="4B05086C" w14:textId="77777777"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0.381*</w:t>
            </w:r>
          </w:p>
        </w:tc>
        <w:tc>
          <w:tcPr>
            <w:tcW w:w="238" w:type="dxa"/>
            <w:tcBorders>
              <w:bottom w:val="single" w:sz="12" w:space="0" w:color="auto"/>
            </w:tcBorders>
            <w:vAlign w:val="center"/>
          </w:tcPr>
          <w:p w14:paraId="1B20FD5D" w14:textId="77777777" w:rsidR="0022540C" w:rsidRPr="00E80C44" w:rsidRDefault="0022540C" w:rsidP="00764CCD">
            <w:pPr>
              <w:tabs>
                <w:tab w:val="left" w:pos="360"/>
              </w:tabs>
              <w:spacing w:after="0" w:line="240" w:lineRule="auto"/>
              <w:rPr>
                <w:rFonts w:ascii="Times New Roman" w:hAnsi="Times New Roman"/>
                <w:bCs/>
                <w:color w:val="000000"/>
                <w:sz w:val="20"/>
                <w:szCs w:val="20"/>
                <w:highlight w:val="yellow"/>
                <w:lang w:val="en-US"/>
              </w:rPr>
            </w:pPr>
          </w:p>
        </w:tc>
        <w:tc>
          <w:tcPr>
            <w:tcW w:w="2552" w:type="dxa"/>
            <w:tcBorders>
              <w:bottom w:val="single" w:sz="12" w:space="0" w:color="auto"/>
            </w:tcBorders>
            <w:shd w:val="clear" w:color="auto" w:fill="auto"/>
            <w:vAlign w:val="center"/>
          </w:tcPr>
          <w:p w14:paraId="5BA4A25D" w14:textId="5F6B7E38"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R</w:t>
            </w:r>
            <w:r w:rsidRPr="00E80C44">
              <w:rPr>
                <w:rFonts w:ascii="Times New Roman" w:hAnsi="Times New Roman"/>
                <w:b/>
                <w:bCs/>
                <w:color w:val="000000"/>
                <w:sz w:val="20"/>
                <w:szCs w:val="20"/>
                <w:vertAlign w:val="superscript"/>
                <w:lang w:val="en-US"/>
              </w:rPr>
              <w:t>2</w:t>
            </w:r>
            <w:r w:rsidRPr="00E80C44">
              <w:rPr>
                <w:rFonts w:ascii="Times New Roman" w:hAnsi="Times New Roman"/>
                <w:b/>
                <w:bCs/>
                <w:color w:val="000000"/>
                <w:sz w:val="20"/>
                <w:szCs w:val="20"/>
                <w:lang w:val="en-US"/>
              </w:rPr>
              <w:t xml:space="preserve">=0.592, </w:t>
            </w:r>
            <w:r w:rsidRPr="00E80C44">
              <w:rPr>
                <w:rFonts w:ascii="Times New Roman" w:hAnsi="Times New Roman"/>
                <w:b/>
                <w:bCs/>
                <w:i/>
                <w:color w:val="000000"/>
                <w:sz w:val="20"/>
                <w:szCs w:val="20"/>
                <w:lang w:val="en-US"/>
              </w:rPr>
              <w:t>F</w:t>
            </w:r>
            <w:r w:rsidRPr="00E80C44">
              <w:rPr>
                <w:rFonts w:ascii="Times New Roman" w:hAnsi="Times New Roman"/>
                <w:b/>
                <w:bCs/>
                <w:color w:val="000000"/>
                <w:sz w:val="20"/>
                <w:szCs w:val="20"/>
                <w:lang w:val="en-US"/>
              </w:rPr>
              <w:t xml:space="preserve">=7.26, </w:t>
            </w:r>
            <w:r w:rsidR="00E80C44">
              <w:rPr>
                <w:rFonts w:ascii="Times New Roman" w:hAnsi="Times New Roman"/>
                <w:b/>
                <w:bCs/>
                <w:color w:val="000000"/>
                <w:sz w:val="20"/>
                <w:szCs w:val="20"/>
                <w:lang w:val="en-US"/>
              </w:rPr>
              <w:t>p</w:t>
            </w:r>
            <w:r w:rsidRPr="00E80C44">
              <w:rPr>
                <w:rFonts w:ascii="Times New Roman" w:hAnsi="Times New Roman"/>
                <w:b/>
                <w:bCs/>
                <w:i/>
                <w:color w:val="000000"/>
                <w:sz w:val="20"/>
                <w:szCs w:val="20"/>
                <w:lang w:val="en-US"/>
              </w:rPr>
              <w:t>&lt;</w:t>
            </w:r>
            <w:r w:rsidRPr="00E80C44">
              <w:rPr>
                <w:rFonts w:ascii="Times New Roman" w:hAnsi="Times New Roman"/>
                <w:b/>
                <w:bCs/>
                <w:color w:val="000000"/>
                <w:sz w:val="20"/>
                <w:szCs w:val="20"/>
                <w:lang w:val="en-US"/>
              </w:rPr>
              <w:t>0.001</w:t>
            </w:r>
          </w:p>
        </w:tc>
        <w:tc>
          <w:tcPr>
            <w:tcW w:w="238" w:type="dxa"/>
            <w:gridSpan w:val="2"/>
            <w:tcBorders>
              <w:bottom w:val="single" w:sz="12" w:space="0" w:color="auto"/>
            </w:tcBorders>
            <w:shd w:val="clear" w:color="auto" w:fill="auto"/>
            <w:vAlign w:val="center"/>
          </w:tcPr>
          <w:p w14:paraId="55F5B1DC" w14:textId="77777777"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p>
        </w:tc>
        <w:tc>
          <w:tcPr>
            <w:tcW w:w="4982" w:type="dxa"/>
            <w:gridSpan w:val="3"/>
            <w:tcBorders>
              <w:bottom w:val="single" w:sz="12" w:space="0" w:color="auto"/>
            </w:tcBorders>
            <w:shd w:val="clear" w:color="auto" w:fill="auto"/>
            <w:vAlign w:val="center"/>
          </w:tcPr>
          <w:p w14:paraId="4DB52A39" w14:textId="7F92C4EA" w:rsidR="0022540C" w:rsidRPr="00E80C44" w:rsidRDefault="0022540C" w:rsidP="00764CCD">
            <w:pPr>
              <w:tabs>
                <w:tab w:val="left" w:pos="360"/>
              </w:tabs>
              <w:spacing w:after="0" w:line="240" w:lineRule="auto"/>
              <w:rPr>
                <w:rFonts w:ascii="Times New Roman" w:hAnsi="Times New Roman"/>
                <w:b/>
                <w:bCs/>
                <w:color w:val="000000"/>
                <w:sz w:val="20"/>
                <w:szCs w:val="20"/>
                <w:lang w:val="en-US"/>
              </w:rPr>
            </w:pPr>
            <w:r w:rsidRPr="00E80C44">
              <w:rPr>
                <w:rFonts w:ascii="Times New Roman" w:hAnsi="Times New Roman"/>
                <w:b/>
                <w:bCs/>
                <w:color w:val="000000"/>
                <w:sz w:val="20"/>
                <w:szCs w:val="20"/>
                <w:lang w:val="en-US"/>
              </w:rPr>
              <w:t xml:space="preserve">Pain: β=0.285,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 xml:space="preserve">=0.015; UPDRS III: β=0.291,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=0.</w:t>
            </w:r>
            <w:proofErr w:type="gramStart"/>
            <w:r w:rsidRPr="00E80C44">
              <w:rPr>
                <w:rFonts w:ascii="Times New Roman" w:hAnsi="Times New Roman"/>
                <w:b/>
                <w:bCs/>
                <w:color w:val="000000"/>
                <w:sz w:val="20"/>
                <w:szCs w:val="20"/>
                <w:lang w:val="en-US"/>
              </w:rPr>
              <w:t xml:space="preserve">044;   </w:t>
            </w:r>
            <w:proofErr w:type="gramEnd"/>
            <w:r w:rsidRPr="00E80C44">
              <w:rPr>
                <w:rFonts w:ascii="Times New Roman" w:hAnsi="Times New Roman"/>
                <w:b/>
                <w:bCs/>
                <w:color w:val="000000"/>
                <w:sz w:val="20"/>
                <w:szCs w:val="20"/>
                <w:lang w:val="en-US"/>
              </w:rPr>
              <w:t xml:space="preserve">                                                     BDI-2: β=0.605, </w:t>
            </w:r>
            <w:r w:rsidR="00E80C44">
              <w:rPr>
                <w:rFonts w:ascii="Times New Roman" w:hAnsi="Times New Roman"/>
                <w:b/>
                <w:bCs/>
                <w:color w:val="000000"/>
                <w:sz w:val="20"/>
                <w:szCs w:val="20"/>
                <w:lang w:val="en-US"/>
              </w:rPr>
              <w:t>p</w:t>
            </w:r>
            <w:r w:rsidRPr="00E80C44">
              <w:rPr>
                <w:rFonts w:ascii="Times New Roman" w:hAnsi="Times New Roman"/>
                <w:b/>
                <w:bCs/>
                <w:color w:val="000000"/>
                <w:sz w:val="20"/>
                <w:szCs w:val="20"/>
                <w:lang w:val="en-US"/>
              </w:rPr>
              <w:t>&lt;0.001</w:t>
            </w:r>
          </w:p>
        </w:tc>
      </w:tr>
    </w:tbl>
    <w:p w14:paraId="3B51F440" w14:textId="35C45506" w:rsidR="00806A16" w:rsidRPr="00E80C44" w:rsidRDefault="00806A16" w:rsidP="00E80C44">
      <w:pPr>
        <w:widowControl w:val="0"/>
        <w:tabs>
          <w:tab w:val="left" w:pos="360"/>
          <w:tab w:val="left" w:pos="1985"/>
        </w:tabs>
        <w:spacing w:after="0" w:line="240" w:lineRule="auto"/>
        <w:jc w:val="both"/>
        <w:rPr>
          <w:rFonts w:ascii="Times New Roman" w:eastAsia="Times New Roman" w:hAnsi="Times New Roman"/>
          <w:color w:val="000000"/>
          <w:sz w:val="20"/>
          <w:szCs w:val="20"/>
          <w:lang w:val="en-US"/>
        </w:rPr>
      </w:pPr>
      <w:r w:rsidRPr="00E80C44">
        <w:rPr>
          <w:rFonts w:ascii="Times New Roman" w:eastAsia="Times New Roman" w:hAnsi="Times New Roman"/>
          <w:color w:val="000000"/>
          <w:sz w:val="20"/>
          <w:szCs w:val="20"/>
          <w:lang w:val="en-US"/>
        </w:rPr>
        <w:t>PDQ-39, Parkinson’s Disease Questionnaire 39</w:t>
      </w:r>
      <w:r w:rsidR="00E80C44">
        <w:rPr>
          <w:rFonts w:ascii="Times New Roman" w:eastAsia="Times New Roman" w:hAnsi="Times New Roman"/>
          <w:color w:val="000000"/>
          <w:sz w:val="20"/>
          <w:szCs w:val="20"/>
          <w:lang w:val="en-US"/>
        </w:rPr>
        <w:t>;</w:t>
      </w:r>
      <w:r w:rsidRPr="00E80C44">
        <w:rPr>
          <w:rFonts w:ascii="Times New Roman" w:eastAsia="Times New Roman" w:hAnsi="Times New Roman"/>
          <w:color w:val="000000"/>
          <w:sz w:val="20"/>
          <w:szCs w:val="20"/>
          <w:lang w:val="en-US"/>
        </w:rPr>
        <w:t xml:space="preserve"> PDT, percentage daily time</w:t>
      </w:r>
      <w:r w:rsidR="00E80C44">
        <w:rPr>
          <w:rFonts w:ascii="Times New Roman" w:eastAsia="Times New Roman" w:hAnsi="Times New Roman"/>
          <w:color w:val="000000"/>
          <w:sz w:val="20"/>
          <w:szCs w:val="20"/>
          <w:lang w:val="en-US"/>
        </w:rPr>
        <w:t>;</w:t>
      </w:r>
      <w:r w:rsidRPr="00E80C44">
        <w:rPr>
          <w:rFonts w:ascii="Times New Roman" w:eastAsia="Times New Roman" w:hAnsi="Times New Roman"/>
          <w:color w:val="000000"/>
          <w:sz w:val="20"/>
          <w:szCs w:val="20"/>
          <w:lang w:val="en-US"/>
        </w:rPr>
        <w:t xml:space="preserve"> </w:t>
      </w:r>
      <w:proofErr w:type="spellStart"/>
      <w:r w:rsidRPr="00E80C44">
        <w:rPr>
          <w:rFonts w:ascii="Times New Roman" w:eastAsia="Times New Roman" w:hAnsi="Times New Roman"/>
          <w:color w:val="000000"/>
          <w:sz w:val="20"/>
          <w:szCs w:val="20"/>
          <w:lang w:val="en-US"/>
        </w:rPr>
        <w:t>PPT</w:t>
      </w:r>
      <w:r w:rsidRPr="00E80C44">
        <w:rPr>
          <w:rFonts w:ascii="Times New Roman" w:eastAsia="Times New Roman" w:hAnsi="Times New Roman"/>
          <w:color w:val="000000"/>
          <w:sz w:val="20"/>
          <w:szCs w:val="20"/>
          <w:vertAlign w:val="subscript"/>
          <w:lang w:val="en-US"/>
        </w:rPr>
        <w:t>Motor</w:t>
      </w:r>
      <w:proofErr w:type="spellEnd"/>
      <w:r w:rsidRPr="00E80C44">
        <w:rPr>
          <w:rFonts w:ascii="Times New Roman" w:eastAsia="Times New Roman" w:hAnsi="Times New Roman"/>
          <w:color w:val="000000"/>
          <w:sz w:val="20"/>
          <w:szCs w:val="20"/>
          <w:vertAlign w:val="subscript"/>
          <w:lang w:val="en-US"/>
        </w:rPr>
        <w:t xml:space="preserve"> state</w:t>
      </w:r>
      <w:r w:rsidRPr="00E80C44">
        <w:rPr>
          <w:rFonts w:ascii="Times New Roman" w:eastAsia="Times New Roman" w:hAnsi="Times New Roman"/>
          <w:color w:val="000000"/>
          <w:sz w:val="20"/>
          <w:szCs w:val="20"/>
          <w:lang w:val="en-US"/>
        </w:rPr>
        <w:t xml:space="preserve">, </w:t>
      </w:r>
      <w:r w:rsidR="00C872C4" w:rsidRPr="00E80C44">
        <w:rPr>
          <w:rFonts w:ascii="Times New Roman" w:eastAsia="Times New Roman" w:hAnsi="Times New Roman"/>
          <w:color w:val="000000"/>
          <w:sz w:val="20"/>
          <w:szCs w:val="20"/>
          <w:lang w:val="en-US"/>
        </w:rPr>
        <w:t>proportion of hours with pain as percentage of total hours in the respective motor state as assessed by PD Home diaries</w:t>
      </w:r>
      <w:r w:rsidRPr="00E80C44">
        <w:rPr>
          <w:rFonts w:ascii="Times New Roman" w:eastAsia="Times New Roman" w:hAnsi="Times New Roman"/>
          <w:color w:val="000000"/>
          <w:sz w:val="20"/>
          <w:szCs w:val="20"/>
          <w:lang w:val="en-US"/>
        </w:rPr>
        <w:t xml:space="preserve">. </w:t>
      </w:r>
    </w:p>
    <w:p w14:paraId="52141C6E" w14:textId="559EC51D" w:rsidR="00842B17" w:rsidRPr="00E80C44" w:rsidRDefault="00842B17" w:rsidP="00E80C44">
      <w:pPr>
        <w:widowControl w:val="0"/>
        <w:tabs>
          <w:tab w:val="left" w:pos="360"/>
          <w:tab w:val="left" w:pos="1985"/>
        </w:tabs>
        <w:spacing w:after="0" w:line="240" w:lineRule="auto"/>
        <w:jc w:val="both"/>
        <w:rPr>
          <w:rFonts w:ascii="Times New Roman" w:eastAsia="Times New Roman" w:hAnsi="Times New Roman"/>
          <w:color w:val="000000"/>
          <w:sz w:val="20"/>
          <w:szCs w:val="20"/>
          <w:lang w:val="en-US"/>
        </w:rPr>
      </w:pPr>
      <w:r w:rsidRPr="00E80C44">
        <w:rPr>
          <w:rFonts w:ascii="Times New Roman" w:eastAsia="Times New Roman" w:hAnsi="Times New Roman"/>
          <w:color w:val="000000"/>
          <w:sz w:val="20"/>
          <w:szCs w:val="20"/>
          <w:vertAlign w:val="superscript"/>
          <w:lang w:val="en-US"/>
        </w:rPr>
        <w:t>#</w:t>
      </w:r>
      <w:r w:rsidRPr="00E80C44">
        <w:rPr>
          <w:rFonts w:ascii="Times New Roman" w:eastAsia="Times New Roman" w:hAnsi="Times New Roman"/>
          <w:color w:val="000000"/>
          <w:sz w:val="20"/>
          <w:szCs w:val="20"/>
          <w:lang w:val="en-US"/>
        </w:rPr>
        <w:t xml:space="preserve">Results are from Pearson correlation tests (r, correlation coefficient) comparing </w:t>
      </w:r>
      <w:r w:rsidR="004120DC" w:rsidRPr="00E80C44">
        <w:rPr>
          <w:rFonts w:ascii="Times New Roman" w:eastAsia="Times New Roman" w:hAnsi="Times New Roman"/>
          <w:color w:val="000000"/>
          <w:sz w:val="20"/>
          <w:szCs w:val="20"/>
          <w:lang w:val="en-US"/>
        </w:rPr>
        <w:t xml:space="preserve">pain times </w:t>
      </w:r>
      <w:r w:rsidRPr="00E80C44">
        <w:rPr>
          <w:rFonts w:ascii="Times New Roman" w:eastAsia="Times New Roman" w:hAnsi="Times New Roman"/>
          <w:color w:val="000000"/>
          <w:sz w:val="20"/>
          <w:szCs w:val="20"/>
          <w:lang w:val="en-US"/>
        </w:rPr>
        <w:t>with PDQ-39 sum score as a measure of health-related quality of life. *</w:t>
      </w:r>
      <w:r w:rsidR="00E80C44">
        <w:rPr>
          <w:rFonts w:ascii="Times New Roman" w:eastAsia="Times New Roman" w:hAnsi="Times New Roman"/>
          <w:color w:val="000000"/>
          <w:sz w:val="20"/>
          <w:szCs w:val="20"/>
          <w:lang w:val="en-US"/>
        </w:rPr>
        <w:t>p</w:t>
      </w:r>
      <w:r w:rsidRPr="00E80C44">
        <w:rPr>
          <w:rFonts w:ascii="Times New Roman" w:eastAsia="Times New Roman" w:hAnsi="Times New Roman"/>
          <w:color w:val="000000"/>
          <w:sz w:val="20"/>
          <w:szCs w:val="20"/>
          <w:lang w:val="en-US"/>
        </w:rPr>
        <w:t>&lt;0.05 from Pearson correlation tests. Significant correlations are marked by bold letters.</w:t>
      </w:r>
    </w:p>
    <w:p w14:paraId="6893985A" w14:textId="56983524" w:rsidR="00842B17" w:rsidRPr="00E80C44" w:rsidRDefault="004120DC" w:rsidP="00E80C44">
      <w:pPr>
        <w:widowControl w:val="0"/>
        <w:tabs>
          <w:tab w:val="left" w:pos="360"/>
          <w:tab w:val="left" w:pos="1985"/>
        </w:tabs>
        <w:spacing w:after="0" w:line="240" w:lineRule="auto"/>
        <w:jc w:val="both"/>
        <w:rPr>
          <w:rFonts w:ascii="Times New Roman" w:eastAsia="Times New Roman" w:hAnsi="Times New Roman"/>
          <w:color w:val="000000"/>
          <w:sz w:val="20"/>
          <w:szCs w:val="20"/>
          <w:highlight w:val="yellow"/>
          <w:lang w:val="en-US"/>
        </w:rPr>
      </w:pPr>
      <w:r w:rsidRPr="00E80C44">
        <w:rPr>
          <w:rFonts w:ascii="Times New Roman" w:eastAsia="Times New Roman" w:hAnsi="Times New Roman"/>
          <w:color w:val="000000"/>
          <w:sz w:val="20"/>
          <w:szCs w:val="20"/>
          <w:vertAlign w:val="superscript"/>
          <w:lang w:val="en-US"/>
        </w:rPr>
        <w:t>§</w:t>
      </w:r>
      <w:r w:rsidRPr="00E80C44">
        <w:rPr>
          <w:rFonts w:ascii="Times New Roman" w:eastAsia="Times New Roman" w:hAnsi="Times New Roman"/>
          <w:color w:val="000000"/>
          <w:sz w:val="20"/>
          <w:szCs w:val="20"/>
          <w:lang w:val="en-US"/>
        </w:rPr>
        <w:t xml:space="preserve">Test results are from multivariate regression analyses with entering the candidate independent covariates age, sex, disease duration, MDS-UPDRS part III motor score as a measure of disease severity, BDI-2 and MoCA as well as the corresponding variable of interest (pain times from pain diary ratings). Multicollinearity of candidate variables were excluded by Pearson correlation test (|r|&lt;0.5). Non-significant </w:t>
      </w:r>
      <w:r w:rsidR="00E80C44">
        <w:rPr>
          <w:rFonts w:ascii="Times New Roman" w:eastAsia="Times New Roman" w:hAnsi="Times New Roman"/>
          <w:color w:val="000000"/>
          <w:sz w:val="20"/>
          <w:szCs w:val="20"/>
          <w:lang w:val="en-US"/>
        </w:rPr>
        <w:t>p</w:t>
      </w:r>
      <w:r w:rsidR="0011201A" w:rsidRPr="00E80C44">
        <w:rPr>
          <w:rFonts w:ascii="Times New Roman" w:eastAsia="Times New Roman" w:hAnsi="Times New Roman"/>
          <w:color w:val="000000"/>
          <w:sz w:val="20"/>
          <w:szCs w:val="20"/>
          <w:lang w:val="en-US"/>
        </w:rPr>
        <w:t>-</w:t>
      </w:r>
      <w:r w:rsidRPr="00E80C44">
        <w:rPr>
          <w:rFonts w:ascii="Times New Roman" w:eastAsia="Times New Roman" w:hAnsi="Times New Roman"/>
          <w:color w:val="000000"/>
          <w:sz w:val="20"/>
          <w:szCs w:val="20"/>
          <w:lang w:val="en-US"/>
        </w:rPr>
        <w:t>values of model coefficients (</w:t>
      </w:r>
      <w:r w:rsidR="00E80C44">
        <w:rPr>
          <w:rFonts w:ascii="Times New Roman" w:eastAsia="Times New Roman" w:hAnsi="Times New Roman"/>
          <w:color w:val="000000"/>
          <w:sz w:val="20"/>
          <w:szCs w:val="20"/>
          <w:lang w:val="en-US"/>
        </w:rPr>
        <w:t>p</w:t>
      </w:r>
      <w:r w:rsidR="0011201A" w:rsidRPr="00E80C44">
        <w:rPr>
          <w:rFonts w:ascii="Times New Roman" w:eastAsia="Times New Roman" w:hAnsi="Times New Roman"/>
          <w:color w:val="000000"/>
          <w:sz w:val="20"/>
          <w:szCs w:val="20"/>
          <w:lang w:val="en-US"/>
        </w:rPr>
        <w:t>≥</w:t>
      </w:r>
      <w:r w:rsidRPr="00E80C44">
        <w:rPr>
          <w:rFonts w:ascii="Times New Roman" w:eastAsia="Times New Roman" w:hAnsi="Times New Roman"/>
          <w:color w:val="000000"/>
          <w:sz w:val="20"/>
          <w:szCs w:val="20"/>
          <w:lang w:val="en-US"/>
        </w:rPr>
        <w:t>0.05) have been omitted for clarity</w:t>
      </w:r>
      <w:r w:rsidR="0011201A" w:rsidRPr="00E80C44">
        <w:rPr>
          <w:rFonts w:ascii="Times New Roman" w:eastAsia="Times New Roman" w:hAnsi="Times New Roman"/>
          <w:color w:val="000000"/>
          <w:sz w:val="20"/>
          <w:szCs w:val="20"/>
          <w:lang w:val="en-US"/>
        </w:rPr>
        <w:t xml:space="preserve">. Significant results are marked by bold letters. </w:t>
      </w:r>
    </w:p>
    <w:p w14:paraId="0148A039" w14:textId="77777777" w:rsidR="0011201A" w:rsidRPr="007D4416" w:rsidRDefault="0011201A" w:rsidP="00764CCD">
      <w:pPr>
        <w:widowControl w:val="0"/>
        <w:tabs>
          <w:tab w:val="left" w:pos="360"/>
          <w:tab w:val="left" w:pos="1985"/>
        </w:tabs>
        <w:spacing w:after="0" w:line="240" w:lineRule="auto"/>
        <w:ind w:right="1217"/>
        <w:jc w:val="both"/>
        <w:rPr>
          <w:rFonts w:ascii="Times New Roman" w:eastAsia="Times New Roman" w:hAnsi="Times New Roman"/>
          <w:color w:val="000000"/>
          <w:sz w:val="20"/>
          <w:szCs w:val="20"/>
          <w:lang w:val="en-US"/>
        </w:rPr>
      </w:pPr>
    </w:p>
    <w:p w14:paraId="5A3750EB" w14:textId="77777777" w:rsidR="00842B17" w:rsidRPr="007D4416" w:rsidRDefault="00842B17" w:rsidP="00764CCD">
      <w:pPr>
        <w:widowControl w:val="0"/>
        <w:tabs>
          <w:tab w:val="left" w:pos="360"/>
          <w:tab w:val="left" w:pos="1985"/>
        </w:tabs>
        <w:spacing w:after="0" w:line="240" w:lineRule="auto"/>
        <w:ind w:right="-52"/>
        <w:jc w:val="both"/>
        <w:rPr>
          <w:rFonts w:ascii="Times New Roman" w:eastAsia="Times New Roman" w:hAnsi="Times New Roman"/>
          <w:color w:val="000000"/>
          <w:sz w:val="18"/>
          <w:szCs w:val="18"/>
          <w:lang w:val="en-US"/>
        </w:rPr>
      </w:pPr>
    </w:p>
    <w:p w14:paraId="172839A4" w14:textId="77777777" w:rsidR="00842B17" w:rsidRPr="007D4416" w:rsidRDefault="00842B17" w:rsidP="00764CCD">
      <w:pPr>
        <w:tabs>
          <w:tab w:val="left" w:pos="360"/>
        </w:tabs>
        <w:spacing w:after="0" w:line="240" w:lineRule="auto"/>
        <w:jc w:val="both"/>
        <w:rPr>
          <w:rFonts w:ascii="Times New Roman" w:hAnsi="Times New Roman"/>
          <w:b/>
          <w:color w:val="000000"/>
          <w:sz w:val="20"/>
          <w:szCs w:val="20"/>
          <w:lang w:val="en-US"/>
        </w:rPr>
        <w:sectPr w:rsidR="00842B17" w:rsidRPr="007D4416" w:rsidSect="00E80C44">
          <w:headerReference w:type="default" r:id="rId10"/>
          <w:footerReference w:type="default" r:id="rId11"/>
          <w:pgSz w:w="15840" w:h="12240" w:orient="landscape" w:code="9"/>
          <w:pgMar w:top="1440" w:right="1440" w:bottom="1440" w:left="1440" w:header="720" w:footer="720" w:gutter="0"/>
          <w:cols w:space="708"/>
          <w:docGrid w:linePitch="360"/>
        </w:sectPr>
      </w:pPr>
    </w:p>
    <w:p w14:paraId="698822D7" w14:textId="77777777" w:rsidR="001444C8" w:rsidRPr="007D4416" w:rsidRDefault="00E618E9" w:rsidP="00E80C44">
      <w:pPr>
        <w:tabs>
          <w:tab w:val="left" w:pos="360"/>
          <w:tab w:val="left" w:pos="8787"/>
        </w:tabs>
        <w:spacing w:after="0" w:line="240" w:lineRule="auto"/>
        <w:ind w:right="-2"/>
        <w:rPr>
          <w:rFonts w:ascii="Times New Roman" w:hAnsi="Times New Roman"/>
          <w:b/>
          <w:color w:val="000000"/>
          <w:sz w:val="24"/>
          <w:szCs w:val="24"/>
          <w:highlight w:val="yellow"/>
          <w:lang w:val="en-US"/>
        </w:rPr>
      </w:pPr>
      <w:r w:rsidRPr="007D4416">
        <w:rPr>
          <w:rFonts w:ascii="Times New Roman" w:hAnsi="Times New Roman"/>
          <w:b/>
          <w:color w:val="000000"/>
          <w:sz w:val="24"/>
          <w:szCs w:val="24"/>
          <w:lang w:val="en-US" w:eastAsia="de-DE"/>
        </w:rPr>
        <w:lastRenderedPageBreak/>
        <w:drawing>
          <wp:inline distT="0" distB="0" distL="0" distR="0" wp14:anchorId="0A7BEC60" wp14:editId="7B91E1B5">
            <wp:extent cx="5881921" cy="2422187"/>
            <wp:effectExtent l="0" t="0" r="0" b="3810"/>
            <wp:docPr id="2" name="Grafik 2" descr="C:\Alexander's Daten\Originalartikel &amp; Projekte\IITs Allgemein\VALIDATE-PD\Pain Fluctuations\npj Parkinson Dis\Figure S1(pain per motor state per hour by observer)_version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xander's Daten\Originalartikel &amp; Projekte\IITs Allgemein\VALIDATE-PD\Pain Fluctuations\npj Parkinson Dis\Figure S1(pain per motor state per hour by observer)_version1.0.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620" cy="2431946"/>
                    </a:xfrm>
                    <a:prstGeom prst="rect">
                      <a:avLst/>
                    </a:prstGeom>
                    <a:noFill/>
                    <a:ln>
                      <a:noFill/>
                    </a:ln>
                  </pic:spPr>
                </pic:pic>
              </a:graphicData>
            </a:graphic>
          </wp:inline>
        </w:drawing>
      </w:r>
    </w:p>
    <w:p w14:paraId="61C08396" w14:textId="77777777" w:rsidR="00E80C44" w:rsidRDefault="00E80C44" w:rsidP="00764CCD">
      <w:pPr>
        <w:tabs>
          <w:tab w:val="left" w:pos="360"/>
          <w:tab w:val="left" w:pos="8787"/>
        </w:tabs>
        <w:spacing w:after="0" w:line="240" w:lineRule="auto"/>
        <w:ind w:right="-2"/>
        <w:jc w:val="both"/>
        <w:rPr>
          <w:rFonts w:ascii="Times New Roman" w:hAnsi="Times New Roman"/>
          <w:b/>
          <w:color w:val="000000"/>
          <w:sz w:val="24"/>
          <w:szCs w:val="24"/>
          <w:lang w:val="en-US"/>
        </w:rPr>
      </w:pPr>
    </w:p>
    <w:p w14:paraId="26AD7D08" w14:textId="13570BAC" w:rsidR="001444C8" w:rsidRPr="007D4416" w:rsidRDefault="001444C8" w:rsidP="00764CCD">
      <w:pPr>
        <w:tabs>
          <w:tab w:val="left" w:pos="360"/>
          <w:tab w:val="left" w:pos="8787"/>
        </w:tabs>
        <w:spacing w:after="0" w:line="240" w:lineRule="auto"/>
        <w:ind w:right="-2"/>
        <w:jc w:val="both"/>
        <w:rPr>
          <w:rFonts w:ascii="Times New Roman" w:hAnsi="Times New Roman"/>
          <w:b/>
          <w:color w:val="000000"/>
          <w:sz w:val="24"/>
          <w:szCs w:val="24"/>
          <w:lang w:val="en-US"/>
        </w:rPr>
      </w:pPr>
      <w:r w:rsidRPr="007D4416">
        <w:rPr>
          <w:rFonts w:ascii="Times New Roman" w:hAnsi="Times New Roman"/>
          <w:b/>
          <w:color w:val="000000"/>
          <w:sz w:val="24"/>
          <w:szCs w:val="24"/>
          <w:lang w:val="en-US"/>
        </w:rPr>
        <w:t>Supplementary Figure 1</w:t>
      </w:r>
      <w:r w:rsidR="00E80C44">
        <w:rPr>
          <w:rFonts w:ascii="Times New Roman" w:hAnsi="Times New Roman"/>
          <w:b/>
          <w:color w:val="000000"/>
          <w:sz w:val="24"/>
          <w:szCs w:val="24"/>
          <w:lang w:val="en-US"/>
        </w:rPr>
        <w:t>.</w:t>
      </w:r>
      <w:r w:rsidR="00E05170" w:rsidRPr="007D4416">
        <w:rPr>
          <w:rFonts w:ascii="Times New Roman" w:eastAsia="Times New Roman" w:hAnsi="Times New Roman"/>
          <w:b/>
          <w:color w:val="000000"/>
          <w:sz w:val="24"/>
          <w:szCs w:val="24"/>
          <w:lang w:val="en-US" w:eastAsia="de-DE"/>
        </w:rPr>
        <w:t xml:space="preserve"> </w:t>
      </w:r>
      <w:r w:rsidR="00E05170" w:rsidRPr="007D4416">
        <w:rPr>
          <w:rFonts w:ascii="Times New Roman" w:hAnsi="Times New Roman"/>
          <w:b/>
          <w:color w:val="000000"/>
          <w:sz w:val="24"/>
          <w:szCs w:val="24"/>
          <w:lang w:val="en-US"/>
        </w:rPr>
        <w:t xml:space="preserve">Temporal association of pain and </w:t>
      </w:r>
      <w:r w:rsidR="00BA23AC" w:rsidRPr="007D4416">
        <w:rPr>
          <w:rFonts w:ascii="Times New Roman" w:hAnsi="Times New Roman"/>
          <w:b/>
          <w:color w:val="000000"/>
          <w:sz w:val="24"/>
          <w:szCs w:val="24"/>
          <w:lang w:val="en-US"/>
        </w:rPr>
        <w:t>its</w:t>
      </w:r>
      <w:r w:rsidR="00E05170" w:rsidRPr="007D4416">
        <w:rPr>
          <w:rFonts w:ascii="Times New Roman" w:hAnsi="Times New Roman"/>
          <w:b/>
          <w:color w:val="000000"/>
          <w:sz w:val="24"/>
          <w:szCs w:val="24"/>
          <w:lang w:val="en-US"/>
        </w:rPr>
        <w:t xml:space="preserve"> </w:t>
      </w:r>
      <w:r w:rsidR="00CB1452" w:rsidRPr="007D4416">
        <w:rPr>
          <w:rFonts w:ascii="Times New Roman" w:hAnsi="Times New Roman"/>
          <w:b/>
          <w:color w:val="000000"/>
          <w:sz w:val="24"/>
          <w:szCs w:val="24"/>
          <w:lang w:val="en-US"/>
        </w:rPr>
        <w:t xml:space="preserve">various </w:t>
      </w:r>
      <w:r w:rsidR="00E05170" w:rsidRPr="007D4416">
        <w:rPr>
          <w:rFonts w:ascii="Times New Roman" w:hAnsi="Times New Roman"/>
          <w:b/>
          <w:color w:val="000000"/>
          <w:sz w:val="24"/>
          <w:szCs w:val="24"/>
          <w:lang w:val="en-US"/>
        </w:rPr>
        <w:t>type</w:t>
      </w:r>
      <w:r w:rsidR="00CB1452" w:rsidRPr="007D4416">
        <w:rPr>
          <w:rFonts w:ascii="Times New Roman" w:hAnsi="Times New Roman"/>
          <w:b/>
          <w:color w:val="000000"/>
          <w:sz w:val="24"/>
          <w:szCs w:val="24"/>
          <w:lang w:val="en-US"/>
        </w:rPr>
        <w:t>s</w:t>
      </w:r>
      <w:r w:rsidR="00E05170" w:rsidRPr="007D4416">
        <w:rPr>
          <w:rFonts w:ascii="Times New Roman" w:hAnsi="Times New Roman"/>
          <w:b/>
          <w:color w:val="000000"/>
          <w:sz w:val="24"/>
          <w:szCs w:val="24"/>
          <w:lang w:val="en-US"/>
        </w:rPr>
        <w:t xml:space="preserve"> with simultaneous clinical observer motor diary ratings in Parkinson’s disease patients. </w:t>
      </w:r>
    </w:p>
    <w:p w14:paraId="68A25719" w14:textId="0F93CCF9" w:rsidR="00E05170" w:rsidRPr="00E80C44" w:rsidRDefault="00E05170" w:rsidP="00764CCD">
      <w:pPr>
        <w:tabs>
          <w:tab w:val="left" w:pos="360"/>
        </w:tabs>
        <w:spacing w:after="0" w:line="240" w:lineRule="auto"/>
        <w:ind w:right="-6"/>
        <w:jc w:val="both"/>
        <w:rPr>
          <w:rFonts w:ascii="Times New Roman" w:hAnsi="Times New Roman"/>
          <w:bCs/>
          <w:color w:val="000000"/>
          <w:sz w:val="24"/>
          <w:szCs w:val="24"/>
          <w:lang w:val="en-US"/>
        </w:rPr>
      </w:pPr>
      <w:r w:rsidRPr="00E80C44">
        <w:rPr>
          <w:rFonts w:ascii="Times New Roman" w:hAnsi="Times New Roman"/>
          <w:bCs/>
          <w:color w:val="000000"/>
          <w:sz w:val="24"/>
          <w:szCs w:val="24"/>
          <w:lang w:val="en-US"/>
        </w:rPr>
        <w:t xml:space="preserve">(a) Proportions of hourly diary ratings of pain by participants with respect to </w:t>
      </w:r>
      <w:r w:rsidR="00E80C44" w:rsidRPr="00E80C44">
        <w:rPr>
          <w:rFonts w:ascii="Times New Roman" w:hAnsi="Times New Roman"/>
          <w:bCs/>
          <w:color w:val="000000"/>
          <w:sz w:val="24"/>
          <w:szCs w:val="24"/>
          <w:lang w:val="en-US"/>
        </w:rPr>
        <w:t>simultaneous</w:t>
      </w:r>
      <w:r w:rsidRPr="00E80C44">
        <w:rPr>
          <w:rFonts w:ascii="Times New Roman" w:hAnsi="Times New Roman"/>
          <w:bCs/>
          <w:color w:val="000000"/>
          <w:sz w:val="24"/>
          <w:szCs w:val="24"/>
          <w:lang w:val="en-US"/>
        </w:rPr>
        <w:t xml:space="preserve"> clinical observer motor diary ratings (motor Off state, motor n state, Dyskinetic state). Note that in 33.2% of all ratings the participants reported the presence of pain (dotted line as reference). Values are percentages. </w:t>
      </w:r>
      <w:r w:rsidR="00E80C44">
        <w:rPr>
          <w:rFonts w:ascii="Times New Roman" w:hAnsi="Times New Roman"/>
          <w:bCs/>
          <w:color w:val="000000"/>
          <w:sz w:val="24"/>
          <w:szCs w:val="24"/>
          <w:lang w:val="en-US"/>
        </w:rPr>
        <w:t>p</w:t>
      </w:r>
      <w:r w:rsidRPr="00E80C44">
        <w:rPr>
          <w:rFonts w:ascii="Times New Roman" w:hAnsi="Times New Roman"/>
          <w:bCs/>
          <w:color w:val="000000"/>
          <w:sz w:val="24"/>
          <w:szCs w:val="24"/>
          <w:lang w:val="en-US"/>
        </w:rPr>
        <w:t xml:space="preserve">-values above the diagram are from </w:t>
      </w:r>
      <w:r w:rsidRPr="00E80C44">
        <w:rPr>
          <w:rFonts w:ascii="Times New Roman" w:hAnsi="Times New Roman"/>
          <w:bCs/>
          <w:i/>
          <w:color w:val="000000"/>
          <w:sz w:val="24"/>
          <w:szCs w:val="24"/>
          <w:lang w:val="en-US"/>
        </w:rPr>
        <w:t>post-hoc</w:t>
      </w:r>
      <w:r w:rsidRPr="00E80C44">
        <w:rPr>
          <w:rFonts w:ascii="Times New Roman" w:hAnsi="Times New Roman"/>
          <w:bCs/>
          <w:color w:val="000000"/>
          <w:sz w:val="24"/>
          <w:szCs w:val="24"/>
          <w:lang w:val="en-US"/>
        </w:rPr>
        <w:t xml:space="preserve"> χ</w:t>
      </w:r>
      <w:r w:rsidRPr="00E80C44">
        <w:rPr>
          <w:rFonts w:ascii="Times New Roman" w:hAnsi="Times New Roman"/>
          <w:bCs/>
          <w:color w:val="000000"/>
          <w:sz w:val="24"/>
          <w:szCs w:val="24"/>
          <w:vertAlign w:val="superscript"/>
          <w:lang w:val="en-US"/>
        </w:rPr>
        <w:t>2</w:t>
      </w:r>
      <w:r w:rsidRPr="00E80C44">
        <w:rPr>
          <w:rFonts w:ascii="Times New Roman" w:hAnsi="Times New Roman"/>
          <w:bCs/>
          <w:color w:val="000000"/>
          <w:sz w:val="24"/>
          <w:szCs w:val="24"/>
          <w:lang w:val="en-US"/>
        </w:rPr>
        <w:t xml:space="preserve"> tests with Bonferroni adjustment (</w:t>
      </w:r>
      <w:r w:rsidR="00E80C44">
        <w:rPr>
          <w:rFonts w:ascii="Times New Roman" w:hAnsi="Times New Roman"/>
          <w:bCs/>
          <w:color w:val="000000"/>
          <w:sz w:val="24"/>
          <w:szCs w:val="24"/>
          <w:lang w:val="en-US"/>
        </w:rPr>
        <w:t>p</w:t>
      </w:r>
      <w:r w:rsidRPr="00E80C44">
        <w:rPr>
          <w:rFonts w:ascii="Times New Roman" w:hAnsi="Times New Roman"/>
          <w:bCs/>
          <w:color w:val="000000"/>
          <w:sz w:val="24"/>
          <w:szCs w:val="24"/>
          <w:lang w:val="en-US"/>
        </w:rPr>
        <w:t xml:space="preserve">-value </w:t>
      </w:r>
      <w:r w:rsidR="00E80C44">
        <w:rPr>
          <w:rFonts w:ascii="Times New Roman" w:hAnsi="Times New Roman"/>
          <w:bCs/>
          <w:color w:val="000000"/>
          <w:sz w:val="24"/>
          <w:szCs w:val="24"/>
          <w:lang w:val="en-US"/>
        </w:rPr>
        <w:t>fro</w:t>
      </w:r>
      <w:r w:rsidRPr="00E80C44">
        <w:rPr>
          <w:rFonts w:ascii="Times New Roman" w:hAnsi="Times New Roman"/>
          <w:bCs/>
          <w:color w:val="000000"/>
          <w:sz w:val="24"/>
          <w:szCs w:val="24"/>
          <w:lang w:val="en-US"/>
        </w:rPr>
        <w:t>m χ</w:t>
      </w:r>
      <w:r w:rsidRPr="00E80C44">
        <w:rPr>
          <w:rFonts w:ascii="Times New Roman" w:hAnsi="Times New Roman"/>
          <w:bCs/>
          <w:color w:val="000000"/>
          <w:sz w:val="24"/>
          <w:szCs w:val="24"/>
          <w:vertAlign w:val="superscript"/>
          <w:lang w:val="en-US"/>
        </w:rPr>
        <w:t>2</w:t>
      </w:r>
      <w:r w:rsidRPr="00E80C44">
        <w:rPr>
          <w:rFonts w:ascii="Times New Roman" w:hAnsi="Times New Roman"/>
          <w:bCs/>
          <w:color w:val="000000"/>
          <w:sz w:val="24"/>
          <w:szCs w:val="24"/>
          <w:lang w:val="en-US"/>
        </w:rPr>
        <w:t xml:space="preserve"> test comparing all three motor states: 0.0</w:t>
      </w:r>
      <w:r w:rsidR="005F58A6" w:rsidRPr="00E80C44">
        <w:rPr>
          <w:rFonts w:ascii="Times New Roman" w:hAnsi="Times New Roman"/>
          <w:bCs/>
          <w:color w:val="000000"/>
          <w:sz w:val="24"/>
          <w:szCs w:val="24"/>
          <w:lang w:val="en-US"/>
        </w:rPr>
        <w:t>017</w:t>
      </w:r>
      <w:r w:rsidRPr="00E80C44">
        <w:rPr>
          <w:rFonts w:ascii="Times New Roman" w:hAnsi="Times New Roman"/>
          <w:bCs/>
          <w:color w:val="000000"/>
          <w:sz w:val="24"/>
          <w:szCs w:val="24"/>
          <w:lang w:val="en-US"/>
        </w:rPr>
        <w:t xml:space="preserve">). (b) Proportion of hourly participant diary ratings of the various pain types with respect to </w:t>
      </w:r>
      <w:r w:rsidR="00E80C44" w:rsidRPr="00E80C44">
        <w:rPr>
          <w:rFonts w:ascii="Times New Roman" w:hAnsi="Times New Roman"/>
          <w:bCs/>
          <w:color w:val="000000"/>
          <w:sz w:val="24"/>
          <w:szCs w:val="24"/>
          <w:lang w:val="en-US"/>
        </w:rPr>
        <w:t>simultaneous</w:t>
      </w:r>
      <w:r w:rsidRPr="00E80C44">
        <w:rPr>
          <w:rFonts w:ascii="Times New Roman" w:hAnsi="Times New Roman"/>
          <w:bCs/>
          <w:color w:val="000000"/>
          <w:sz w:val="24"/>
          <w:szCs w:val="24"/>
          <w:lang w:val="en-US"/>
        </w:rPr>
        <w:t xml:space="preserve"> </w:t>
      </w:r>
      <w:r w:rsidR="00957089" w:rsidRPr="00E80C44">
        <w:rPr>
          <w:rFonts w:ascii="Times New Roman" w:hAnsi="Times New Roman"/>
          <w:bCs/>
          <w:color w:val="000000"/>
          <w:sz w:val="24"/>
          <w:szCs w:val="24"/>
          <w:lang w:val="en-US"/>
        </w:rPr>
        <w:t xml:space="preserve">clinical observer </w:t>
      </w:r>
      <w:r w:rsidRPr="00E80C44">
        <w:rPr>
          <w:rFonts w:ascii="Times New Roman" w:hAnsi="Times New Roman"/>
          <w:bCs/>
          <w:color w:val="000000"/>
          <w:sz w:val="24"/>
          <w:szCs w:val="24"/>
          <w:lang w:val="en-US"/>
        </w:rPr>
        <w:t>motor diary ratings (motor Off state, motor n state, Dyskinetic state). Values are percentages. *</w:t>
      </w:r>
      <w:r w:rsidR="00E80C44">
        <w:rPr>
          <w:rFonts w:ascii="Times New Roman" w:hAnsi="Times New Roman"/>
          <w:bCs/>
          <w:color w:val="000000"/>
          <w:sz w:val="24"/>
          <w:szCs w:val="24"/>
          <w:lang w:val="en-US"/>
        </w:rPr>
        <w:t>p</w:t>
      </w:r>
      <w:r w:rsidRPr="00E80C44">
        <w:rPr>
          <w:rFonts w:ascii="Times New Roman" w:hAnsi="Times New Roman"/>
          <w:bCs/>
          <w:color w:val="000000"/>
          <w:sz w:val="24"/>
          <w:szCs w:val="24"/>
          <w:lang w:val="en-US"/>
        </w:rPr>
        <w:t>&lt;0.05 and ***</w:t>
      </w:r>
      <w:r w:rsidR="00E80C44">
        <w:rPr>
          <w:rFonts w:ascii="Times New Roman" w:hAnsi="Times New Roman"/>
          <w:bCs/>
          <w:color w:val="000000"/>
          <w:sz w:val="24"/>
          <w:szCs w:val="24"/>
          <w:lang w:val="en-US"/>
        </w:rPr>
        <w:t>p</w:t>
      </w:r>
      <w:r w:rsidRPr="00E80C44">
        <w:rPr>
          <w:rFonts w:ascii="Times New Roman" w:hAnsi="Times New Roman"/>
          <w:bCs/>
          <w:color w:val="000000"/>
          <w:sz w:val="24"/>
          <w:szCs w:val="24"/>
          <w:lang w:val="en-US"/>
        </w:rPr>
        <w:t>&lt;0.001 are from χ</w:t>
      </w:r>
      <w:r w:rsidRPr="00E80C44">
        <w:rPr>
          <w:rFonts w:ascii="Times New Roman" w:hAnsi="Times New Roman"/>
          <w:bCs/>
          <w:color w:val="000000"/>
          <w:sz w:val="24"/>
          <w:szCs w:val="24"/>
          <w:vertAlign w:val="superscript"/>
          <w:lang w:val="en-US"/>
        </w:rPr>
        <w:t>2</w:t>
      </w:r>
      <w:r w:rsidRPr="00E80C44">
        <w:rPr>
          <w:rFonts w:ascii="Times New Roman" w:hAnsi="Times New Roman"/>
          <w:bCs/>
          <w:color w:val="000000"/>
          <w:sz w:val="24"/>
          <w:szCs w:val="24"/>
          <w:lang w:val="en-US"/>
        </w:rPr>
        <w:t xml:space="preserve"> tests comparing all three motor states, while </w:t>
      </w:r>
      <w:r w:rsidRPr="00E80C44">
        <w:rPr>
          <w:rFonts w:ascii="Times New Roman" w:hAnsi="Times New Roman"/>
          <w:bCs/>
          <w:color w:val="000000"/>
          <w:sz w:val="24"/>
          <w:szCs w:val="24"/>
          <w:vertAlign w:val="superscript"/>
          <w:lang w:val="en-US"/>
        </w:rPr>
        <w:t>$/#/§</w:t>
      </w:r>
      <w:r w:rsidRPr="00E80C44">
        <w:rPr>
          <w:rFonts w:ascii="Times New Roman" w:hAnsi="Times New Roman"/>
          <w:bCs/>
          <w:color w:val="000000"/>
          <w:sz w:val="24"/>
          <w:szCs w:val="24"/>
          <w:lang w:val="en-US"/>
        </w:rPr>
        <w:t xml:space="preserve"> represents </w:t>
      </w:r>
      <w:r w:rsidR="00E80C44">
        <w:rPr>
          <w:rFonts w:ascii="Times New Roman" w:hAnsi="Times New Roman"/>
          <w:bCs/>
          <w:color w:val="000000"/>
          <w:sz w:val="24"/>
          <w:szCs w:val="24"/>
          <w:lang w:val="en-US"/>
        </w:rPr>
        <w:t>p</w:t>
      </w:r>
      <w:r w:rsidRPr="00E80C44">
        <w:rPr>
          <w:rFonts w:ascii="Times New Roman" w:hAnsi="Times New Roman"/>
          <w:bCs/>
          <w:color w:val="000000"/>
          <w:sz w:val="24"/>
          <w:szCs w:val="24"/>
          <w:lang w:val="en-US"/>
        </w:rPr>
        <w:t xml:space="preserve">&lt;0.05, </w:t>
      </w:r>
      <w:r w:rsidRPr="00E80C44">
        <w:rPr>
          <w:rFonts w:ascii="Times New Roman" w:hAnsi="Times New Roman"/>
          <w:bCs/>
          <w:color w:val="000000"/>
          <w:sz w:val="24"/>
          <w:szCs w:val="24"/>
          <w:vertAlign w:val="superscript"/>
          <w:lang w:val="en-US"/>
        </w:rPr>
        <w:t>$$/##/§§</w:t>
      </w:r>
      <w:r w:rsidRPr="00E80C44">
        <w:rPr>
          <w:rFonts w:ascii="Times New Roman" w:hAnsi="Times New Roman"/>
          <w:bCs/>
          <w:color w:val="000000"/>
          <w:sz w:val="24"/>
          <w:szCs w:val="24"/>
          <w:lang w:val="en-US"/>
        </w:rPr>
        <w:t xml:space="preserve"> </w:t>
      </w:r>
      <w:r w:rsidR="00E80C44">
        <w:rPr>
          <w:rFonts w:ascii="Times New Roman" w:hAnsi="Times New Roman"/>
          <w:bCs/>
          <w:color w:val="000000"/>
          <w:sz w:val="24"/>
          <w:szCs w:val="24"/>
          <w:lang w:val="en-US"/>
        </w:rPr>
        <w:t>p</w:t>
      </w:r>
      <w:r w:rsidRPr="00E80C44">
        <w:rPr>
          <w:rFonts w:ascii="Times New Roman" w:hAnsi="Times New Roman"/>
          <w:bCs/>
          <w:color w:val="000000"/>
          <w:sz w:val="24"/>
          <w:szCs w:val="24"/>
          <w:lang w:val="en-US"/>
        </w:rPr>
        <w:t xml:space="preserve">&lt;0.01 and </w:t>
      </w:r>
      <w:r w:rsidRPr="00E80C44">
        <w:rPr>
          <w:rFonts w:ascii="Times New Roman" w:hAnsi="Times New Roman"/>
          <w:bCs/>
          <w:color w:val="000000"/>
          <w:sz w:val="24"/>
          <w:szCs w:val="24"/>
          <w:vertAlign w:val="superscript"/>
          <w:lang w:val="en-US"/>
        </w:rPr>
        <w:t>$$$/###/§§§</w:t>
      </w:r>
      <w:r w:rsidRPr="00E80C44">
        <w:rPr>
          <w:rFonts w:ascii="Times New Roman" w:hAnsi="Times New Roman"/>
          <w:bCs/>
          <w:color w:val="000000"/>
          <w:sz w:val="24"/>
          <w:szCs w:val="24"/>
          <w:lang w:val="en-US"/>
        </w:rPr>
        <w:t xml:space="preserve"> </w:t>
      </w:r>
      <w:r w:rsidR="00E80C44">
        <w:rPr>
          <w:rFonts w:ascii="Times New Roman" w:hAnsi="Times New Roman"/>
          <w:bCs/>
          <w:color w:val="000000"/>
          <w:sz w:val="24"/>
          <w:szCs w:val="24"/>
          <w:lang w:val="en-US"/>
        </w:rPr>
        <w:t>p</w:t>
      </w:r>
      <w:r w:rsidRPr="00E80C44">
        <w:rPr>
          <w:rFonts w:ascii="Times New Roman" w:hAnsi="Times New Roman"/>
          <w:bCs/>
          <w:color w:val="000000"/>
          <w:sz w:val="24"/>
          <w:szCs w:val="24"/>
          <w:lang w:val="en-US"/>
        </w:rPr>
        <w:t>&lt;0.001 for pair-wise comparisons as displayed in upper left corner applying χ</w:t>
      </w:r>
      <w:r w:rsidRPr="00E80C44">
        <w:rPr>
          <w:rFonts w:ascii="Times New Roman" w:hAnsi="Times New Roman"/>
          <w:bCs/>
          <w:color w:val="000000"/>
          <w:sz w:val="24"/>
          <w:szCs w:val="24"/>
          <w:vertAlign w:val="superscript"/>
          <w:lang w:val="en-US"/>
        </w:rPr>
        <w:t>2</w:t>
      </w:r>
      <w:r w:rsidRPr="00E80C44">
        <w:rPr>
          <w:rFonts w:ascii="Times New Roman" w:hAnsi="Times New Roman"/>
          <w:bCs/>
          <w:color w:val="000000"/>
          <w:sz w:val="24"/>
          <w:szCs w:val="24"/>
          <w:lang w:val="en-US"/>
        </w:rPr>
        <w:t xml:space="preserve"> tests test with Bonferroni adjustment. Data are based on </w:t>
      </w:r>
      <w:r w:rsidR="00957089" w:rsidRPr="00E80C44">
        <w:rPr>
          <w:rFonts w:ascii="Times New Roman" w:hAnsi="Times New Roman"/>
          <w:bCs/>
          <w:color w:val="000000"/>
          <w:sz w:val="24"/>
          <w:szCs w:val="24"/>
          <w:lang w:val="en-US"/>
        </w:rPr>
        <w:t>1.006</w:t>
      </w:r>
      <w:r w:rsidRPr="00E80C44">
        <w:rPr>
          <w:rFonts w:ascii="Times New Roman" w:hAnsi="Times New Roman"/>
          <w:bCs/>
          <w:color w:val="000000"/>
          <w:sz w:val="24"/>
          <w:szCs w:val="24"/>
          <w:lang w:val="en-US"/>
        </w:rPr>
        <w:t xml:space="preserve"> simultaneous hourly ratings (</w:t>
      </w:r>
      <w:r w:rsidR="00957089" w:rsidRPr="00E80C44">
        <w:rPr>
          <w:rFonts w:ascii="Times New Roman" w:hAnsi="Times New Roman"/>
          <w:bCs/>
          <w:color w:val="000000"/>
          <w:sz w:val="24"/>
          <w:szCs w:val="24"/>
          <w:lang w:val="en-US"/>
        </w:rPr>
        <w:t>98.1</w:t>
      </w:r>
      <w:r w:rsidRPr="00E80C44">
        <w:rPr>
          <w:rFonts w:ascii="Times New Roman" w:hAnsi="Times New Roman"/>
          <w:bCs/>
          <w:color w:val="000000"/>
          <w:sz w:val="24"/>
          <w:szCs w:val="24"/>
          <w:lang w:val="en-US"/>
        </w:rPr>
        <w:t xml:space="preserve">% of all time periods and </w:t>
      </w:r>
      <w:r w:rsidR="005E3806" w:rsidRPr="00E80C44">
        <w:rPr>
          <w:rFonts w:ascii="Times New Roman" w:hAnsi="Times New Roman"/>
          <w:bCs/>
          <w:color w:val="000000"/>
          <w:sz w:val="24"/>
          <w:szCs w:val="24"/>
          <w:lang w:val="en-US"/>
        </w:rPr>
        <w:t>99.2</w:t>
      </w:r>
      <w:r w:rsidRPr="00E80C44">
        <w:rPr>
          <w:rFonts w:ascii="Times New Roman" w:hAnsi="Times New Roman"/>
          <w:bCs/>
          <w:color w:val="000000"/>
          <w:sz w:val="24"/>
          <w:szCs w:val="24"/>
          <w:lang w:val="en-US"/>
        </w:rPr>
        <w:t xml:space="preserve">% of waking hours on 2 consecutive days) in (a) and </w:t>
      </w:r>
      <w:r w:rsidR="005E3806" w:rsidRPr="00E80C44">
        <w:rPr>
          <w:rFonts w:ascii="Times New Roman" w:hAnsi="Times New Roman"/>
          <w:bCs/>
          <w:color w:val="000000"/>
          <w:sz w:val="24"/>
          <w:szCs w:val="24"/>
          <w:lang w:val="en-US"/>
        </w:rPr>
        <w:t>503</w:t>
      </w:r>
      <w:r w:rsidRPr="00E80C44">
        <w:rPr>
          <w:rFonts w:ascii="Times New Roman" w:hAnsi="Times New Roman"/>
          <w:bCs/>
          <w:color w:val="000000"/>
          <w:sz w:val="24"/>
          <w:szCs w:val="24"/>
          <w:lang w:val="en-US"/>
        </w:rPr>
        <w:t xml:space="preserve"> simultaneous hourly ratings (</w:t>
      </w:r>
      <w:r w:rsidR="005E3806" w:rsidRPr="00E80C44">
        <w:rPr>
          <w:rFonts w:ascii="Times New Roman" w:hAnsi="Times New Roman"/>
          <w:bCs/>
          <w:color w:val="000000"/>
          <w:sz w:val="24"/>
          <w:szCs w:val="24"/>
          <w:lang w:val="en-US"/>
        </w:rPr>
        <w:t>98.4</w:t>
      </w:r>
      <w:r w:rsidRPr="00E80C44">
        <w:rPr>
          <w:rFonts w:ascii="Times New Roman" w:hAnsi="Times New Roman"/>
          <w:bCs/>
          <w:color w:val="000000"/>
          <w:sz w:val="24"/>
          <w:szCs w:val="24"/>
          <w:lang w:val="en-US"/>
        </w:rPr>
        <w:t>% of all time periods</w:t>
      </w:r>
      <w:r w:rsidR="005E3806" w:rsidRPr="00E80C44">
        <w:rPr>
          <w:rFonts w:ascii="Times New Roman" w:hAnsi="Times New Roman"/>
          <w:bCs/>
          <w:color w:val="000000"/>
          <w:sz w:val="24"/>
          <w:szCs w:val="24"/>
          <w:lang w:val="en-US"/>
        </w:rPr>
        <w:t xml:space="preserve"> and 98.8</w:t>
      </w:r>
      <w:r w:rsidRPr="00E80C44">
        <w:rPr>
          <w:rFonts w:ascii="Times New Roman" w:hAnsi="Times New Roman"/>
          <w:bCs/>
          <w:color w:val="000000"/>
          <w:sz w:val="24"/>
          <w:szCs w:val="24"/>
          <w:lang w:val="en-US"/>
        </w:rPr>
        <w:t xml:space="preserve">% of waking hours on 1 day) in (b) by 47 participants. </w:t>
      </w:r>
    </w:p>
    <w:p w14:paraId="36F446F4" w14:textId="77777777" w:rsidR="001444C8" w:rsidRPr="007D4416" w:rsidRDefault="001444C8" w:rsidP="00764CCD">
      <w:pPr>
        <w:tabs>
          <w:tab w:val="left" w:pos="360"/>
          <w:tab w:val="left" w:pos="8787"/>
        </w:tabs>
        <w:spacing w:after="0" w:line="240" w:lineRule="auto"/>
        <w:ind w:right="-2"/>
        <w:jc w:val="both"/>
        <w:rPr>
          <w:rFonts w:ascii="Times New Roman" w:hAnsi="Times New Roman"/>
          <w:color w:val="000000"/>
          <w:sz w:val="24"/>
          <w:szCs w:val="24"/>
          <w:highlight w:val="yellow"/>
          <w:lang w:val="en-US"/>
        </w:rPr>
      </w:pPr>
    </w:p>
    <w:p w14:paraId="5452D58E" w14:textId="77777777" w:rsidR="001444C8" w:rsidRPr="007D4416" w:rsidRDefault="001444C8" w:rsidP="00764CCD">
      <w:pPr>
        <w:tabs>
          <w:tab w:val="left" w:pos="360"/>
          <w:tab w:val="left" w:pos="8787"/>
        </w:tabs>
        <w:spacing w:after="0" w:line="240" w:lineRule="auto"/>
        <w:ind w:right="-2"/>
        <w:jc w:val="both"/>
        <w:rPr>
          <w:rFonts w:ascii="Times New Roman" w:hAnsi="Times New Roman"/>
          <w:color w:val="000000"/>
          <w:sz w:val="24"/>
          <w:szCs w:val="24"/>
          <w:highlight w:val="yellow"/>
          <w:lang w:val="en-US"/>
        </w:rPr>
      </w:pPr>
    </w:p>
    <w:p w14:paraId="08D79D67" w14:textId="77777777" w:rsidR="001444C8" w:rsidRPr="007D4416" w:rsidRDefault="001444C8" w:rsidP="00764CCD">
      <w:pPr>
        <w:tabs>
          <w:tab w:val="left" w:pos="360"/>
          <w:tab w:val="left" w:pos="8787"/>
        </w:tabs>
        <w:spacing w:after="0" w:line="240" w:lineRule="auto"/>
        <w:ind w:right="-2"/>
        <w:jc w:val="both"/>
        <w:rPr>
          <w:rFonts w:ascii="Times New Roman" w:hAnsi="Times New Roman"/>
          <w:b/>
          <w:color w:val="000000"/>
          <w:sz w:val="24"/>
          <w:szCs w:val="24"/>
          <w:highlight w:val="yellow"/>
          <w:lang w:val="en-US"/>
        </w:rPr>
        <w:sectPr w:rsidR="001444C8" w:rsidRPr="007D4416" w:rsidSect="00764CCD">
          <w:headerReference w:type="default" r:id="rId13"/>
          <w:footerReference w:type="default" r:id="rId14"/>
          <w:pgSz w:w="12240" w:h="15840"/>
          <w:pgMar w:top="1440" w:right="1440" w:bottom="1440" w:left="1440" w:header="720" w:footer="720" w:gutter="0"/>
          <w:cols w:space="708"/>
          <w:docGrid w:linePitch="360"/>
        </w:sectPr>
      </w:pPr>
    </w:p>
    <w:p w14:paraId="65AC5618" w14:textId="77777777" w:rsidR="001001C5" w:rsidRPr="007D4416" w:rsidRDefault="008013D5" w:rsidP="00E80C44">
      <w:pPr>
        <w:pStyle w:val="BodyText"/>
        <w:tabs>
          <w:tab w:val="left" w:pos="360"/>
          <w:tab w:val="left" w:pos="8787"/>
        </w:tabs>
        <w:spacing w:after="0" w:line="240" w:lineRule="auto"/>
        <w:ind w:right="-2"/>
        <w:rPr>
          <w:rFonts w:ascii="Times New Roman" w:hAnsi="Times New Roman"/>
          <w:color w:val="000000"/>
          <w:sz w:val="24"/>
          <w:szCs w:val="24"/>
          <w:highlight w:val="yellow"/>
          <w:lang w:val="en-US"/>
        </w:rPr>
      </w:pPr>
      <w:r w:rsidRPr="007D4416">
        <w:rPr>
          <w:rFonts w:ascii="Times New Roman" w:hAnsi="Times New Roman"/>
          <w:color w:val="000000"/>
          <w:sz w:val="24"/>
          <w:szCs w:val="24"/>
          <w:lang w:val="en-US" w:eastAsia="de-DE"/>
        </w:rPr>
        <w:lastRenderedPageBreak/>
        <w:drawing>
          <wp:inline distT="0" distB="0" distL="0" distR="0" wp14:anchorId="466A109C" wp14:editId="6CD62865">
            <wp:extent cx="5914417" cy="2430274"/>
            <wp:effectExtent l="0" t="0" r="3810" b="0"/>
            <wp:docPr id="9" name="Grafik 9" descr="C:\Alexander's Daten\Originalartikel &amp; Projekte\IITs Allgemein\VALIDATE-PD\Pain Fluctuations\Figure S5(CGI per hour)_version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lexander's Daten\Originalartikel &amp; Projekte\IITs Allgemein\VALIDATE-PD\Pain Fluctuations\Figure S5(CGI per hour)_version1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873" cy="2438679"/>
                    </a:xfrm>
                    <a:prstGeom prst="rect">
                      <a:avLst/>
                    </a:prstGeom>
                    <a:noFill/>
                    <a:ln>
                      <a:noFill/>
                    </a:ln>
                  </pic:spPr>
                </pic:pic>
              </a:graphicData>
            </a:graphic>
          </wp:inline>
        </w:drawing>
      </w:r>
    </w:p>
    <w:p w14:paraId="05F36977" w14:textId="77777777" w:rsidR="00E80C44" w:rsidRDefault="00E80C44" w:rsidP="00764CCD">
      <w:pPr>
        <w:tabs>
          <w:tab w:val="left" w:pos="360"/>
        </w:tabs>
        <w:spacing w:after="0" w:line="240" w:lineRule="auto"/>
        <w:ind w:right="-6"/>
        <w:jc w:val="both"/>
        <w:rPr>
          <w:rFonts w:ascii="Times New Roman" w:hAnsi="Times New Roman"/>
          <w:b/>
          <w:color w:val="000000"/>
          <w:sz w:val="24"/>
          <w:szCs w:val="24"/>
          <w:lang w:val="en-US"/>
        </w:rPr>
      </w:pPr>
    </w:p>
    <w:p w14:paraId="1F6FB8BA" w14:textId="1AF25D24" w:rsidR="001A7986" w:rsidRPr="007D4416" w:rsidRDefault="00E80C44" w:rsidP="00764CCD">
      <w:pPr>
        <w:tabs>
          <w:tab w:val="left" w:pos="360"/>
        </w:tabs>
        <w:spacing w:after="0" w:line="240" w:lineRule="auto"/>
        <w:ind w:right="-6"/>
        <w:jc w:val="both"/>
        <w:rPr>
          <w:rFonts w:ascii="Times New Roman" w:hAnsi="Times New Roman"/>
          <w:b/>
          <w:color w:val="000000"/>
          <w:sz w:val="24"/>
          <w:szCs w:val="24"/>
          <w:lang w:val="en-US"/>
        </w:rPr>
      </w:pPr>
      <w:r w:rsidRPr="007D4416">
        <w:rPr>
          <w:rFonts w:ascii="Times New Roman" w:hAnsi="Times New Roman"/>
          <w:b/>
          <w:color w:val="000000"/>
          <w:sz w:val="24"/>
          <w:szCs w:val="24"/>
          <w:lang w:val="en-US"/>
        </w:rPr>
        <w:t>Supplementary</w:t>
      </w:r>
      <w:r w:rsidR="001A7986" w:rsidRPr="007D4416">
        <w:rPr>
          <w:rFonts w:ascii="Times New Roman" w:hAnsi="Times New Roman"/>
          <w:b/>
          <w:color w:val="000000"/>
          <w:sz w:val="24"/>
          <w:szCs w:val="24"/>
          <w:lang w:val="en-US"/>
        </w:rPr>
        <w:t xml:space="preserve"> Figure</w:t>
      </w:r>
      <w:r>
        <w:rPr>
          <w:rFonts w:ascii="Times New Roman" w:hAnsi="Times New Roman"/>
          <w:b/>
          <w:color w:val="000000"/>
          <w:sz w:val="24"/>
          <w:szCs w:val="24"/>
          <w:lang w:val="en-US"/>
        </w:rPr>
        <w:t xml:space="preserve"> </w:t>
      </w:r>
      <w:r w:rsidR="005B6ED8" w:rsidRPr="007D4416">
        <w:rPr>
          <w:rFonts w:ascii="Times New Roman" w:hAnsi="Times New Roman"/>
          <w:b/>
          <w:color w:val="000000"/>
          <w:sz w:val="24"/>
          <w:szCs w:val="24"/>
          <w:lang w:val="en-US"/>
        </w:rPr>
        <w:t>2</w:t>
      </w:r>
      <w:r>
        <w:rPr>
          <w:rFonts w:ascii="Times New Roman" w:hAnsi="Times New Roman"/>
          <w:b/>
          <w:color w:val="000000"/>
          <w:sz w:val="24"/>
          <w:szCs w:val="24"/>
          <w:lang w:val="en-US"/>
        </w:rPr>
        <w:t xml:space="preserve">. </w:t>
      </w:r>
      <w:r w:rsidR="001A7986" w:rsidRPr="007D4416">
        <w:rPr>
          <w:rFonts w:ascii="Times New Roman" w:hAnsi="Times New Roman"/>
          <w:b/>
          <w:color w:val="000000"/>
          <w:sz w:val="24"/>
          <w:szCs w:val="24"/>
          <w:lang w:val="en-US"/>
        </w:rPr>
        <w:t xml:space="preserve">Perception of disease severity </w:t>
      </w:r>
      <w:r w:rsidR="003C1F30" w:rsidRPr="007D4416">
        <w:rPr>
          <w:rFonts w:ascii="Times New Roman" w:hAnsi="Times New Roman"/>
          <w:b/>
          <w:color w:val="000000"/>
          <w:sz w:val="24"/>
          <w:szCs w:val="24"/>
          <w:lang w:val="en-US"/>
        </w:rPr>
        <w:t xml:space="preserve">by clinical observer </w:t>
      </w:r>
      <w:r w:rsidR="001A7986" w:rsidRPr="007D4416">
        <w:rPr>
          <w:rFonts w:ascii="Times New Roman" w:hAnsi="Times New Roman"/>
          <w:b/>
          <w:color w:val="000000"/>
          <w:sz w:val="24"/>
          <w:szCs w:val="24"/>
          <w:lang w:val="en-US"/>
        </w:rPr>
        <w:t xml:space="preserve">on the hour level with respect to pain diary data and clinical observer motor diary ratings. </w:t>
      </w:r>
    </w:p>
    <w:p w14:paraId="1C0E8187" w14:textId="2BD4D409" w:rsidR="001A7986" w:rsidRPr="007D4416" w:rsidRDefault="001A7986" w:rsidP="00764CCD">
      <w:pPr>
        <w:tabs>
          <w:tab w:val="left" w:pos="360"/>
        </w:tabs>
        <w:spacing w:after="0" w:line="240" w:lineRule="auto"/>
        <w:jc w:val="both"/>
        <w:rPr>
          <w:rFonts w:ascii="Times New Roman" w:hAnsi="Times New Roman"/>
          <w:color w:val="000000"/>
          <w:sz w:val="24"/>
          <w:szCs w:val="24"/>
          <w:lang w:val="en-US"/>
        </w:rPr>
      </w:pPr>
      <w:r w:rsidRPr="007D4416">
        <w:rPr>
          <w:rFonts w:ascii="Times New Roman" w:hAnsi="Times New Roman"/>
          <w:color w:val="000000"/>
          <w:sz w:val="24"/>
          <w:szCs w:val="24"/>
          <w:lang w:val="en-US"/>
        </w:rPr>
        <w:t xml:space="preserve">Perception of disease severity as rated by participants on the </w:t>
      </w:r>
      <w:r w:rsidR="003C1F30" w:rsidRPr="007D4416">
        <w:rPr>
          <w:rFonts w:ascii="Times New Roman" w:hAnsi="Times New Roman"/>
          <w:color w:val="000000"/>
          <w:sz w:val="24"/>
          <w:szCs w:val="24"/>
          <w:lang w:val="en-US"/>
        </w:rPr>
        <w:t>Clinical</w:t>
      </w:r>
      <w:r w:rsidRPr="007D4416">
        <w:rPr>
          <w:rFonts w:ascii="Times New Roman" w:hAnsi="Times New Roman"/>
          <w:color w:val="000000"/>
          <w:sz w:val="24"/>
          <w:szCs w:val="24"/>
          <w:lang w:val="en-US"/>
        </w:rPr>
        <w:t xml:space="preserve"> </w:t>
      </w:r>
      <w:r w:rsidR="003C1F30" w:rsidRPr="007D4416">
        <w:rPr>
          <w:rFonts w:ascii="Times New Roman" w:hAnsi="Times New Roman"/>
          <w:color w:val="000000"/>
          <w:sz w:val="24"/>
          <w:szCs w:val="24"/>
          <w:lang w:val="en-US"/>
        </w:rPr>
        <w:t>Global Impression of Severity (C</w:t>
      </w:r>
      <w:r w:rsidR="00321BC5" w:rsidRPr="007D4416">
        <w:rPr>
          <w:rFonts w:ascii="Times New Roman" w:hAnsi="Times New Roman"/>
          <w:color w:val="000000"/>
          <w:sz w:val="24"/>
          <w:szCs w:val="24"/>
          <w:lang w:val="en-US"/>
        </w:rPr>
        <w:t>GI-S) on the hour level</w:t>
      </w:r>
      <w:r w:rsidRPr="007D4416">
        <w:rPr>
          <w:rFonts w:ascii="Times New Roman" w:hAnsi="Times New Roman"/>
          <w:color w:val="000000"/>
          <w:sz w:val="24"/>
          <w:szCs w:val="24"/>
          <w:lang w:val="en-US"/>
        </w:rPr>
        <w:t>. Illus</w:t>
      </w:r>
      <w:r w:rsidR="003C1F30" w:rsidRPr="007D4416">
        <w:rPr>
          <w:rFonts w:ascii="Times New Roman" w:hAnsi="Times New Roman"/>
          <w:color w:val="000000"/>
          <w:sz w:val="24"/>
          <w:szCs w:val="24"/>
          <w:lang w:val="en-US"/>
        </w:rPr>
        <w:t>tration of the distribution of C</w:t>
      </w:r>
      <w:r w:rsidRPr="007D4416">
        <w:rPr>
          <w:rFonts w:ascii="Times New Roman" w:hAnsi="Times New Roman"/>
          <w:color w:val="000000"/>
          <w:sz w:val="24"/>
          <w:szCs w:val="24"/>
          <w:lang w:val="en-US"/>
        </w:rPr>
        <w:t xml:space="preserve">GI-S ratings with respect to correspondingly rated pain using the levels “Normal” (deep green </w:t>
      </w:r>
      <w:r w:rsidR="00E80C44" w:rsidRPr="007D4416">
        <w:rPr>
          <w:rFonts w:ascii="Times New Roman" w:hAnsi="Times New Roman"/>
          <w:color w:val="000000"/>
          <w:sz w:val="24"/>
          <w:szCs w:val="24"/>
          <w:lang w:val="en-US"/>
        </w:rPr>
        <w:t>color</w:t>
      </w:r>
      <w:r w:rsidRPr="007D4416">
        <w:rPr>
          <w:rFonts w:ascii="Times New Roman" w:hAnsi="Times New Roman"/>
          <w:color w:val="000000"/>
          <w:sz w:val="24"/>
          <w:szCs w:val="24"/>
          <w:lang w:val="en-US"/>
        </w:rPr>
        <w:t xml:space="preserve">), “Mild” (bright green </w:t>
      </w:r>
      <w:r w:rsidR="00E80C44" w:rsidRPr="007D4416">
        <w:rPr>
          <w:rFonts w:ascii="Times New Roman" w:hAnsi="Times New Roman"/>
          <w:color w:val="000000"/>
          <w:sz w:val="24"/>
          <w:szCs w:val="24"/>
          <w:lang w:val="en-US"/>
        </w:rPr>
        <w:t>color</w:t>
      </w:r>
      <w:r w:rsidRPr="007D4416">
        <w:rPr>
          <w:rFonts w:ascii="Times New Roman" w:hAnsi="Times New Roman"/>
          <w:color w:val="000000"/>
          <w:sz w:val="24"/>
          <w:szCs w:val="24"/>
          <w:lang w:val="en-US"/>
        </w:rPr>
        <w:t xml:space="preserve">), “Moderate” (yellow </w:t>
      </w:r>
      <w:r w:rsidR="00E80C44" w:rsidRPr="007D4416">
        <w:rPr>
          <w:rFonts w:ascii="Times New Roman" w:hAnsi="Times New Roman"/>
          <w:color w:val="000000"/>
          <w:sz w:val="24"/>
          <w:szCs w:val="24"/>
          <w:lang w:val="en-US"/>
        </w:rPr>
        <w:t>color</w:t>
      </w:r>
      <w:r w:rsidRPr="007D4416">
        <w:rPr>
          <w:rFonts w:ascii="Times New Roman" w:hAnsi="Times New Roman"/>
          <w:color w:val="000000"/>
          <w:sz w:val="24"/>
          <w:szCs w:val="24"/>
          <w:lang w:val="en-US"/>
        </w:rPr>
        <w:t xml:space="preserve">) and “Severe” (orange </w:t>
      </w:r>
      <w:r w:rsidR="00E80C44" w:rsidRPr="007D4416">
        <w:rPr>
          <w:rFonts w:ascii="Times New Roman" w:hAnsi="Times New Roman"/>
          <w:color w:val="000000"/>
          <w:sz w:val="24"/>
          <w:szCs w:val="24"/>
          <w:lang w:val="en-US"/>
        </w:rPr>
        <w:t>color</w:t>
      </w:r>
      <w:r w:rsidRPr="007D4416">
        <w:rPr>
          <w:rFonts w:ascii="Times New Roman" w:hAnsi="Times New Roman"/>
          <w:color w:val="000000"/>
          <w:sz w:val="24"/>
          <w:szCs w:val="24"/>
          <w:lang w:val="en-US"/>
        </w:rPr>
        <w:t xml:space="preserve">). The analyses were performed for all motor states (left diagram) and for motor Off state, motor </w:t>
      </w:r>
      <w:proofErr w:type="gramStart"/>
      <w:r w:rsidRPr="007D4416">
        <w:rPr>
          <w:rFonts w:ascii="Times New Roman" w:hAnsi="Times New Roman"/>
          <w:color w:val="000000"/>
          <w:sz w:val="24"/>
          <w:szCs w:val="24"/>
          <w:lang w:val="en-US"/>
        </w:rPr>
        <w:t>On</w:t>
      </w:r>
      <w:proofErr w:type="gramEnd"/>
      <w:r w:rsidRPr="007D4416">
        <w:rPr>
          <w:rFonts w:ascii="Times New Roman" w:hAnsi="Times New Roman"/>
          <w:color w:val="000000"/>
          <w:sz w:val="24"/>
          <w:szCs w:val="24"/>
          <w:lang w:val="en-US"/>
        </w:rPr>
        <w:t xml:space="preserve"> state and Dyskinetic state (from left to right diagram) as assessed by </w:t>
      </w:r>
      <w:r w:rsidR="00E80C44" w:rsidRPr="007D4416">
        <w:rPr>
          <w:rFonts w:ascii="Times New Roman" w:hAnsi="Times New Roman"/>
          <w:color w:val="000000"/>
          <w:sz w:val="24"/>
          <w:szCs w:val="24"/>
          <w:lang w:val="en-US"/>
        </w:rPr>
        <w:t>simultaneous</w:t>
      </w:r>
      <w:r w:rsidRPr="007D4416">
        <w:rPr>
          <w:rFonts w:ascii="Times New Roman" w:hAnsi="Times New Roman"/>
          <w:color w:val="000000"/>
          <w:sz w:val="24"/>
          <w:szCs w:val="24"/>
          <w:lang w:val="en-US"/>
        </w:rPr>
        <w:t xml:space="preserve"> </w:t>
      </w:r>
      <w:r w:rsidR="008776BC" w:rsidRPr="007D4416">
        <w:rPr>
          <w:rFonts w:ascii="Times New Roman" w:hAnsi="Times New Roman"/>
          <w:color w:val="000000"/>
          <w:sz w:val="24"/>
          <w:szCs w:val="24"/>
          <w:lang w:val="en-US"/>
        </w:rPr>
        <w:t>clinical diary ratings</w:t>
      </w:r>
      <w:r w:rsidR="003C1F30" w:rsidRPr="007D4416">
        <w:rPr>
          <w:rFonts w:ascii="Times New Roman" w:hAnsi="Times New Roman"/>
          <w:color w:val="000000"/>
          <w:sz w:val="24"/>
          <w:szCs w:val="24"/>
          <w:lang w:val="en-US"/>
        </w:rPr>
        <w:t>. All C</w:t>
      </w:r>
      <w:r w:rsidRPr="007D4416">
        <w:rPr>
          <w:rFonts w:ascii="Times New Roman" w:hAnsi="Times New Roman"/>
          <w:color w:val="000000"/>
          <w:sz w:val="24"/>
          <w:szCs w:val="24"/>
          <w:lang w:val="en-US"/>
        </w:rPr>
        <w:t xml:space="preserve">GI-S values were originally each assessed with 7 severity grades, but then condensed to four levels to enhance clarity of the figure (please refer to Methods for more details). Values are percentages. </w:t>
      </w:r>
      <w:r w:rsidR="00E80C44">
        <w:rPr>
          <w:rFonts w:ascii="Times New Roman" w:hAnsi="Times New Roman"/>
          <w:color w:val="000000"/>
          <w:sz w:val="24"/>
          <w:szCs w:val="24"/>
          <w:lang w:val="en-US"/>
        </w:rPr>
        <w:t>p</w:t>
      </w:r>
      <w:r w:rsidRPr="007D4416">
        <w:rPr>
          <w:rFonts w:ascii="Times New Roman" w:hAnsi="Times New Roman"/>
          <w:color w:val="000000"/>
          <w:sz w:val="24"/>
          <w:szCs w:val="24"/>
          <w:lang w:val="en-US"/>
        </w:rPr>
        <w:t>-values above the diagrams are from χ</w:t>
      </w:r>
      <w:r w:rsidRPr="007D4416">
        <w:rPr>
          <w:rFonts w:ascii="Times New Roman" w:hAnsi="Times New Roman"/>
          <w:color w:val="000000"/>
          <w:sz w:val="24"/>
          <w:szCs w:val="24"/>
          <w:vertAlign w:val="superscript"/>
          <w:lang w:val="en-US"/>
        </w:rPr>
        <w:t>2</w:t>
      </w:r>
      <w:r w:rsidRPr="007D4416">
        <w:rPr>
          <w:rFonts w:ascii="Times New Roman" w:hAnsi="Times New Roman"/>
          <w:color w:val="000000"/>
          <w:sz w:val="24"/>
          <w:szCs w:val="24"/>
          <w:lang w:val="en-US"/>
        </w:rPr>
        <w:t xml:space="preserve"> tests comparing all PGI-S scores in pain versus no-pain hours, and </w:t>
      </w:r>
      <w:r w:rsidRPr="007D4416">
        <w:rPr>
          <w:rFonts w:ascii="Times New Roman" w:hAnsi="Times New Roman"/>
          <w:color w:val="000000"/>
          <w:sz w:val="24"/>
          <w:szCs w:val="24"/>
          <w:vertAlign w:val="superscript"/>
          <w:lang w:val="en-US"/>
        </w:rPr>
        <w:t>*</w:t>
      </w:r>
      <w:r w:rsidRPr="007D4416">
        <w:rPr>
          <w:rFonts w:ascii="Times New Roman" w:hAnsi="Times New Roman"/>
          <w:color w:val="000000"/>
          <w:sz w:val="24"/>
          <w:szCs w:val="24"/>
          <w:lang w:val="en-US"/>
        </w:rPr>
        <w:t xml:space="preserve"> represents </w:t>
      </w:r>
      <w:r w:rsidR="00E80C44">
        <w:rPr>
          <w:rFonts w:ascii="Times New Roman" w:hAnsi="Times New Roman"/>
          <w:color w:val="000000"/>
          <w:sz w:val="24"/>
          <w:szCs w:val="24"/>
          <w:lang w:val="en-US"/>
        </w:rPr>
        <w:t>p</w:t>
      </w:r>
      <w:r w:rsidRPr="007D4416">
        <w:rPr>
          <w:rFonts w:ascii="Times New Roman" w:hAnsi="Times New Roman"/>
          <w:color w:val="000000"/>
          <w:sz w:val="24"/>
          <w:szCs w:val="24"/>
          <w:lang w:val="en-US"/>
        </w:rPr>
        <w:t xml:space="preserve">&lt;0.05, </w:t>
      </w:r>
      <w:r w:rsidRPr="007D4416">
        <w:rPr>
          <w:rFonts w:ascii="Times New Roman" w:hAnsi="Times New Roman"/>
          <w:color w:val="000000"/>
          <w:sz w:val="24"/>
          <w:szCs w:val="24"/>
          <w:vertAlign w:val="superscript"/>
          <w:lang w:val="en-US"/>
        </w:rPr>
        <w:t>**</w:t>
      </w:r>
      <w:r w:rsidR="00E80C44" w:rsidRPr="00E80C44">
        <w:rPr>
          <w:rFonts w:ascii="Times New Roman" w:hAnsi="Times New Roman"/>
          <w:color w:val="000000"/>
          <w:sz w:val="24"/>
          <w:szCs w:val="24"/>
          <w:lang w:val="en-US"/>
        </w:rPr>
        <w:t>p</w:t>
      </w:r>
      <w:r w:rsidRPr="007D4416">
        <w:rPr>
          <w:rFonts w:ascii="Times New Roman" w:hAnsi="Times New Roman"/>
          <w:color w:val="000000"/>
          <w:sz w:val="24"/>
          <w:szCs w:val="24"/>
          <w:lang w:val="en-US"/>
        </w:rPr>
        <w:t>&lt;0.01</w:t>
      </w:r>
      <w:r w:rsidR="00E80C44">
        <w:rPr>
          <w:rFonts w:ascii="Times New Roman" w:hAnsi="Times New Roman"/>
          <w:color w:val="000000"/>
          <w:sz w:val="24"/>
          <w:szCs w:val="24"/>
          <w:lang w:val="en-US"/>
        </w:rPr>
        <w:t>,</w:t>
      </w:r>
      <w:r w:rsidRPr="007D4416">
        <w:rPr>
          <w:rFonts w:ascii="Times New Roman" w:hAnsi="Times New Roman"/>
          <w:color w:val="000000"/>
          <w:sz w:val="24"/>
          <w:szCs w:val="24"/>
          <w:lang w:val="en-US"/>
        </w:rPr>
        <w:t xml:space="preserve"> and </w:t>
      </w:r>
      <w:r w:rsidRPr="007D4416">
        <w:rPr>
          <w:rFonts w:ascii="Times New Roman" w:hAnsi="Times New Roman"/>
          <w:color w:val="000000"/>
          <w:sz w:val="24"/>
          <w:szCs w:val="24"/>
          <w:vertAlign w:val="superscript"/>
          <w:lang w:val="en-US"/>
        </w:rPr>
        <w:t>***</w:t>
      </w:r>
      <w:r w:rsidR="00E80C44">
        <w:rPr>
          <w:rFonts w:ascii="Times New Roman" w:hAnsi="Times New Roman"/>
          <w:color w:val="000000"/>
          <w:sz w:val="24"/>
          <w:szCs w:val="24"/>
          <w:lang w:val="en-US"/>
        </w:rPr>
        <w:t>p</w:t>
      </w:r>
      <w:r w:rsidRPr="007D4416">
        <w:rPr>
          <w:rFonts w:ascii="Times New Roman" w:hAnsi="Times New Roman"/>
          <w:color w:val="000000"/>
          <w:sz w:val="24"/>
          <w:szCs w:val="24"/>
          <w:lang w:val="en-US"/>
        </w:rPr>
        <w:t>&lt;0.001 for pair-wise comparisons of PGI-S score applying χ</w:t>
      </w:r>
      <w:r w:rsidRPr="007D4416">
        <w:rPr>
          <w:rFonts w:ascii="Times New Roman" w:hAnsi="Times New Roman"/>
          <w:color w:val="000000"/>
          <w:sz w:val="24"/>
          <w:szCs w:val="24"/>
          <w:vertAlign w:val="superscript"/>
          <w:lang w:val="en-US"/>
        </w:rPr>
        <w:t>2</w:t>
      </w:r>
      <w:r w:rsidRPr="007D4416">
        <w:rPr>
          <w:rFonts w:ascii="Times New Roman" w:hAnsi="Times New Roman"/>
          <w:color w:val="000000"/>
          <w:sz w:val="24"/>
          <w:szCs w:val="24"/>
          <w:lang w:val="en-US"/>
        </w:rPr>
        <w:t xml:space="preserve"> tests with Bonferroni adjustment. </w:t>
      </w:r>
      <w:r w:rsidR="008776BC" w:rsidRPr="007D4416">
        <w:rPr>
          <w:rFonts w:ascii="Times New Roman" w:hAnsi="Times New Roman"/>
          <w:color w:val="000000"/>
          <w:sz w:val="24"/>
          <w:szCs w:val="24"/>
          <w:lang w:val="en-US"/>
        </w:rPr>
        <w:t>Data are based on 1,0</w:t>
      </w:r>
      <w:r w:rsidRPr="007D4416">
        <w:rPr>
          <w:rFonts w:ascii="Times New Roman" w:hAnsi="Times New Roman"/>
          <w:color w:val="000000"/>
          <w:sz w:val="24"/>
          <w:szCs w:val="24"/>
          <w:lang w:val="en-US"/>
        </w:rPr>
        <w:t>06</w:t>
      </w:r>
      <w:r w:rsidR="008776BC" w:rsidRPr="007D4416">
        <w:rPr>
          <w:rFonts w:ascii="Times New Roman" w:hAnsi="Times New Roman"/>
          <w:color w:val="000000"/>
          <w:sz w:val="24"/>
          <w:szCs w:val="24"/>
          <w:lang w:val="en-US"/>
        </w:rPr>
        <w:t xml:space="preserve"> simultaneous hourly ratings (98.1</w:t>
      </w:r>
      <w:r w:rsidRPr="007D4416">
        <w:rPr>
          <w:rFonts w:ascii="Times New Roman" w:hAnsi="Times New Roman"/>
          <w:color w:val="000000"/>
          <w:sz w:val="24"/>
          <w:szCs w:val="24"/>
          <w:lang w:val="en-US"/>
        </w:rPr>
        <w:t xml:space="preserve">% of all time periods and 99.2% of waking hours on 2 consecutive days) by 47 participants. </w:t>
      </w:r>
    </w:p>
    <w:p w14:paraId="738BD63B" w14:textId="77777777" w:rsidR="001A7986" w:rsidRPr="007D4416" w:rsidRDefault="001A7986" w:rsidP="00764CCD">
      <w:pPr>
        <w:tabs>
          <w:tab w:val="left" w:pos="360"/>
        </w:tabs>
        <w:spacing w:after="0" w:line="240" w:lineRule="auto"/>
        <w:ind w:right="-7"/>
        <w:jc w:val="both"/>
        <w:rPr>
          <w:rFonts w:ascii="Times New Roman" w:hAnsi="Times New Roman"/>
          <w:b/>
          <w:color w:val="000000"/>
          <w:sz w:val="24"/>
          <w:szCs w:val="24"/>
          <w:highlight w:val="yellow"/>
          <w:lang w:val="en-US"/>
        </w:rPr>
      </w:pPr>
    </w:p>
    <w:p w14:paraId="56A68C7E" w14:textId="77777777" w:rsidR="00983E49" w:rsidRPr="007D4416" w:rsidRDefault="00983E49" w:rsidP="00764CCD">
      <w:pPr>
        <w:tabs>
          <w:tab w:val="left" w:pos="360"/>
        </w:tabs>
        <w:spacing w:after="0" w:line="240" w:lineRule="auto"/>
        <w:ind w:right="-7"/>
        <w:jc w:val="both"/>
        <w:rPr>
          <w:rFonts w:ascii="Times New Roman" w:hAnsi="Times New Roman"/>
          <w:b/>
          <w:color w:val="000000"/>
          <w:sz w:val="24"/>
          <w:szCs w:val="24"/>
          <w:highlight w:val="yellow"/>
          <w:lang w:val="en-US"/>
        </w:rPr>
        <w:sectPr w:rsidR="00983E49" w:rsidRPr="007D4416" w:rsidSect="00764CCD">
          <w:headerReference w:type="default" r:id="rId16"/>
          <w:pgSz w:w="12240" w:h="15840"/>
          <w:pgMar w:top="1440" w:right="1440" w:bottom="1440" w:left="1440" w:header="720" w:footer="720" w:gutter="0"/>
          <w:cols w:space="708"/>
          <w:docGrid w:linePitch="360"/>
        </w:sectPr>
      </w:pPr>
    </w:p>
    <w:p w14:paraId="212ACA11" w14:textId="77777777" w:rsidR="005B6ED8" w:rsidRPr="007D4416" w:rsidRDefault="005B6ED8" w:rsidP="00E80C44">
      <w:pPr>
        <w:tabs>
          <w:tab w:val="left" w:pos="360"/>
          <w:tab w:val="left" w:pos="8787"/>
        </w:tabs>
        <w:spacing w:after="0" w:line="240" w:lineRule="auto"/>
        <w:ind w:right="-2"/>
        <w:rPr>
          <w:rFonts w:ascii="Times New Roman" w:hAnsi="Times New Roman"/>
          <w:color w:val="000000"/>
          <w:sz w:val="24"/>
          <w:szCs w:val="24"/>
          <w:highlight w:val="yellow"/>
          <w:lang w:val="en-US"/>
        </w:rPr>
      </w:pPr>
      <w:r w:rsidRPr="007D4416">
        <w:rPr>
          <w:rFonts w:ascii="Times New Roman" w:hAnsi="Times New Roman"/>
          <w:color w:val="000000"/>
          <w:sz w:val="24"/>
          <w:szCs w:val="24"/>
          <w:lang w:val="en-US" w:eastAsia="de-DE"/>
        </w:rPr>
        <w:lastRenderedPageBreak/>
        <w:drawing>
          <wp:inline distT="0" distB="0" distL="0" distR="0" wp14:anchorId="5C5B7386" wp14:editId="62B9C7A3">
            <wp:extent cx="5885234" cy="4171215"/>
            <wp:effectExtent l="0" t="0" r="0" b="0"/>
            <wp:docPr id="5" name="Grafik 5" descr="C:\Alexander's Daten\Originalartikel &amp; Projekte\IITs Allgemein\VALIDATE-PD\Pain Fluctuations\npj Parkinson Dis\Figure S2(circadian rhythm)_version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exander's Daten\Originalartikel &amp; Projekte\IITs Allgemein\VALIDATE-PD\Pain Fluctuations\npj Parkinson Dis\Figure S2(circadian rhythm)_version1.0.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11" r="3574"/>
                    <a:stretch/>
                  </pic:blipFill>
                  <pic:spPr bwMode="auto">
                    <a:xfrm>
                      <a:off x="0" y="0"/>
                      <a:ext cx="5916541" cy="4193404"/>
                    </a:xfrm>
                    <a:prstGeom prst="rect">
                      <a:avLst/>
                    </a:prstGeom>
                    <a:noFill/>
                    <a:ln>
                      <a:noFill/>
                    </a:ln>
                    <a:extLst>
                      <a:ext uri="{53640926-AAD7-44D8-BBD7-CCE9431645EC}">
                        <a14:shadowObscured xmlns:a14="http://schemas.microsoft.com/office/drawing/2010/main"/>
                      </a:ext>
                    </a:extLst>
                  </pic:spPr>
                </pic:pic>
              </a:graphicData>
            </a:graphic>
          </wp:inline>
        </w:drawing>
      </w:r>
    </w:p>
    <w:p w14:paraId="0D276BD3" w14:textId="77777777" w:rsidR="00E80C44" w:rsidRDefault="00E80C44" w:rsidP="00764CCD">
      <w:pPr>
        <w:tabs>
          <w:tab w:val="left" w:pos="360"/>
          <w:tab w:val="left" w:pos="8787"/>
        </w:tabs>
        <w:spacing w:after="0" w:line="240" w:lineRule="auto"/>
        <w:ind w:right="-2"/>
        <w:jc w:val="both"/>
        <w:rPr>
          <w:rFonts w:ascii="Times New Roman" w:hAnsi="Times New Roman"/>
          <w:b/>
          <w:color w:val="000000"/>
          <w:sz w:val="24"/>
          <w:szCs w:val="24"/>
          <w:lang w:val="en-US"/>
        </w:rPr>
      </w:pPr>
    </w:p>
    <w:p w14:paraId="0196B0F1" w14:textId="2359F7A9" w:rsidR="005B6ED8" w:rsidRPr="007D4416" w:rsidRDefault="005B6ED8" w:rsidP="00764CCD">
      <w:pPr>
        <w:tabs>
          <w:tab w:val="left" w:pos="360"/>
          <w:tab w:val="left" w:pos="8787"/>
        </w:tabs>
        <w:spacing w:after="0" w:line="240" w:lineRule="auto"/>
        <w:ind w:right="-2"/>
        <w:jc w:val="both"/>
        <w:rPr>
          <w:rFonts w:ascii="Times New Roman" w:hAnsi="Times New Roman"/>
          <w:b/>
          <w:color w:val="000000"/>
          <w:sz w:val="24"/>
          <w:szCs w:val="24"/>
          <w:lang w:val="en-US"/>
        </w:rPr>
      </w:pPr>
      <w:r w:rsidRPr="007D4416">
        <w:rPr>
          <w:rFonts w:ascii="Times New Roman" w:hAnsi="Times New Roman"/>
          <w:b/>
          <w:color w:val="000000"/>
          <w:sz w:val="24"/>
          <w:szCs w:val="24"/>
          <w:lang w:val="en-US"/>
        </w:rPr>
        <w:t>Supplementary Figure 3</w:t>
      </w:r>
      <w:r w:rsidR="00E80C44">
        <w:rPr>
          <w:rFonts w:ascii="Times New Roman" w:hAnsi="Times New Roman"/>
          <w:b/>
          <w:color w:val="000000"/>
          <w:sz w:val="24"/>
          <w:szCs w:val="24"/>
          <w:lang w:val="en-US"/>
        </w:rPr>
        <w:t>.</w:t>
      </w:r>
      <w:r w:rsidRPr="007D4416">
        <w:rPr>
          <w:rFonts w:ascii="Times New Roman" w:eastAsia="Times New Roman" w:hAnsi="Times New Roman"/>
          <w:b/>
          <w:color w:val="000000"/>
          <w:sz w:val="24"/>
          <w:szCs w:val="24"/>
          <w:lang w:val="en-US" w:eastAsia="de-DE"/>
        </w:rPr>
        <w:t xml:space="preserve"> </w:t>
      </w:r>
      <w:r w:rsidRPr="007D4416">
        <w:rPr>
          <w:rFonts w:ascii="Times New Roman" w:hAnsi="Times New Roman"/>
          <w:b/>
          <w:color w:val="000000"/>
          <w:sz w:val="24"/>
          <w:szCs w:val="24"/>
          <w:lang w:val="en-US"/>
        </w:rPr>
        <w:t>Circadian rhythm of pain as assessed by the pain diary and its association with the circadian rhythm of motor states as rated by the PD Home motor diary.</w:t>
      </w:r>
    </w:p>
    <w:p w14:paraId="0D0EBAF6" w14:textId="17D6E086" w:rsidR="005B6ED8" w:rsidRPr="00E80C44" w:rsidRDefault="005B6ED8" w:rsidP="00764CCD">
      <w:pPr>
        <w:tabs>
          <w:tab w:val="left" w:pos="360"/>
          <w:tab w:val="left" w:pos="8787"/>
        </w:tabs>
        <w:spacing w:after="0" w:line="240" w:lineRule="auto"/>
        <w:ind w:right="-2"/>
        <w:jc w:val="both"/>
        <w:rPr>
          <w:rFonts w:ascii="Times New Roman" w:hAnsi="Times New Roman"/>
          <w:color w:val="000000"/>
          <w:sz w:val="24"/>
          <w:szCs w:val="24"/>
          <w:lang w:val="en-US"/>
        </w:rPr>
      </w:pPr>
      <w:r w:rsidRPr="007D4416">
        <w:rPr>
          <w:rFonts w:ascii="Times New Roman" w:hAnsi="Times New Roman"/>
          <w:b/>
          <w:color w:val="000000"/>
          <w:sz w:val="24"/>
          <w:szCs w:val="24"/>
          <w:lang w:val="en-US"/>
        </w:rPr>
        <w:t>(a-c)</w:t>
      </w:r>
      <w:r w:rsidRPr="007D4416">
        <w:rPr>
          <w:rFonts w:ascii="Times New Roman" w:hAnsi="Times New Roman"/>
          <w:color w:val="000000"/>
          <w:sz w:val="24"/>
          <w:szCs w:val="24"/>
          <w:lang w:val="en-US"/>
        </w:rPr>
        <w:t xml:space="preserve"> Distribution of pain hours </w:t>
      </w:r>
      <w:r w:rsidRPr="007D4416">
        <w:rPr>
          <w:rFonts w:ascii="Times New Roman" w:hAnsi="Times New Roman"/>
          <w:b/>
          <w:color w:val="000000"/>
          <w:sz w:val="24"/>
          <w:szCs w:val="24"/>
          <w:lang w:val="en-US"/>
        </w:rPr>
        <w:t>(a)</w:t>
      </w:r>
      <w:r w:rsidRPr="007D4416">
        <w:rPr>
          <w:rFonts w:ascii="Times New Roman" w:hAnsi="Times New Roman"/>
          <w:color w:val="000000"/>
          <w:sz w:val="24"/>
          <w:szCs w:val="24"/>
          <w:lang w:val="en-US"/>
        </w:rPr>
        <w:t xml:space="preserve"> as well as motor Off state </w:t>
      </w:r>
      <w:r w:rsidRPr="007D4416">
        <w:rPr>
          <w:rFonts w:ascii="Times New Roman" w:hAnsi="Times New Roman"/>
          <w:b/>
          <w:color w:val="000000"/>
          <w:sz w:val="24"/>
          <w:szCs w:val="24"/>
          <w:lang w:val="en-US"/>
        </w:rPr>
        <w:t>(b)</w:t>
      </w:r>
      <w:r w:rsidRPr="007D4416">
        <w:rPr>
          <w:rFonts w:ascii="Times New Roman" w:hAnsi="Times New Roman"/>
          <w:color w:val="000000"/>
          <w:sz w:val="24"/>
          <w:szCs w:val="24"/>
          <w:lang w:val="en-US"/>
        </w:rPr>
        <w:t xml:space="preserve"> and Dyskinetic state hours (</w:t>
      </w:r>
      <w:r w:rsidRPr="007D4416">
        <w:rPr>
          <w:rFonts w:ascii="Times New Roman" w:hAnsi="Times New Roman"/>
          <w:b/>
          <w:color w:val="000000"/>
          <w:sz w:val="24"/>
          <w:szCs w:val="24"/>
          <w:lang w:val="en-US"/>
        </w:rPr>
        <w:t>c,</w:t>
      </w:r>
      <w:r w:rsidRPr="007D4416">
        <w:rPr>
          <w:rFonts w:ascii="Times New Roman" w:hAnsi="Times New Roman"/>
          <w:color w:val="000000"/>
          <w:sz w:val="24"/>
          <w:szCs w:val="24"/>
          <w:lang w:val="en-US"/>
        </w:rPr>
        <w:t xml:space="preserve"> % </w:t>
      </w:r>
      <w:r w:rsidRPr="00E80C44">
        <w:rPr>
          <w:rFonts w:ascii="Times New Roman" w:hAnsi="Times New Roman"/>
          <w:color w:val="000000"/>
          <w:sz w:val="24"/>
          <w:szCs w:val="24"/>
          <w:lang w:val="en-US"/>
        </w:rPr>
        <w:t xml:space="preserve">of waking hours) over the course of 24 hours. All diary sets were included for analysis, but individual time periods were excluded from analysis if there was no response or more than one response on either diary. Hours marked as asleep were included into the calculations, but not displayed in the diagrams. Dashed lines represent the mean occurrence of pain (a), motor Off state (b) and Dyskinetic state (c) as assessed by the PD home motor diary over the whole </w:t>
      </w:r>
      <w:r w:rsidR="00E80C44" w:rsidRPr="00E80C44">
        <w:rPr>
          <w:rFonts w:ascii="Times New Roman" w:hAnsi="Times New Roman"/>
          <w:color w:val="000000"/>
          <w:sz w:val="24"/>
          <w:szCs w:val="24"/>
          <w:lang w:val="en-US"/>
        </w:rPr>
        <w:t>24-hour</w:t>
      </w:r>
      <w:r w:rsidRPr="00E80C44">
        <w:rPr>
          <w:rFonts w:ascii="Times New Roman" w:hAnsi="Times New Roman"/>
          <w:color w:val="000000"/>
          <w:sz w:val="24"/>
          <w:szCs w:val="24"/>
          <w:lang w:val="en-US"/>
        </w:rPr>
        <w:t xml:space="preserve"> </w:t>
      </w:r>
      <w:proofErr w:type="gramStart"/>
      <w:r w:rsidRPr="00E80C44">
        <w:rPr>
          <w:rFonts w:ascii="Times New Roman" w:hAnsi="Times New Roman"/>
          <w:color w:val="000000"/>
          <w:sz w:val="24"/>
          <w:szCs w:val="24"/>
          <w:lang w:val="en-US"/>
        </w:rPr>
        <w:t>time period</w:t>
      </w:r>
      <w:proofErr w:type="gramEnd"/>
      <w:r w:rsidRPr="00E80C44">
        <w:rPr>
          <w:rFonts w:ascii="Times New Roman" w:hAnsi="Times New Roman"/>
          <w:color w:val="000000"/>
          <w:sz w:val="24"/>
          <w:szCs w:val="24"/>
          <w:lang w:val="en-US"/>
        </w:rPr>
        <w:t>. (</w:t>
      </w:r>
      <w:proofErr w:type="spellStart"/>
      <w:proofErr w:type="gramStart"/>
      <w:r w:rsidRPr="00E80C44">
        <w:rPr>
          <w:rFonts w:ascii="Times New Roman" w:hAnsi="Times New Roman"/>
          <w:color w:val="000000"/>
          <w:sz w:val="24"/>
          <w:szCs w:val="24"/>
          <w:lang w:val="en-US"/>
        </w:rPr>
        <w:t>d,e</w:t>
      </w:r>
      <w:proofErr w:type="spellEnd"/>
      <w:proofErr w:type="gramEnd"/>
      <w:r w:rsidRPr="00E80C44">
        <w:rPr>
          <w:rFonts w:ascii="Times New Roman" w:hAnsi="Times New Roman"/>
          <w:color w:val="000000"/>
          <w:sz w:val="24"/>
          <w:szCs w:val="24"/>
          <w:lang w:val="en-US"/>
        </w:rPr>
        <w:t>) Percentage pain times (PPTs) during motor Off state (</w:t>
      </w:r>
      <w:proofErr w:type="spellStart"/>
      <w:r w:rsidRPr="00E80C44">
        <w:rPr>
          <w:rFonts w:ascii="Times New Roman" w:hAnsi="Times New Roman"/>
          <w:color w:val="000000"/>
          <w:sz w:val="24"/>
          <w:szCs w:val="24"/>
          <w:lang w:val="en-US"/>
        </w:rPr>
        <w:t>PPT</w:t>
      </w:r>
      <w:r w:rsidRPr="00E80C44">
        <w:rPr>
          <w:rFonts w:ascii="Times New Roman" w:hAnsi="Times New Roman"/>
          <w:color w:val="000000"/>
          <w:sz w:val="24"/>
          <w:szCs w:val="24"/>
          <w:vertAlign w:val="subscript"/>
          <w:lang w:val="en-US"/>
        </w:rPr>
        <w:t>Off</w:t>
      </w:r>
      <w:proofErr w:type="spellEnd"/>
      <w:r w:rsidRPr="00E80C44">
        <w:rPr>
          <w:rFonts w:ascii="Times New Roman" w:hAnsi="Times New Roman"/>
          <w:color w:val="000000"/>
          <w:sz w:val="24"/>
          <w:szCs w:val="24"/>
          <w:lang w:val="en-US"/>
        </w:rPr>
        <w:t>) (d) and Dyskinetic state (</w:t>
      </w:r>
      <w:proofErr w:type="spellStart"/>
      <w:r w:rsidRPr="00E80C44">
        <w:rPr>
          <w:rFonts w:ascii="Times New Roman" w:hAnsi="Times New Roman"/>
          <w:color w:val="000000"/>
          <w:sz w:val="24"/>
          <w:szCs w:val="24"/>
          <w:lang w:val="en-US"/>
        </w:rPr>
        <w:t>PPT</w:t>
      </w:r>
      <w:r w:rsidRPr="00E80C44">
        <w:rPr>
          <w:rFonts w:ascii="Times New Roman" w:hAnsi="Times New Roman"/>
          <w:color w:val="000000"/>
          <w:sz w:val="24"/>
          <w:szCs w:val="24"/>
          <w:vertAlign w:val="subscript"/>
          <w:lang w:val="en-US"/>
        </w:rPr>
        <w:t>Dyskinetic</w:t>
      </w:r>
      <w:proofErr w:type="spellEnd"/>
      <w:r w:rsidRPr="00E80C44">
        <w:rPr>
          <w:rFonts w:ascii="Times New Roman" w:hAnsi="Times New Roman"/>
          <w:color w:val="000000"/>
          <w:sz w:val="24"/>
          <w:szCs w:val="24"/>
          <w:lang w:val="en-US"/>
        </w:rPr>
        <w:t>) (e) over the course of 24 hours. Data are based on 1.506 simultaneous waking hour ratings (67.9% of all time periods on 2 consecutive days) by 47 participants.</w:t>
      </w:r>
    </w:p>
    <w:p w14:paraId="092725B2" w14:textId="77777777" w:rsidR="005B6ED8" w:rsidRPr="007D4416" w:rsidRDefault="005B6ED8" w:rsidP="00764CCD">
      <w:pPr>
        <w:tabs>
          <w:tab w:val="left" w:pos="360"/>
          <w:tab w:val="left" w:pos="8787"/>
        </w:tabs>
        <w:spacing w:after="0" w:line="240" w:lineRule="auto"/>
        <w:ind w:right="-2"/>
        <w:jc w:val="both"/>
        <w:rPr>
          <w:rFonts w:ascii="Times New Roman" w:hAnsi="Times New Roman"/>
          <w:color w:val="000000"/>
          <w:sz w:val="24"/>
          <w:szCs w:val="24"/>
          <w:highlight w:val="yellow"/>
          <w:lang w:val="en-US"/>
        </w:rPr>
      </w:pPr>
    </w:p>
    <w:p w14:paraId="3DDDD0BA" w14:textId="77777777" w:rsidR="005B6ED8" w:rsidRPr="007D4416" w:rsidRDefault="005B6ED8" w:rsidP="00764CCD">
      <w:pPr>
        <w:tabs>
          <w:tab w:val="left" w:pos="360"/>
        </w:tabs>
        <w:spacing w:after="0" w:line="240" w:lineRule="auto"/>
        <w:ind w:right="225"/>
        <w:rPr>
          <w:rFonts w:ascii="Times New Roman" w:hAnsi="Times New Roman"/>
          <w:b/>
          <w:color w:val="000000"/>
          <w:sz w:val="24"/>
          <w:highlight w:val="yellow"/>
          <w:lang w:val="en-US"/>
        </w:rPr>
        <w:sectPr w:rsidR="005B6ED8" w:rsidRPr="007D4416" w:rsidSect="00764CCD">
          <w:headerReference w:type="default" r:id="rId18"/>
          <w:pgSz w:w="12240" w:h="15840"/>
          <w:pgMar w:top="1440" w:right="1440" w:bottom="1440" w:left="1440" w:header="720" w:footer="720" w:gutter="0"/>
          <w:cols w:space="708"/>
          <w:docGrid w:linePitch="360"/>
        </w:sectPr>
      </w:pPr>
    </w:p>
    <w:p w14:paraId="0BBE0FC8" w14:textId="77777777" w:rsidR="005B6ED8" w:rsidRPr="007D4416" w:rsidRDefault="005B6ED8" w:rsidP="00764CCD">
      <w:pPr>
        <w:tabs>
          <w:tab w:val="left" w:pos="360"/>
        </w:tabs>
        <w:spacing w:after="0" w:line="240" w:lineRule="auto"/>
        <w:ind w:right="225"/>
        <w:jc w:val="center"/>
        <w:rPr>
          <w:rFonts w:ascii="Times New Roman" w:hAnsi="Times New Roman"/>
          <w:b/>
          <w:color w:val="000000"/>
          <w:sz w:val="24"/>
          <w:highlight w:val="yellow"/>
          <w:lang w:val="en-US"/>
        </w:rPr>
      </w:pPr>
      <w:r w:rsidRPr="007D4416">
        <w:rPr>
          <w:rFonts w:ascii="Times New Roman" w:hAnsi="Times New Roman"/>
          <w:b/>
          <w:color w:val="000000"/>
          <w:sz w:val="24"/>
          <w:lang w:val="en-US" w:eastAsia="de-DE"/>
        </w:rPr>
        <w:lastRenderedPageBreak/>
        <w:drawing>
          <wp:inline distT="0" distB="0" distL="0" distR="0" wp14:anchorId="2ED778B6" wp14:editId="13A2AC54">
            <wp:extent cx="8180962" cy="4213738"/>
            <wp:effectExtent l="0" t="0" r="0" b="3175"/>
            <wp:docPr id="6" name="Grafik 6" descr="C:\Alexander's Daten\Originalartikel &amp; Projekte\IITs Allgemein\VALIDATE-PD\Pain Fluctuations\npj Parkinson Dis\Figure S3(pain subtype circadian rhythm)_version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xander's Daten\Originalartikel &amp; Projekte\IITs Allgemein\VALIDATE-PD\Pain Fluctuations\npj Parkinson Dis\Figure S3(pain subtype circadian rhythm)_version1.0.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63932" cy="4256473"/>
                    </a:xfrm>
                    <a:prstGeom prst="rect">
                      <a:avLst/>
                    </a:prstGeom>
                    <a:noFill/>
                    <a:ln>
                      <a:noFill/>
                    </a:ln>
                  </pic:spPr>
                </pic:pic>
              </a:graphicData>
            </a:graphic>
          </wp:inline>
        </w:drawing>
      </w:r>
    </w:p>
    <w:p w14:paraId="3959A4A5" w14:textId="77777777" w:rsidR="00E80C44" w:rsidRDefault="00E80C44" w:rsidP="00764CCD">
      <w:pPr>
        <w:tabs>
          <w:tab w:val="left" w:pos="360"/>
          <w:tab w:val="left" w:pos="8787"/>
        </w:tabs>
        <w:spacing w:after="0" w:line="240" w:lineRule="auto"/>
        <w:ind w:right="-2"/>
        <w:jc w:val="both"/>
        <w:rPr>
          <w:rFonts w:ascii="Times New Roman" w:hAnsi="Times New Roman"/>
          <w:b/>
          <w:color w:val="000000"/>
          <w:sz w:val="24"/>
          <w:szCs w:val="24"/>
          <w:lang w:val="en-US"/>
        </w:rPr>
      </w:pPr>
    </w:p>
    <w:p w14:paraId="15702821" w14:textId="5CBE7B3E" w:rsidR="005B6ED8" w:rsidRPr="007D4416" w:rsidRDefault="005B6ED8" w:rsidP="00764CCD">
      <w:pPr>
        <w:tabs>
          <w:tab w:val="left" w:pos="360"/>
          <w:tab w:val="left" w:pos="8787"/>
        </w:tabs>
        <w:spacing w:after="0" w:line="240" w:lineRule="auto"/>
        <w:ind w:right="-2"/>
        <w:jc w:val="both"/>
        <w:rPr>
          <w:rFonts w:ascii="Times New Roman" w:hAnsi="Times New Roman"/>
          <w:b/>
          <w:color w:val="000000"/>
          <w:sz w:val="24"/>
          <w:szCs w:val="24"/>
          <w:lang w:val="en-US"/>
        </w:rPr>
      </w:pPr>
      <w:r w:rsidRPr="007D4416">
        <w:rPr>
          <w:rFonts w:ascii="Times New Roman" w:hAnsi="Times New Roman"/>
          <w:b/>
          <w:color w:val="000000"/>
          <w:sz w:val="24"/>
          <w:szCs w:val="24"/>
          <w:lang w:val="en-US"/>
        </w:rPr>
        <w:t>Supplementary Figure 4</w:t>
      </w:r>
      <w:r w:rsidR="00E80C44">
        <w:rPr>
          <w:rFonts w:ascii="Times New Roman" w:hAnsi="Times New Roman"/>
          <w:b/>
          <w:color w:val="000000"/>
          <w:sz w:val="24"/>
          <w:szCs w:val="24"/>
          <w:lang w:val="en-US"/>
        </w:rPr>
        <w:t>.</w:t>
      </w:r>
      <w:r w:rsidRPr="007D4416">
        <w:rPr>
          <w:rFonts w:ascii="Times New Roman" w:hAnsi="Times New Roman"/>
          <w:b/>
          <w:color w:val="000000"/>
          <w:sz w:val="24"/>
          <w:szCs w:val="24"/>
          <w:lang w:val="en-US"/>
        </w:rPr>
        <w:t xml:space="preserve"> Circadian rhythm of pain types as rated by the participants using the pain diary.</w:t>
      </w:r>
    </w:p>
    <w:p w14:paraId="0AC02902" w14:textId="635256D2" w:rsidR="005B6ED8" w:rsidRPr="00E80C44" w:rsidRDefault="005B6ED8" w:rsidP="00764CCD">
      <w:pPr>
        <w:tabs>
          <w:tab w:val="left" w:pos="360"/>
          <w:tab w:val="left" w:pos="8787"/>
        </w:tabs>
        <w:spacing w:after="0" w:line="240" w:lineRule="auto"/>
        <w:ind w:right="-2"/>
        <w:jc w:val="both"/>
        <w:rPr>
          <w:rFonts w:ascii="Times New Roman" w:hAnsi="Times New Roman"/>
          <w:bCs/>
          <w:color w:val="000000"/>
          <w:sz w:val="24"/>
          <w:szCs w:val="24"/>
          <w:lang w:val="en-US"/>
        </w:rPr>
      </w:pPr>
      <w:r w:rsidRPr="00E80C44">
        <w:rPr>
          <w:rFonts w:ascii="Times New Roman" w:hAnsi="Times New Roman"/>
          <w:bCs/>
          <w:color w:val="000000"/>
          <w:sz w:val="24"/>
          <w:szCs w:val="24"/>
          <w:lang w:val="en-US"/>
        </w:rPr>
        <w:t>(a-j) Distribution of pain type hours (% of waking hours) over the course of 24 hours. All diary sets were included for analysis, but individual time periods were excluded from analysis if there was no response or more than one response on either diary. Hours marked as asleep were included into the calculations, but not displayed in the diagrams. Data are based on 764 simultaneous waking hour ratings (67.7% of all time periods on study day 2) by 47 participants.</w:t>
      </w:r>
    </w:p>
    <w:p w14:paraId="08F1F79A" w14:textId="77777777" w:rsidR="005B6ED8" w:rsidRPr="00E80C44" w:rsidRDefault="005B6ED8" w:rsidP="00764CCD">
      <w:pPr>
        <w:pStyle w:val="BodyText"/>
        <w:tabs>
          <w:tab w:val="left" w:pos="360"/>
          <w:tab w:val="left" w:pos="9349"/>
        </w:tabs>
        <w:spacing w:after="0" w:line="240" w:lineRule="auto"/>
        <w:ind w:right="90"/>
        <w:jc w:val="both"/>
        <w:rPr>
          <w:rFonts w:ascii="Times New Roman" w:hAnsi="Times New Roman"/>
          <w:bCs/>
          <w:color w:val="000000"/>
          <w:sz w:val="24"/>
          <w:szCs w:val="24"/>
          <w:highlight w:val="yellow"/>
          <w:lang w:val="en-US"/>
        </w:rPr>
      </w:pPr>
    </w:p>
    <w:p w14:paraId="45B47DD0" w14:textId="77777777" w:rsidR="005B6ED8" w:rsidRPr="007D4416" w:rsidRDefault="005B6ED8" w:rsidP="00764CCD">
      <w:pPr>
        <w:tabs>
          <w:tab w:val="left" w:pos="360"/>
        </w:tabs>
        <w:spacing w:after="0" w:line="240" w:lineRule="auto"/>
        <w:ind w:right="225"/>
        <w:rPr>
          <w:rFonts w:ascii="Times New Roman" w:hAnsi="Times New Roman"/>
          <w:b/>
          <w:color w:val="000000"/>
          <w:sz w:val="24"/>
          <w:highlight w:val="yellow"/>
          <w:lang w:val="en-US"/>
        </w:rPr>
      </w:pPr>
    </w:p>
    <w:p w14:paraId="384B72DC" w14:textId="77777777" w:rsidR="005B6ED8" w:rsidRPr="007D4416" w:rsidRDefault="005B6ED8" w:rsidP="00764CCD">
      <w:pPr>
        <w:tabs>
          <w:tab w:val="left" w:pos="360"/>
        </w:tabs>
        <w:spacing w:after="0" w:line="240" w:lineRule="auto"/>
        <w:ind w:right="225"/>
        <w:rPr>
          <w:rFonts w:ascii="Times New Roman" w:hAnsi="Times New Roman"/>
          <w:b/>
          <w:color w:val="000000"/>
          <w:sz w:val="24"/>
          <w:highlight w:val="yellow"/>
          <w:lang w:val="en-US"/>
        </w:rPr>
        <w:sectPr w:rsidR="005B6ED8" w:rsidRPr="007D4416" w:rsidSect="00E80C44">
          <w:pgSz w:w="15840" w:h="12240" w:orient="landscape"/>
          <w:pgMar w:top="1440" w:right="1440" w:bottom="1440" w:left="1440" w:header="720" w:footer="720" w:gutter="0"/>
          <w:cols w:space="708"/>
          <w:docGrid w:linePitch="360"/>
        </w:sectPr>
      </w:pPr>
    </w:p>
    <w:p w14:paraId="3CC8532D" w14:textId="77777777" w:rsidR="005B6ED8" w:rsidRPr="007D4416" w:rsidRDefault="005B6ED8" w:rsidP="00E80C44">
      <w:pPr>
        <w:tabs>
          <w:tab w:val="left" w:pos="360"/>
        </w:tabs>
        <w:spacing w:after="0" w:line="240" w:lineRule="auto"/>
        <w:rPr>
          <w:rFonts w:ascii="Times New Roman" w:hAnsi="Times New Roman"/>
          <w:color w:val="000000"/>
          <w:sz w:val="24"/>
          <w:szCs w:val="24"/>
          <w:highlight w:val="yellow"/>
          <w:lang w:val="en-US"/>
        </w:rPr>
      </w:pPr>
      <w:r w:rsidRPr="007D4416">
        <w:rPr>
          <w:rFonts w:ascii="Times New Roman" w:hAnsi="Times New Roman"/>
          <w:color w:val="000000"/>
          <w:sz w:val="24"/>
          <w:szCs w:val="24"/>
          <w:lang w:val="en-US" w:eastAsia="de-DE"/>
        </w:rPr>
        <w:lastRenderedPageBreak/>
        <w:drawing>
          <wp:inline distT="0" distB="0" distL="0" distR="0" wp14:anchorId="50CABC2D" wp14:editId="0391349A">
            <wp:extent cx="5856051" cy="2952344"/>
            <wp:effectExtent l="0" t="0" r="0" b="5080"/>
            <wp:docPr id="8" name="Grafik 8" descr="C:\Alexander's Daten\Originalartikel &amp; Projekte\IITs Allgemein\VALIDATE-PD\Pain Fluctuations\Figure S4(off episode)_version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xander's Daten\Originalartikel &amp; Projekte\IITs Allgemein\VALIDATE-PD\Pain Fluctuations\Figure S4(off episode)_version13.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6051" cy="2952344"/>
                    </a:xfrm>
                    <a:prstGeom prst="rect">
                      <a:avLst/>
                    </a:prstGeom>
                    <a:noFill/>
                    <a:ln>
                      <a:noFill/>
                    </a:ln>
                  </pic:spPr>
                </pic:pic>
              </a:graphicData>
            </a:graphic>
          </wp:inline>
        </w:drawing>
      </w:r>
    </w:p>
    <w:p w14:paraId="11C18EC8" w14:textId="77777777" w:rsidR="00E80C44" w:rsidRDefault="00E80C44" w:rsidP="00764CCD">
      <w:pPr>
        <w:tabs>
          <w:tab w:val="left" w:pos="360"/>
        </w:tabs>
        <w:spacing w:after="0" w:line="240" w:lineRule="auto"/>
        <w:ind w:right="90"/>
        <w:jc w:val="both"/>
        <w:rPr>
          <w:rFonts w:ascii="Times New Roman" w:hAnsi="Times New Roman"/>
          <w:b/>
          <w:color w:val="000000"/>
          <w:sz w:val="24"/>
          <w:szCs w:val="24"/>
          <w:lang w:val="en-US"/>
        </w:rPr>
      </w:pPr>
    </w:p>
    <w:p w14:paraId="6C2BB49F" w14:textId="102139F4" w:rsidR="005B6ED8" w:rsidRPr="007D4416" w:rsidRDefault="005B6ED8" w:rsidP="00764CCD">
      <w:pPr>
        <w:tabs>
          <w:tab w:val="left" w:pos="360"/>
        </w:tabs>
        <w:spacing w:after="0" w:line="240" w:lineRule="auto"/>
        <w:ind w:right="90"/>
        <w:jc w:val="both"/>
        <w:rPr>
          <w:rFonts w:ascii="Times New Roman" w:hAnsi="Times New Roman"/>
          <w:b/>
          <w:color w:val="000000"/>
          <w:sz w:val="24"/>
          <w:szCs w:val="24"/>
          <w:lang w:val="en-US"/>
        </w:rPr>
      </w:pPr>
      <w:r w:rsidRPr="007D4416">
        <w:rPr>
          <w:rFonts w:ascii="Times New Roman" w:hAnsi="Times New Roman"/>
          <w:b/>
          <w:color w:val="000000"/>
          <w:sz w:val="24"/>
          <w:szCs w:val="24"/>
          <w:lang w:val="en-US"/>
        </w:rPr>
        <w:t>Supplementary Figure 5</w:t>
      </w:r>
      <w:r w:rsidR="00E80C44">
        <w:rPr>
          <w:rFonts w:ascii="Times New Roman" w:hAnsi="Times New Roman"/>
          <w:b/>
          <w:color w:val="000000"/>
          <w:sz w:val="24"/>
          <w:szCs w:val="24"/>
          <w:lang w:val="en-US"/>
        </w:rPr>
        <w:t>.</w:t>
      </w:r>
      <w:r w:rsidRPr="007D4416">
        <w:rPr>
          <w:rFonts w:ascii="Times New Roman" w:hAnsi="Times New Roman"/>
          <w:b/>
          <w:color w:val="000000"/>
          <w:sz w:val="24"/>
          <w:szCs w:val="24"/>
          <w:lang w:val="en-US"/>
        </w:rPr>
        <w:t xml:space="preserve"> Temporal connection of pain and motor Off state as assessed by PD home motor diary during the time course of Off episodes. </w:t>
      </w:r>
    </w:p>
    <w:p w14:paraId="63BD1858" w14:textId="6F89C6F6" w:rsidR="005B6ED8" w:rsidRPr="00E80C44" w:rsidRDefault="005B6ED8" w:rsidP="00764CCD">
      <w:pPr>
        <w:pStyle w:val="BodyText"/>
        <w:tabs>
          <w:tab w:val="left" w:pos="360"/>
          <w:tab w:val="left" w:pos="8787"/>
        </w:tabs>
        <w:spacing w:after="0" w:line="240" w:lineRule="auto"/>
        <w:ind w:right="-2"/>
        <w:jc w:val="both"/>
        <w:rPr>
          <w:rFonts w:ascii="Times New Roman" w:hAnsi="Times New Roman"/>
          <w:bCs/>
          <w:sz w:val="23"/>
          <w:szCs w:val="23"/>
          <w:lang w:val="en-US" w:eastAsia="de-DE"/>
        </w:rPr>
      </w:pPr>
      <w:r w:rsidRPr="00E80C44">
        <w:rPr>
          <w:rFonts w:ascii="Times New Roman" w:hAnsi="Times New Roman"/>
          <w:bCs/>
          <w:color w:val="000000"/>
          <w:sz w:val="24"/>
          <w:szCs w:val="24"/>
          <w:lang w:val="en-US"/>
        </w:rPr>
        <w:t xml:space="preserve">(a) Proportions of responses on simultaneous Pain diary (yellow </w:t>
      </w:r>
      <w:r w:rsidR="00E80C44" w:rsidRPr="00E80C44">
        <w:rPr>
          <w:rFonts w:ascii="Times New Roman" w:hAnsi="Times New Roman"/>
          <w:bCs/>
          <w:color w:val="000000"/>
          <w:sz w:val="24"/>
          <w:szCs w:val="24"/>
          <w:lang w:val="en-US"/>
        </w:rPr>
        <w:t>color</w:t>
      </w:r>
      <w:r w:rsidRPr="00E80C44">
        <w:rPr>
          <w:rFonts w:ascii="Times New Roman" w:hAnsi="Times New Roman"/>
          <w:bCs/>
          <w:color w:val="000000"/>
          <w:sz w:val="24"/>
          <w:szCs w:val="24"/>
          <w:lang w:val="en-US"/>
        </w:rPr>
        <w:t xml:space="preserve">) and PD home diary motor Off ratings (blue </w:t>
      </w:r>
      <w:r w:rsidR="00E80C44" w:rsidRPr="00E80C44">
        <w:rPr>
          <w:rFonts w:ascii="Times New Roman" w:hAnsi="Times New Roman"/>
          <w:bCs/>
          <w:color w:val="000000"/>
          <w:sz w:val="24"/>
          <w:szCs w:val="24"/>
          <w:lang w:val="en-US"/>
        </w:rPr>
        <w:t>color</w:t>
      </w:r>
      <w:r w:rsidRPr="00E80C44">
        <w:rPr>
          <w:rFonts w:ascii="Times New Roman" w:hAnsi="Times New Roman"/>
          <w:bCs/>
          <w:color w:val="000000"/>
          <w:sz w:val="24"/>
          <w:szCs w:val="24"/>
          <w:lang w:val="en-US"/>
        </w:rPr>
        <w:t xml:space="preserve">) synchronized to the onset of participant-rated Off episodes. (b) Proportions of responses on simultaneous Pain diary (yellow </w:t>
      </w:r>
      <w:r w:rsidR="00E80C44" w:rsidRPr="00E80C44">
        <w:rPr>
          <w:rFonts w:ascii="Times New Roman" w:hAnsi="Times New Roman"/>
          <w:bCs/>
          <w:color w:val="000000"/>
          <w:sz w:val="24"/>
          <w:szCs w:val="24"/>
          <w:lang w:val="en-US"/>
        </w:rPr>
        <w:t>color</w:t>
      </w:r>
      <w:r w:rsidRPr="00E80C44">
        <w:rPr>
          <w:rFonts w:ascii="Times New Roman" w:hAnsi="Times New Roman"/>
          <w:bCs/>
          <w:color w:val="000000"/>
          <w:sz w:val="24"/>
          <w:szCs w:val="24"/>
          <w:lang w:val="en-US"/>
        </w:rPr>
        <w:t xml:space="preserve">) and clinical observer motor Off ratings (blue </w:t>
      </w:r>
      <w:r w:rsidR="00E80C44" w:rsidRPr="00E80C44">
        <w:rPr>
          <w:rFonts w:ascii="Times New Roman" w:hAnsi="Times New Roman"/>
          <w:bCs/>
          <w:color w:val="000000"/>
          <w:sz w:val="24"/>
          <w:szCs w:val="24"/>
          <w:lang w:val="en-US"/>
        </w:rPr>
        <w:t>color</w:t>
      </w:r>
      <w:r w:rsidRPr="00E80C44">
        <w:rPr>
          <w:rFonts w:ascii="Times New Roman" w:hAnsi="Times New Roman"/>
          <w:bCs/>
          <w:color w:val="000000"/>
          <w:sz w:val="24"/>
          <w:szCs w:val="24"/>
          <w:lang w:val="en-US"/>
        </w:rPr>
        <w:t xml:space="preserve">) synchronized to the onset of observer-rated Off episodes. </w:t>
      </w:r>
      <w:r w:rsidRPr="00E80C44">
        <w:rPr>
          <w:rFonts w:ascii="Times New Roman" w:hAnsi="Times New Roman"/>
          <w:bCs/>
          <w:sz w:val="23"/>
          <w:szCs w:val="23"/>
          <w:lang w:val="en-US" w:eastAsia="de-DE"/>
        </w:rPr>
        <w:t>Values are provided as numbers from 83 Off episodes (a) and 53 Off episodes (b) in 47 participants.</w:t>
      </w:r>
    </w:p>
    <w:p w14:paraId="685BC70D" w14:textId="77777777" w:rsidR="005B6ED8" w:rsidRPr="007D4416" w:rsidRDefault="005B6ED8" w:rsidP="00764CCD">
      <w:pPr>
        <w:pStyle w:val="BodyText"/>
        <w:tabs>
          <w:tab w:val="left" w:pos="360"/>
          <w:tab w:val="left" w:pos="8787"/>
        </w:tabs>
        <w:spacing w:after="0" w:line="240" w:lineRule="auto"/>
        <w:ind w:right="-2"/>
        <w:jc w:val="both"/>
        <w:rPr>
          <w:rFonts w:ascii="Times New Roman" w:hAnsi="Times New Roman"/>
          <w:sz w:val="23"/>
          <w:szCs w:val="23"/>
          <w:lang w:val="en-US" w:eastAsia="de-DE"/>
        </w:rPr>
      </w:pPr>
    </w:p>
    <w:p w14:paraId="23F02AD2" w14:textId="77777777" w:rsidR="005B6ED8" w:rsidRPr="007D4416" w:rsidRDefault="005B6ED8" w:rsidP="00764CCD">
      <w:pPr>
        <w:pStyle w:val="BodyText"/>
        <w:tabs>
          <w:tab w:val="left" w:pos="360"/>
          <w:tab w:val="left" w:pos="8787"/>
        </w:tabs>
        <w:spacing w:after="0" w:line="240" w:lineRule="auto"/>
        <w:ind w:right="-2"/>
        <w:jc w:val="both"/>
        <w:rPr>
          <w:rFonts w:ascii="Times New Roman" w:hAnsi="Times New Roman"/>
          <w:sz w:val="23"/>
          <w:szCs w:val="23"/>
          <w:lang w:val="en-US" w:eastAsia="de-DE"/>
        </w:rPr>
      </w:pPr>
    </w:p>
    <w:p w14:paraId="4FA77FBF" w14:textId="77777777" w:rsidR="005B6ED8" w:rsidRPr="007D4416" w:rsidRDefault="005B6ED8" w:rsidP="00764CCD">
      <w:pPr>
        <w:tabs>
          <w:tab w:val="left" w:pos="360"/>
        </w:tabs>
        <w:spacing w:after="0" w:line="240" w:lineRule="auto"/>
        <w:ind w:right="225"/>
        <w:rPr>
          <w:rFonts w:ascii="Times New Roman" w:hAnsi="Times New Roman"/>
          <w:b/>
          <w:color w:val="000000"/>
          <w:sz w:val="24"/>
          <w:highlight w:val="yellow"/>
          <w:lang w:val="en-US"/>
        </w:rPr>
        <w:sectPr w:rsidR="005B6ED8" w:rsidRPr="007D4416" w:rsidSect="00764CCD">
          <w:headerReference w:type="default" r:id="rId21"/>
          <w:pgSz w:w="12240" w:h="15840"/>
          <w:pgMar w:top="1440" w:right="1440" w:bottom="1440" w:left="1440" w:header="720" w:footer="720" w:gutter="0"/>
          <w:cols w:space="708"/>
          <w:docGrid w:linePitch="360"/>
        </w:sectPr>
      </w:pPr>
    </w:p>
    <w:p w14:paraId="1792B587" w14:textId="77777777" w:rsidR="00983E49" w:rsidRPr="007D4416" w:rsidRDefault="00983E49" w:rsidP="00764CCD">
      <w:pPr>
        <w:tabs>
          <w:tab w:val="left" w:pos="360"/>
        </w:tabs>
        <w:spacing w:after="0" w:line="240" w:lineRule="auto"/>
        <w:ind w:right="-7"/>
        <w:jc w:val="both"/>
        <w:rPr>
          <w:rFonts w:ascii="Times New Roman" w:hAnsi="Times New Roman"/>
          <w:b/>
          <w:color w:val="000000"/>
          <w:sz w:val="24"/>
          <w:szCs w:val="24"/>
          <w:highlight w:val="yellow"/>
          <w:lang w:val="en-US"/>
        </w:rPr>
      </w:pPr>
      <w:r w:rsidRPr="007D4416">
        <w:rPr>
          <w:rFonts w:ascii="Times New Roman" w:hAnsi="Times New Roman"/>
          <w:b/>
          <w:color w:val="000000"/>
          <w:sz w:val="24"/>
          <w:szCs w:val="24"/>
          <w:lang w:val="en-US" w:eastAsia="de-DE"/>
        </w:rPr>
        <w:lastRenderedPageBreak/>
        <w:drawing>
          <wp:inline distT="0" distB="0" distL="0" distR="0" wp14:anchorId="38576726" wp14:editId="0C1CDC1F">
            <wp:extent cx="5846400" cy="4755600"/>
            <wp:effectExtent l="0" t="0" r="2540" b="6985"/>
            <wp:docPr id="1" name="Grafik 1" descr="C:\Alexander's Daten\Originalartikel &amp; Projekte\IITs Allgemein\VALIDATE-PD\Pain Fluctuations\Figure S6(pain NMS association clusters)_version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xander's Daten\Originalartikel &amp; Projekte\IITs Allgemein\VALIDATE-PD\Pain Fluctuations\Figure S6(pain NMS association clusters)_version13.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6400" cy="4755600"/>
                    </a:xfrm>
                    <a:prstGeom prst="rect">
                      <a:avLst/>
                    </a:prstGeom>
                    <a:noFill/>
                    <a:ln>
                      <a:noFill/>
                    </a:ln>
                  </pic:spPr>
                </pic:pic>
              </a:graphicData>
            </a:graphic>
          </wp:inline>
        </w:drawing>
      </w:r>
    </w:p>
    <w:p w14:paraId="1B0F4BC4" w14:textId="77777777" w:rsidR="009305CA" w:rsidRDefault="009305CA" w:rsidP="00764CCD">
      <w:pPr>
        <w:tabs>
          <w:tab w:val="left" w:pos="360"/>
        </w:tabs>
        <w:spacing w:after="0" w:line="240" w:lineRule="auto"/>
        <w:ind w:right="-6"/>
        <w:jc w:val="both"/>
        <w:rPr>
          <w:rFonts w:ascii="Times New Roman" w:hAnsi="Times New Roman"/>
          <w:b/>
          <w:color w:val="000000"/>
          <w:sz w:val="24"/>
          <w:szCs w:val="24"/>
          <w:lang w:val="en-US"/>
        </w:rPr>
      </w:pPr>
    </w:p>
    <w:p w14:paraId="724AB117" w14:textId="6DF4BCFE" w:rsidR="00983E49" w:rsidRPr="007D4416" w:rsidRDefault="00983E49" w:rsidP="00764CCD">
      <w:pPr>
        <w:tabs>
          <w:tab w:val="left" w:pos="360"/>
        </w:tabs>
        <w:spacing w:after="0" w:line="240" w:lineRule="auto"/>
        <w:ind w:right="-6"/>
        <w:jc w:val="both"/>
        <w:rPr>
          <w:rFonts w:ascii="Times New Roman" w:hAnsi="Times New Roman"/>
          <w:b/>
          <w:color w:val="000000"/>
          <w:sz w:val="24"/>
          <w:szCs w:val="24"/>
          <w:lang w:val="en-US"/>
        </w:rPr>
      </w:pPr>
      <w:r w:rsidRPr="007D4416">
        <w:rPr>
          <w:rFonts w:ascii="Times New Roman" w:hAnsi="Times New Roman"/>
          <w:b/>
          <w:color w:val="000000"/>
          <w:sz w:val="24"/>
          <w:szCs w:val="24"/>
          <w:lang w:val="en-US"/>
        </w:rPr>
        <w:t>Supplementary Figure 6</w:t>
      </w:r>
      <w:r w:rsidR="009305CA">
        <w:rPr>
          <w:rFonts w:ascii="Times New Roman" w:hAnsi="Times New Roman"/>
          <w:b/>
          <w:color w:val="000000"/>
          <w:sz w:val="24"/>
          <w:szCs w:val="24"/>
          <w:lang w:val="en-US"/>
        </w:rPr>
        <w:t xml:space="preserve">. </w:t>
      </w:r>
      <w:r w:rsidR="00153006" w:rsidRPr="007D4416">
        <w:rPr>
          <w:rFonts w:ascii="Times New Roman" w:hAnsi="Times New Roman"/>
          <w:b/>
          <w:color w:val="000000"/>
          <w:sz w:val="24"/>
          <w:szCs w:val="24"/>
          <w:lang w:val="en-US"/>
        </w:rPr>
        <w:t xml:space="preserve">Co-occurrence patterns of pain and other non-motor symptoms from pain and NMS diary </w:t>
      </w:r>
      <w:r w:rsidR="00A93B5E" w:rsidRPr="007D4416">
        <w:rPr>
          <w:rFonts w:ascii="Times New Roman" w:hAnsi="Times New Roman"/>
          <w:b/>
          <w:color w:val="000000"/>
          <w:sz w:val="24"/>
          <w:szCs w:val="24"/>
          <w:lang w:val="en-US"/>
        </w:rPr>
        <w:t>states as rated by participants</w:t>
      </w:r>
      <w:r w:rsidRPr="007D4416">
        <w:rPr>
          <w:rFonts w:ascii="Times New Roman" w:hAnsi="Times New Roman"/>
          <w:b/>
          <w:color w:val="000000"/>
          <w:sz w:val="24"/>
          <w:szCs w:val="24"/>
          <w:lang w:val="en-US"/>
        </w:rPr>
        <w:t xml:space="preserve">. </w:t>
      </w:r>
    </w:p>
    <w:p w14:paraId="3678B046" w14:textId="5E81C92C" w:rsidR="00983E49" w:rsidRPr="009305CA" w:rsidRDefault="00153006" w:rsidP="00764CCD">
      <w:pPr>
        <w:tabs>
          <w:tab w:val="left" w:pos="360"/>
        </w:tabs>
        <w:spacing w:after="0" w:line="240" w:lineRule="auto"/>
        <w:jc w:val="both"/>
        <w:rPr>
          <w:rFonts w:ascii="Times New Roman" w:hAnsi="Times New Roman"/>
          <w:color w:val="000000"/>
          <w:sz w:val="24"/>
          <w:szCs w:val="24"/>
          <w:highlight w:val="yellow"/>
          <w:lang w:val="en-US"/>
        </w:rPr>
      </w:pPr>
      <w:r w:rsidRPr="007D4416">
        <w:rPr>
          <w:rFonts w:ascii="Times New Roman" w:hAnsi="Times New Roman"/>
          <w:color w:val="000000"/>
          <w:sz w:val="24"/>
          <w:szCs w:val="24"/>
          <w:lang w:val="en-US"/>
        </w:rPr>
        <w:t xml:space="preserve">Hierarchical clustering of pain and 10 other NMS. Simultaneously occurred NMS were clustered using size difference (an index of asymmetry) as dissimilarity measure and average linkage </w:t>
      </w:r>
      <w:r w:rsidRPr="009305CA">
        <w:rPr>
          <w:rFonts w:ascii="Times New Roman" w:hAnsi="Times New Roman"/>
          <w:color w:val="000000"/>
          <w:sz w:val="24"/>
          <w:szCs w:val="24"/>
          <w:lang w:val="en-US"/>
        </w:rPr>
        <w:t>between groups as agglomeration rule.</w:t>
      </w:r>
      <w:r w:rsidR="00A93B5E" w:rsidRPr="009305CA">
        <w:rPr>
          <w:rFonts w:ascii="Times New Roman" w:hAnsi="Times New Roman"/>
          <w:color w:val="000000"/>
          <w:sz w:val="24"/>
          <w:szCs w:val="24"/>
          <w:lang w:val="en-US"/>
        </w:rPr>
        <w:t xml:space="preserve"> Upper left diagram (a) represents data for all motor states, while the other diagrams </w:t>
      </w:r>
      <w:r w:rsidR="009305CA" w:rsidRPr="009305CA">
        <w:rPr>
          <w:rFonts w:ascii="Times New Roman" w:hAnsi="Times New Roman"/>
          <w:color w:val="000000"/>
          <w:sz w:val="24"/>
          <w:szCs w:val="24"/>
          <w:lang w:val="en-US"/>
        </w:rPr>
        <w:t>display</w:t>
      </w:r>
      <w:r w:rsidR="00A93B5E" w:rsidRPr="009305CA">
        <w:rPr>
          <w:rFonts w:ascii="Times New Roman" w:hAnsi="Times New Roman"/>
          <w:color w:val="000000"/>
          <w:sz w:val="24"/>
          <w:szCs w:val="24"/>
          <w:lang w:val="en-US"/>
        </w:rPr>
        <w:t xml:space="preserve"> data for motor Off state (b), motor On state (c) and Dyskinetic state (d) as assessed by the diaries. </w:t>
      </w:r>
      <w:r w:rsidRPr="009305CA">
        <w:rPr>
          <w:rFonts w:ascii="Times New Roman" w:hAnsi="Times New Roman"/>
          <w:color w:val="000000"/>
          <w:sz w:val="24"/>
          <w:szCs w:val="24"/>
          <w:lang w:val="en-US"/>
        </w:rPr>
        <w:t xml:space="preserve">Data are based on 1,089 simultaneous hourly ratings (68.1% of all time periods and 96.5% of waking hours on 1 day) by 47 participants. </w:t>
      </w:r>
    </w:p>
    <w:p w14:paraId="4F0F3D14" w14:textId="77777777" w:rsidR="00983E49" w:rsidRPr="007D4416" w:rsidRDefault="00983E49" w:rsidP="00764CCD">
      <w:pPr>
        <w:tabs>
          <w:tab w:val="left" w:pos="360"/>
        </w:tabs>
        <w:spacing w:after="0" w:line="240" w:lineRule="auto"/>
        <w:ind w:right="-7"/>
        <w:jc w:val="both"/>
        <w:rPr>
          <w:rFonts w:ascii="Times New Roman" w:hAnsi="Times New Roman"/>
          <w:b/>
          <w:color w:val="000000"/>
          <w:sz w:val="24"/>
          <w:szCs w:val="24"/>
          <w:highlight w:val="yellow"/>
          <w:lang w:val="en-US"/>
        </w:rPr>
      </w:pPr>
    </w:p>
    <w:p w14:paraId="16A70554" w14:textId="77777777" w:rsidR="00983E49" w:rsidRPr="007D4416" w:rsidRDefault="00983E49" w:rsidP="00764CCD">
      <w:pPr>
        <w:tabs>
          <w:tab w:val="left" w:pos="360"/>
        </w:tabs>
        <w:spacing w:after="0" w:line="240" w:lineRule="auto"/>
        <w:ind w:right="-7"/>
        <w:jc w:val="both"/>
        <w:rPr>
          <w:rFonts w:ascii="Times New Roman" w:hAnsi="Times New Roman"/>
          <w:b/>
          <w:color w:val="000000"/>
          <w:sz w:val="24"/>
          <w:szCs w:val="24"/>
          <w:highlight w:val="yellow"/>
          <w:lang w:val="en-US"/>
        </w:rPr>
      </w:pPr>
    </w:p>
    <w:p w14:paraId="208431EC" w14:textId="77777777" w:rsidR="00983E49" w:rsidRPr="007D4416" w:rsidRDefault="00983E49" w:rsidP="00764CCD">
      <w:pPr>
        <w:tabs>
          <w:tab w:val="left" w:pos="360"/>
        </w:tabs>
        <w:spacing w:after="0" w:line="240" w:lineRule="auto"/>
        <w:ind w:right="-7"/>
        <w:jc w:val="both"/>
        <w:rPr>
          <w:rFonts w:ascii="Times New Roman" w:hAnsi="Times New Roman"/>
          <w:b/>
          <w:color w:val="000000"/>
          <w:sz w:val="24"/>
          <w:szCs w:val="24"/>
          <w:highlight w:val="yellow"/>
          <w:lang w:val="en-US"/>
        </w:rPr>
      </w:pPr>
    </w:p>
    <w:sectPr w:rsidR="00983E49" w:rsidRPr="007D4416" w:rsidSect="00764CCD">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3EE18" w14:textId="77777777" w:rsidR="008C2DC1" w:rsidRDefault="008C2DC1">
      <w:pPr>
        <w:spacing w:after="0" w:line="240" w:lineRule="auto"/>
      </w:pPr>
      <w:r>
        <w:separator/>
      </w:r>
    </w:p>
  </w:endnote>
  <w:endnote w:type="continuationSeparator" w:id="0">
    <w:p w14:paraId="11FA5B14" w14:textId="77777777" w:rsidR="008C2DC1" w:rsidRDefault="008C2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5FFA7" w14:textId="5810E606" w:rsidR="00153006" w:rsidRPr="00EC75F2" w:rsidRDefault="00153006" w:rsidP="004B511B">
    <w:pPr>
      <w:pStyle w:val="Footer"/>
      <w:jc w:val="center"/>
      <w:rPr>
        <w:rFonts w:ascii="Arial" w:hAnsi="Arial" w:cs="Arial"/>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9632B" w14:textId="344809B7" w:rsidR="00153006" w:rsidRPr="00E80C44" w:rsidRDefault="00153006" w:rsidP="00E80C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BE966" w14:textId="4A08E4BB" w:rsidR="00153006" w:rsidRDefault="00153006">
    <w:pPr>
      <w:pStyle w:val="Footer"/>
      <w:rPr>
        <w:rFonts w:ascii="Arial" w:hAnsi="Arial" w:cs="Arial"/>
        <w:sz w:val="22"/>
        <w:szCs w:val="22"/>
      </w:rPr>
    </w:pP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7A643" w14:textId="77777777" w:rsidR="008C2DC1" w:rsidRDefault="008C2DC1">
      <w:pPr>
        <w:spacing w:after="0" w:line="240" w:lineRule="auto"/>
      </w:pPr>
      <w:r>
        <w:separator/>
      </w:r>
    </w:p>
  </w:footnote>
  <w:footnote w:type="continuationSeparator" w:id="0">
    <w:p w14:paraId="0EC3D3DC" w14:textId="77777777" w:rsidR="008C2DC1" w:rsidRDefault="008C2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1F38B" w14:textId="28569EBD" w:rsidR="00153006" w:rsidRPr="009E3884" w:rsidRDefault="00153006" w:rsidP="00AD3B09">
    <w:pPr>
      <w:pStyle w:val="Header"/>
      <w:tabs>
        <w:tab w:val="clear" w:pos="9072"/>
        <w:tab w:val="left" w:pos="14175"/>
        <w:tab w:val="left" w:pos="14286"/>
      </w:tabs>
      <w:ind w:right="5"/>
      <w:jc w:val="right"/>
      <w:rPr>
        <w:rFonts w:ascii="Arial" w:hAnsi="Arial" w:cs="Arial"/>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69038" w14:textId="5E68677E" w:rsidR="00153006" w:rsidRPr="00E80C44" w:rsidRDefault="00153006" w:rsidP="00E80C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8F0C5" w14:textId="78420BDD" w:rsidR="00153006" w:rsidRPr="00E80C44" w:rsidRDefault="00153006" w:rsidP="00E80C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88F08" w14:textId="61DF2E87" w:rsidR="00153006" w:rsidRPr="00E80C44" w:rsidRDefault="00153006" w:rsidP="00E80C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53940" w14:textId="5D63BBA9" w:rsidR="005B6ED8" w:rsidRPr="009E3884" w:rsidRDefault="005B6ED8" w:rsidP="004B511B">
    <w:pPr>
      <w:pStyle w:val="Header"/>
      <w:tabs>
        <w:tab w:val="clear" w:pos="9072"/>
        <w:tab w:val="left" w:pos="14175"/>
        <w:tab w:val="left" w:pos="14286"/>
      </w:tabs>
      <w:ind w:right="5"/>
      <w:jc w:val="right"/>
      <w:rPr>
        <w:rFonts w:ascii="Arial" w:hAnsi="Arial" w:cs="Arial"/>
        <w:sz w:val="20"/>
        <w:szCs w:val="20"/>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7A211" w14:textId="49E982CF" w:rsidR="005B6ED8" w:rsidRPr="004B511B" w:rsidRDefault="005B6ED8" w:rsidP="004B511B">
    <w:pPr>
      <w:pStyle w:val="Header"/>
      <w:tabs>
        <w:tab w:val="clear" w:pos="9072"/>
        <w:tab w:val="left" w:pos="14175"/>
        <w:tab w:val="left" w:pos="14286"/>
      </w:tabs>
      <w:ind w:right="5"/>
      <w:jc w:val="right"/>
      <w:rPr>
        <w:rFonts w:ascii="Arial" w:hAnsi="Arial" w:cs="Arial"/>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EC01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AB7E47"/>
    <w:multiLevelType w:val="hybridMultilevel"/>
    <w:tmpl w:val="0C522AF8"/>
    <w:lvl w:ilvl="0" w:tplc="B0D8D00C">
      <w:start w:val="3"/>
      <w:numFmt w:val="bullet"/>
      <w:lvlText w:val="-"/>
      <w:lvlJc w:val="left"/>
      <w:pPr>
        <w:ind w:left="4740" w:hanging="360"/>
      </w:pPr>
      <w:rPr>
        <w:rFonts w:ascii="Arial" w:eastAsia="Times New Roman" w:hAnsi="Arial" w:cs="Arial" w:hint="default"/>
      </w:rPr>
    </w:lvl>
    <w:lvl w:ilvl="1" w:tplc="04070003" w:tentative="1">
      <w:start w:val="1"/>
      <w:numFmt w:val="bullet"/>
      <w:lvlText w:val="o"/>
      <w:lvlJc w:val="left"/>
      <w:pPr>
        <w:ind w:left="5460" w:hanging="360"/>
      </w:pPr>
      <w:rPr>
        <w:rFonts w:ascii="Courier New" w:hAnsi="Courier New" w:cs="Courier New" w:hint="default"/>
      </w:rPr>
    </w:lvl>
    <w:lvl w:ilvl="2" w:tplc="04070005" w:tentative="1">
      <w:start w:val="1"/>
      <w:numFmt w:val="bullet"/>
      <w:lvlText w:val=""/>
      <w:lvlJc w:val="left"/>
      <w:pPr>
        <w:ind w:left="6180" w:hanging="360"/>
      </w:pPr>
      <w:rPr>
        <w:rFonts w:ascii="Wingdings" w:hAnsi="Wingdings" w:hint="default"/>
      </w:rPr>
    </w:lvl>
    <w:lvl w:ilvl="3" w:tplc="04070001" w:tentative="1">
      <w:start w:val="1"/>
      <w:numFmt w:val="bullet"/>
      <w:lvlText w:val=""/>
      <w:lvlJc w:val="left"/>
      <w:pPr>
        <w:ind w:left="6900" w:hanging="360"/>
      </w:pPr>
      <w:rPr>
        <w:rFonts w:ascii="Symbol" w:hAnsi="Symbol" w:hint="default"/>
      </w:rPr>
    </w:lvl>
    <w:lvl w:ilvl="4" w:tplc="04070003" w:tentative="1">
      <w:start w:val="1"/>
      <w:numFmt w:val="bullet"/>
      <w:lvlText w:val="o"/>
      <w:lvlJc w:val="left"/>
      <w:pPr>
        <w:ind w:left="7620" w:hanging="360"/>
      </w:pPr>
      <w:rPr>
        <w:rFonts w:ascii="Courier New" w:hAnsi="Courier New" w:cs="Courier New" w:hint="default"/>
      </w:rPr>
    </w:lvl>
    <w:lvl w:ilvl="5" w:tplc="04070005" w:tentative="1">
      <w:start w:val="1"/>
      <w:numFmt w:val="bullet"/>
      <w:lvlText w:val=""/>
      <w:lvlJc w:val="left"/>
      <w:pPr>
        <w:ind w:left="8340" w:hanging="360"/>
      </w:pPr>
      <w:rPr>
        <w:rFonts w:ascii="Wingdings" w:hAnsi="Wingdings" w:hint="default"/>
      </w:rPr>
    </w:lvl>
    <w:lvl w:ilvl="6" w:tplc="04070001" w:tentative="1">
      <w:start w:val="1"/>
      <w:numFmt w:val="bullet"/>
      <w:lvlText w:val=""/>
      <w:lvlJc w:val="left"/>
      <w:pPr>
        <w:ind w:left="9060" w:hanging="360"/>
      </w:pPr>
      <w:rPr>
        <w:rFonts w:ascii="Symbol" w:hAnsi="Symbol" w:hint="default"/>
      </w:rPr>
    </w:lvl>
    <w:lvl w:ilvl="7" w:tplc="04070003" w:tentative="1">
      <w:start w:val="1"/>
      <w:numFmt w:val="bullet"/>
      <w:lvlText w:val="o"/>
      <w:lvlJc w:val="left"/>
      <w:pPr>
        <w:ind w:left="9780" w:hanging="360"/>
      </w:pPr>
      <w:rPr>
        <w:rFonts w:ascii="Courier New" w:hAnsi="Courier New" w:cs="Courier New" w:hint="default"/>
      </w:rPr>
    </w:lvl>
    <w:lvl w:ilvl="8" w:tplc="04070005" w:tentative="1">
      <w:start w:val="1"/>
      <w:numFmt w:val="bullet"/>
      <w:lvlText w:val=""/>
      <w:lvlJc w:val="left"/>
      <w:pPr>
        <w:ind w:left="10500" w:hanging="360"/>
      </w:pPr>
      <w:rPr>
        <w:rFonts w:ascii="Wingdings" w:hAnsi="Wingdings" w:hint="default"/>
      </w:rPr>
    </w:lvl>
  </w:abstractNum>
  <w:abstractNum w:abstractNumId="2" w15:restartNumberingAfterBreak="0">
    <w:nsid w:val="24D81D94"/>
    <w:multiLevelType w:val="hybridMultilevel"/>
    <w:tmpl w:val="C758052E"/>
    <w:lvl w:ilvl="0" w:tplc="36BAD18E">
      <w:start w:val="3"/>
      <w:numFmt w:val="bullet"/>
      <w:lvlText w:val="-"/>
      <w:lvlJc w:val="left"/>
      <w:pPr>
        <w:ind w:left="4728" w:hanging="360"/>
      </w:pPr>
      <w:rPr>
        <w:rFonts w:ascii="Times New Roman" w:eastAsia="Times New Roman" w:hAnsi="Times New Roman" w:cs="Times New Roman" w:hint="default"/>
      </w:rPr>
    </w:lvl>
    <w:lvl w:ilvl="1" w:tplc="04070003" w:tentative="1">
      <w:start w:val="1"/>
      <w:numFmt w:val="bullet"/>
      <w:lvlText w:val="o"/>
      <w:lvlJc w:val="left"/>
      <w:pPr>
        <w:ind w:left="5448" w:hanging="360"/>
      </w:pPr>
      <w:rPr>
        <w:rFonts w:ascii="Courier New" w:hAnsi="Courier New" w:cs="Courier New" w:hint="default"/>
      </w:rPr>
    </w:lvl>
    <w:lvl w:ilvl="2" w:tplc="04070005" w:tentative="1">
      <w:start w:val="1"/>
      <w:numFmt w:val="bullet"/>
      <w:lvlText w:val=""/>
      <w:lvlJc w:val="left"/>
      <w:pPr>
        <w:ind w:left="6168" w:hanging="360"/>
      </w:pPr>
      <w:rPr>
        <w:rFonts w:ascii="Wingdings" w:hAnsi="Wingdings" w:hint="default"/>
      </w:rPr>
    </w:lvl>
    <w:lvl w:ilvl="3" w:tplc="04070001" w:tentative="1">
      <w:start w:val="1"/>
      <w:numFmt w:val="bullet"/>
      <w:lvlText w:val=""/>
      <w:lvlJc w:val="left"/>
      <w:pPr>
        <w:ind w:left="6888" w:hanging="360"/>
      </w:pPr>
      <w:rPr>
        <w:rFonts w:ascii="Symbol" w:hAnsi="Symbol" w:hint="default"/>
      </w:rPr>
    </w:lvl>
    <w:lvl w:ilvl="4" w:tplc="04070003" w:tentative="1">
      <w:start w:val="1"/>
      <w:numFmt w:val="bullet"/>
      <w:lvlText w:val="o"/>
      <w:lvlJc w:val="left"/>
      <w:pPr>
        <w:ind w:left="7608" w:hanging="360"/>
      </w:pPr>
      <w:rPr>
        <w:rFonts w:ascii="Courier New" w:hAnsi="Courier New" w:cs="Courier New" w:hint="default"/>
      </w:rPr>
    </w:lvl>
    <w:lvl w:ilvl="5" w:tplc="04070005" w:tentative="1">
      <w:start w:val="1"/>
      <w:numFmt w:val="bullet"/>
      <w:lvlText w:val=""/>
      <w:lvlJc w:val="left"/>
      <w:pPr>
        <w:ind w:left="8328" w:hanging="360"/>
      </w:pPr>
      <w:rPr>
        <w:rFonts w:ascii="Wingdings" w:hAnsi="Wingdings" w:hint="default"/>
      </w:rPr>
    </w:lvl>
    <w:lvl w:ilvl="6" w:tplc="04070001" w:tentative="1">
      <w:start w:val="1"/>
      <w:numFmt w:val="bullet"/>
      <w:lvlText w:val=""/>
      <w:lvlJc w:val="left"/>
      <w:pPr>
        <w:ind w:left="9048" w:hanging="360"/>
      </w:pPr>
      <w:rPr>
        <w:rFonts w:ascii="Symbol" w:hAnsi="Symbol" w:hint="default"/>
      </w:rPr>
    </w:lvl>
    <w:lvl w:ilvl="7" w:tplc="04070003" w:tentative="1">
      <w:start w:val="1"/>
      <w:numFmt w:val="bullet"/>
      <w:lvlText w:val="o"/>
      <w:lvlJc w:val="left"/>
      <w:pPr>
        <w:ind w:left="9768" w:hanging="360"/>
      </w:pPr>
      <w:rPr>
        <w:rFonts w:ascii="Courier New" w:hAnsi="Courier New" w:cs="Courier New" w:hint="default"/>
      </w:rPr>
    </w:lvl>
    <w:lvl w:ilvl="8" w:tplc="04070005" w:tentative="1">
      <w:start w:val="1"/>
      <w:numFmt w:val="bullet"/>
      <w:lvlText w:val=""/>
      <w:lvlJc w:val="left"/>
      <w:pPr>
        <w:ind w:left="10488" w:hanging="360"/>
      </w:pPr>
      <w:rPr>
        <w:rFonts w:ascii="Wingdings" w:hAnsi="Wingdings" w:hint="default"/>
      </w:rPr>
    </w:lvl>
  </w:abstractNum>
  <w:abstractNum w:abstractNumId="3" w15:restartNumberingAfterBreak="0">
    <w:nsid w:val="27DA059D"/>
    <w:multiLevelType w:val="hybridMultilevel"/>
    <w:tmpl w:val="2C8EC1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06A2FEC"/>
    <w:multiLevelType w:val="hybridMultilevel"/>
    <w:tmpl w:val="11B810AE"/>
    <w:lvl w:ilvl="0" w:tplc="AC526390">
      <w:start w:val="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72439442">
    <w:abstractNumId w:val="0"/>
  </w:num>
  <w:num w:numId="2" w16cid:durableId="1223828855">
    <w:abstractNumId w:val="3"/>
  </w:num>
  <w:num w:numId="3" w16cid:durableId="268857517">
    <w:abstractNumId w:val="4"/>
  </w:num>
  <w:num w:numId="4" w16cid:durableId="2027946159">
    <w:abstractNumId w:val="2"/>
  </w:num>
  <w:num w:numId="5" w16cid:durableId="18992398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Vancouver&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dwew9veenwapa4ex5pfx9xw42drsrrzz5a2r&quot;&gt;PD Pain fluctuations&lt;record-ids&gt;&lt;item&gt;530&lt;/item&gt;&lt;item&gt;907&lt;/item&gt;&lt;item&gt;908&lt;/item&gt;&lt;item&gt;909&lt;/item&gt;&lt;item&gt;910&lt;/item&gt;&lt;item&gt;931&lt;/item&gt;&lt;/record-ids&gt;&lt;/item&gt;&lt;/Libraries&gt;"/>
  </w:docVars>
  <w:rsids>
    <w:rsidRoot w:val="003B053D"/>
    <w:rsid w:val="00000C29"/>
    <w:rsid w:val="0000135B"/>
    <w:rsid w:val="000013BC"/>
    <w:rsid w:val="000025A2"/>
    <w:rsid w:val="00002795"/>
    <w:rsid w:val="000033B9"/>
    <w:rsid w:val="00003FE8"/>
    <w:rsid w:val="000042F0"/>
    <w:rsid w:val="000076EA"/>
    <w:rsid w:val="000079D0"/>
    <w:rsid w:val="00010691"/>
    <w:rsid w:val="00011743"/>
    <w:rsid w:val="00012137"/>
    <w:rsid w:val="00015C25"/>
    <w:rsid w:val="000161FD"/>
    <w:rsid w:val="0002055A"/>
    <w:rsid w:val="00022139"/>
    <w:rsid w:val="0002547E"/>
    <w:rsid w:val="000256A8"/>
    <w:rsid w:val="00026914"/>
    <w:rsid w:val="00026D70"/>
    <w:rsid w:val="00027CAA"/>
    <w:rsid w:val="000308DC"/>
    <w:rsid w:val="00030CA2"/>
    <w:rsid w:val="00030EDC"/>
    <w:rsid w:val="00031320"/>
    <w:rsid w:val="00031987"/>
    <w:rsid w:val="00032F73"/>
    <w:rsid w:val="00033063"/>
    <w:rsid w:val="000337ED"/>
    <w:rsid w:val="00033A0C"/>
    <w:rsid w:val="00033F00"/>
    <w:rsid w:val="0003413A"/>
    <w:rsid w:val="00034987"/>
    <w:rsid w:val="0003525E"/>
    <w:rsid w:val="000401D6"/>
    <w:rsid w:val="00041774"/>
    <w:rsid w:val="00042B36"/>
    <w:rsid w:val="00042C40"/>
    <w:rsid w:val="00042E30"/>
    <w:rsid w:val="000437A5"/>
    <w:rsid w:val="000438A8"/>
    <w:rsid w:val="00044159"/>
    <w:rsid w:val="000442E8"/>
    <w:rsid w:val="00044B15"/>
    <w:rsid w:val="00045903"/>
    <w:rsid w:val="00045C05"/>
    <w:rsid w:val="00046F3A"/>
    <w:rsid w:val="00047666"/>
    <w:rsid w:val="000477E2"/>
    <w:rsid w:val="00050DA7"/>
    <w:rsid w:val="000520FA"/>
    <w:rsid w:val="000553EF"/>
    <w:rsid w:val="00056677"/>
    <w:rsid w:val="00060744"/>
    <w:rsid w:val="00060F1F"/>
    <w:rsid w:val="00061332"/>
    <w:rsid w:val="00062641"/>
    <w:rsid w:val="000629A3"/>
    <w:rsid w:val="000636AB"/>
    <w:rsid w:val="00064C81"/>
    <w:rsid w:val="00065E47"/>
    <w:rsid w:val="00065E4F"/>
    <w:rsid w:val="00067D97"/>
    <w:rsid w:val="00067E52"/>
    <w:rsid w:val="00070B6D"/>
    <w:rsid w:val="00071592"/>
    <w:rsid w:val="000746C8"/>
    <w:rsid w:val="000747CD"/>
    <w:rsid w:val="00075091"/>
    <w:rsid w:val="000762AC"/>
    <w:rsid w:val="000767EE"/>
    <w:rsid w:val="000774E1"/>
    <w:rsid w:val="00077674"/>
    <w:rsid w:val="000777BA"/>
    <w:rsid w:val="00077BB9"/>
    <w:rsid w:val="0008015F"/>
    <w:rsid w:val="000809E8"/>
    <w:rsid w:val="00080B39"/>
    <w:rsid w:val="0008161A"/>
    <w:rsid w:val="00081694"/>
    <w:rsid w:val="000845D4"/>
    <w:rsid w:val="00084A70"/>
    <w:rsid w:val="00084AE5"/>
    <w:rsid w:val="000850E4"/>
    <w:rsid w:val="0008724D"/>
    <w:rsid w:val="000872CF"/>
    <w:rsid w:val="0008732E"/>
    <w:rsid w:val="00087994"/>
    <w:rsid w:val="0009020F"/>
    <w:rsid w:val="0009059B"/>
    <w:rsid w:val="00090790"/>
    <w:rsid w:val="00091BBF"/>
    <w:rsid w:val="00092B67"/>
    <w:rsid w:val="00092BA0"/>
    <w:rsid w:val="00094663"/>
    <w:rsid w:val="00094808"/>
    <w:rsid w:val="000951C8"/>
    <w:rsid w:val="000963CA"/>
    <w:rsid w:val="000968A1"/>
    <w:rsid w:val="00096DDB"/>
    <w:rsid w:val="000A1A23"/>
    <w:rsid w:val="000A3B2C"/>
    <w:rsid w:val="000A3C89"/>
    <w:rsid w:val="000A4AE9"/>
    <w:rsid w:val="000A51A4"/>
    <w:rsid w:val="000A7575"/>
    <w:rsid w:val="000A766E"/>
    <w:rsid w:val="000A76A1"/>
    <w:rsid w:val="000A774E"/>
    <w:rsid w:val="000A7927"/>
    <w:rsid w:val="000B0EF6"/>
    <w:rsid w:val="000B1D39"/>
    <w:rsid w:val="000B2B98"/>
    <w:rsid w:val="000B387F"/>
    <w:rsid w:val="000B452F"/>
    <w:rsid w:val="000B4D04"/>
    <w:rsid w:val="000B7A77"/>
    <w:rsid w:val="000B7E0D"/>
    <w:rsid w:val="000C0F7D"/>
    <w:rsid w:val="000C11F4"/>
    <w:rsid w:val="000C1C9C"/>
    <w:rsid w:val="000C23A6"/>
    <w:rsid w:val="000C2FB1"/>
    <w:rsid w:val="000C36B2"/>
    <w:rsid w:val="000C3AD1"/>
    <w:rsid w:val="000C4A24"/>
    <w:rsid w:val="000C545F"/>
    <w:rsid w:val="000D07BE"/>
    <w:rsid w:val="000D13F0"/>
    <w:rsid w:val="000D285D"/>
    <w:rsid w:val="000D2F1E"/>
    <w:rsid w:val="000D42E1"/>
    <w:rsid w:val="000D6427"/>
    <w:rsid w:val="000D6879"/>
    <w:rsid w:val="000D6A55"/>
    <w:rsid w:val="000D75EA"/>
    <w:rsid w:val="000E1969"/>
    <w:rsid w:val="000E2B2C"/>
    <w:rsid w:val="000E3178"/>
    <w:rsid w:val="000E344C"/>
    <w:rsid w:val="000E5BDA"/>
    <w:rsid w:val="000E622D"/>
    <w:rsid w:val="000E6280"/>
    <w:rsid w:val="000E6566"/>
    <w:rsid w:val="000E6655"/>
    <w:rsid w:val="000E7502"/>
    <w:rsid w:val="000E7E58"/>
    <w:rsid w:val="000F1881"/>
    <w:rsid w:val="000F1C86"/>
    <w:rsid w:val="000F3699"/>
    <w:rsid w:val="000F444C"/>
    <w:rsid w:val="000F44CE"/>
    <w:rsid w:val="000F4F77"/>
    <w:rsid w:val="000F5787"/>
    <w:rsid w:val="000F57A4"/>
    <w:rsid w:val="000F57AD"/>
    <w:rsid w:val="000F6A09"/>
    <w:rsid w:val="000F6C24"/>
    <w:rsid w:val="001001C5"/>
    <w:rsid w:val="00100E29"/>
    <w:rsid w:val="00101001"/>
    <w:rsid w:val="001018A5"/>
    <w:rsid w:val="001054C3"/>
    <w:rsid w:val="0010612A"/>
    <w:rsid w:val="0010781E"/>
    <w:rsid w:val="00111BE3"/>
    <w:rsid w:val="0011201A"/>
    <w:rsid w:val="0011289A"/>
    <w:rsid w:val="001128BD"/>
    <w:rsid w:val="00114418"/>
    <w:rsid w:val="001146FC"/>
    <w:rsid w:val="001148CF"/>
    <w:rsid w:val="00116A6B"/>
    <w:rsid w:val="001170D6"/>
    <w:rsid w:val="00117D98"/>
    <w:rsid w:val="00121779"/>
    <w:rsid w:val="00121995"/>
    <w:rsid w:val="00121F60"/>
    <w:rsid w:val="00122372"/>
    <w:rsid w:val="00122A47"/>
    <w:rsid w:val="00123004"/>
    <w:rsid w:val="001232FA"/>
    <w:rsid w:val="0012461C"/>
    <w:rsid w:val="001274F7"/>
    <w:rsid w:val="0012773A"/>
    <w:rsid w:val="00127883"/>
    <w:rsid w:val="00127A26"/>
    <w:rsid w:val="00131441"/>
    <w:rsid w:val="00131809"/>
    <w:rsid w:val="001318B4"/>
    <w:rsid w:val="00132D63"/>
    <w:rsid w:val="00133255"/>
    <w:rsid w:val="0013335E"/>
    <w:rsid w:val="001348FD"/>
    <w:rsid w:val="0013518C"/>
    <w:rsid w:val="0013542C"/>
    <w:rsid w:val="00135432"/>
    <w:rsid w:val="00136920"/>
    <w:rsid w:val="001369F4"/>
    <w:rsid w:val="0014034E"/>
    <w:rsid w:val="00140BBC"/>
    <w:rsid w:val="00140D00"/>
    <w:rsid w:val="00141227"/>
    <w:rsid w:val="00142671"/>
    <w:rsid w:val="00143B8A"/>
    <w:rsid w:val="00143EE8"/>
    <w:rsid w:val="001444C8"/>
    <w:rsid w:val="001447A5"/>
    <w:rsid w:val="001455AD"/>
    <w:rsid w:val="00147AFB"/>
    <w:rsid w:val="001513B1"/>
    <w:rsid w:val="001514AD"/>
    <w:rsid w:val="001520F2"/>
    <w:rsid w:val="00152D2C"/>
    <w:rsid w:val="00152D6C"/>
    <w:rsid w:val="00153006"/>
    <w:rsid w:val="00154F44"/>
    <w:rsid w:val="0015523A"/>
    <w:rsid w:val="00155608"/>
    <w:rsid w:val="0015796C"/>
    <w:rsid w:val="0016019B"/>
    <w:rsid w:val="00160593"/>
    <w:rsid w:val="00160750"/>
    <w:rsid w:val="0016104F"/>
    <w:rsid w:val="001627A5"/>
    <w:rsid w:val="001627B6"/>
    <w:rsid w:val="00165C44"/>
    <w:rsid w:val="00166088"/>
    <w:rsid w:val="00166B11"/>
    <w:rsid w:val="00170381"/>
    <w:rsid w:val="0017070E"/>
    <w:rsid w:val="001713D5"/>
    <w:rsid w:val="0017493C"/>
    <w:rsid w:val="00176AAA"/>
    <w:rsid w:val="00180436"/>
    <w:rsid w:val="00180585"/>
    <w:rsid w:val="00182B59"/>
    <w:rsid w:val="00183CDE"/>
    <w:rsid w:val="00185972"/>
    <w:rsid w:val="001871D8"/>
    <w:rsid w:val="00191F01"/>
    <w:rsid w:val="00192035"/>
    <w:rsid w:val="001924E2"/>
    <w:rsid w:val="00194712"/>
    <w:rsid w:val="001947A2"/>
    <w:rsid w:val="00194E78"/>
    <w:rsid w:val="00195158"/>
    <w:rsid w:val="0019651A"/>
    <w:rsid w:val="00196E68"/>
    <w:rsid w:val="00197014"/>
    <w:rsid w:val="001A0CA1"/>
    <w:rsid w:val="001A1D33"/>
    <w:rsid w:val="001A30AF"/>
    <w:rsid w:val="001A392D"/>
    <w:rsid w:val="001A3E0F"/>
    <w:rsid w:val="001A40D8"/>
    <w:rsid w:val="001A5146"/>
    <w:rsid w:val="001A55C9"/>
    <w:rsid w:val="001A58C0"/>
    <w:rsid w:val="001A6053"/>
    <w:rsid w:val="001A7710"/>
    <w:rsid w:val="001A7986"/>
    <w:rsid w:val="001B029A"/>
    <w:rsid w:val="001B2425"/>
    <w:rsid w:val="001B25C0"/>
    <w:rsid w:val="001B2CCA"/>
    <w:rsid w:val="001B34E6"/>
    <w:rsid w:val="001B44A5"/>
    <w:rsid w:val="001B48D5"/>
    <w:rsid w:val="001B4AAB"/>
    <w:rsid w:val="001B5487"/>
    <w:rsid w:val="001B64E9"/>
    <w:rsid w:val="001B6525"/>
    <w:rsid w:val="001B6DE8"/>
    <w:rsid w:val="001B729B"/>
    <w:rsid w:val="001B75A8"/>
    <w:rsid w:val="001C0F5A"/>
    <w:rsid w:val="001C4251"/>
    <w:rsid w:val="001C5E3A"/>
    <w:rsid w:val="001C7706"/>
    <w:rsid w:val="001D037B"/>
    <w:rsid w:val="001D1535"/>
    <w:rsid w:val="001D3CB4"/>
    <w:rsid w:val="001D4793"/>
    <w:rsid w:val="001D49A8"/>
    <w:rsid w:val="001D66B3"/>
    <w:rsid w:val="001D7207"/>
    <w:rsid w:val="001E195C"/>
    <w:rsid w:val="001E23EF"/>
    <w:rsid w:val="001E35AE"/>
    <w:rsid w:val="001E3852"/>
    <w:rsid w:val="001E3A89"/>
    <w:rsid w:val="001E54C8"/>
    <w:rsid w:val="001E56BE"/>
    <w:rsid w:val="001E58A0"/>
    <w:rsid w:val="001E66B8"/>
    <w:rsid w:val="001F019B"/>
    <w:rsid w:val="001F099C"/>
    <w:rsid w:val="001F0FE9"/>
    <w:rsid w:val="001F1C49"/>
    <w:rsid w:val="001F21B8"/>
    <w:rsid w:val="001F232E"/>
    <w:rsid w:val="001F3015"/>
    <w:rsid w:val="001F3A25"/>
    <w:rsid w:val="001F41FD"/>
    <w:rsid w:val="001F445C"/>
    <w:rsid w:val="001F455C"/>
    <w:rsid w:val="001F506A"/>
    <w:rsid w:val="001F58D1"/>
    <w:rsid w:val="001F6BB1"/>
    <w:rsid w:val="0020117D"/>
    <w:rsid w:val="002017EE"/>
    <w:rsid w:val="00203EAF"/>
    <w:rsid w:val="00204F01"/>
    <w:rsid w:val="00206041"/>
    <w:rsid w:val="0021127D"/>
    <w:rsid w:val="00211D8A"/>
    <w:rsid w:val="00213699"/>
    <w:rsid w:val="002148E7"/>
    <w:rsid w:val="00214FD8"/>
    <w:rsid w:val="002150B7"/>
    <w:rsid w:val="00217461"/>
    <w:rsid w:val="00217C5A"/>
    <w:rsid w:val="00222AE7"/>
    <w:rsid w:val="00223B85"/>
    <w:rsid w:val="00223E57"/>
    <w:rsid w:val="00224191"/>
    <w:rsid w:val="00224400"/>
    <w:rsid w:val="0022540C"/>
    <w:rsid w:val="002258C3"/>
    <w:rsid w:val="002259FD"/>
    <w:rsid w:val="00225D43"/>
    <w:rsid w:val="002268E2"/>
    <w:rsid w:val="0022714A"/>
    <w:rsid w:val="0023030D"/>
    <w:rsid w:val="00230568"/>
    <w:rsid w:val="0023103F"/>
    <w:rsid w:val="0023168D"/>
    <w:rsid w:val="00232724"/>
    <w:rsid w:val="00233182"/>
    <w:rsid w:val="002336C3"/>
    <w:rsid w:val="0023537B"/>
    <w:rsid w:val="00235B1C"/>
    <w:rsid w:val="00240A26"/>
    <w:rsid w:val="00241F33"/>
    <w:rsid w:val="002420C7"/>
    <w:rsid w:val="00242234"/>
    <w:rsid w:val="002424F3"/>
    <w:rsid w:val="00242918"/>
    <w:rsid w:val="00242F6B"/>
    <w:rsid w:val="00243127"/>
    <w:rsid w:val="00244909"/>
    <w:rsid w:val="002450F0"/>
    <w:rsid w:val="00246CCA"/>
    <w:rsid w:val="0025126E"/>
    <w:rsid w:val="00252691"/>
    <w:rsid w:val="002527EE"/>
    <w:rsid w:val="00254099"/>
    <w:rsid w:val="002550F4"/>
    <w:rsid w:val="0025569B"/>
    <w:rsid w:val="002565E4"/>
    <w:rsid w:val="00257449"/>
    <w:rsid w:val="002575B6"/>
    <w:rsid w:val="00257B6F"/>
    <w:rsid w:val="00260441"/>
    <w:rsid w:val="002611B6"/>
    <w:rsid w:val="002623BE"/>
    <w:rsid w:val="002623CC"/>
    <w:rsid w:val="00262C99"/>
    <w:rsid w:val="00263785"/>
    <w:rsid w:val="00264FD3"/>
    <w:rsid w:val="00265362"/>
    <w:rsid w:val="002672BB"/>
    <w:rsid w:val="00270BAB"/>
    <w:rsid w:val="00270EF7"/>
    <w:rsid w:val="00271C84"/>
    <w:rsid w:val="00271CAA"/>
    <w:rsid w:val="0027253A"/>
    <w:rsid w:val="0027287B"/>
    <w:rsid w:val="002733C0"/>
    <w:rsid w:val="002734FE"/>
    <w:rsid w:val="00273E22"/>
    <w:rsid w:val="00273EB3"/>
    <w:rsid w:val="002749F2"/>
    <w:rsid w:val="00274C6A"/>
    <w:rsid w:val="00276120"/>
    <w:rsid w:val="002764EA"/>
    <w:rsid w:val="0027726E"/>
    <w:rsid w:val="00277BCB"/>
    <w:rsid w:val="002804F4"/>
    <w:rsid w:val="00280BF1"/>
    <w:rsid w:val="00282012"/>
    <w:rsid w:val="00282D63"/>
    <w:rsid w:val="00283B73"/>
    <w:rsid w:val="00283E8A"/>
    <w:rsid w:val="00284BD9"/>
    <w:rsid w:val="00285703"/>
    <w:rsid w:val="00286788"/>
    <w:rsid w:val="00287F8A"/>
    <w:rsid w:val="00290BEC"/>
    <w:rsid w:val="0029171C"/>
    <w:rsid w:val="00291A2D"/>
    <w:rsid w:val="00292928"/>
    <w:rsid w:val="00292DCA"/>
    <w:rsid w:val="00293B53"/>
    <w:rsid w:val="00294052"/>
    <w:rsid w:val="00294AAF"/>
    <w:rsid w:val="00296049"/>
    <w:rsid w:val="00296484"/>
    <w:rsid w:val="002965C4"/>
    <w:rsid w:val="002975F7"/>
    <w:rsid w:val="002A0197"/>
    <w:rsid w:val="002A0ACD"/>
    <w:rsid w:val="002A1ACB"/>
    <w:rsid w:val="002A25E3"/>
    <w:rsid w:val="002A2670"/>
    <w:rsid w:val="002A3123"/>
    <w:rsid w:val="002A49E5"/>
    <w:rsid w:val="002A536E"/>
    <w:rsid w:val="002A5F77"/>
    <w:rsid w:val="002A7D95"/>
    <w:rsid w:val="002A7F66"/>
    <w:rsid w:val="002B0CF8"/>
    <w:rsid w:val="002B187D"/>
    <w:rsid w:val="002B2938"/>
    <w:rsid w:val="002B47F6"/>
    <w:rsid w:val="002B4BE8"/>
    <w:rsid w:val="002B7505"/>
    <w:rsid w:val="002B7EBA"/>
    <w:rsid w:val="002C1384"/>
    <w:rsid w:val="002C1501"/>
    <w:rsid w:val="002C166E"/>
    <w:rsid w:val="002C169C"/>
    <w:rsid w:val="002C1AD4"/>
    <w:rsid w:val="002C2201"/>
    <w:rsid w:val="002C2319"/>
    <w:rsid w:val="002C26D5"/>
    <w:rsid w:val="002C28C4"/>
    <w:rsid w:val="002C2DD7"/>
    <w:rsid w:val="002C32C3"/>
    <w:rsid w:val="002C3E6F"/>
    <w:rsid w:val="002C7F81"/>
    <w:rsid w:val="002D10AC"/>
    <w:rsid w:val="002D12BA"/>
    <w:rsid w:val="002D14AB"/>
    <w:rsid w:val="002D16B4"/>
    <w:rsid w:val="002D36A7"/>
    <w:rsid w:val="002D4DB2"/>
    <w:rsid w:val="002D5163"/>
    <w:rsid w:val="002D74A1"/>
    <w:rsid w:val="002E0C44"/>
    <w:rsid w:val="002E1E07"/>
    <w:rsid w:val="002E275E"/>
    <w:rsid w:val="002E3335"/>
    <w:rsid w:val="002E3B78"/>
    <w:rsid w:val="002E4724"/>
    <w:rsid w:val="002E55D7"/>
    <w:rsid w:val="002E5BCB"/>
    <w:rsid w:val="002E640A"/>
    <w:rsid w:val="002E69EE"/>
    <w:rsid w:val="002E75E2"/>
    <w:rsid w:val="002F0165"/>
    <w:rsid w:val="002F1573"/>
    <w:rsid w:val="002F23D3"/>
    <w:rsid w:val="002F405A"/>
    <w:rsid w:val="002F4D7B"/>
    <w:rsid w:val="002F55A9"/>
    <w:rsid w:val="002F7D72"/>
    <w:rsid w:val="003007ED"/>
    <w:rsid w:val="00300E26"/>
    <w:rsid w:val="00301136"/>
    <w:rsid w:val="003015A2"/>
    <w:rsid w:val="00301704"/>
    <w:rsid w:val="00304C6D"/>
    <w:rsid w:val="003050E3"/>
    <w:rsid w:val="00305D9C"/>
    <w:rsid w:val="00310BDB"/>
    <w:rsid w:val="003116E8"/>
    <w:rsid w:val="00311C65"/>
    <w:rsid w:val="00311E35"/>
    <w:rsid w:val="00312964"/>
    <w:rsid w:val="00313732"/>
    <w:rsid w:val="00313A2C"/>
    <w:rsid w:val="0031457B"/>
    <w:rsid w:val="003147D9"/>
    <w:rsid w:val="00315A72"/>
    <w:rsid w:val="0031623A"/>
    <w:rsid w:val="00321750"/>
    <w:rsid w:val="00321BC5"/>
    <w:rsid w:val="00322FFC"/>
    <w:rsid w:val="00324840"/>
    <w:rsid w:val="00327DED"/>
    <w:rsid w:val="00330375"/>
    <w:rsid w:val="00331915"/>
    <w:rsid w:val="00331E95"/>
    <w:rsid w:val="0033223F"/>
    <w:rsid w:val="00332FD2"/>
    <w:rsid w:val="00333B1E"/>
    <w:rsid w:val="00334CC0"/>
    <w:rsid w:val="00334F3E"/>
    <w:rsid w:val="00335D30"/>
    <w:rsid w:val="00336217"/>
    <w:rsid w:val="00336772"/>
    <w:rsid w:val="003368C9"/>
    <w:rsid w:val="0033781C"/>
    <w:rsid w:val="00337EB1"/>
    <w:rsid w:val="00340258"/>
    <w:rsid w:val="00340446"/>
    <w:rsid w:val="00342DFB"/>
    <w:rsid w:val="00346C30"/>
    <w:rsid w:val="00347142"/>
    <w:rsid w:val="003476A3"/>
    <w:rsid w:val="00347FA7"/>
    <w:rsid w:val="00350288"/>
    <w:rsid w:val="0035116F"/>
    <w:rsid w:val="00351513"/>
    <w:rsid w:val="003519C7"/>
    <w:rsid w:val="0035290B"/>
    <w:rsid w:val="00352951"/>
    <w:rsid w:val="00352C35"/>
    <w:rsid w:val="00352F96"/>
    <w:rsid w:val="00353F08"/>
    <w:rsid w:val="00354402"/>
    <w:rsid w:val="00356DA3"/>
    <w:rsid w:val="00357B24"/>
    <w:rsid w:val="00357C0A"/>
    <w:rsid w:val="00357EA7"/>
    <w:rsid w:val="00361163"/>
    <w:rsid w:val="00361269"/>
    <w:rsid w:val="00361C86"/>
    <w:rsid w:val="00363BEC"/>
    <w:rsid w:val="00363EE1"/>
    <w:rsid w:val="00364C42"/>
    <w:rsid w:val="003652EF"/>
    <w:rsid w:val="00367C28"/>
    <w:rsid w:val="00370A47"/>
    <w:rsid w:val="00370ABB"/>
    <w:rsid w:val="003721F7"/>
    <w:rsid w:val="00372A6F"/>
    <w:rsid w:val="003738EA"/>
    <w:rsid w:val="00380123"/>
    <w:rsid w:val="00380A0F"/>
    <w:rsid w:val="00380F48"/>
    <w:rsid w:val="00381236"/>
    <w:rsid w:val="00381738"/>
    <w:rsid w:val="00381E17"/>
    <w:rsid w:val="00382272"/>
    <w:rsid w:val="003822FA"/>
    <w:rsid w:val="00383A2E"/>
    <w:rsid w:val="00383E2C"/>
    <w:rsid w:val="0038406A"/>
    <w:rsid w:val="003846C9"/>
    <w:rsid w:val="003859CE"/>
    <w:rsid w:val="003860DF"/>
    <w:rsid w:val="0038750D"/>
    <w:rsid w:val="003876CA"/>
    <w:rsid w:val="0038791E"/>
    <w:rsid w:val="00387D47"/>
    <w:rsid w:val="00387F18"/>
    <w:rsid w:val="00390517"/>
    <w:rsid w:val="00390546"/>
    <w:rsid w:val="003910E5"/>
    <w:rsid w:val="00392D66"/>
    <w:rsid w:val="00393814"/>
    <w:rsid w:val="00393C83"/>
    <w:rsid w:val="00393EA1"/>
    <w:rsid w:val="00394282"/>
    <w:rsid w:val="00395707"/>
    <w:rsid w:val="00396F43"/>
    <w:rsid w:val="00397034"/>
    <w:rsid w:val="00397F14"/>
    <w:rsid w:val="003A03CA"/>
    <w:rsid w:val="003A1917"/>
    <w:rsid w:val="003A204C"/>
    <w:rsid w:val="003A26C6"/>
    <w:rsid w:val="003A297B"/>
    <w:rsid w:val="003A327D"/>
    <w:rsid w:val="003A4C40"/>
    <w:rsid w:val="003B053D"/>
    <w:rsid w:val="003B1702"/>
    <w:rsid w:val="003B2142"/>
    <w:rsid w:val="003B371D"/>
    <w:rsid w:val="003B3870"/>
    <w:rsid w:val="003B4087"/>
    <w:rsid w:val="003B41B7"/>
    <w:rsid w:val="003B4A25"/>
    <w:rsid w:val="003B6919"/>
    <w:rsid w:val="003B6949"/>
    <w:rsid w:val="003B7298"/>
    <w:rsid w:val="003B7AE7"/>
    <w:rsid w:val="003B7B7F"/>
    <w:rsid w:val="003C1ACD"/>
    <w:rsid w:val="003C1F30"/>
    <w:rsid w:val="003C2652"/>
    <w:rsid w:val="003C2FAE"/>
    <w:rsid w:val="003C44F4"/>
    <w:rsid w:val="003C51C1"/>
    <w:rsid w:val="003C5872"/>
    <w:rsid w:val="003C5FF7"/>
    <w:rsid w:val="003C6A8D"/>
    <w:rsid w:val="003C6FAC"/>
    <w:rsid w:val="003C7DCC"/>
    <w:rsid w:val="003D032A"/>
    <w:rsid w:val="003D0D60"/>
    <w:rsid w:val="003D227A"/>
    <w:rsid w:val="003D345C"/>
    <w:rsid w:val="003D3D7D"/>
    <w:rsid w:val="003D4119"/>
    <w:rsid w:val="003D4E9D"/>
    <w:rsid w:val="003E1695"/>
    <w:rsid w:val="003E197E"/>
    <w:rsid w:val="003E32E7"/>
    <w:rsid w:val="003E3308"/>
    <w:rsid w:val="003E4518"/>
    <w:rsid w:val="003E51AC"/>
    <w:rsid w:val="003E5B0A"/>
    <w:rsid w:val="003E7352"/>
    <w:rsid w:val="003E7541"/>
    <w:rsid w:val="003F005B"/>
    <w:rsid w:val="003F0186"/>
    <w:rsid w:val="003F0A5E"/>
    <w:rsid w:val="003F0C11"/>
    <w:rsid w:val="003F1553"/>
    <w:rsid w:val="003F21D1"/>
    <w:rsid w:val="003F2ACC"/>
    <w:rsid w:val="003F304E"/>
    <w:rsid w:val="003F39E9"/>
    <w:rsid w:val="003F43A8"/>
    <w:rsid w:val="003F45C1"/>
    <w:rsid w:val="003F51F0"/>
    <w:rsid w:val="003F74E8"/>
    <w:rsid w:val="004005C4"/>
    <w:rsid w:val="0040092B"/>
    <w:rsid w:val="00400FE9"/>
    <w:rsid w:val="00401390"/>
    <w:rsid w:val="0040188A"/>
    <w:rsid w:val="0040245F"/>
    <w:rsid w:val="00403423"/>
    <w:rsid w:val="004040FD"/>
    <w:rsid w:val="004043EE"/>
    <w:rsid w:val="00404B90"/>
    <w:rsid w:val="00404D9E"/>
    <w:rsid w:val="004059AF"/>
    <w:rsid w:val="004120DC"/>
    <w:rsid w:val="00412CC3"/>
    <w:rsid w:val="00413325"/>
    <w:rsid w:val="00415508"/>
    <w:rsid w:val="00415AB1"/>
    <w:rsid w:val="00416EC7"/>
    <w:rsid w:val="004170F2"/>
    <w:rsid w:val="00420731"/>
    <w:rsid w:val="00421319"/>
    <w:rsid w:val="004260D3"/>
    <w:rsid w:val="004271E9"/>
    <w:rsid w:val="00427EE1"/>
    <w:rsid w:val="00427F9C"/>
    <w:rsid w:val="00430AB4"/>
    <w:rsid w:val="0043188E"/>
    <w:rsid w:val="00432087"/>
    <w:rsid w:val="00435D33"/>
    <w:rsid w:val="0043645B"/>
    <w:rsid w:val="004365D9"/>
    <w:rsid w:val="004366B5"/>
    <w:rsid w:val="004373D7"/>
    <w:rsid w:val="00437AAB"/>
    <w:rsid w:val="00437EAF"/>
    <w:rsid w:val="00441230"/>
    <w:rsid w:val="00441B38"/>
    <w:rsid w:val="00442E1A"/>
    <w:rsid w:val="0044450B"/>
    <w:rsid w:val="00446969"/>
    <w:rsid w:val="00446BC2"/>
    <w:rsid w:val="0044701F"/>
    <w:rsid w:val="00447DAC"/>
    <w:rsid w:val="00450B69"/>
    <w:rsid w:val="00451484"/>
    <w:rsid w:val="00452575"/>
    <w:rsid w:val="00452B3B"/>
    <w:rsid w:val="00454365"/>
    <w:rsid w:val="00454DF2"/>
    <w:rsid w:val="00454E72"/>
    <w:rsid w:val="00454EFC"/>
    <w:rsid w:val="00456933"/>
    <w:rsid w:val="00460410"/>
    <w:rsid w:val="0046183F"/>
    <w:rsid w:val="00462797"/>
    <w:rsid w:val="00462FCE"/>
    <w:rsid w:val="00463472"/>
    <w:rsid w:val="004636B9"/>
    <w:rsid w:val="004639AD"/>
    <w:rsid w:val="004641AA"/>
    <w:rsid w:val="00464D46"/>
    <w:rsid w:val="0047048A"/>
    <w:rsid w:val="00470AC7"/>
    <w:rsid w:val="00472564"/>
    <w:rsid w:val="00472BA8"/>
    <w:rsid w:val="00473137"/>
    <w:rsid w:val="00473745"/>
    <w:rsid w:val="00474A33"/>
    <w:rsid w:val="00474F76"/>
    <w:rsid w:val="004752F9"/>
    <w:rsid w:val="004755C1"/>
    <w:rsid w:val="004758F9"/>
    <w:rsid w:val="0047711F"/>
    <w:rsid w:val="004800F3"/>
    <w:rsid w:val="00480D74"/>
    <w:rsid w:val="00482972"/>
    <w:rsid w:val="00482C07"/>
    <w:rsid w:val="0048340D"/>
    <w:rsid w:val="004840B3"/>
    <w:rsid w:val="00484143"/>
    <w:rsid w:val="00484191"/>
    <w:rsid w:val="00484C8F"/>
    <w:rsid w:val="00484DFA"/>
    <w:rsid w:val="00486E6A"/>
    <w:rsid w:val="004876C2"/>
    <w:rsid w:val="0049012C"/>
    <w:rsid w:val="00492492"/>
    <w:rsid w:val="004926AF"/>
    <w:rsid w:val="004938D9"/>
    <w:rsid w:val="00495726"/>
    <w:rsid w:val="004963C2"/>
    <w:rsid w:val="00496B2E"/>
    <w:rsid w:val="00497B2F"/>
    <w:rsid w:val="00497FC3"/>
    <w:rsid w:val="004A0A60"/>
    <w:rsid w:val="004A13AF"/>
    <w:rsid w:val="004A1AD1"/>
    <w:rsid w:val="004A1C21"/>
    <w:rsid w:val="004A1C22"/>
    <w:rsid w:val="004A2506"/>
    <w:rsid w:val="004A27D7"/>
    <w:rsid w:val="004A292C"/>
    <w:rsid w:val="004A3101"/>
    <w:rsid w:val="004A4E3D"/>
    <w:rsid w:val="004A56C3"/>
    <w:rsid w:val="004A56E3"/>
    <w:rsid w:val="004A5AB2"/>
    <w:rsid w:val="004A6008"/>
    <w:rsid w:val="004A7CA6"/>
    <w:rsid w:val="004B2D86"/>
    <w:rsid w:val="004B2EB2"/>
    <w:rsid w:val="004B2FC7"/>
    <w:rsid w:val="004B33F7"/>
    <w:rsid w:val="004B4327"/>
    <w:rsid w:val="004B511B"/>
    <w:rsid w:val="004B7D65"/>
    <w:rsid w:val="004C068A"/>
    <w:rsid w:val="004C069F"/>
    <w:rsid w:val="004C2051"/>
    <w:rsid w:val="004C26FA"/>
    <w:rsid w:val="004C32B8"/>
    <w:rsid w:val="004C33A1"/>
    <w:rsid w:val="004C3D5B"/>
    <w:rsid w:val="004C4B0A"/>
    <w:rsid w:val="004C4ECD"/>
    <w:rsid w:val="004C5031"/>
    <w:rsid w:val="004C5688"/>
    <w:rsid w:val="004C69A0"/>
    <w:rsid w:val="004C7AC6"/>
    <w:rsid w:val="004D01F1"/>
    <w:rsid w:val="004D0CB3"/>
    <w:rsid w:val="004D299C"/>
    <w:rsid w:val="004D49C1"/>
    <w:rsid w:val="004D4E4F"/>
    <w:rsid w:val="004D63E4"/>
    <w:rsid w:val="004D7DB1"/>
    <w:rsid w:val="004E1B64"/>
    <w:rsid w:val="004E2D39"/>
    <w:rsid w:val="004E2FA7"/>
    <w:rsid w:val="004E30C4"/>
    <w:rsid w:val="004E3D16"/>
    <w:rsid w:val="004E4596"/>
    <w:rsid w:val="004E53BB"/>
    <w:rsid w:val="004F23BE"/>
    <w:rsid w:val="004F2815"/>
    <w:rsid w:val="004F34D9"/>
    <w:rsid w:val="004F3869"/>
    <w:rsid w:val="004F421D"/>
    <w:rsid w:val="004F6A3A"/>
    <w:rsid w:val="004F7E51"/>
    <w:rsid w:val="00500840"/>
    <w:rsid w:val="00501919"/>
    <w:rsid w:val="00502106"/>
    <w:rsid w:val="005021C3"/>
    <w:rsid w:val="00503FE7"/>
    <w:rsid w:val="00504825"/>
    <w:rsid w:val="00506569"/>
    <w:rsid w:val="00506EFB"/>
    <w:rsid w:val="005074C6"/>
    <w:rsid w:val="005104FF"/>
    <w:rsid w:val="00512C9E"/>
    <w:rsid w:val="00513497"/>
    <w:rsid w:val="00513C75"/>
    <w:rsid w:val="0051452E"/>
    <w:rsid w:val="00514B0C"/>
    <w:rsid w:val="00515A20"/>
    <w:rsid w:val="00515CC5"/>
    <w:rsid w:val="0051740F"/>
    <w:rsid w:val="005208AC"/>
    <w:rsid w:val="00520F3B"/>
    <w:rsid w:val="0052109E"/>
    <w:rsid w:val="005227AF"/>
    <w:rsid w:val="005254D2"/>
    <w:rsid w:val="005261FA"/>
    <w:rsid w:val="0052690B"/>
    <w:rsid w:val="00526FA8"/>
    <w:rsid w:val="005274A7"/>
    <w:rsid w:val="005274F4"/>
    <w:rsid w:val="0053035A"/>
    <w:rsid w:val="0053171D"/>
    <w:rsid w:val="00531B29"/>
    <w:rsid w:val="00532F24"/>
    <w:rsid w:val="00534154"/>
    <w:rsid w:val="0053500D"/>
    <w:rsid w:val="0053577A"/>
    <w:rsid w:val="0053663D"/>
    <w:rsid w:val="005369D4"/>
    <w:rsid w:val="00536EE6"/>
    <w:rsid w:val="0053709A"/>
    <w:rsid w:val="00537651"/>
    <w:rsid w:val="005402EB"/>
    <w:rsid w:val="00540BDF"/>
    <w:rsid w:val="00542247"/>
    <w:rsid w:val="00544FFD"/>
    <w:rsid w:val="005462A1"/>
    <w:rsid w:val="00546ECE"/>
    <w:rsid w:val="00547095"/>
    <w:rsid w:val="00547881"/>
    <w:rsid w:val="00550220"/>
    <w:rsid w:val="00550599"/>
    <w:rsid w:val="0055070C"/>
    <w:rsid w:val="00550F2C"/>
    <w:rsid w:val="00551161"/>
    <w:rsid w:val="00551CFF"/>
    <w:rsid w:val="0055336E"/>
    <w:rsid w:val="00553498"/>
    <w:rsid w:val="0055431D"/>
    <w:rsid w:val="00554957"/>
    <w:rsid w:val="005558EB"/>
    <w:rsid w:val="00556203"/>
    <w:rsid w:val="0055765C"/>
    <w:rsid w:val="00557782"/>
    <w:rsid w:val="00561AD7"/>
    <w:rsid w:val="00563320"/>
    <w:rsid w:val="0056393A"/>
    <w:rsid w:val="00564A58"/>
    <w:rsid w:val="00564F52"/>
    <w:rsid w:val="005657FA"/>
    <w:rsid w:val="00565EFF"/>
    <w:rsid w:val="005677B3"/>
    <w:rsid w:val="005700EF"/>
    <w:rsid w:val="00571A32"/>
    <w:rsid w:val="00572235"/>
    <w:rsid w:val="00572A07"/>
    <w:rsid w:val="005733E1"/>
    <w:rsid w:val="005769F4"/>
    <w:rsid w:val="005776F8"/>
    <w:rsid w:val="00581141"/>
    <w:rsid w:val="00582A7C"/>
    <w:rsid w:val="00583496"/>
    <w:rsid w:val="00583D4D"/>
    <w:rsid w:val="005844FF"/>
    <w:rsid w:val="00584651"/>
    <w:rsid w:val="005848EE"/>
    <w:rsid w:val="005857EE"/>
    <w:rsid w:val="00586665"/>
    <w:rsid w:val="0058781C"/>
    <w:rsid w:val="005879CE"/>
    <w:rsid w:val="00592B02"/>
    <w:rsid w:val="005939F8"/>
    <w:rsid w:val="005940F7"/>
    <w:rsid w:val="0059447C"/>
    <w:rsid w:val="00594707"/>
    <w:rsid w:val="005961D4"/>
    <w:rsid w:val="00596E1F"/>
    <w:rsid w:val="005A008D"/>
    <w:rsid w:val="005A0780"/>
    <w:rsid w:val="005A0A52"/>
    <w:rsid w:val="005A10F5"/>
    <w:rsid w:val="005A1B37"/>
    <w:rsid w:val="005A1B62"/>
    <w:rsid w:val="005A261C"/>
    <w:rsid w:val="005A57D3"/>
    <w:rsid w:val="005A6940"/>
    <w:rsid w:val="005A7B2C"/>
    <w:rsid w:val="005B138F"/>
    <w:rsid w:val="005B1A69"/>
    <w:rsid w:val="005B1C00"/>
    <w:rsid w:val="005B20DA"/>
    <w:rsid w:val="005B2B41"/>
    <w:rsid w:val="005B3510"/>
    <w:rsid w:val="005B4CA8"/>
    <w:rsid w:val="005B52D7"/>
    <w:rsid w:val="005B57A3"/>
    <w:rsid w:val="005B6605"/>
    <w:rsid w:val="005B67AF"/>
    <w:rsid w:val="005B6ED8"/>
    <w:rsid w:val="005C0379"/>
    <w:rsid w:val="005C1972"/>
    <w:rsid w:val="005C30B5"/>
    <w:rsid w:val="005C4D76"/>
    <w:rsid w:val="005D16A1"/>
    <w:rsid w:val="005D1918"/>
    <w:rsid w:val="005D2992"/>
    <w:rsid w:val="005D31F5"/>
    <w:rsid w:val="005D4A7B"/>
    <w:rsid w:val="005D4CBB"/>
    <w:rsid w:val="005D6918"/>
    <w:rsid w:val="005D69EA"/>
    <w:rsid w:val="005D7263"/>
    <w:rsid w:val="005D7D8F"/>
    <w:rsid w:val="005E00A6"/>
    <w:rsid w:val="005E0D34"/>
    <w:rsid w:val="005E2E4F"/>
    <w:rsid w:val="005E3806"/>
    <w:rsid w:val="005E396B"/>
    <w:rsid w:val="005E3FB9"/>
    <w:rsid w:val="005E4F38"/>
    <w:rsid w:val="005E50DA"/>
    <w:rsid w:val="005E5AC1"/>
    <w:rsid w:val="005E5FEA"/>
    <w:rsid w:val="005E6F48"/>
    <w:rsid w:val="005E78C9"/>
    <w:rsid w:val="005E7A90"/>
    <w:rsid w:val="005F029A"/>
    <w:rsid w:val="005F062F"/>
    <w:rsid w:val="005F0D5F"/>
    <w:rsid w:val="005F1733"/>
    <w:rsid w:val="005F1B72"/>
    <w:rsid w:val="005F264C"/>
    <w:rsid w:val="005F2A25"/>
    <w:rsid w:val="005F3417"/>
    <w:rsid w:val="005F3E67"/>
    <w:rsid w:val="005F56E3"/>
    <w:rsid w:val="005F5741"/>
    <w:rsid w:val="005F58A6"/>
    <w:rsid w:val="00602259"/>
    <w:rsid w:val="00602AE1"/>
    <w:rsid w:val="00605A38"/>
    <w:rsid w:val="00606494"/>
    <w:rsid w:val="00606CD6"/>
    <w:rsid w:val="00606E64"/>
    <w:rsid w:val="006073A3"/>
    <w:rsid w:val="006124CF"/>
    <w:rsid w:val="006124F7"/>
    <w:rsid w:val="00613AB8"/>
    <w:rsid w:val="0061471E"/>
    <w:rsid w:val="00614B36"/>
    <w:rsid w:val="00615321"/>
    <w:rsid w:val="00615C34"/>
    <w:rsid w:val="0061663B"/>
    <w:rsid w:val="006167F7"/>
    <w:rsid w:val="00617C01"/>
    <w:rsid w:val="00622084"/>
    <w:rsid w:val="006220BA"/>
    <w:rsid w:val="0062491C"/>
    <w:rsid w:val="006259CD"/>
    <w:rsid w:val="00625A35"/>
    <w:rsid w:val="00626868"/>
    <w:rsid w:val="00626E96"/>
    <w:rsid w:val="0062734F"/>
    <w:rsid w:val="00627620"/>
    <w:rsid w:val="00627E56"/>
    <w:rsid w:val="0063160D"/>
    <w:rsid w:val="00633972"/>
    <w:rsid w:val="00635690"/>
    <w:rsid w:val="006358FA"/>
    <w:rsid w:val="00640335"/>
    <w:rsid w:val="00640905"/>
    <w:rsid w:val="00641115"/>
    <w:rsid w:val="00641EC7"/>
    <w:rsid w:val="00642024"/>
    <w:rsid w:val="00642697"/>
    <w:rsid w:val="00642A98"/>
    <w:rsid w:val="00643EE7"/>
    <w:rsid w:val="00644C93"/>
    <w:rsid w:val="00645347"/>
    <w:rsid w:val="00646658"/>
    <w:rsid w:val="0064679F"/>
    <w:rsid w:val="00646F4E"/>
    <w:rsid w:val="006506D4"/>
    <w:rsid w:val="00650C5E"/>
    <w:rsid w:val="00652C49"/>
    <w:rsid w:val="00653445"/>
    <w:rsid w:val="00653872"/>
    <w:rsid w:val="00653DD3"/>
    <w:rsid w:val="00656600"/>
    <w:rsid w:val="0066068A"/>
    <w:rsid w:val="006628C9"/>
    <w:rsid w:val="0066357F"/>
    <w:rsid w:val="00663E26"/>
    <w:rsid w:val="00664215"/>
    <w:rsid w:val="0066433F"/>
    <w:rsid w:val="00664C69"/>
    <w:rsid w:val="00665DA6"/>
    <w:rsid w:val="00665DC5"/>
    <w:rsid w:val="00666641"/>
    <w:rsid w:val="006673F7"/>
    <w:rsid w:val="00671B48"/>
    <w:rsid w:val="0067234A"/>
    <w:rsid w:val="00672670"/>
    <w:rsid w:val="00674EEE"/>
    <w:rsid w:val="0067522D"/>
    <w:rsid w:val="0067533B"/>
    <w:rsid w:val="006757EE"/>
    <w:rsid w:val="006764FE"/>
    <w:rsid w:val="00676C54"/>
    <w:rsid w:val="00677048"/>
    <w:rsid w:val="00677729"/>
    <w:rsid w:val="00677B2B"/>
    <w:rsid w:val="00680094"/>
    <w:rsid w:val="00681003"/>
    <w:rsid w:val="00683544"/>
    <w:rsid w:val="00683C07"/>
    <w:rsid w:val="006842E7"/>
    <w:rsid w:val="006848F8"/>
    <w:rsid w:val="00684A23"/>
    <w:rsid w:val="006858CD"/>
    <w:rsid w:val="006859C8"/>
    <w:rsid w:val="006865CF"/>
    <w:rsid w:val="00687565"/>
    <w:rsid w:val="006877AC"/>
    <w:rsid w:val="00690148"/>
    <w:rsid w:val="00690174"/>
    <w:rsid w:val="006904D0"/>
    <w:rsid w:val="00692B3B"/>
    <w:rsid w:val="00692D97"/>
    <w:rsid w:val="00693078"/>
    <w:rsid w:val="00693AF6"/>
    <w:rsid w:val="0069487D"/>
    <w:rsid w:val="00695926"/>
    <w:rsid w:val="00695B12"/>
    <w:rsid w:val="0069654E"/>
    <w:rsid w:val="006967A0"/>
    <w:rsid w:val="00696FAB"/>
    <w:rsid w:val="006A0D2C"/>
    <w:rsid w:val="006A1CB4"/>
    <w:rsid w:val="006A21D7"/>
    <w:rsid w:val="006A2CA9"/>
    <w:rsid w:val="006A5880"/>
    <w:rsid w:val="006A63CD"/>
    <w:rsid w:val="006A7BBE"/>
    <w:rsid w:val="006B0D36"/>
    <w:rsid w:val="006B1E15"/>
    <w:rsid w:val="006B2E30"/>
    <w:rsid w:val="006B3768"/>
    <w:rsid w:val="006B39D0"/>
    <w:rsid w:val="006B3D15"/>
    <w:rsid w:val="006B4763"/>
    <w:rsid w:val="006B476A"/>
    <w:rsid w:val="006B4CDE"/>
    <w:rsid w:val="006B60B4"/>
    <w:rsid w:val="006C14BF"/>
    <w:rsid w:val="006C14D2"/>
    <w:rsid w:val="006C1F1B"/>
    <w:rsid w:val="006C2A70"/>
    <w:rsid w:val="006C3787"/>
    <w:rsid w:val="006C38F6"/>
    <w:rsid w:val="006C5685"/>
    <w:rsid w:val="006C5C47"/>
    <w:rsid w:val="006C6390"/>
    <w:rsid w:val="006C69C6"/>
    <w:rsid w:val="006C6DF0"/>
    <w:rsid w:val="006C6F0E"/>
    <w:rsid w:val="006C7DF7"/>
    <w:rsid w:val="006C7EFC"/>
    <w:rsid w:val="006D053D"/>
    <w:rsid w:val="006D05B8"/>
    <w:rsid w:val="006D0922"/>
    <w:rsid w:val="006D175E"/>
    <w:rsid w:val="006D2BF4"/>
    <w:rsid w:val="006D3027"/>
    <w:rsid w:val="006D30A5"/>
    <w:rsid w:val="006D3954"/>
    <w:rsid w:val="006D515D"/>
    <w:rsid w:val="006D5203"/>
    <w:rsid w:val="006D550D"/>
    <w:rsid w:val="006D65C3"/>
    <w:rsid w:val="006D7702"/>
    <w:rsid w:val="006E02F2"/>
    <w:rsid w:val="006E09C7"/>
    <w:rsid w:val="006E0A96"/>
    <w:rsid w:val="006E17A5"/>
    <w:rsid w:val="006E3223"/>
    <w:rsid w:val="006E4D82"/>
    <w:rsid w:val="006E631A"/>
    <w:rsid w:val="006E65BB"/>
    <w:rsid w:val="006E69DC"/>
    <w:rsid w:val="006E79C1"/>
    <w:rsid w:val="006F0070"/>
    <w:rsid w:val="006F21AC"/>
    <w:rsid w:val="006F2975"/>
    <w:rsid w:val="006F3E1A"/>
    <w:rsid w:val="006F4B3B"/>
    <w:rsid w:val="006F5234"/>
    <w:rsid w:val="006F52B6"/>
    <w:rsid w:val="006F52FE"/>
    <w:rsid w:val="006F7CD1"/>
    <w:rsid w:val="007004BE"/>
    <w:rsid w:val="00700C46"/>
    <w:rsid w:val="00701D9F"/>
    <w:rsid w:val="00702D57"/>
    <w:rsid w:val="00704C5A"/>
    <w:rsid w:val="00706ABC"/>
    <w:rsid w:val="00706C57"/>
    <w:rsid w:val="00707647"/>
    <w:rsid w:val="00707BD2"/>
    <w:rsid w:val="00710AB8"/>
    <w:rsid w:val="0071220E"/>
    <w:rsid w:val="00713195"/>
    <w:rsid w:val="007133AC"/>
    <w:rsid w:val="00713EC7"/>
    <w:rsid w:val="0071461F"/>
    <w:rsid w:val="007150C0"/>
    <w:rsid w:val="00715285"/>
    <w:rsid w:val="00715CD9"/>
    <w:rsid w:val="00716F68"/>
    <w:rsid w:val="0071708E"/>
    <w:rsid w:val="007175A0"/>
    <w:rsid w:val="00717744"/>
    <w:rsid w:val="00720493"/>
    <w:rsid w:val="007209CA"/>
    <w:rsid w:val="0072103C"/>
    <w:rsid w:val="007215B4"/>
    <w:rsid w:val="00721909"/>
    <w:rsid w:val="00723D5F"/>
    <w:rsid w:val="0072469C"/>
    <w:rsid w:val="00724AB5"/>
    <w:rsid w:val="00724C42"/>
    <w:rsid w:val="00724F6E"/>
    <w:rsid w:val="00725C4E"/>
    <w:rsid w:val="0072614D"/>
    <w:rsid w:val="0072719B"/>
    <w:rsid w:val="007303A2"/>
    <w:rsid w:val="007309B0"/>
    <w:rsid w:val="00730CD1"/>
    <w:rsid w:val="00731BAF"/>
    <w:rsid w:val="00732597"/>
    <w:rsid w:val="00733642"/>
    <w:rsid w:val="00733B2B"/>
    <w:rsid w:val="00734089"/>
    <w:rsid w:val="00734E6B"/>
    <w:rsid w:val="007356B4"/>
    <w:rsid w:val="00735781"/>
    <w:rsid w:val="00736521"/>
    <w:rsid w:val="007368AA"/>
    <w:rsid w:val="00736EB8"/>
    <w:rsid w:val="007402B7"/>
    <w:rsid w:val="00740755"/>
    <w:rsid w:val="00740810"/>
    <w:rsid w:val="00741692"/>
    <w:rsid w:val="00742370"/>
    <w:rsid w:val="0074243E"/>
    <w:rsid w:val="007431BC"/>
    <w:rsid w:val="00743D0E"/>
    <w:rsid w:val="00744C71"/>
    <w:rsid w:val="007459C7"/>
    <w:rsid w:val="007464FB"/>
    <w:rsid w:val="007476D6"/>
    <w:rsid w:val="007509A0"/>
    <w:rsid w:val="00750D29"/>
    <w:rsid w:val="0075101B"/>
    <w:rsid w:val="007510DA"/>
    <w:rsid w:val="00752995"/>
    <w:rsid w:val="007539AF"/>
    <w:rsid w:val="00753F65"/>
    <w:rsid w:val="00754637"/>
    <w:rsid w:val="00755339"/>
    <w:rsid w:val="00755414"/>
    <w:rsid w:val="00755DB9"/>
    <w:rsid w:val="00756198"/>
    <w:rsid w:val="007562F1"/>
    <w:rsid w:val="00757579"/>
    <w:rsid w:val="007578C6"/>
    <w:rsid w:val="00757D1B"/>
    <w:rsid w:val="00760178"/>
    <w:rsid w:val="007601F3"/>
    <w:rsid w:val="00760268"/>
    <w:rsid w:val="007603A2"/>
    <w:rsid w:val="007605B5"/>
    <w:rsid w:val="007613C4"/>
    <w:rsid w:val="00761603"/>
    <w:rsid w:val="00761C9B"/>
    <w:rsid w:val="00762CBB"/>
    <w:rsid w:val="0076319D"/>
    <w:rsid w:val="00763463"/>
    <w:rsid w:val="00763FA8"/>
    <w:rsid w:val="0076435D"/>
    <w:rsid w:val="00764A95"/>
    <w:rsid w:val="00764CCD"/>
    <w:rsid w:val="007656AB"/>
    <w:rsid w:val="007665E4"/>
    <w:rsid w:val="00770018"/>
    <w:rsid w:val="00770E70"/>
    <w:rsid w:val="00771D59"/>
    <w:rsid w:val="007726D0"/>
    <w:rsid w:val="00773E44"/>
    <w:rsid w:val="007740EC"/>
    <w:rsid w:val="0077410B"/>
    <w:rsid w:val="00774C79"/>
    <w:rsid w:val="00775DF5"/>
    <w:rsid w:val="0077682E"/>
    <w:rsid w:val="00776AF2"/>
    <w:rsid w:val="00776D09"/>
    <w:rsid w:val="0077718D"/>
    <w:rsid w:val="00780F52"/>
    <w:rsid w:val="007810DF"/>
    <w:rsid w:val="0078115A"/>
    <w:rsid w:val="00781397"/>
    <w:rsid w:val="0078190A"/>
    <w:rsid w:val="00781FDC"/>
    <w:rsid w:val="00783C28"/>
    <w:rsid w:val="00783F6B"/>
    <w:rsid w:val="0078432D"/>
    <w:rsid w:val="00784D02"/>
    <w:rsid w:val="007858AC"/>
    <w:rsid w:val="00785FB8"/>
    <w:rsid w:val="00786762"/>
    <w:rsid w:val="0079005E"/>
    <w:rsid w:val="00790A62"/>
    <w:rsid w:val="00790D5D"/>
    <w:rsid w:val="00791858"/>
    <w:rsid w:val="00792B01"/>
    <w:rsid w:val="00792D84"/>
    <w:rsid w:val="007939DD"/>
    <w:rsid w:val="00793C10"/>
    <w:rsid w:val="00797257"/>
    <w:rsid w:val="00797BE3"/>
    <w:rsid w:val="007A058D"/>
    <w:rsid w:val="007A09DC"/>
    <w:rsid w:val="007A0FC7"/>
    <w:rsid w:val="007A10D0"/>
    <w:rsid w:val="007A3900"/>
    <w:rsid w:val="007A43D2"/>
    <w:rsid w:val="007A460D"/>
    <w:rsid w:val="007A55CF"/>
    <w:rsid w:val="007A64E2"/>
    <w:rsid w:val="007A6EF0"/>
    <w:rsid w:val="007B140D"/>
    <w:rsid w:val="007B7373"/>
    <w:rsid w:val="007B782F"/>
    <w:rsid w:val="007C0018"/>
    <w:rsid w:val="007C16BB"/>
    <w:rsid w:val="007C22A7"/>
    <w:rsid w:val="007C4C0F"/>
    <w:rsid w:val="007C4E45"/>
    <w:rsid w:val="007C5F3C"/>
    <w:rsid w:val="007C7137"/>
    <w:rsid w:val="007C737A"/>
    <w:rsid w:val="007C7CA9"/>
    <w:rsid w:val="007D0120"/>
    <w:rsid w:val="007D0F41"/>
    <w:rsid w:val="007D3889"/>
    <w:rsid w:val="007D3B11"/>
    <w:rsid w:val="007D3C68"/>
    <w:rsid w:val="007D4416"/>
    <w:rsid w:val="007D4491"/>
    <w:rsid w:val="007D50A5"/>
    <w:rsid w:val="007D5B82"/>
    <w:rsid w:val="007D5E91"/>
    <w:rsid w:val="007D6445"/>
    <w:rsid w:val="007D6654"/>
    <w:rsid w:val="007D6B11"/>
    <w:rsid w:val="007D7702"/>
    <w:rsid w:val="007E1B43"/>
    <w:rsid w:val="007E1E15"/>
    <w:rsid w:val="007E2060"/>
    <w:rsid w:val="007E263E"/>
    <w:rsid w:val="007E2B52"/>
    <w:rsid w:val="007E3ACA"/>
    <w:rsid w:val="007E586A"/>
    <w:rsid w:val="007E7057"/>
    <w:rsid w:val="007F0976"/>
    <w:rsid w:val="007F103E"/>
    <w:rsid w:val="007F27F9"/>
    <w:rsid w:val="007F2EAF"/>
    <w:rsid w:val="007F39B9"/>
    <w:rsid w:val="007F6121"/>
    <w:rsid w:val="007F6576"/>
    <w:rsid w:val="007F72EA"/>
    <w:rsid w:val="007F7323"/>
    <w:rsid w:val="007F77AA"/>
    <w:rsid w:val="007F782C"/>
    <w:rsid w:val="007F7A93"/>
    <w:rsid w:val="008003AC"/>
    <w:rsid w:val="008003DD"/>
    <w:rsid w:val="008013C0"/>
    <w:rsid w:val="008013D5"/>
    <w:rsid w:val="00801739"/>
    <w:rsid w:val="00804533"/>
    <w:rsid w:val="00804982"/>
    <w:rsid w:val="00804DDF"/>
    <w:rsid w:val="00804EAE"/>
    <w:rsid w:val="0080510A"/>
    <w:rsid w:val="00806639"/>
    <w:rsid w:val="00806A16"/>
    <w:rsid w:val="00811E2F"/>
    <w:rsid w:val="00812BC5"/>
    <w:rsid w:val="00812EC6"/>
    <w:rsid w:val="00813835"/>
    <w:rsid w:val="00813B1F"/>
    <w:rsid w:val="008141AA"/>
    <w:rsid w:val="008141CB"/>
    <w:rsid w:val="00814616"/>
    <w:rsid w:val="00815AFD"/>
    <w:rsid w:val="0082044F"/>
    <w:rsid w:val="00820581"/>
    <w:rsid w:val="0082077A"/>
    <w:rsid w:val="0082077F"/>
    <w:rsid w:val="00821ACB"/>
    <w:rsid w:val="00821B64"/>
    <w:rsid w:val="00821F84"/>
    <w:rsid w:val="00824670"/>
    <w:rsid w:val="00825781"/>
    <w:rsid w:val="00826B7B"/>
    <w:rsid w:val="00826E89"/>
    <w:rsid w:val="00827B06"/>
    <w:rsid w:val="00833606"/>
    <w:rsid w:val="00834A2B"/>
    <w:rsid w:val="00835A43"/>
    <w:rsid w:val="008369BF"/>
    <w:rsid w:val="00837119"/>
    <w:rsid w:val="008425C3"/>
    <w:rsid w:val="00842B17"/>
    <w:rsid w:val="00842D22"/>
    <w:rsid w:val="00843823"/>
    <w:rsid w:val="008447D1"/>
    <w:rsid w:val="00845E81"/>
    <w:rsid w:val="0084608E"/>
    <w:rsid w:val="008463C1"/>
    <w:rsid w:val="008471A0"/>
    <w:rsid w:val="00847F6F"/>
    <w:rsid w:val="008502B3"/>
    <w:rsid w:val="008507A1"/>
    <w:rsid w:val="0085251F"/>
    <w:rsid w:val="008534BE"/>
    <w:rsid w:val="008542E2"/>
    <w:rsid w:val="008546EC"/>
    <w:rsid w:val="00855248"/>
    <w:rsid w:val="00855263"/>
    <w:rsid w:val="00855AF9"/>
    <w:rsid w:val="008564E2"/>
    <w:rsid w:val="008565B2"/>
    <w:rsid w:val="00857036"/>
    <w:rsid w:val="00857782"/>
    <w:rsid w:val="00860400"/>
    <w:rsid w:val="0086043E"/>
    <w:rsid w:val="0086088A"/>
    <w:rsid w:val="00860CCD"/>
    <w:rsid w:val="008620B9"/>
    <w:rsid w:val="00862A3A"/>
    <w:rsid w:val="00862C3F"/>
    <w:rsid w:val="00864482"/>
    <w:rsid w:val="00866458"/>
    <w:rsid w:val="00867D55"/>
    <w:rsid w:val="00867D58"/>
    <w:rsid w:val="008707B2"/>
    <w:rsid w:val="00870982"/>
    <w:rsid w:val="00871434"/>
    <w:rsid w:val="008735C5"/>
    <w:rsid w:val="00873722"/>
    <w:rsid w:val="008741A1"/>
    <w:rsid w:val="00876062"/>
    <w:rsid w:val="008768CB"/>
    <w:rsid w:val="00877182"/>
    <w:rsid w:val="008776BC"/>
    <w:rsid w:val="008803E3"/>
    <w:rsid w:val="0088268D"/>
    <w:rsid w:val="0088321D"/>
    <w:rsid w:val="008834F9"/>
    <w:rsid w:val="008835F2"/>
    <w:rsid w:val="00883D3A"/>
    <w:rsid w:val="00883EA8"/>
    <w:rsid w:val="00884B09"/>
    <w:rsid w:val="008858F6"/>
    <w:rsid w:val="00886158"/>
    <w:rsid w:val="00886488"/>
    <w:rsid w:val="00886AF3"/>
    <w:rsid w:val="00887C53"/>
    <w:rsid w:val="00890D82"/>
    <w:rsid w:val="00890F8B"/>
    <w:rsid w:val="0089122B"/>
    <w:rsid w:val="00891883"/>
    <w:rsid w:val="00892243"/>
    <w:rsid w:val="008924F3"/>
    <w:rsid w:val="00894830"/>
    <w:rsid w:val="008951DF"/>
    <w:rsid w:val="00895AC9"/>
    <w:rsid w:val="00896A07"/>
    <w:rsid w:val="00896B0E"/>
    <w:rsid w:val="008973F2"/>
    <w:rsid w:val="008A02D1"/>
    <w:rsid w:val="008A178A"/>
    <w:rsid w:val="008A2BF8"/>
    <w:rsid w:val="008A2C70"/>
    <w:rsid w:val="008A3D8D"/>
    <w:rsid w:val="008A51AC"/>
    <w:rsid w:val="008A528B"/>
    <w:rsid w:val="008A5467"/>
    <w:rsid w:val="008A55D4"/>
    <w:rsid w:val="008A77F4"/>
    <w:rsid w:val="008B0032"/>
    <w:rsid w:val="008B0409"/>
    <w:rsid w:val="008B08AE"/>
    <w:rsid w:val="008B137E"/>
    <w:rsid w:val="008B1C86"/>
    <w:rsid w:val="008B297E"/>
    <w:rsid w:val="008B2CF5"/>
    <w:rsid w:val="008B3890"/>
    <w:rsid w:val="008B527C"/>
    <w:rsid w:val="008B5D9B"/>
    <w:rsid w:val="008B7059"/>
    <w:rsid w:val="008C0C8E"/>
    <w:rsid w:val="008C0CC1"/>
    <w:rsid w:val="008C123A"/>
    <w:rsid w:val="008C21A5"/>
    <w:rsid w:val="008C2706"/>
    <w:rsid w:val="008C2DC1"/>
    <w:rsid w:val="008C57BF"/>
    <w:rsid w:val="008C6558"/>
    <w:rsid w:val="008C6ACF"/>
    <w:rsid w:val="008C6D0C"/>
    <w:rsid w:val="008D0554"/>
    <w:rsid w:val="008D0AEB"/>
    <w:rsid w:val="008D0BF2"/>
    <w:rsid w:val="008D0CEA"/>
    <w:rsid w:val="008D11C4"/>
    <w:rsid w:val="008D26E6"/>
    <w:rsid w:val="008D35F0"/>
    <w:rsid w:val="008D396C"/>
    <w:rsid w:val="008D3E76"/>
    <w:rsid w:val="008D60D7"/>
    <w:rsid w:val="008D6860"/>
    <w:rsid w:val="008E26F3"/>
    <w:rsid w:val="008E2C15"/>
    <w:rsid w:val="008E2D7C"/>
    <w:rsid w:val="008E3B67"/>
    <w:rsid w:val="008E59D0"/>
    <w:rsid w:val="008E60B5"/>
    <w:rsid w:val="008E631D"/>
    <w:rsid w:val="008E7543"/>
    <w:rsid w:val="008E7A78"/>
    <w:rsid w:val="008F0731"/>
    <w:rsid w:val="008F129E"/>
    <w:rsid w:val="008F1C43"/>
    <w:rsid w:val="008F2F9A"/>
    <w:rsid w:val="008F5442"/>
    <w:rsid w:val="008F5A96"/>
    <w:rsid w:val="008F5B8D"/>
    <w:rsid w:val="008F63CA"/>
    <w:rsid w:val="008F6C37"/>
    <w:rsid w:val="009013DA"/>
    <w:rsid w:val="00903BC9"/>
    <w:rsid w:val="00904B1B"/>
    <w:rsid w:val="00904DFA"/>
    <w:rsid w:val="00905514"/>
    <w:rsid w:val="00905B6E"/>
    <w:rsid w:val="00910801"/>
    <w:rsid w:val="009113AF"/>
    <w:rsid w:val="00912E5B"/>
    <w:rsid w:val="00913D4F"/>
    <w:rsid w:val="00913E14"/>
    <w:rsid w:val="00914007"/>
    <w:rsid w:val="00915645"/>
    <w:rsid w:val="009156F8"/>
    <w:rsid w:val="009162D8"/>
    <w:rsid w:val="009163DE"/>
    <w:rsid w:val="00916498"/>
    <w:rsid w:val="009173BE"/>
    <w:rsid w:val="0091756D"/>
    <w:rsid w:val="009201D8"/>
    <w:rsid w:val="0092088E"/>
    <w:rsid w:val="00921004"/>
    <w:rsid w:val="00921766"/>
    <w:rsid w:val="00921C9F"/>
    <w:rsid w:val="009238CA"/>
    <w:rsid w:val="00923E8E"/>
    <w:rsid w:val="00924CCD"/>
    <w:rsid w:val="00925086"/>
    <w:rsid w:val="009253FD"/>
    <w:rsid w:val="00925F69"/>
    <w:rsid w:val="00926987"/>
    <w:rsid w:val="00926BC7"/>
    <w:rsid w:val="00927B25"/>
    <w:rsid w:val="009305CA"/>
    <w:rsid w:val="009309E5"/>
    <w:rsid w:val="0093406F"/>
    <w:rsid w:val="009351AF"/>
    <w:rsid w:val="00935BF3"/>
    <w:rsid w:val="00936198"/>
    <w:rsid w:val="009366E5"/>
    <w:rsid w:val="009368A2"/>
    <w:rsid w:val="00936DC0"/>
    <w:rsid w:val="00937934"/>
    <w:rsid w:val="0094111E"/>
    <w:rsid w:val="00941D04"/>
    <w:rsid w:val="009427D1"/>
    <w:rsid w:val="009429EB"/>
    <w:rsid w:val="00942DB4"/>
    <w:rsid w:val="00943673"/>
    <w:rsid w:val="00943BF9"/>
    <w:rsid w:val="009441A3"/>
    <w:rsid w:val="0094478A"/>
    <w:rsid w:val="009456F6"/>
    <w:rsid w:val="00945B27"/>
    <w:rsid w:val="00945BA3"/>
    <w:rsid w:val="00945F03"/>
    <w:rsid w:val="009470C1"/>
    <w:rsid w:val="00950161"/>
    <w:rsid w:val="00951191"/>
    <w:rsid w:val="009532C8"/>
    <w:rsid w:val="00953E3F"/>
    <w:rsid w:val="00954C0C"/>
    <w:rsid w:val="00955631"/>
    <w:rsid w:val="00956F18"/>
    <w:rsid w:val="00957089"/>
    <w:rsid w:val="00957C47"/>
    <w:rsid w:val="00960139"/>
    <w:rsid w:val="00961653"/>
    <w:rsid w:val="00961D44"/>
    <w:rsid w:val="009643CF"/>
    <w:rsid w:val="00964988"/>
    <w:rsid w:val="00964CA4"/>
    <w:rsid w:val="0096609A"/>
    <w:rsid w:val="00966E01"/>
    <w:rsid w:val="00966EF0"/>
    <w:rsid w:val="009670C6"/>
    <w:rsid w:val="00967EF2"/>
    <w:rsid w:val="00970CC8"/>
    <w:rsid w:val="00970FE6"/>
    <w:rsid w:val="00973062"/>
    <w:rsid w:val="009742A4"/>
    <w:rsid w:val="009760D8"/>
    <w:rsid w:val="009767BC"/>
    <w:rsid w:val="0098032C"/>
    <w:rsid w:val="009811AB"/>
    <w:rsid w:val="00981723"/>
    <w:rsid w:val="00982B33"/>
    <w:rsid w:val="00982ECF"/>
    <w:rsid w:val="00983AE2"/>
    <w:rsid w:val="00983E49"/>
    <w:rsid w:val="0098494F"/>
    <w:rsid w:val="009865DF"/>
    <w:rsid w:val="00986662"/>
    <w:rsid w:val="009868C6"/>
    <w:rsid w:val="00987D81"/>
    <w:rsid w:val="00987DAA"/>
    <w:rsid w:val="00990097"/>
    <w:rsid w:val="0099153C"/>
    <w:rsid w:val="00991F67"/>
    <w:rsid w:val="00993791"/>
    <w:rsid w:val="00995026"/>
    <w:rsid w:val="00995D04"/>
    <w:rsid w:val="00996F83"/>
    <w:rsid w:val="0099709C"/>
    <w:rsid w:val="00997885"/>
    <w:rsid w:val="009A06A4"/>
    <w:rsid w:val="009A1987"/>
    <w:rsid w:val="009A198D"/>
    <w:rsid w:val="009A1E90"/>
    <w:rsid w:val="009A1F91"/>
    <w:rsid w:val="009A2A78"/>
    <w:rsid w:val="009A2EB2"/>
    <w:rsid w:val="009A36B5"/>
    <w:rsid w:val="009A47F3"/>
    <w:rsid w:val="009A62CB"/>
    <w:rsid w:val="009A7EE8"/>
    <w:rsid w:val="009B118C"/>
    <w:rsid w:val="009B14D2"/>
    <w:rsid w:val="009B1759"/>
    <w:rsid w:val="009B2089"/>
    <w:rsid w:val="009B277A"/>
    <w:rsid w:val="009B2859"/>
    <w:rsid w:val="009B30C6"/>
    <w:rsid w:val="009B3BCC"/>
    <w:rsid w:val="009B47A2"/>
    <w:rsid w:val="009B5755"/>
    <w:rsid w:val="009B61A6"/>
    <w:rsid w:val="009B620C"/>
    <w:rsid w:val="009B643C"/>
    <w:rsid w:val="009B67C8"/>
    <w:rsid w:val="009C0D64"/>
    <w:rsid w:val="009C0F4F"/>
    <w:rsid w:val="009C1886"/>
    <w:rsid w:val="009C19AB"/>
    <w:rsid w:val="009C4167"/>
    <w:rsid w:val="009C5293"/>
    <w:rsid w:val="009C52BD"/>
    <w:rsid w:val="009C5D05"/>
    <w:rsid w:val="009C641D"/>
    <w:rsid w:val="009C78F4"/>
    <w:rsid w:val="009C7EA6"/>
    <w:rsid w:val="009D0C78"/>
    <w:rsid w:val="009D25BC"/>
    <w:rsid w:val="009D2665"/>
    <w:rsid w:val="009D3224"/>
    <w:rsid w:val="009D3D63"/>
    <w:rsid w:val="009D4A70"/>
    <w:rsid w:val="009D672A"/>
    <w:rsid w:val="009D71CD"/>
    <w:rsid w:val="009D74F1"/>
    <w:rsid w:val="009E1393"/>
    <w:rsid w:val="009E1BAE"/>
    <w:rsid w:val="009E1CD8"/>
    <w:rsid w:val="009E2B22"/>
    <w:rsid w:val="009E2ECE"/>
    <w:rsid w:val="009E3771"/>
    <w:rsid w:val="009E3884"/>
    <w:rsid w:val="009E5F83"/>
    <w:rsid w:val="009E7E07"/>
    <w:rsid w:val="009F0D8F"/>
    <w:rsid w:val="009F0EFA"/>
    <w:rsid w:val="009F1091"/>
    <w:rsid w:val="009F18C2"/>
    <w:rsid w:val="009F1A43"/>
    <w:rsid w:val="009F249D"/>
    <w:rsid w:val="009F4304"/>
    <w:rsid w:val="009F44B1"/>
    <w:rsid w:val="009F469B"/>
    <w:rsid w:val="009F4C0E"/>
    <w:rsid w:val="009F52C1"/>
    <w:rsid w:val="009F6083"/>
    <w:rsid w:val="009F66FB"/>
    <w:rsid w:val="009F79E5"/>
    <w:rsid w:val="009F7AAE"/>
    <w:rsid w:val="00A00ED1"/>
    <w:rsid w:val="00A03CB0"/>
    <w:rsid w:val="00A062AC"/>
    <w:rsid w:val="00A10F08"/>
    <w:rsid w:val="00A11C2C"/>
    <w:rsid w:val="00A1236A"/>
    <w:rsid w:val="00A143AD"/>
    <w:rsid w:val="00A151C0"/>
    <w:rsid w:val="00A1592B"/>
    <w:rsid w:val="00A16116"/>
    <w:rsid w:val="00A16A18"/>
    <w:rsid w:val="00A20189"/>
    <w:rsid w:val="00A21A7D"/>
    <w:rsid w:val="00A229A7"/>
    <w:rsid w:val="00A22FA7"/>
    <w:rsid w:val="00A232CE"/>
    <w:rsid w:val="00A23456"/>
    <w:rsid w:val="00A23B9C"/>
    <w:rsid w:val="00A24AF7"/>
    <w:rsid w:val="00A25A92"/>
    <w:rsid w:val="00A26B65"/>
    <w:rsid w:val="00A26D10"/>
    <w:rsid w:val="00A27202"/>
    <w:rsid w:val="00A30865"/>
    <w:rsid w:val="00A30ABE"/>
    <w:rsid w:val="00A32835"/>
    <w:rsid w:val="00A332E3"/>
    <w:rsid w:val="00A35317"/>
    <w:rsid w:val="00A3556F"/>
    <w:rsid w:val="00A36051"/>
    <w:rsid w:val="00A40080"/>
    <w:rsid w:val="00A41CF6"/>
    <w:rsid w:val="00A43B43"/>
    <w:rsid w:val="00A43D7B"/>
    <w:rsid w:val="00A44DF2"/>
    <w:rsid w:val="00A47086"/>
    <w:rsid w:val="00A47C38"/>
    <w:rsid w:val="00A50148"/>
    <w:rsid w:val="00A507CE"/>
    <w:rsid w:val="00A50FA3"/>
    <w:rsid w:val="00A51070"/>
    <w:rsid w:val="00A52085"/>
    <w:rsid w:val="00A525A5"/>
    <w:rsid w:val="00A53D85"/>
    <w:rsid w:val="00A53F40"/>
    <w:rsid w:val="00A5464A"/>
    <w:rsid w:val="00A55634"/>
    <w:rsid w:val="00A57705"/>
    <w:rsid w:val="00A60081"/>
    <w:rsid w:val="00A603D2"/>
    <w:rsid w:val="00A607AC"/>
    <w:rsid w:val="00A60C73"/>
    <w:rsid w:val="00A61B74"/>
    <w:rsid w:val="00A65336"/>
    <w:rsid w:val="00A659B0"/>
    <w:rsid w:val="00A66966"/>
    <w:rsid w:val="00A669AF"/>
    <w:rsid w:val="00A66D4A"/>
    <w:rsid w:val="00A66E33"/>
    <w:rsid w:val="00A66F7A"/>
    <w:rsid w:val="00A67D68"/>
    <w:rsid w:val="00A67D9D"/>
    <w:rsid w:val="00A7018E"/>
    <w:rsid w:val="00A7077C"/>
    <w:rsid w:val="00A7098D"/>
    <w:rsid w:val="00A72251"/>
    <w:rsid w:val="00A734F7"/>
    <w:rsid w:val="00A736BA"/>
    <w:rsid w:val="00A74089"/>
    <w:rsid w:val="00A74285"/>
    <w:rsid w:val="00A744B0"/>
    <w:rsid w:val="00A7532C"/>
    <w:rsid w:val="00A75DB3"/>
    <w:rsid w:val="00A771C0"/>
    <w:rsid w:val="00A77FBB"/>
    <w:rsid w:val="00A80264"/>
    <w:rsid w:val="00A808AA"/>
    <w:rsid w:val="00A81CD8"/>
    <w:rsid w:val="00A81F45"/>
    <w:rsid w:val="00A8400D"/>
    <w:rsid w:val="00A84F33"/>
    <w:rsid w:val="00A8593F"/>
    <w:rsid w:val="00A859BC"/>
    <w:rsid w:val="00A87B29"/>
    <w:rsid w:val="00A92AFE"/>
    <w:rsid w:val="00A93B5E"/>
    <w:rsid w:val="00A95166"/>
    <w:rsid w:val="00A95DEE"/>
    <w:rsid w:val="00A9614E"/>
    <w:rsid w:val="00A96B06"/>
    <w:rsid w:val="00AA01DE"/>
    <w:rsid w:val="00AA13F7"/>
    <w:rsid w:val="00AA1DA3"/>
    <w:rsid w:val="00AA228A"/>
    <w:rsid w:val="00AA2FD3"/>
    <w:rsid w:val="00AA38DB"/>
    <w:rsid w:val="00AA3E1B"/>
    <w:rsid w:val="00AA4B0F"/>
    <w:rsid w:val="00AA4CED"/>
    <w:rsid w:val="00AB03B3"/>
    <w:rsid w:val="00AB071B"/>
    <w:rsid w:val="00AB1319"/>
    <w:rsid w:val="00AB1493"/>
    <w:rsid w:val="00AB1702"/>
    <w:rsid w:val="00AB4FF7"/>
    <w:rsid w:val="00AB7DB6"/>
    <w:rsid w:val="00AB7DFA"/>
    <w:rsid w:val="00AB7FCD"/>
    <w:rsid w:val="00AC2AA3"/>
    <w:rsid w:val="00AC313D"/>
    <w:rsid w:val="00AC4098"/>
    <w:rsid w:val="00AC4BD7"/>
    <w:rsid w:val="00AC562D"/>
    <w:rsid w:val="00AC5734"/>
    <w:rsid w:val="00AC6087"/>
    <w:rsid w:val="00AC6342"/>
    <w:rsid w:val="00AC6B79"/>
    <w:rsid w:val="00AC7B9E"/>
    <w:rsid w:val="00AC7C12"/>
    <w:rsid w:val="00AD03DD"/>
    <w:rsid w:val="00AD19D7"/>
    <w:rsid w:val="00AD2D3B"/>
    <w:rsid w:val="00AD3530"/>
    <w:rsid w:val="00AD3B09"/>
    <w:rsid w:val="00AD5BAE"/>
    <w:rsid w:val="00AD6640"/>
    <w:rsid w:val="00AD6A57"/>
    <w:rsid w:val="00AD752B"/>
    <w:rsid w:val="00AE01A0"/>
    <w:rsid w:val="00AE05CE"/>
    <w:rsid w:val="00AE0AD3"/>
    <w:rsid w:val="00AE1AAE"/>
    <w:rsid w:val="00AE3D38"/>
    <w:rsid w:val="00AE3D50"/>
    <w:rsid w:val="00AE44B3"/>
    <w:rsid w:val="00AE7EEE"/>
    <w:rsid w:val="00AF14D9"/>
    <w:rsid w:val="00AF260E"/>
    <w:rsid w:val="00AF26C9"/>
    <w:rsid w:val="00AF43C4"/>
    <w:rsid w:val="00AF4DF0"/>
    <w:rsid w:val="00AF4F46"/>
    <w:rsid w:val="00AF688D"/>
    <w:rsid w:val="00AF7131"/>
    <w:rsid w:val="00B0137D"/>
    <w:rsid w:val="00B017CE"/>
    <w:rsid w:val="00B04765"/>
    <w:rsid w:val="00B05037"/>
    <w:rsid w:val="00B05296"/>
    <w:rsid w:val="00B055A0"/>
    <w:rsid w:val="00B060EA"/>
    <w:rsid w:val="00B06A81"/>
    <w:rsid w:val="00B07AE4"/>
    <w:rsid w:val="00B10053"/>
    <w:rsid w:val="00B10949"/>
    <w:rsid w:val="00B1131B"/>
    <w:rsid w:val="00B128C5"/>
    <w:rsid w:val="00B12930"/>
    <w:rsid w:val="00B17245"/>
    <w:rsid w:val="00B173AD"/>
    <w:rsid w:val="00B17FF0"/>
    <w:rsid w:val="00B2138C"/>
    <w:rsid w:val="00B23DC7"/>
    <w:rsid w:val="00B26C2C"/>
    <w:rsid w:val="00B26E93"/>
    <w:rsid w:val="00B2744A"/>
    <w:rsid w:val="00B30165"/>
    <w:rsid w:val="00B3234E"/>
    <w:rsid w:val="00B36CEF"/>
    <w:rsid w:val="00B370D7"/>
    <w:rsid w:val="00B37ABC"/>
    <w:rsid w:val="00B412F8"/>
    <w:rsid w:val="00B419DC"/>
    <w:rsid w:val="00B43506"/>
    <w:rsid w:val="00B44067"/>
    <w:rsid w:val="00B447D2"/>
    <w:rsid w:val="00B50058"/>
    <w:rsid w:val="00B505A5"/>
    <w:rsid w:val="00B51A1A"/>
    <w:rsid w:val="00B52EA8"/>
    <w:rsid w:val="00B531BB"/>
    <w:rsid w:val="00B553B6"/>
    <w:rsid w:val="00B55A99"/>
    <w:rsid w:val="00B562A7"/>
    <w:rsid w:val="00B62F07"/>
    <w:rsid w:val="00B65252"/>
    <w:rsid w:val="00B65502"/>
    <w:rsid w:val="00B658BE"/>
    <w:rsid w:val="00B714DA"/>
    <w:rsid w:val="00B722A5"/>
    <w:rsid w:val="00B74472"/>
    <w:rsid w:val="00B758A4"/>
    <w:rsid w:val="00B7624C"/>
    <w:rsid w:val="00B77772"/>
    <w:rsid w:val="00B80385"/>
    <w:rsid w:val="00B8042E"/>
    <w:rsid w:val="00B81B76"/>
    <w:rsid w:val="00B81C9B"/>
    <w:rsid w:val="00B81FF4"/>
    <w:rsid w:val="00B820B6"/>
    <w:rsid w:val="00B82AA6"/>
    <w:rsid w:val="00B82E10"/>
    <w:rsid w:val="00B8457D"/>
    <w:rsid w:val="00B848C1"/>
    <w:rsid w:val="00B85200"/>
    <w:rsid w:val="00B8524A"/>
    <w:rsid w:val="00B852A8"/>
    <w:rsid w:val="00B85D0B"/>
    <w:rsid w:val="00B86085"/>
    <w:rsid w:val="00B868C2"/>
    <w:rsid w:val="00B86DAF"/>
    <w:rsid w:val="00B9082D"/>
    <w:rsid w:val="00B953F1"/>
    <w:rsid w:val="00B95B2E"/>
    <w:rsid w:val="00B95E7E"/>
    <w:rsid w:val="00B9650F"/>
    <w:rsid w:val="00B96F44"/>
    <w:rsid w:val="00BA023F"/>
    <w:rsid w:val="00BA074D"/>
    <w:rsid w:val="00BA0956"/>
    <w:rsid w:val="00BA0D60"/>
    <w:rsid w:val="00BA0F57"/>
    <w:rsid w:val="00BA10C3"/>
    <w:rsid w:val="00BA13EA"/>
    <w:rsid w:val="00BA1DA2"/>
    <w:rsid w:val="00BA23AC"/>
    <w:rsid w:val="00BA2C9D"/>
    <w:rsid w:val="00BA3112"/>
    <w:rsid w:val="00BA3504"/>
    <w:rsid w:val="00BA3910"/>
    <w:rsid w:val="00BA4206"/>
    <w:rsid w:val="00BA4873"/>
    <w:rsid w:val="00BA5ABA"/>
    <w:rsid w:val="00BA624D"/>
    <w:rsid w:val="00BA6310"/>
    <w:rsid w:val="00BA67C2"/>
    <w:rsid w:val="00BA6932"/>
    <w:rsid w:val="00BA6CAA"/>
    <w:rsid w:val="00BA7743"/>
    <w:rsid w:val="00BA7D90"/>
    <w:rsid w:val="00BB00D6"/>
    <w:rsid w:val="00BB04A4"/>
    <w:rsid w:val="00BB301E"/>
    <w:rsid w:val="00BB38FC"/>
    <w:rsid w:val="00BB4001"/>
    <w:rsid w:val="00BB42CA"/>
    <w:rsid w:val="00BB5351"/>
    <w:rsid w:val="00BB5678"/>
    <w:rsid w:val="00BB5997"/>
    <w:rsid w:val="00BB6B38"/>
    <w:rsid w:val="00BC2C38"/>
    <w:rsid w:val="00BC3B33"/>
    <w:rsid w:val="00BC5CA8"/>
    <w:rsid w:val="00BD090A"/>
    <w:rsid w:val="00BD1552"/>
    <w:rsid w:val="00BD1896"/>
    <w:rsid w:val="00BD23A6"/>
    <w:rsid w:val="00BD3431"/>
    <w:rsid w:val="00BD437A"/>
    <w:rsid w:val="00BD5C69"/>
    <w:rsid w:val="00BD6CDA"/>
    <w:rsid w:val="00BE123A"/>
    <w:rsid w:val="00BE1BEA"/>
    <w:rsid w:val="00BE2747"/>
    <w:rsid w:val="00BE2DD7"/>
    <w:rsid w:val="00BE479F"/>
    <w:rsid w:val="00BE5273"/>
    <w:rsid w:val="00BF064A"/>
    <w:rsid w:val="00BF0F59"/>
    <w:rsid w:val="00BF12C2"/>
    <w:rsid w:val="00BF15D4"/>
    <w:rsid w:val="00BF1B3C"/>
    <w:rsid w:val="00BF1B93"/>
    <w:rsid w:val="00BF1DCC"/>
    <w:rsid w:val="00BF2499"/>
    <w:rsid w:val="00BF2965"/>
    <w:rsid w:val="00BF444F"/>
    <w:rsid w:val="00BF4EF4"/>
    <w:rsid w:val="00BF522A"/>
    <w:rsid w:val="00BF5A1E"/>
    <w:rsid w:val="00BF622D"/>
    <w:rsid w:val="00BF772D"/>
    <w:rsid w:val="00C01159"/>
    <w:rsid w:val="00C01976"/>
    <w:rsid w:val="00C03823"/>
    <w:rsid w:val="00C03B83"/>
    <w:rsid w:val="00C03F88"/>
    <w:rsid w:val="00C04A1F"/>
    <w:rsid w:val="00C04E93"/>
    <w:rsid w:val="00C05B86"/>
    <w:rsid w:val="00C06B41"/>
    <w:rsid w:val="00C06F41"/>
    <w:rsid w:val="00C070B0"/>
    <w:rsid w:val="00C0787F"/>
    <w:rsid w:val="00C07A56"/>
    <w:rsid w:val="00C07CC6"/>
    <w:rsid w:val="00C110BD"/>
    <w:rsid w:val="00C11380"/>
    <w:rsid w:val="00C13EF5"/>
    <w:rsid w:val="00C15E2C"/>
    <w:rsid w:val="00C15F99"/>
    <w:rsid w:val="00C16AFD"/>
    <w:rsid w:val="00C1721D"/>
    <w:rsid w:val="00C17682"/>
    <w:rsid w:val="00C2187F"/>
    <w:rsid w:val="00C21F33"/>
    <w:rsid w:val="00C2202A"/>
    <w:rsid w:val="00C2293B"/>
    <w:rsid w:val="00C22A62"/>
    <w:rsid w:val="00C23326"/>
    <w:rsid w:val="00C24E72"/>
    <w:rsid w:val="00C25AD5"/>
    <w:rsid w:val="00C26AFF"/>
    <w:rsid w:val="00C27540"/>
    <w:rsid w:val="00C34904"/>
    <w:rsid w:val="00C34FFE"/>
    <w:rsid w:val="00C36022"/>
    <w:rsid w:val="00C36ED8"/>
    <w:rsid w:val="00C372F7"/>
    <w:rsid w:val="00C4006E"/>
    <w:rsid w:val="00C436A4"/>
    <w:rsid w:val="00C43824"/>
    <w:rsid w:val="00C43E7E"/>
    <w:rsid w:val="00C45DFA"/>
    <w:rsid w:val="00C467E5"/>
    <w:rsid w:val="00C5024C"/>
    <w:rsid w:val="00C50DCA"/>
    <w:rsid w:val="00C50FC8"/>
    <w:rsid w:val="00C512B5"/>
    <w:rsid w:val="00C512D0"/>
    <w:rsid w:val="00C53464"/>
    <w:rsid w:val="00C5474E"/>
    <w:rsid w:val="00C55DCE"/>
    <w:rsid w:val="00C56560"/>
    <w:rsid w:val="00C572FD"/>
    <w:rsid w:val="00C6025F"/>
    <w:rsid w:val="00C60E22"/>
    <w:rsid w:val="00C62673"/>
    <w:rsid w:val="00C63EDD"/>
    <w:rsid w:val="00C64BA5"/>
    <w:rsid w:val="00C64F4E"/>
    <w:rsid w:val="00C651F0"/>
    <w:rsid w:val="00C6521E"/>
    <w:rsid w:val="00C674BF"/>
    <w:rsid w:val="00C67E09"/>
    <w:rsid w:val="00C70DEE"/>
    <w:rsid w:val="00C715CB"/>
    <w:rsid w:val="00C71CFB"/>
    <w:rsid w:val="00C71E9D"/>
    <w:rsid w:val="00C72EE1"/>
    <w:rsid w:val="00C73357"/>
    <w:rsid w:val="00C735E4"/>
    <w:rsid w:val="00C73CA1"/>
    <w:rsid w:val="00C74D2C"/>
    <w:rsid w:val="00C756A9"/>
    <w:rsid w:val="00C80A5C"/>
    <w:rsid w:val="00C81336"/>
    <w:rsid w:val="00C829FC"/>
    <w:rsid w:val="00C82B0A"/>
    <w:rsid w:val="00C8387D"/>
    <w:rsid w:val="00C857EC"/>
    <w:rsid w:val="00C85AF7"/>
    <w:rsid w:val="00C85BDF"/>
    <w:rsid w:val="00C872C4"/>
    <w:rsid w:val="00C904A2"/>
    <w:rsid w:val="00C90D1E"/>
    <w:rsid w:val="00C90DA8"/>
    <w:rsid w:val="00C93C54"/>
    <w:rsid w:val="00C94418"/>
    <w:rsid w:val="00C9599F"/>
    <w:rsid w:val="00C96908"/>
    <w:rsid w:val="00C97458"/>
    <w:rsid w:val="00C97590"/>
    <w:rsid w:val="00CA14C8"/>
    <w:rsid w:val="00CA16D0"/>
    <w:rsid w:val="00CA3E07"/>
    <w:rsid w:val="00CA57BE"/>
    <w:rsid w:val="00CA5CBD"/>
    <w:rsid w:val="00CA6AA2"/>
    <w:rsid w:val="00CA6FC7"/>
    <w:rsid w:val="00CA78DE"/>
    <w:rsid w:val="00CA7AC7"/>
    <w:rsid w:val="00CB1452"/>
    <w:rsid w:val="00CB1B75"/>
    <w:rsid w:val="00CB2205"/>
    <w:rsid w:val="00CB44F5"/>
    <w:rsid w:val="00CB5266"/>
    <w:rsid w:val="00CB6590"/>
    <w:rsid w:val="00CB6FE4"/>
    <w:rsid w:val="00CB77BD"/>
    <w:rsid w:val="00CC0938"/>
    <w:rsid w:val="00CC10D7"/>
    <w:rsid w:val="00CC1D8E"/>
    <w:rsid w:val="00CC36EC"/>
    <w:rsid w:val="00CC37C2"/>
    <w:rsid w:val="00CC387C"/>
    <w:rsid w:val="00CC3945"/>
    <w:rsid w:val="00CC4179"/>
    <w:rsid w:val="00CC4C0D"/>
    <w:rsid w:val="00CD1330"/>
    <w:rsid w:val="00CD169C"/>
    <w:rsid w:val="00CD28DD"/>
    <w:rsid w:val="00CD3411"/>
    <w:rsid w:val="00CD3C73"/>
    <w:rsid w:val="00CD3E09"/>
    <w:rsid w:val="00CD43BC"/>
    <w:rsid w:val="00CD56A7"/>
    <w:rsid w:val="00CD576C"/>
    <w:rsid w:val="00CD5AAC"/>
    <w:rsid w:val="00CD6776"/>
    <w:rsid w:val="00CD798B"/>
    <w:rsid w:val="00CE136E"/>
    <w:rsid w:val="00CE1FD3"/>
    <w:rsid w:val="00CE2E0B"/>
    <w:rsid w:val="00CE3257"/>
    <w:rsid w:val="00CE3FF9"/>
    <w:rsid w:val="00CE47C9"/>
    <w:rsid w:val="00CE4F2B"/>
    <w:rsid w:val="00CE50D8"/>
    <w:rsid w:val="00CE571D"/>
    <w:rsid w:val="00CE5F24"/>
    <w:rsid w:val="00CE718A"/>
    <w:rsid w:val="00CF05BF"/>
    <w:rsid w:val="00CF2E04"/>
    <w:rsid w:val="00CF643D"/>
    <w:rsid w:val="00CF7DA6"/>
    <w:rsid w:val="00D00053"/>
    <w:rsid w:val="00D00711"/>
    <w:rsid w:val="00D01608"/>
    <w:rsid w:val="00D01CCD"/>
    <w:rsid w:val="00D02021"/>
    <w:rsid w:val="00D029D6"/>
    <w:rsid w:val="00D02AB5"/>
    <w:rsid w:val="00D02BB4"/>
    <w:rsid w:val="00D03D11"/>
    <w:rsid w:val="00D047E2"/>
    <w:rsid w:val="00D10552"/>
    <w:rsid w:val="00D1094C"/>
    <w:rsid w:val="00D1161A"/>
    <w:rsid w:val="00D12191"/>
    <w:rsid w:val="00D125FE"/>
    <w:rsid w:val="00D13590"/>
    <w:rsid w:val="00D1501E"/>
    <w:rsid w:val="00D152E5"/>
    <w:rsid w:val="00D1550A"/>
    <w:rsid w:val="00D1591B"/>
    <w:rsid w:val="00D1638F"/>
    <w:rsid w:val="00D17427"/>
    <w:rsid w:val="00D20548"/>
    <w:rsid w:val="00D20A4E"/>
    <w:rsid w:val="00D23385"/>
    <w:rsid w:val="00D2356C"/>
    <w:rsid w:val="00D24546"/>
    <w:rsid w:val="00D249C0"/>
    <w:rsid w:val="00D24DD6"/>
    <w:rsid w:val="00D25739"/>
    <w:rsid w:val="00D2591B"/>
    <w:rsid w:val="00D25A11"/>
    <w:rsid w:val="00D25DB2"/>
    <w:rsid w:val="00D26280"/>
    <w:rsid w:val="00D2695E"/>
    <w:rsid w:val="00D27276"/>
    <w:rsid w:val="00D27DC2"/>
    <w:rsid w:val="00D300BD"/>
    <w:rsid w:val="00D30487"/>
    <w:rsid w:val="00D30E6B"/>
    <w:rsid w:val="00D31A93"/>
    <w:rsid w:val="00D31B56"/>
    <w:rsid w:val="00D32C0C"/>
    <w:rsid w:val="00D32C34"/>
    <w:rsid w:val="00D33390"/>
    <w:rsid w:val="00D33E65"/>
    <w:rsid w:val="00D344D0"/>
    <w:rsid w:val="00D34740"/>
    <w:rsid w:val="00D35972"/>
    <w:rsid w:val="00D35D68"/>
    <w:rsid w:val="00D378D0"/>
    <w:rsid w:val="00D37A1E"/>
    <w:rsid w:val="00D41D1C"/>
    <w:rsid w:val="00D420D4"/>
    <w:rsid w:val="00D42839"/>
    <w:rsid w:val="00D43216"/>
    <w:rsid w:val="00D43A6C"/>
    <w:rsid w:val="00D448FB"/>
    <w:rsid w:val="00D45C1D"/>
    <w:rsid w:val="00D46AA8"/>
    <w:rsid w:val="00D46C7F"/>
    <w:rsid w:val="00D46CED"/>
    <w:rsid w:val="00D47648"/>
    <w:rsid w:val="00D506C1"/>
    <w:rsid w:val="00D50A51"/>
    <w:rsid w:val="00D51919"/>
    <w:rsid w:val="00D52881"/>
    <w:rsid w:val="00D54176"/>
    <w:rsid w:val="00D5424A"/>
    <w:rsid w:val="00D603B2"/>
    <w:rsid w:val="00D603F1"/>
    <w:rsid w:val="00D604CB"/>
    <w:rsid w:val="00D6110E"/>
    <w:rsid w:val="00D6207C"/>
    <w:rsid w:val="00D62F51"/>
    <w:rsid w:val="00D655A7"/>
    <w:rsid w:val="00D6602A"/>
    <w:rsid w:val="00D66913"/>
    <w:rsid w:val="00D67235"/>
    <w:rsid w:val="00D702A5"/>
    <w:rsid w:val="00D706B8"/>
    <w:rsid w:val="00D70DB7"/>
    <w:rsid w:val="00D70F79"/>
    <w:rsid w:val="00D72A6E"/>
    <w:rsid w:val="00D72C71"/>
    <w:rsid w:val="00D72F89"/>
    <w:rsid w:val="00D73CC1"/>
    <w:rsid w:val="00D74DD0"/>
    <w:rsid w:val="00D7576F"/>
    <w:rsid w:val="00D769A7"/>
    <w:rsid w:val="00D76F61"/>
    <w:rsid w:val="00D76FBC"/>
    <w:rsid w:val="00D776AC"/>
    <w:rsid w:val="00D80F70"/>
    <w:rsid w:val="00D81564"/>
    <w:rsid w:val="00D817D8"/>
    <w:rsid w:val="00D81C69"/>
    <w:rsid w:val="00D81C7E"/>
    <w:rsid w:val="00D823D0"/>
    <w:rsid w:val="00D8256C"/>
    <w:rsid w:val="00D82F2D"/>
    <w:rsid w:val="00D82FEF"/>
    <w:rsid w:val="00D8305C"/>
    <w:rsid w:val="00D830C2"/>
    <w:rsid w:val="00D83F70"/>
    <w:rsid w:val="00D843D0"/>
    <w:rsid w:val="00D85A31"/>
    <w:rsid w:val="00D86C2A"/>
    <w:rsid w:val="00D920EE"/>
    <w:rsid w:val="00D9214A"/>
    <w:rsid w:val="00D93144"/>
    <w:rsid w:val="00D93BE6"/>
    <w:rsid w:val="00D94479"/>
    <w:rsid w:val="00D94E1D"/>
    <w:rsid w:val="00D95BF1"/>
    <w:rsid w:val="00D95DE6"/>
    <w:rsid w:val="00D95E0A"/>
    <w:rsid w:val="00D9625B"/>
    <w:rsid w:val="00D96E66"/>
    <w:rsid w:val="00D97490"/>
    <w:rsid w:val="00D977FD"/>
    <w:rsid w:val="00DA0DCD"/>
    <w:rsid w:val="00DA1453"/>
    <w:rsid w:val="00DA2E21"/>
    <w:rsid w:val="00DA3819"/>
    <w:rsid w:val="00DA5211"/>
    <w:rsid w:val="00DA53D7"/>
    <w:rsid w:val="00DA5736"/>
    <w:rsid w:val="00DA5A3E"/>
    <w:rsid w:val="00DA6240"/>
    <w:rsid w:val="00DA6465"/>
    <w:rsid w:val="00DB235A"/>
    <w:rsid w:val="00DB2A65"/>
    <w:rsid w:val="00DB3C71"/>
    <w:rsid w:val="00DB4B25"/>
    <w:rsid w:val="00DB5EF5"/>
    <w:rsid w:val="00DB64A0"/>
    <w:rsid w:val="00DB6FA7"/>
    <w:rsid w:val="00DB76FD"/>
    <w:rsid w:val="00DB7D7F"/>
    <w:rsid w:val="00DC17EF"/>
    <w:rsid w:val="00DC3020"/>
    <w:rsid w:val="00DC5284"/>
    <w:rsid w:val="00DC5D96"/>
    <w:rsid w:val="00DC684F"/>
    <w:rsid w:val="00DC6A96"/>
    <w:rsid w:val="00DC7827"/>
    <w:rsid w:val="00DC7CDF"/>
    <w:rsid w:val="00DD0C15"/>
    <w:rsid w:val="00DD16C0"/>
    <w:rsid w:val="00DD1F2E"/>
    <w:rsid w:val="00DD2F86"/>
    <w:rsid w:val="00DD5FB4"/>
    <w:rsid w:val="00DD76FF"/>
    <w:rsid w:val="00DD797C"/>
    <w:rsid w:val="00DD7E61"/>
    <w:rsid w:val="00DE012E"/>
    <w:rsid w:val="00DE02B4"/>
    <w:rsid w:val="00DE2190"/>
    <w:rsid w:val="00DE3F5B"/>
    <w:rsid w:val="00DE6975"/>
    <w:rsid w:val="00DE6BE0"/>
    <w:rsid w:val="00DE7D68"/>
    <w:rsid w:val="00DF080C"/>
    <w:rsid w:val="00DF0CC4"/>
    <w:rsid w:val="00DF4371"/>
    <w:rsid w:val="00DF456D"/>
    <w:rsid w:val="00DF5896"/>
    <w:rsid w:val="00DF5A9C"/>
    <w:rsid w:val="00DF6CDB"/>
    <w:rsid w:val="00DF77C9"/>
    <w:rsid w:val="00E00259"/>
    <w:rsid w:val="00E01768"/>
    <w:rsid w:val="00E01C19"/>
    <w:rsid w:val="00E02258"/>
    <w:rsid w:val="00E03ECA"/>
    <w:rsid w:val="00E05170"/>
    <w:rsid w:val="00E06F72"/>
    <w:rsid w:val="00E077A0"/>
    <w:rsid w:val="00E07805"/>
    <w:rsid w:val="00E07A91"/>
    <w:rsid w:val="00E07FFD"/>
    <w:rsid w:val="00E10757"/>
    <w:rsid w:val="00E10D70"/>
    <w:rsid w:val="00E11C0E"/>
    <w:rsid w:val="00E13AEC"/>
    <w:rsid w:val="00E13C1A"/>
    <w:rsid w:val="00E145B5"/>
    <w:rsid w:val="00E14AF8"/>
    <w:rsid w:val="00E152D8"/>
    <w:rsid w:val="00E16AFC"/>
    <w:rsid w:val="00E16C63"/>
    <w:rsid w:val="00E174E7"/>
    <w:rsid w:val="00E17F05"/>
    <w:rsid w:val="00E17F0E"/>
    <w:rsid w:val="00E21D47"/>
    <w:rsid w:val="00E24E79"/>
    <w:rsid w:val="00E26390"/>
    <w:rsid w:val="00E26A22"/>
    <w:rsid w:val="00E26AF8"/>
    <w:rsid w:val="00E26F15"/>
    <w:rsid w:val="00E27814"/>
    <w:rsid w:val="00E32549"/>
    <w:rsid w:val="00E33321"/>
    <w:rsid w:val="00E33F8F"/>
    <w:rsid w:val="00E3456B"/>
    <w:rsid w:val="00E36657"/>
    <w:rsid w:val="00E37A64"/>
    <w:rsid w:val="00E37F82"/>
    <w:rsid w:val="00E40C9F"/>
    <w:rsid w:val="00E41CF0"/>
    <w:rsid w:val="00E41CF8"/>
    <w:rsid w:val="00E439A4"/>
    <w:rsid w:val="00E447E7"/>
    <w:rsid w:val="00E44DFC"/>
    <w:rsid w:val="00E45185"/>
    <w:rsid w:val="00E4549A"/>
    <w:rsid w:val="00E454A6"/>
    <w:rsid w:val="00E457BD"/>
    <w:rsid w:val="00E45E1E"/>
    <w:rsid w:val="00E45FA2"/>
    <w:rsid w:val="00E467D1"/>
    <w:rsid w:val="00E46BE8"/>
    <w:rsid w:val="00E47B12"/>
    <w:rsid w:val="00E50BCD"/>
    <w:rsid w:val="00E51338"/>
    <w:rsid w:val="00E5138A"/>
    <w:rsid w:val="00E519E3"/>
    <w:rsid w:val="00E54144"/>
    <w:rsid w:val="00E54451"/>
    <w:rsid w:val="00E54544"/>
    <w:rsid w:val="00E549BA"/>
    <w:rsid w:val="00E54AE4"/>
    <w:rsid w:val="00E54EC5"/>
    <w:rsid w:val="00E5571A"/>
    <w:rsid w:val="00E566DC"/>
    <w:rsid w:val="00E56A68"/>
    <w:rsid w:val="00E57084"/>
    <w:rsid w:val="00E618E9"/>
    <w:rsid w:val="00E61F69"/>
    <w:rsid w:val="00E6329B"/>
    <w:rsid w:val="00E6354E"/>
    <w:rsid w:val="00E63C62"/>
    <w:rsid w:val="00E70BE9"/>
    <w:rsid w:val="00E72694"/>
    <w:rsid w:val="00E7348B"/>
    <w:rsid w:val="00E74020"/>
    <w:rsid w:val="00E74509"/>
    <w:rsid w:val="00E76675"/>
    <w:rsid w:val="00E772F3"/>
    <w:rsid w:val="00E80C44"/>
    <w:rsid w:val="00E8312F"/>
    <w:rsid w:val="00E836FD"/>
    <w:rsid w:val="00E83851"/>
    <w:rsid w:val="00E839E3"/>
    <w:rsid w:val="00E84160"/>
    <w:rsid w:val="00E85A78"/>
    <w:rsid w:val="00E86A1C"/>
    <w:rsid w:val="00E8716D"/>
    <w:rsid w:val="00E90D9F"/>
    <w:rsid w:val="00E92592"/>
    <w:rsid w:val="00E92DE8"/>
    <w:rsid w:val="00E94747"/>
    <w:rsid w:val="00E95B1F"/>
    <w:rsid w:val="00E974D1"/>
    <w:rsid w:val="00E975E0"/>
    <w:rsid w:val="00E97A04"/>
    <w:rsid w:val="00EA056E"/>
    <w:rsid w:val="00EA07E5"/>
    <w:rsid w:val="00EA0903"/>
    <w:rsid w:val="00EA0999"/>
    <w:rsid w:val="00EA166E"/>
    <w:rsid w:val="00EA27FD"/>
    <w:rsid w:val="00EA28E0"/>
    <w:rsid w:val="00EA33AF"/>
    <w:rsid w:val="00EA3F27"/>
    <w:rsid w:val="00EA5197"/>
    <w:rsid w:val="00EA5933"/>
    <w:rsid w:val="00EA5FDE"/>
    <w:rsid w:val="00EA64D8"/>
    <w:rsid w:val="00EA656B"/>
    <w:rsid w:val="00EA6A20"/>
    <w:rsid w:val="00EA7A55"/>
    <w:rsid w:val="00EB1874"/>
    <w:rsid w:val="00EB24D6"/>
    <w:rsid w:val="00EB27D6"/>
    <w:rsid w:val="00EB353D"/>
    <w:rsid w:val="00EB377D"/>
    <w:rsid w:val="00EB3874"/>
    <w:rsid w:val="00EB4269"/>
    <w:rsid w:val="00EB42B9"/>
    <w:rsid w:val="00EB476A"/>
    <w:rsid w:val="00EB4989"/>
    <w:rsid w:val="00EB49A1"/>
    <w:rsid w:val="00EB50ED"/>
    <w:rsid w:val="00EB594D"/>
    <w:rsid w:val="00EB5B50"/>
    <w:rsid w:val="00EB610D"/>
    <w:rsid w:val="00EB7596"/>
    <w:rsid w:val="00EC1AFC"/>
    <w:rsid w:val="00EC264A"/>
    <w:rsid w:val="00EC29B7"/>
    <w:rsid w:val="00EC318B"/>
    <w:rsid w:val="00EC332C"/>
    <w:rsid w:val="00EC357C"/>
    <w:rsid w:val="00EC3D31"/>
    <w:rsid w:val="00EC4F7E"/>
    <w:rsid w:val="00EC5BAE"/>
    <w:rsid w:val="00EC611E"/>
    <w:rsid w:val="00EC6BB0"/>
    <w:rsid w:val="00EC75E0"/>
    <w:rsid w:val="00ED0195"/>
    <w:rsid w:val="00ED04A4"/>
    <w:rsid w:val="00ED2F83"/>
    <w:rsid w:val="00ED33A7"/>
    <w:rsid w:val="00ED4995"/>
    <w:rsid w:val="00ED4A3E"/>
    <w:rsid w:val="00ED506B"/>
    <w:rsid w:val="00ED63AE"/>
    <w:rsid w:val="00ED6518"/>
    <w:rsid w:val="00ED6AB0"/>
    <w:rsid w:val="00ED6ADD"/>
    <w:rsid w:val="00ED6CA0"/>
    <w:rsid w:val="00ED6FA6"/>
    <w:rsid w:val="00ED790C"/>
    <w:rsid w:val="00EE0AA8"/>
    <w:rsid w:val="00EE1C30"/>
    <w:rsid w:val="00EE317C"/>
    <w:rsid w:val="00EE5798"/>
    <w:rsid w:val="00EE6531"/>
    <w:rsid w:val="00EE750B"/>
    <w:rsid w:val="00EE77E7"/>
    <w:rsid w:val="00EE7DD3"/>
    <w:rsid w:val="00EF0A2E"/>
    <w:rsid w:val="00EF1471"/>
    <w:rsid w:val="00EF1AB5"/>
    <w:rsid w:val="00EF2466"/>
    <w:rsid w:val="00EF2E5F"/>
    <w:rsid w:val="00EF3609"/>
    <w:rsid w:val="00EF4390"/>
    <w:rsid w:val="00EF55CC"/>
    <w:rsid w:val="00EF5E53"/>
    <w:rsid w:val="00EF7502"/>
    <w:rsid w:val="00EF7A44"/>
    <w:rsid w:val="00F00172"/>
    <w:rsid w:val="00F001C6"/>
    <w:rsid w:val="00F00A22"/>
    <w:rsid w:val="00F00F94"/>
    <w:rsid w:val="00F0239B"/>
    <w:rsid w:val="00F03FC6"/>
    <w:rsid w:val="00F04710"/>
    <w:rsid w:val="00F0787C"/>
    <w:rsid w:val="00F10661"/>
    <w:rsid w:val="00F120E9"/>
    <w:rsid w:val="00F130C1"/>
    <w:rsid w:val="00F13E4E"/>
    <w:rsid w:val="00F15B70"/>
    <w:rsid w:val="00F1723F"/>
    <w:rsid w:val="00F20A84"/>
    <w:rsid w:val="00F21CBA"/>
    <w:rsid w:val="00F224AC"/>
    <w:rsid w:val="00F22C8A"/>
    <w:rsid w:val="00F2350E"/>
    <w:rsid w:val="00F23705"/>
    <w:rsid w:val="00F23FF8"/>
    <w:rsid w:val="00F24398"/>
    <w:rsid w:val="00F25A6B"/>
    <w:rsid w:val="00F27CF1"/>
    <w:rsid w:val="00F30B97"/>
    <w:rsid w:val="00F31515"/>
    <w:rsid w:val="00F31534"/>
    <w:rsid w:val="00F320CB"/>
    <w:rsid w:val="00F32B6B"/>
    <w:rsid w:val="00F33FD5"/>
    <w:rsid w:val="00F36B02"/>
    <w:rsid w:val="00F37381"/>
    <w:rsid w:val="00F37434"/>
    <w:rsid w:val="00F37A9E"/>
    <w:rsid w:val="00F37F05"/>
    <w:rsid w:val="00F402AA"/>
    <w:rsid w:val="00F41E02"/>
    <w:rsid w:val="00F41F67"/>
    <w:rsid w:val="00F429C2"/>
    <w:rsid w:val="00F429FE"/>
    <w:rsid w:val="00F436D2"/>
    <w:rsid w:val="00F437F1"/>
    <w:rsid w:val="00F439E7"/>
    <w:rsid w:val="00F43E93"/>
    <w:rsid w:val="00F446B8"/>
    <w:rsid w:val="00F46C41"/>
    <w:rsid w:val="00F4778B"/>
    <w:rsid w:val="00F4779F"/>
    <w:rsid w:val="00F50216"/>
    <w:rsid w:val="00F51030"/>
    <w:rsid w:val="00F51353"/>
    <w:rsid w:val="00F52545"/>
    <w:rsid w:val="00F5255B"/>
    <w:rsid w:val="00F55FA4"/>
    <w:rsid w:val="00F57705"/>
    <w:rsid w:val="00F6084B"/>
    <w:rsid w:val="00F61093"/>
    <w:rsid w:val="00F62305"/>
    <w:rsid w:val="00F6309E"/>
    <w:rsid w:val="00F635CD"/>
    <w:rsid w:val="00F6402C"/>
    <w:rsid w:val="00F6589C"/>
    <w:rsid w:val="00F65EDA"/>
    <w:rsid w:val="00F6661A"/>
    <w:rsid w:val="00F66852"/>
    <w:rsid w:val="00F66BD0"/>
    <w:rsid w:val="00F66C3E"/>
    <w:rsid w:val="00F67EBA"/>
    <w:rsid w:val="00F7045D"/>
    <w:rsid w:val="00F71AF3"/>
    <w:rsid w:val="00F71D8A"/>
    <w:rsid w:val="00F71E01"/>
    <w:rsid w:val="00F73C84"/>
    <w:rsid w:val="00F74E82"/>
    <w:rsid w:val="00F75033"/>
    <w:rsid w:val="00F76234"/>
    <w:rsid w:val="00F76CD1"/>
    <w:rsid w:val="00F77CB3"/>
    <w:rsid w:val="00F8047B"/>
    <w:rsid w:val="00F80547"/>
    <w:rsid w:val="00F80619"/>
    <w:rsid w:val="00F80807"/>
    <w:rsid w:val="00F814AD"/>
    <w:rsid w:val="00F824A7"/>
    <w:rsid w:val="00F8370B"/>
    <w:rsid w:val="00F837FA"/>
    <w:rsid w:val="00F8675C"/>
    <w:rsid w:val="00F879C5"/>
    <w:rsid w:val="00F91265"/>
    <w:rsid w:val="00F9127B"/>
    <w:rsid w:val="00F91D72"/>
    <w:rsid w:val="00F926D7"/>
    <w:rsid w:val="00F933F2"/>
    <w:rsid w:val="00F934BE"/>
    <w:rsid w:val="00F9415A"/>
    <w:rsid w:val="00F94428"/>
    <w:rsid w:val="00F946B1"/>
    <w:rsid w:val="00F94906"/>
    <w:rsid w:val="00F94F2A"/>
    <w:rsid w:val="00F964D3"/>
    <w:rsid w:val="00F97685"/>
    <w:rsid w:val="00F977EC"/>
    <w:rsid w:val="00F978C1"/>
    <w:rsid w:val="00F97BFB"/>
    <w:rsid w:val="00FA0632"/>
    <w:rsid w:val="00FA1B4C"/>
    <w:rsid w:val="00FA20D9"/>
    <w:rsid w:val="00FA2D9E"/>
    <w:rsid w:val="00FA42C6"/>
    <w:rsid w:val="00FA45D0"/>
    <w:rsid w:val="00FA4DF5"/>
    <w:rsid w:val="00FA50F6"/>
    <w:rsid w:val="00FA557A"/>
    <w:rsid w:val="00FA56DE"/>
    <w:rsid w:val="00FA5742"/>
    <w:rsid w:val="00FA5FF6"/>
    <w:rsid w:val="00FA60F2"/>
    <w:rsid w:val="00FA6339"/>
    <w:rsid w:val="00FA646A"/>
    <w:rsid w:val="00FB0726"/>
    <w:rsid w:val="00FB0A4F"/>
    <w:rsid w:val="00FB1848"/>
    <w:rsid w:val="00FB2250"/>
    <w:rsid w:val="00FB2686"/>
    <w:rsid w:val="00FB365A"/>
    <w:rsid w:val="00FB378A"/>
    <w:rsid w:val="00FB3EEC"/>
    <w:rsid w:val="00FB6BB4"/>
    <w:rsid w:val="00FB6E8B"/>
    <w:rsid w:val="00FC1B03"/>
    <w:rsid w:val="00FC1B67"/>
    <w:rsid w:val="00FC4895"/>
    <w:rsid w:val="00FC63C4"/>
    <w:rsid w:val="00FC7CFE"/>
    <w:rsid w:val="00FD02BD"/>
    <w:rsid w:val="00FD23FC"/>
    <w:rsid w:val="00FD259E"/>
    <w:rsid w:val="00FD2736"/>
    <w:rsid w:val="00FD2B31"/>
    <w:rsid w:val="00FD33A7"/>
    <w:rsid w:val="00FD4365"/>
    <w:rsid w:val="00FD5CD9"/>
    <w:rsid w:val="00FE0517"/>
    <w:rsid w:val="00FE0CDA"/>
    <w:rsid w:val="00FE233F"/>
    <w:rsid w:val="00FE23A8"/>
    <w:rsid w:val="00FE2583"/>
    <w:rsid w:val="00FE2E7A"/>
    <w:rsid w:val="00FE308D"/>
    <w:rsid w:val="00FE3204"/>
    <w:rsid w:val="00FE3319"/>
    <w:rsid w:val="00FE5EA2"/>
    <w:rsid w:val="00FE6D84"/>
    <w:rsid w:val="00FE6E0D"/>
    <w:rsid w:val="00FF14E6"/>
    <w:rsid w:val="00FF192B"/>
    <w:rsid w:val="00FF36B1"/>
    <w:rsid w:val="00FF6CB6"/>
    <w:rsid w:val="00FF77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D0DB8"/>
  <w15:chartTrackingRefBased/>
  <w15:docId w15:val="{3F27B72C-84E0-472E-8454-6C4F16015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0D6427"/>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E6329B"/>
    <w:pPr>
      <w:spacing w:after="0" w:line="240" w:lineRule="auto"/>
    </w:pPr>
    <w:rPr>
      <w:szCs w:val="21"/>
    </w:rPr>
  </w:style>
  <w:style w:type="character" w:customStyle="1" w:styleId="PlainTextChar">
    <w:name w:val="Plain Text Char"/>
    <w:link w:val="PlainText"/>
    <w:uiPriority w:val="99"/>
    <w:semiHidden/>
    <w:rsid w:val="00E6329B"/>
    <w:rPr>
      <w:sz w:val="22"/>
      <w:szCs w:val="21"/>
      <w:lang w:eastAsia="en-US"/>
    </w:rPr>
  </w:style>
  <w:style w:type="character" w:styleId="Hyperlink">
    <w:name w:val="Hyperlink"/>
    <w:rsid w:val="00482972"/>
    <w:rPr>
      <w:color w:val="0000FF"/>
      <w:u w:val="single"/>
    </w:rPr>
  </w:style>
  <w:style w:type="paragraph" w:styleId="BalloonText">
    <w:name w:val="Balloon Text"/>
    <w:basedOn w:val="Normal"/>
    <w:link w:val="BalloonTextChar"/>
    <w:uiPriority w:val="99"/>
    <w:semiHidden/>
    <w:unhideWhenUsed/>
    <w:rsid w:val="00154F4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54F44"/>
    <w:rPr>
      <w:rFonts w:ascii="Tahoma" w:hAnsi="Tahoma" w:cs="Tahoma"/>
      <w:sz w:val="16"/>
      <w:szCs w:val="16"/>
      <w:lang w:eastAsia="en-US"/>
    </w:rPr>
  </w:style>
  <w:style w:type="paragraph" w:styleId="BodyText2">
    <w:name w:val="Body Text 2"/>
    <w:basedOn w:val="Normal"/>
    <w:link w:val="BodyText2Char"/>
    <w:rsid w:val="00AD03DD"/>
    <w:pPr>
      <w:spacing w:after="120" w:line="480" w:lineRule="auto"/>
    </w:pPr>
    <w:rPr>
      <w:rFonts w:ascii="Times New Roman" w:eastAsia="Times New Roman" w:hAnsi="Times New Roman"/>
      <w:sz w:val="24"/>
      <w:szCs w:val="24"/>
      <w:lang w:eastAsia="de-DE"/>
    </w:rPr>
  </w:style>
  <w:style w:type="character" w:customStyle="1" w:styleId="BodyText2Char">
    <w:name w:val="Body Text 2 Char"/>
    <w:link w:val="BodyText2"/>
    <w:rsid w:val="00AD03DD"/>
    <w:rPr>
      <w:rFonts w:ascii="Times New Roman" w:eastAsia="Times New Roman" w:hAnsi="Times New Roman"/>
      <w:sz w:val="24"/>
      <w:szCs w:val="24"/>
    </w:rPr>
  </w:style>
  <w:style w:type="paragraph" w:styleId="Header">
    <w:name w:val="header"/>
    <w:basedOn w:val="Normal"/>
    <w:link w:val="HeaderChar"/>
    <w:rsid w:val="00AD03DD"/>
    <w:pPr>
      <w:tabs>
        <w:tab w:val="center" w:pos="4536"/>
        <w:tab w:val="right" w:pos="9072"/>
      </w:tabs>
      <w:spacing w:after="0" w:line="240" w:lineRule="auto"/>
    </w:pPr>
    <w:rPr>
      <w:rFonts w:ascii="Times New Roman" w:eastAsia="Times New Roman" w:hAnsi="Times New Roman"/>
      <w:sz w:val="24"/>
      <w:szCs w:val="24"/>
      <w:lang w:eastAsia="de-DE"/>
    </w:rPr>
  </w:style>
  <w:style w:type="character" w:customStyle="1" w:styleId="HeaderChar">
    <w:name w:val="Header Char"/>
    <w:link w:val="Header"/>
    <w:rsid w:val="00AD03DD"/>
    <w:rPr>
      <w:rFonts w:ascii="Times New Roman" w:eastAsia="Times New Roman" w:hAnsi="Times New Roman"/>
      <w:sz w:val="24"/>
      <w:szCs w:val="24"/>
    </w:rPr>
  </w:style>
  <w:style w:type="paragraph" w:styleId="Footer">
    <w:name w:val="footer"/>
    <w:basedOn w:val="Normal"/>
    <w:link w:val="FooterChar"/>
    <w:rsid w:val="00AD03DD"/>
    <w:pPr>
      <w:tabs>
        <w:tab w:val="center" w:pos="4536"/>
        <w:tab w:val="right" w:pos="9072"/>
      </w:tabs>
      <w:spacing w:after="0" w:line="240" w:lineRule="auto"/>
    </w:pPr>
    <w:rPr>
      <w:rFonts w:ascii="Times New Roman" w:eastAsia="Times New Roman" w:hAnsi="Times New Roman"/>
      <w:sz w:val="24"/>
      <w:szCs w:val="24"/>
      <w:lang w:eastAsia="de-DE"/>
    </w:rPr>
  </w:style>
  <w:style w:type="character" w:customStyle="1" w:styleId="FooterChar">
    <w:name w:val="Footer Char"/>
    <w:link w:val="Footer"/>
    <w:rsid w:val="00AD03DD"/>
    <w:rPr>
      <w:rFonts w:ascii="Times New Roman" w:eastAsia="Times New Roman" w:hAnsi="Times New Roman"/>
      <w:sz w:val="24"/>
      <w:szCs w:val="24"/>
    </w:rPr>
  </w:style>
  <w:style w:type="paragraph" w:styleId="NormalWeb">
    <w:name w:val="Normal (Web)"/>
    <w:basedOn w:val="Normal"/>
    <w:unhideWhenUsed/>
    <w:rsid w:val="00AD03DD"/>
    <w:pPr>
      <w:spacing w:before="100" w:beforeAutospacing="1" w:after="100" w:afterAutospacing="1" w:line="240" w:lineRule="auto"/>
    </w:pPr>
    <w:rPr>
      <w:rFonts w:ascii="Times New Roman" w:eastAsia="Times New Roman" w:hAnsi="Times New Roman"/>
      <w:sz w:val="24"/>
      <w:szCs w:val="24"/>
      <w:lang w:eastAsia="de-DE"/>
    </w:rPr>
  </w:style>
  <w:style w:type="paragraph" w:styleId="BodyText">
    <w:name w:val="Body Text"/>
    <w:basedOn w:val="Normal"/>
    <w:link w:val="BodyTextChar"/>
    <w:uiPriority w:val="99"/>
    <w:unhideWhenUsed/>
    <w:rsid w:val="00A81CD8"/>
    <w:pPr>
      <w:spacing w:after="120"/>
    </w:pPr>
  </w:style>
  <w:style w:type="character" w:customStyle="1" w:styleId="BodyTextChar">
    <w:name w:val="Body Text Char"/>
    <w:link w:val="BodyText"/>
    <w:uiPriority w:val="99"/>
    <w:rsid w:val="00A81CD8"/>
    <w:rPr>
      <w:sz w:val="22"/>
      <w:szCs w:val="22"/>
      <w:lang w:eastAsia="en-US"/>
    </w:rPr>
  </w:style>
  <w:style w:type="paragraph" w:customStyle="1" w:styleId="EndNoteBibliographyTitle">
    <w:name w:val="EndNote Bibliography Title"/>
    <w:basedOn w:val="Normal"/>
    <w:link w:val="EndNoteBibliographyTitleZchn"/>
    <w:rsid w:val="002A536E"/>
    <w:pPr>
      <w:spacing w:after="0"/>
      <w:jc w:val="center"/>
    </w:pPr>
    <w:rPr>
      <w:rFonts w:ascii="Times New Roman" w:hAnsi="Times New Roman"/>
      <w:noProof/>
      <w:sz w:val="24"/>
      <w:lang w:val="en-US"/>
    </w:rPr>
  </w:style>
  <w:style w:type="character" w:customStyle="1" w:styleId="EndNoteBibliographyTitleZchn">
    <w:name w:val="EndNote Bibliography Title Zchn"/>
    <w:link w:val="EndNoteBibliographyTitle"/>
    <w:rsid w:val="002A536E"/>
    <w:rPr>
      <w:rFonts w:ascii="Times New Roman" w:hAnsi="Times New Roman"/>
      <w:noProof/>
      <w:sz w:val="24"/>
      <w:szCs w:val="22"/>
      <w:lang w:val="en-US" w:eastAsia="en-US"/>
    </w:rPr>
  </w:style>
  <w:style w:type="paragraph" w:customStyle="1" w:styleId="EndNoteBibliography">
    <w:name w:val="EndNote Bibliography"/>
    <w:basedOn w:val="Normal"/>
    <w:link w:val="EndNoteBibliographyZchn"/>
    <w:rsid w:val="002A536E"/>
    <w:pPr>
      <w:spacing w:line="360" w:lineRule="auto"/>
    </w:pPr>
    <w:rPr>
      <w:rFonts w:ascii="Times New Roman" w:hAnsi="Times New Roman"/>
      <w:noProof/>
      <w:sz w:val="24"/>
      <w:lang w:val="en-US"/>
    </w:rPr>
  </w:style>
  <w:style w:type="character" w:customStyle="1" w:styleId="EndNoteBibliographyZchn">
    <w:name w:val="EndNote Bibliography Zchn"/>
    <w:link w:val="EndNoteBibliography"/>
    <w:rsid w:val="002A536E"/>
    <w:rPr>
      <w:rFonts w:ascii="Times New Roman" w:hAnsi="Times New Roman"/>
      <w:noProof/>
      <w:sz w:val="24"/>
      <w:szCs w:val="22"/>
      <w:lang w:val="en-US" w:eastAsia="en-US"/>
    </w:rPr>
  </w:style>
  <w:style w:type="character" w:customStyle="1" w:styleId="Heading1Char">
    <w:name w:val="Heading 1 Char"/>
    <w:link w:val="Heading1"/>
    <w:uiPriority w:val="9"/>
    <w:rsid w:val="000D6427"/>
    <w:rPr>
      <w:rFonts w:ascii="Cambria" w:eastAsia="Times New Roman" w:hAnsi="Cambria" w:cs="Times New Roman"/>
      <w:b/>
      <w:bCs/>
      <w:kern w:val="32"/>
      <w:sz w:val="32"/>
      <w:szCs w:val="32"/>
      <w:lang w:eastAsia="en-US"/>
    </w:rPr>
  </w:style>
  <w:style w:type="character" w:styleId="CommentReference">
    <w:name w:val="annotation reference"/>
    <w:uiPriority w:val="99"/>
    <w:semiHidden/>
    <w:unhideWhenUsed/>
    <w:rsid w:val="009868C6"/>
    <w:rPr>
      <w:sz w:val="16"/>
      <w:szCs w:val="16"/>
    </w:rPr>
  </w:style>
  <w:style w:type="paragraph" w:styleId="CommentText">
    <w:name w:val="annotation text"/>
    <w:basedOn w:val="Normal"/>
    <w:link w:val="CommentTextChar"/>
    <w:uiPriority w:val="99"/>
    <w:semiHidden/>
    <w:unhideWhenUsed/>
    <w:rsid w:val="009868C6"/>
    <w:rPr>
      <w:sz w:val="20"/>
      <w:szCs w:val="20"/>
    </w:rPr>
  </w:style>
  <w:style w:type="character" w:customStyle="1" w:styleId="CommentTextChar">
    <w:name w:val="Comment Text Char"/>
    <w:link w:val="CommentText"/>
    <w:uiPriority w:val="99"/>
    <w:semiHidden/>
    <w:rsid w:val="009868C6"/>
    <w:rPr>
      <w:lang w:val="de-DE" w:eastAsia="en-US"/>
    </w:rPr>
  </w:style>
  <w:style w:type="paragraph" w:styleId="CommentSubject">
    <w:name w:val="annotation subject"/>
    <w:basedOn w:val="CommentText"/>
    <w:next w:val="CommentText"/>
    <w:link w:val="CommentSubjectChar"/>
    <w:uiPriority w:val="99"/>
    <w:semiHidden/>
    <w:unhideWhenUsed/>
    <w:rsid w:val="009868C6"/>
    <w:rPr>
      <w:b/>
      <w:bCs/>
    </w:rPr>
  </w:style>
  <w:style w:type="character" w:customStyle="1" w:styleId="CommentSubjectChar">
    <w:name w:val="Comment Subject Char"/>
    <w:link w:val="CommentSubject"/>
    <w:uiPriority w:val="99"/>
    <w:semiHidden/>
    <w:rsid w:val="009868C6"/>
    <w:rPr>
      <w:b/>
      <w:bCs/>
      <w:lang w:val="de-DE" w:eastAsia="en-US"/>
    </w:rPr>
  </w:style>
  <w:style w:type="table" w:customStyle="1" w:styleId="Tabellenraster2">
    <w:name w:val="Tabellenraster2"/>
    <w:basedOn w:val="TableNormal"/>
    <w:next w:val="TableGrid"/>
    <w:uiPriority w:val="39"/>
    <w:rsid w:val="009366E5"/>
    <w:rPr>
      <w:rFonts w:ascii="Cambria" w:eastAsia="Cambria"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3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A392D"/>
    <w:rPr>
      <w:sz w:val="22"/>
      <w:szCs w:val="22"/>
      <w:lang w:eastAsia="en-US"/>
    </w:rPr>
  </w:style>
  <w:style w:type="paragraph" w:styleId="ListParagraph">
    <w:name w:val="List Paragraph"/>
    <w:basedOn w:val="Normal"/>
    <w:uiPriority w:val="34"/>
    <w:qFormat/>
    <w:rsid w:val="00BF064A"/>
    <w:pPr>
      <w:ind w:left="720"/>
      <w:contextualSpacing/>
    </w:pPr>
  </w:style>
  <w:style w:type="character" w:styleId="PageNumber">
    <w:name w:val="page number"/>
    <w:basedOn w:val="DefaultParagraphFont"/>
    <w:semiHidden/>
    <w:rsid w:val="00EC6BB0"/>
  </w:style>
  <w:style w:type="character" w:customStyle="1" w:styleId="fontstyle01">
    <w:name w:val="fontstyle01"/>
    <w:basedOn w:val="DefaultParagraphFont"/>
    <w:rsid w:val="00EC6BB0"/>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477578">
      <w:bodyDiv w:val="1"/>
      <w:marLeft w:val="0"/>
      <w:marRight w:val="0"/>
      <w:marTop w:val="0"/>
      <w:marBottom w:val="0"/>
      <w:divBdr>
        <w:top w:val="none" w:sz="0" w:space="0" w:color="auto"/>
        <w:left w:val="none" w:sz="0" w:space="0" w:color="auto"/>
        <w:bottom w:val="none" w:sz="0" w:space="0" w:color="auto"/>
        <w:right w:val="none" w:sz="0" w:space="0" w:color="auto"/>
      </w:divBdr>
    </w:div>
    <w:div w:id="1009792270">
      <w:bodyDiv w:val="1"/>
      <w:marLeft w:val="0"/>
      <w:marRight w:val="0"/>
      <w:marTop w:val="0"/>
      <w:marBottom w:val="0"/>
      <w:divBdr>
        <w:top w:val="none" w:sz="0" w:space="0" w:color="auto"/>
        <w:left w:val="none" w:sz="0" w:space="0" w:color="auto"/>
        <w:bottom w:val="none" w:sz="0" w:space="0" w:color="auto"/>
        <w:right w:val="none" w:sz="0" w:space="0" w:color="auto"/>
      </w:divBdr>
    </w:div>
    <w:div w:id="1028987799">
      <w:bodyDiv w:val="1"/>
      <w:marLeft w:val="0"/>
      <w:marRight w:val="0"/>
      <w:marTop w:val="0"/>
      <w:marBottom w:val="0"/>
      <w:divBdr>
        <w:top w:val="none" w:sz="0" w:space="0" w:color="auto"/>
        <w:left w:val="none" w:sz="0" w:space="0" w:color="auto"/>
        <w:bottom w:val="none" w:sz="0" w:space="0" w:color="auto"/>
        <w:right w:val="none" w:sz="0" w:space="0" w:color="auto"/>
      </w:divBdr>
    </w:div>
    <w:div w:id="1245725447">
      <w:bodyDiv w:val="1"/>
      <w:marLeft w:val="0"/>
      <w:marRight w:val="0"/>
      <w:marTop w:val="0"/>
      <w:marBottom w:val="0"/>
      <w:divBdr>
        <w:top w:val="none" w:sz="0" w:space="0" w:color="auto"/>
        <w:left w:val="none" w:sz="0" w:space="0" w:color="auto"/>
        <w:bottom w:val="none" w:sz="0" w:space="0" w:color="auto"/>
        <w:right w:val="none" w:sz="0" w:space="0" w:color="auto"/>
      </w:divBdr>
    </w:div>
    <w:div w:id="1248538518">
      <w:bodyDiv w:val="1"/>
      <w:marLeft w:val="0"/>
      <w:marRight w:val="0"/>
      <w:marTop w:val="0"/>
      <w:marBottom w:val="0"/>
      <w:divBdr>
        <w:top w:val="none" w:sz="0" w:space="0" w:color="auto"/>
        <w:left w:val="none" w:sz="0" w:space="0" w:color="auto"/>
        <w:bottom w:val="none" w:sz="0" w:space="0" w:color="auto"/>
        <w:right w:val="none" w:sz="0" w:space="0" w:color="auto"/>
      </w:divBdr>
    </w:div>
    <w:div w:id="1738166558">
      <w:bodyDiv w:val="1"/>
      <w:marLeft w:val="0"/>
      <w:marRight w:val="0"/>
      <w:marTop w:val="0"/>
      <w:marBottom w:val="0"/>
      <w:divBdr>
        <w:top w:val="none" w:sz="0" w:space="0" w:color="auto"/>
        <w:left w:val="none" w:sz="0" w:space="0" w:color="auto"/>
        <w:bottom w:val="none" w:sz="0" w:space="0" w:color="auto"/>
        <w:right w:val="none" w:sz="0" w:space="0" w:color="auto"/>
      </w:divBdr>
    </w:div>
    <w:div w:id="2003507793">
      <w:bodyDiv w:val="1"/>
      <w:marLeft w:val="0"/>
      <w:marRight w:val="0"/>
      <w:marTop w:val="0"/>
      <w:marBottom w:val="0"/>
      <w:divBdr>
        <w:top w:val="none" w:sz="0" w:space="0" w:color="auto"/>
        <w:left w:val="none" w:sz="0" w:space="0" w:color="auto"/>
        <w:bottom w:val="none" w:sz="0" w:space="0" w:color="auto"/>
        <w:right w:val="none" w:sz="0" w:space="0" w:color="auto"/>
      </w:divBdr>
      <w:divsChild>
        <w:div w:id="2081977485">
          <w:marLeft w:val="0"/>
          <w:marRight w:val="0"/>
          <w:marTop w:val="0"/>
          <w:marBottom w:val="0"/>
          <w:divBdr>
            <w:top w:val="none" w:sz="0" w:space="0" w:color="auto"/>
            <w:left w:val="none" w:sz="0" w:space="0" w:color="auto"/>
            <w:bottom w:val="none" w:sz="0" w:space="0" w:color="auto"/>
            <w:right w:val="none" w:sz="0" w:space="0" w:color="auto"/>
          </w:divBdr>
          <w:divsChild>
            <w:div w:id="1935939816">
              <w:marLeft w:val="0"/>
              <w:marRight w:val="0"/>
              <w:marTop w:val="0"/>
              <w:marBottom w:val="0"/>
              <w:divBdr>
                <w:top w:val="none" w:sz="0" w:space="0" w:color="auto"/>
                <w:left w:val="none" w:sz="0" w:space="0" w:color="auto"/>
                <w:bottom w:val="none" w:sz="0" w:space="0" w:color="auto"/>
                <w:right w:val="none" w:sz="0" w:space="0" w:color="auto"/>
              </w:divBdr>
              <w:divsChild>
                <w:div w:id="188370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0B5EB-4307-4ADC-8599-44A46B9D9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.~WRD0003</Template>
  <TotalTime>21</TotalTime>
  <Pages>14</Pages>
  <Words>3279</Words>
  <Characters>18695</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Patient diaries inadequately reflect observed motor states in patients with advanced Parkinson's disease</vt:lpstr>
    </vt:vector>
  </TitlesOfParts>
  <Manager/>
  <Company/>
  <LinksUpToDate>false</LinksUpToDate>
  <CharactersWithSpaces>21931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diaries inadequately reflect observed motor states in patients with advanced Parkinson's disease</dc:title>
  <dc:subject/>
  <dc:creator>Matthias Löhle</dc:creator>
  <cp:keywords/>
  <dc:description/>
  <cp:lastModifiedBy>Bethany Kumar</cp:lastModifiedBy>
  <cp:revision>11</cp:revision>
  <cp:lastPrinted>2024-01-16T17:22:00Z</cp:lastPrinted>
  <dcterms:created xsi:type="dcterms:W3CDTF">2024-08-12T15:45:00Z</dcterms:created>
  <dcterms:modified xsi:type="dcterms:W3CDTF">2024-08-12T16:41:00Z</dcterms:modified>
  <cp:category/>
</cp:coreProperties>
</file>