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B559A" w14:textId="63E2EA4D" w:rsidR="0091229C" w:rsidRPr="0091229C" w:rsidRDefault="0091229C" w:rsidP="00072764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40"/>
          <w:szCs w:val="40"/>
        </w:rPr>
      </w:pPr>
      <w:r w:rsidRPr="0091229C">
        <w:rPr>
          <w:rFonts w:ascii="Arial" w:eastAsiaTheme="minorEastAsia" w:hAnsi="Arial" w:cs="Arial"/>
          <w:b/>
          <w:bCs/>
          <w:color w:val="000000" w:themeColor="text1"/>
          <w:sz w:val="40"/>
          <w:szCs w:val="40"/>
        </w:rPr>
        <w:t>Supplementary Material</w:t>
      </w:r>
    </w:p>
    <w:p w14:paraId="1343831D" w14:textId="77777777" w:rsidR="0091229C" w:rsidRPr="0091229C" w:rsidRDefault="0091229C" w:rsidP="00072764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p w14:paraId="2A3D0E52" w14:textId="68B431AF" w:rsidR="0091229C" w:rsidRPr="0091229C" w:rsidRDefault="0091229C" w:rsidP="00072764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91229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Comparison of an Online-Only Parkinson’s Disease Research Cohort to Cohorts Assessed </w:t>
      </w:r>
      <w:proofErr w:type="gramStart"/>
      <w:r w:rsidRPr="0091229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In</w:t>
      </w:r>
      <w:proofErr w:type="gramEnd"/>
      <w:r w:rsidRPr="0091229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Person</w:t>
      </w:r>
    </w:p>
    <w:p w14:paraId="358751BE" w14:textId="20099BAC" w:rsidR="0091229C" w:rsidRDefault="0091229C" w:rsidP="00072764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</w:p>
    <w:p w14:paraId="2BA5C870" w14:textId="77777777" w:rsidR="0091229C" w:rsidRDefault="0091229C" w:rsidP="00072764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</w:p>
    <w:p w14:paraId="12B8C004" w14:textId="3F2E3D1D" w:rsidR="00556EEC" w:rsidRPr="00734522" w:rsidRDefault="00556EEC" w:rsidP="00072764">
      <w:pPr>
        <w:spacing w:after="0" w:line="240" w:lineRule="auto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734522"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  <w:t>Supplementary Table 1.</w:t>
      </w:r>
      <w:r w:rsidRPr="00734522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Studies contributing to </w:t>
      </w:r>
      <w:proofErr w:type="spellStart"/>
      <w:r w:rsidRPr="00734522">
        <w:rPr>
          <w:rFonts w:ascii="Arial" w:eastAsiaTheme="minorEastAsia" w:hAnsi="Arial" w:cs="Arial"/>
          <w:color w:val="000000" w:themeColor="text1"/>
          <w:sz w:val="20"/>
          <w:szCs w:val="20"/>
        </w:rPr>
        <w:t>Parkinsons</w:t>
      </w:r>
      <w:proofErr w:type="spellEnd"/>
      <w:r w:rsidRPr="00734522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Disease Biomarker Program (PDBP) cohort included in analysis</w:t>
      </w:r>
    </w:p>
    <w:p w14:paraId="097CE330" w14:textId="172456F9" w:rsidR="00556EEC" w:rsidRPr="00734522" w:rsidRDefault="00556EEC" w:rsidP="00072764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1639"/>
        <w:gridCol w:w="2896"/>
        <w:gridCol w:w="5118"/>
        <w:gridCol w:w="4179"/>
      </w:tblGrid>
      <w:tr w:rsidR="00556EEC" w:rsidRPr="00734522" w14:paraId="764697E6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10AB2CD2" w14:textId="77777777" w:rsidR="00556EEC" w:rsidRPr="00734522" w:rsidRDefault="00556EEC" w:rsidP="0007276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Number contributing to analysis</w:t>
            </w:r>
          </w:p>
        </w:tc>
        <w:tc>
          <w:tcPr>
            <w:tcW w:w="2943" w:type="dxa"/>
            <w:noWrap/>
            <w:hideMark/>
          </w:tcPr>
          <w:p w14:paraId="11E329CA" w14:textId="77777777" w:rsidR="00556EEC" w:rsidRPr="00734522" w:rsidRDefault="00556EEC" w:rsidP="0007276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Site Name</w:t>
            </w:r>
          </w:p>
        </w:tc>
        <w:tc>
          <w:tcPr>
            <w:tcW w:w="5203" w:type="dxa"/>
            <w:noWrap/>
            <w:hideMark/>
          </w:tcPr>
          <w:p w14:paraId="52C6F862" w14:textId="77777777" w:rsidR="00556EEC" w:rsidRPr="00734522" w:rsidRDefault="00556EEC" w:rsidP="0007276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Study Name</w:t>
            </w:r>
          </w:p>
        </w:tc>
        <w:tc>
          <w:tcPr>
            <w:tcW w:w="4248" w:type="dxa"/>
            <w:noWrap/>
            <w:hideMark/>
          </w:tcPr>
          <w:p w14:paraId="3633A4D0" w14:textId="77777777" w:rsidR="00556EEC" w:rsidRPr="00EE76E9" w:rsidRDefault="00556EEC" w:rsidP="0007276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E7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Website (accessed September 17, 2019)</w:t>
            </w:r>
          </w:p>
        </w:tc>
      </w:tr>
      <w:tr w:rsidR="00556EEC" w:rsidRPr="00734522" w14:paraId="7EFD03A2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0D3E58AE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2943" w:type="dxa"/>
            <w:noWrap/>
            <w:hideMark/>
          </w:tcPr>
          <w:p w14:paraId="2BDCC415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Alabama at Birmingham (UAB)</w:t>
            </w:r>
          </w:p>
        </w:tc>
        <w:tc>
          <w:tcPr>
            <w:tcW w:w="5203" w:type="dxa"/>
            <w:noWrap/>
            <w:hideMark/>
          </w:tcPr>
          <w:p w14:paraId="4F5B2E4C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LRRK Other Novel Exosome Proteins in Parkinson's Disease</w:t>
            </w:r>
          </w:p>
        </w:tc>
        <w:tc>
          <w:tcPr>
            <w:tcW w:w="4248" w:type="dxa"/>
            <w:noWrap/>
            <w:hideMark/>
          </w:tcPr>
          <w:p w14:paraId="780BFD30" w14:textId="77777777" w:rsidR="00556EEC" w:rsidRPr="00EE76E9" w:rsidRDefault="00D33487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556EEC" w:rsidRPr="00EE76E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https://pdbp.ninds.nih.gov/node/128</w:t>
              </w:r>
            </w:hyperlink>
          </w:p>
        </w:tc>
      </w:tr>
      <w:tr w:rsidR="00556EEC" w:rsidRPr="00734522" w14:paraId="3D6022C2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4B815EF4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943" w:type="dxa"/>
            <w:noWrap/>
            <w:hideMark/>
          </w:tcPr>
          <w:p w14:paraId="3D248F48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Johns Hopkins University School of Medicine </w:t>
            </w:r>
          </w:p>
        </w:tc>
        <w:tc>
          <w:tcPr>
            <w:tcW w:w="5203" w:type="dxa"/>
            <w:noWrap/>
            <w:hideMark/>
          </w:tcPr>
          <w:p w14:paraId="3E99926D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Johns Hopkins medicine biomarker discovery in Parkinson's disease</w:t>
            </w:r>
          </w:p>
        </w:tc>
        <w:tc>
          <w:tcPr>
            <w:tcW w:w="4248" w:type="dxa"/>
            <w:noWrap/>
            <w:hideMark/>
          </w:tcPr>
          <w:p w14:paraId="24932E33" w14:textId="77777777" w:rsidR="00556EEC" w:rsidRPr="00EE76E9" w:rsidRDefault="00D33487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556EEC" w:rsidRPr="00EE76E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https://pdbp.ninds.nih.gov/node/130</w:t>
              </w:r>
            </w:hyperlink>
          </w:p>
        </w:tc>
      </w:tr>
      <w:tr w:rsidR="00556EEC" w:rsidRPr="00734522" w14:paraId="55E60D03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2C224A37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943" w:type="dxa"/>
            <w:noWrap/>
            <w:hideMark/>
          </w:tcPr>
          <w:p w14:paraId="3A85DC60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University of Texas Southwestern Medical Center </w:t>
            </w:r>
          </w:p>
        </w:tc>
        <w:tc>
          <w:tcPr>
            <w:tcW w:w="5203" w:type="dxa"/>
            <w:noWrap/>
            <w:hideMark/>
          </w:tcPr>
          <w:p w14:paraId="3C6411C9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Diagnostic and prognostic biomarkers for Parkinson's disease</w:t>
            </w:r>
          </w:p>
        </w:tc>
        <w:tc>
          <w:tcPr>
            <w:tcW w:w="4248" w:type="dxa"/>
            <w:noWrap/>
            <w:hideMark/>
          </w:tcPr>
          <w:p w14:paraId="660B2DB9" w14:textId="77777777" w:rsidR="00556EEC" w:rsidRPr="00EE76E9" w:rsidRDefault="00D33487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556EEC" w:rsidRPr="00EE76E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https://pdbp.ninds.nih.gov/node/131</w:t>
              </w:r>
            </w:hyperlink>
          </w:p>
        </w:tc>
      </w:tr>
      <w:tr w:rsidR="00556EEC" w:rsidRPr="00734522" w14:paraId="16C1B4D7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758E2120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2943" w:type="dxa"/>
            <w:noWrap/>
            <w:hideMark/>
          </w:tcPr>
          <w:p w14:paraId="6899BE2F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Penn State Milton S. Hershey Medical Center </w:t>
            </w:r>
          </w:p>
        </w:tc>
        <w:tc>
          <w:tcPr>
            <w:tcW w:w="5203" w:type="dxa"/>
            <w:noWrap/>
            <w:hideMark/>
          </w:tcPr>
          <w:p w14:paraId="6D221120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Multimodal MRI markers of nigrostriatal pathology in Parkinson's disease</w:t>
            </w:r>
          </w:p>
        </w:tc>
        <w:tc>
          <w:tcPr>
            <w:tcW w:w="4248" w:type="dxa"/>
            <w:noWrap/>
            <w:hideMark/>
          </w:tcPr>
          <w:p w14:paraId="4EF7E2B9" w14:textId="77777777" w:rsidR="00556EEC" w:rsidRPr="00EE76E9" w:rsidRDefault="00D33487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556EEC" w:rsidRPr="00EE76E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https://pdbp.ninds.nih.gov/node/127</w:t>
              </w:r>
            </w:hyperlink>
          </w:p>
        </w:tc>
      </w:tr>
      <w:tr w:rsidR="00556EEC" w:rsidRPr="00734522" w14:paraId="3D712762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20436995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43" w:type="dxa"/>
            <w:noWrap/>
            <w:hideMark/>
          </w:tcPr>
          <w:p w14:paraId="55364BEC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Harvard Medical School, Brigham and Women’s Hospital</w:t>
            </w:r>
          </w:p>
        </w:tc>
        <w:tc>
          <w:tcPr>
            <w:tcW w:w="5203" w:type="dxa"/>
            <w:noWrap/>
            <w:hideMark/>
          </w:tcPr>
          <w:p w14:paraId="1F0B91ED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Biomarkers for Early Intervention in Parkinson's Disease</w:t>
            </w:r>
          </w:p>
        </w:tc>
        <w:tc>
          <w:tcPr>
            <w:tcW w:w="4248" w:type="dxa"/>
            <w:noWrap/>
            <w:hideMark/>
          </w:tcPr>
          <w:p w14:paraId="19E9E7DF" w14:textId="77777777" w:rsidR="00556EEC" w:rsidRPr="00EE76E9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6E9">
              <w:rPr>
                <w:rFonts w:ascii="Arial" w:hAnsi="Arial" w:cs="Arial"/>
                <w:color w:val="000000" w:themeColor="text1"/>
                <w:sz w:val="20"/>
                <w:szCs w:val="20"/>
              </w:rPr>
              <w:t>https://pdbp.ninds.nih.gov/</w:t>
            </w:r>
          </w:p>
        </w:tc>
      </w:tr>
      <w:tr w:rsidR="00556EEC" w:rsidRPr="00734522" w14:paraId="4954B144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3900BE7B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43" w:type="dxa"/>
            <w:noWrap/>
            <w:hideMark/>
          </w:tcPr>
          <w:p w14:paraId="6C985364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University of Washington School of Medicine </w:t>
            </w:r>
          </w:p>
        </w:tc>
        <w:tc>
          <w:tcPr>
            <w:tcW w:w="5203" w:type="dxa"/>
            <w:noWrap/>
            <w:hideMark/>
          </w:tcPr>
          <w:p w14:paraId="2AC413F2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Large Scale Biomarker Discovery and Validation for Parkinson's Disease</w:t>
            </w:r>
          </w:p>
        </w:tc>
        <w:tc>
          <w:tcPr>
            <w:tcW w:w="4248" w:type="dxa"/>
            <w:noWrap/>
            <w:hideMark/>
          </w:tcPr>
          <w:p w14:paraId="3F3E050E" w14:textId="77777777" w:rsidR="00556EEC" w:rsidRPr="00EE76E9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6E9">
              <w:rPr>
                <w:rFonts w:ascii="Arial" w:hAnsi="Arial" w:cs="Arial"/>
                <w:color w:val="000000" w:themeColor="text1"/>
                <w:sz w:val="20"/>
                <w:szCs w:val="20"/>
              </w:rPr>
              <w:t>https://pdbp.ninds.nih.gov/</w:t>
            </w:r>
          </w:p>
        </w:tc>
      </w:tr>
      <w:tr w:rsidR="00556EEC" w:rsidRPr="00734522" w14:paraId="6D564FB5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51216CF9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43" w:type="dxa"/>
            <w:noWrap/>
            <w:hideMark/>
          </w:tcPr>
          <w:p w14:paraId="0A5E5C2F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Michigan</w:t>
            </w:r>
          </w:p>
        </w:tc>
        <w:tc>
          <w:tcPr>
            <w:tcW w:w="5203" w:type="dxa"/>
            <w:noWrap/>
            <w:hideMark/>
          </w:tcPr>
          <w:p w14:paraId="610334BD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Serotonin and 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Amyloidopathy</w:t>
            </w:r>
            <w:proofErr w:type="spellEnd"/>
          </w:p>
        </w:tc>
        <w:tc>
          <w:tcPr>
            <w:tcW w:w="4248" w:type="dxa"/>
            <w:noWrap/>
            <w:hideMark/>
          </w:tcPr>
          <w:p w14:paraId="530B234E" w14:textId="77777777" w:rsidR="00556EEC" w:rsidRPr="00EE76E9" w:rsidRDefault="00D33487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556EEC" w:rsidRPr="00EE76E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https://pdbp.ninds.nih.gov/node/125</w:t>
              </w:r>
            </w:hyperlink>
          </w:p>
        </w:tc>
      </w:tr>
      <w:tr w:rsidR="00556EEC" w:rsidRPr="00734522" w14:paraId="052DCB42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233CD3EF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43" w:type="dxa"/>
            <w:noWrap/>
            <w:hideMark/>
          </w:tcPr>
          <w:p w14:paraId="6F9B30FE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Alabama</w:t>
            </w:r>
          </w:p>
        </w:tc>
        <w:tc>
          <w:tcPr>
            <w:tcW w:w="5203" w:type="dxa"/>
            <w:noWrap/>
            <w:hideMark/>
          </w:tcPr>
          <w:p w14:paraId="2FB370D1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Innate and Adaptive Immunity in Parkinson Disease</w:t>
            </w:r>
          </w:p>
        </w:tc>
        <w:tc>
          <w:tcPr>
            <w:tcW w:w="4248" w:type="dxa"/>
            <w:noWrap/>
            <w:hideMark/>
          </w:tcPr>
          <w:p w14:paraId="11FBD52D" w14:textId="77777777" w:rsidR="00556EEC" w:rsidRPr="00EE76E9" w:rsidRDefault="00D33487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556EEC" w:rsidRPr="00EE76E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https://pdbp.ninds.nih.gov/Innate-and-Adaptive-Immunity-in-Parkinson-Disease</w:t>
              </w:r>
            </w:hyperlink>
          </w:p>
        </w:tc>
      </w:tr>
      <w:tr w:rsidR="00556EEC" w:rsidRPr="00734522" w14:paraId="1DACB0CC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48DB6763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3" w:type="dxa"/>
            <w:noWrap/>
            <w:hideMark/>
          </w:tcPr>
          <w:p w14:paraId="241A1496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Mount Sinai Beth Israel</w:t>
            </w:r>
          </w:p>
        </w:tc>
        <w:tc>
          <w:tcPr>
            <w:tcW w:w="5203" w:type="dxa"/>
            <w:noWrap/>
            <w:hideMark/>
          </w:tcPr>
          <w:p w14:paraId="17948D3F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Evaluation of glucocerebrosidase pathway biomarkers in Parkinson Disease</w:t>
            </w:r>
          </w:p>
        </w:tc>
        <w:tc>
          <w:tcPr>
            <w:tcW w:w="4248" w:type="dxa"/>
            <w:noWrap/>
            <w:hideMark/>
          </w:tcPr>
          <w:p w14:paraId="38FB59B1" w14:textId="77777777" w:rsidR="00556EEC" w:rsidRPr="00EE76E9" w:rsidRDefault="00D33487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556EEC" w:rsidRPr="00EE76E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https://pdbp.ninds.nih.gov/node/135</w:t>
              </w:r>
            </w:hyperlink>
          </w:p>
        </w:tc>
      </w:tr>
      <w:tr w:rsidR="00556EEC" w:rsidRPr="00734522" w14:paraId="069305C4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05073F41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3" w:type="dxa"/>
            <w:noWrap/>
            <w:hideMark/>
          </w:tcPr>
          <w:p w14:paraId="02125C7C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Harvard Medical School, Brigham and Women’s Hospital</w:t>
            </w:r>
          </w:p>
        </w:tc>
        <w:tc>
          <w:tcPr>
            <w:tcW w:w="5203" w:type="dxa"/>
            <w:noWrap/>
            <w:hideMark/>
          </w:tcPr>
          <w:p w14:paraId="1572B98C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GBA pathway markers for Lewy body dementias</w:t>
            </w:r>
          </w:p>
        </w:tc>
        <w:tc>
          <w:tcPr>
            <w:tcW w:w="4248" w:type="dxa"/>
            <w:noWrap/>
            <w:hideMark/>
          </w:tcPr>
          <w:p w14:paraId="6D44E1B0" w14:textId="77777777" w:rsidR="00556EEC" w:rsidRPr="00EE76E9" w:rsidRDefault="00D33487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556EEC" w:rsidRPr="00EE76E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https://pdbp.ninds.nih.gov/pdbp-study-229</w:t>
              </w:r>
            </w:hyperlink>
          </w:p>
        </w:tc>
      </w:tr>
      <w:tr w:rsidR="00556EEC" w:rsidRPr="00734522" w14:paraId="396BABE5" w14:textId="77777777" w:rsidTr="00224160">
        <w:trPr>
          <w:trHeight w:val="315"/>
        </w:trPr>
        <w:tc>
          <w:tcPr>
            <w:tcW w:w="1664" w:type="dxa"/>
            <w:noWrap/>
            <w:hideMark/>
          </w:tcPr>
          <w:p w14:paraId="5150E82D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43" w:type="dxa"/>
            <w:noWrap/>
            <w:hideMark/>
          </w:tcPr>
          <w:p w14:paraId="27E7D420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University of Florida College of Medicine </w:t>
            </w:r>
          </w:p>
        </w:tc>
        <w:tc>
          <w:tcPr>
            <w:tcW w:w="5203" w:type="dxa"/>
            <w:noWrap/>
            <w:hideMark/>
          </w:tcPr>
          <w:p w14:paraId="03C197EF" w14:textId="77777777" w:rsidR="00556EEC" w:rsidRPr="00734522" w:rsidRDefault="00556E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Neuroimaging Biomarkers in Parkinsonism: Differentiating Subtypes and Tracking Disease Progression</w:t>
            </w:r>
          </w:p>
        </w:tc>
        <w:tc>
          <w:tcPr>
            <w:tcW w:w="4248" w:type="dxa"/>
            <w:noWrap/>
            <w:hideMark/>
          </w:tcPr>
          <w:p w14:paraId="34EE6A2A" w14:textId="77777777" w:rsidR="00556EEC" w:rsidRPr="00EE76E9" w:rsidRDefault="00D33487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556EEC" w:rsidRPr="00EE76E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https://pdbp.ninds.nih.gov/node/164</w:t>
              </w:r>
            </w:hyperlink>
          </w:p>
        </w:tc>
      </w:tr>
    </w:tbl>
    <w:p w14:paraId="68293A37" w14:textId="77777777" w:rsidR="00556EEC" w:rsidRPr="00734522" w:rsidRDefault="00556EEC" w:rsidP="00072764">
      <w:pPr>
        <w:spacing w:after="0" w:line="240" w:lineRule="auto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14:paraId="7710AF49" w14:textId="77777777" w:rsidR="00556EEC" w:rsidRPr="00734522" w:rsidRDefault="00556EEC" w:rsidP="00072764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734522"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  <w:br w:type="page"/>
      </w:r>
    </w:p>
    <w:p w14:paraId="5AA8049C" w14:textId="18A49F33" w:rsidR="007039EC" w:rsidRDefault="007039EC" w:rsidP="0007276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34522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Supplementary </w:t>
      </w:r>
      <w:r w:rsidR="0091229C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Pr="0073452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able </w:t>
      </w:r>
      <w:r w:rsidR="00556EEC" w:rsidRPr="00734522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73452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Pr="00734522">
        <w:rPr>
          <w:rFonts w:ascii="Arial" w:hAnsi="Arial" w:cs="Arial"/>
          <w:color w:val="000000" w:themeColor="text1"/>
          <w:sz w:val="20"/>
          <w:szCs w:val="20"/>
        </w:rPr>
        <w:t xml:space="preserve">Time to questionnaire completion (in days) at the baseline visit for the Fox Insight cohort. </w:t>
      </w:r>
    </w:p>
    <w:p w14:paraId="2BB45FF3" w14:textId="77777777" w:rsidR="00072764" w:rsidRPr="00734522" w:rsidRDefault="00072764" w:rsidP="0007276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2275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721"/>
        <w:gridCol w:w="698"/>
        <w:gridCol w:w="552"/>
        <w:gridCol w:w="898"/>
        <w:gridCol w:w="597"/>
      </w:tblGrid>
      <w:tr w:rsidR="007039EC" w:rsidRPr="00734522" w14:paraId="6A419613" w14:textId="77777777" w:rsidTr="00436CC2">
        <w:trPr>
          <w:trHeight w:val="360"/>
          <w:tblHeader/>
        </w:trPr>
        <w:tc>
          <w:tcPr>
            <w:tcW w:w="20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5AC56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Questionnaire 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14D04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Mean 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449F9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6C626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Min 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C80D6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Median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77432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Max </w:t>
            </w:r>
          </w:p>
        </w:tc>
      </w:tr>
      <w:tr w:rsidR="007039EC" w:rsidRPr="00734522" w14:paraId="0003911A" w14:textId="77777777" w:rsidTr="00436CC2">
        <w:trPr>
          <w:trHeight w:val="360"/>
        </w:trPr>
        <w:tc>
          <w:tcPr>
            <w:tcW w:w="2062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75707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Demographics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2989D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57642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96CB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3DB43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F7A4C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</w:tr>
      <w:tr w:rsidR="007039EC" w:rsidRPr="00734522" w14:paraId="13E9AAD5" w14:textId="77777777" w:rsidTr="00436CC2">
        <w:trPr>
          <w:trHeight w:val="360"/>
        </w:trPr>
        <w:tc>
          <w:tcPr>
            <w:tcW w:w="20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23D9B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Family history</w:t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22EC3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0.011 </w:t>
            </w:r>
          </w:p>
        </w:tc>
        <w:tc>
          <w:tcPr>
            <w:tcW w:w="5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8D323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0.652 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88AE2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4B72C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4003B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62 </w:t>
            </w:r>
          </w:p>
        </w:tc>
      </w:tr>
      <w:tr w:rsidR="007039EC" w:rsidRPr="00734522" w14:paraId="3B8C3AC3" w14:textId="77777777" w:rsidTr="00436CC2">
        <w:trPr>
          <w:trHeight w:val="360"/>
        </w:trPr>
        <w:tc>
          <w:tcPr>
            <w:tcW w:w="20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B673A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MDS-UPDRS-II </w:t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3D83E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0.042 </w:t>
            </w:r>
          </w:p>
        </w:tc>
        <w:tc>
          <w:tcPr>
            <w:tcW w:w="5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B7088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1.609 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8D91E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E00DB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3AACD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90 </w:t>
            </w:r>
          </w:p>
        </w:tc>
      </w:tr>
      <w:tr w:rsidR="007039EC" w:rsidRPr="00734522" w14:paraId="632344F8" w14:textId="77777777" w:rsidTr="00436CC2">
        <w:trPr>
          <w:trHeight w:val="360"/>
        </w:trPr>
        <w:tc>
          <w:tcPr>
            <w:tcW w:w="20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71ED6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Medical or Health History </w:t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6C2F8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0.098 </w:t>
            </w:r>
          </w:p>
        </w:tc>
        <w:tc>
          <w:tcPr>
            <w:tcW w:w="5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28C04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2.161 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27330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9A41F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A0F22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90 </w:t>
            </w:r>
          </w:p>
        </w:tc>
      </w:tr>
      <w:tr w:rsidR="007039EC" w:rsidRPr="00734522" w14:paraId="453D3B7E" w14:textId="77777777" w:rsidTr="00436CC2">
        <w:trPr>
          <w:trHeight w:val="360"/>
        </w:trPr>
        <w:tc>
          <w:tcPr>
            <w:tcW w:w="20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9D215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PD Medications</w:t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D505D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0.050 </w:t>
            </w:r>
          </w:p>
        </w:tc>
        <w:tc>
          <w:tcPr>
            <w:tcW w:w="5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0C65F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1.744 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6E20A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A3D99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9F79D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80 </w:t>
            </w:r>
          </w:p>
        </w:tc>
      </w:tr>
      <w:tr w:rsidR="007039EC" w:rsidRPr="00734522" w14:paraId="6A79647C" w14:textId="77777777" w:rsidTr="00436CC2">
        <w:trPr>
          <w:trHeight w:val="360"/>
        </w:trPr>
        <w:tc>
          <w:tcPr>
            <w:tcW w:w="20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03B8C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Supplements Use</w:t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93D7B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0.036 </w:t>
            </w:r>
          </w:p>
        </w:tc>
        <w:tc>
          <w:tcPr>
            <w:tcW w:w="5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8666F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1.454 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E867F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A6545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BC535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78 </w:t>
            </w:r>
          </w:p>
        </w:tc>
      </w:tr>
      <w:tr w:rsidR="007039EC" w:rsidRPr="00734522" w14:paraId="442BCAD6" w14:textId="77777777" w:rsidTr="00436CC2">
        <w:trPr>
          <w:trHeight w:val="360"/>
        </w:trPr>
        <w:tc>
          <w:tcPr>
            <w:tcW w:w="20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0C7E8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NMS-Questionnaire </w:t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1E778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0.018 </w:t>
            </w:r>
          </w:p>
        </w:tc>
        <w:tc>
          <w:tcPr>
            <w:tcW w:w="5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9DEC8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0.901 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45F9F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51CBE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C97E3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78 </w:t>
            </w:r>
          </w:p>
        </w:tc>
      </w:tr>
      <w:tr w:rsidR="007039EC" w:rsidRPr="00734522" w14:paraId="2C1E42F7" w14:textId="77777777" w:rsidTr="00436CC2">
        <w:trPr>
          <w:trHeight w:val="360"/>
        </w:trPr>
        <w:tc>
          <w:tcPr>
            <w:tcW w:w="20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158D2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PDQ8 </w:t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94B67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0.031 </w:t>
            </w:r>
          </w:p>
        </w:tc>
        <w:tc>
          <w:tcPr>
            <w:tcW w:w="5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E8377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1.171 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625EE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9C9B2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B67EA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79 </w:t>
            </w:r>
          </w:p>
        </w:tc>
      </w:tr>
      <w:tr w:rsidR="007039EC" w:rsidRPr="00734522" w14:paraId="1EFCF696" w14:textId="77777777" w:rsidTr="00436CC2">
        <w:trPr>
          <w:trHeight w:val="360"/>
        </w:trPr>
        <w:tc>
          <w:tcPr>
            <w:tcW w:w="2062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BD819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RBD Survey 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DECCF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7DBF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EB2DF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0EE7A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99383" w14:textId="77777777" w:rsidR="007039EC" w:rsidRPr="00734522" w:rsidRDefault="007039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</w:tr>
    </w:tbl>
    <w:p w14:paraId="698CA4D8" w14:textId="77777777" w:rsidR="007039EC" w:rsidRPr="00734522" w:rsidRDefault="007039EC" w:rsidP="0007276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39CCFD4" w14:textId="77777777" w:rsidR="007039EC" w:rsidRPr="00734522" w:rsidRDefault="007039EC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522">
        <w:rPr>
          <w:rFonts w:ascii="Arial" w:hAnsi="Arial" w:cs="Arial"/>
          <w:b/>
          <w:sz w:val="20"/>
          <w:szCs w:val="20"/>
        </w:rPr>
        <w:br w:type="page"/>
      </w:r>
    </w:p>
    <w:p w14:paraId="41DDDE4B" w14:textId="7B3E7A5C" w:rsidR="007039EC" w:rsidRPr="00734522" w:rsidRDefault="007039EC" w:rsidP="0007276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34522">
        <w:rPr>
          <w:rFonts w:ascii="Arial" w:hAnsi="Arial" w:cs="Arial"/>
          <w:b/>
          <w:sz w:val="20"/>
          <w:szCs w:val="20"/>
        </w:rPr>
        <w:lastRenderedPageBreak/>
        <w:t xml:space="preserve">Supplementary </w:t>
      </w:r>
      <w:r w:rsidR="0091229C">
        <w:rPr>
          <w:rFonts w:ascii="Arial" w:hAnsi="Arial" w:cs="Arial"/>
          <w:b/>
          <w:sz w:val="20"/>
          <w:szCs w:val="20"/>
        </w:rPr>
        <w:t>T</w:t>
      </w:r>
      <w:r w:rsidRPr="00734522">
        <w:rPr>
          <w:rFonts w:ascii="Arial" w:hAnsi="Arial" w:cs="Arial"/>
          <w:b/>
          <w:sz w:val="20"/>
          <w:szCs w:val="20"/>
        </w:rPr>
        <w:t xml:space="preserve">able </w:t>
      </w:r>
      <w:r w:rsidR="00556EEC" w:rsidRPr="00734522">
        <w:rPr>
          <w:rFonts w:ascii="Arial" w:hAnsi="Arial" w:cs="Arial"/>
          <w:b/>
          <w:sz w:val="20"/>
          <w:szCs w:val="20"/>
        </w:rPr>
        <w:t>3</w:t>
      </w:r>
      <w:r w:rsidRPr="00734522">
        <w:rPr>
          <w:rFonts w:ascii="Arial" w:hAnsi="Arial" w:cs="Arial"/>
          <w:b/>
          <w:sz w:val="20"/>
          <w:szCs w:val="20"/>
        </w:rPr>
        <w:t xml:space="preserve">. </w:t>
      </w:r>
      <w:r w:rsidRPr="00734522">
        <w:rPr>
          <w:rFonts w:ascii="Arial" w:hAnsi="Arial" w:cs="Arial"/>
          <w:bCs/>
          <w:sz w:val="20"/>
          <w:szCs w:val="20"/>
        </w:rPr>
        <w:t xml:space="preserve">Variables used to compare demographics across cohorts using responses on different questions </w:t>
      </w:r>
    </w:p>
    <w:p w14:paraId="77A5BAC2" w14:textId="77777777" w:rsidR="007039EC" w:rsidRPr="00734522" w:rsidRDefault="007039EC" w:rsidP="0007276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BFAAAAD" w14:textId="77777777" w:rsidR="007039EC" w:rsidRPr="00734522" w:rsidRDefault="007039EC" w:rsidP="0007276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3680" w:type="dxa"/>
        <w:tblInd w:w="-455" w:type="dxa"/>
        <w:tblLook w:val="04A0" w:firstRow="1" w:lastRow="0" w:firstColumn="1" w:lastColumn="0" w:noHBand="0" w:noVBand="1"/>
      </w:tblPr>
      <w:tblGrid>
        <w:gridCol w:w="1710"/>
        <w:gridCol w:w="3960"/>
        <w:gridCol w:w="2792"/>
        <w:gridCol w:w="2798"/>
        <w:gridCol w:w="2420"/>
      </w:tblGrid>
      <w:tr w:rsidR="007039EC" w:rsidRPr="00734522" w14:paraId="1262CC81" w14:textId="77777777" w:rsidTr="00072764">
        <w:trPr>
          <w:trHeight w:val="312"/>
        </w:trPr>
        <w:tc>
          <w:tcPr>
            <w:tcW w:w="1710" w:type="dxa"/>
            <w:noWrap/>
            <w:hideMark/>
          </w:tcPr>
          <w:p w14:paraId="4A726E9C" w14:textId="77777777" w:rsidR="007039EC" w:rsidRPr="00734522" w:rsidRDefault="007039EC" w:rsidP="000727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0" w:type="dxa"/>
            <w:noWrap/>
            <w:hideMark/>
          </w:tcPr>
          <w:p w14:paraId="230A469E" w14:textId="77777777" w:rsidR="007039EC" w:rsidRPr="00734522" w:rsidRDefault="007039EC" w:rsidP="000727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bCs/>
                <w:sz w:val="20"/>
                <w:szCs w:val="20"/>
              </w:rPr>
              <w:t>Fox Insight</w:t>
            </w:r>
          </w:p>
        </w:tc>
        <w:tc>
          <w:tcPr>
            <w:tcW w:w="2792" w:type="dxa"/>
          </w:tcPr>
          <w:p w14:paraId="5C43DD1C" w14:textId="77777777" w:rsidR="007039EC" w:rsidRPr="00734522" w:rsidRDefault="007039EC" w:rsidP="000727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bCs/>
                <w:sz w:val="20"/>
                <w:szCs w:val="20"/>
              </w:rPr>
              <w:t>PPMI</w:t>
            </w:r>
          </w:p>
        </w:tc>
        <w:tc>
          <w:tcPr>
            <w:tcW w:w="2798" w:type="dxa"/>
            <w:hideMark/>
          </w:tcPr>
          <w:p w14:paraId="3286607A" w14:textId="77777777" w:rsidR="007039EC" w:rsidRPr="00734522" w:rsidRDefault="007039EC" w:rsidP="000727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bCs/>
                <w:sz w:val="20"/>
                <w:szCs w:val="20"/>
              </w:rPr>
              <w:t>PDBP</w:t>
            </w:r>
          </w:p>
        </w:tc>
        <w:tc>
          <w:tcPr>
            <w:tcW w:w="2420" w:type="dxa"/>
          </w:tcPr>
          <w:p w14:paraId="682FF1F9" w14:textId="77777777" w:rsidR="007039EC" w:rsidRPr="00734522" w:rsidRDefault="007039EC" w:rsidP="000727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bCs/>
                <w:sz w:val="20"/>
                <w:szCs w:val="20"/>
              </w:rPr>
              <w:t>IPDLC</w:t>
            </w:r>
          </w:p>
        </w:tc>
      </w:tr>
      <w:tr w:rsidR="007039EC" w:rsidRPr="00734522" w14:paraId="06D11A62" w14:textId="77777777" w:rsidTr="00072764">
        <w:trPr>
          <w:trHeight w:val="312"/>
        </w:trPr>
        <w:tc>
          <w:tcPr>
            <w:tcW w:w="1710" w:type="dxa"/>
            <w:noWrap/>
            <w:hideMark/>
          </w:tcPr>
          <w:p w14:paraId="734C2BAE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Age</w:t>
            </w:r>
          </w:p>
        </w:tc>
        <w:tc>
          <w:tcPr>
            <w:tcW w:w="3960" w:type="dxa"/>
            <w:noWrap/>
            <w:hideMark/>
          </w:tcPr>
          <w:p w14:paraId="4C34A29A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Age at time of earliest completed &gt;80% MDS-UPDRS</w:t>
            </w:r>
          </w:p>
        </w:tc>
        <w:tc>
          <w:tcPr>
            <w:tcW w:w="2792" w:type="dxa"/>
          </w:tcPr>
          <w:p w14:paraId="1A4ED978" w14:textId="52A192F4" w:rsidR="007039EC" w:rsidRPr="00734522" w:rsidRDefault="00A60C4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Age at time of earliest completed &gt;80% MDS-UPDRS</w:t>
            </w:r>
          </w:p>
        </w:tc>
        <w:tc>
          <w:tcPr>
            <w:tcW w:w="2798" w:type="dxa"/>
            <w:hideMark/>
          </w:tcPr>
          <w:p w14:paraId="5DF99D2B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Age at time of earliest completed &gt;80% MDS-UPDRS</w:t>
            </w:r>
          </w:p>
        </w:tc>
        <w:tc>
          <w:tcPr>
            <w:tcW w:w="2420" w:type="dxa"/>
          </w:tcPr>
          <w:p w14:paraId="4C0F6CE3" w14:textId="6A494C5C" w:rsidR="007039EC" w:rsidRPr="00734522" w:rsidRDefault="00A60C4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Age at time of earliest completed &gt;80% UPDRS</w:t>
            </w:r>
          </w:p>
        </w:tc>
      </w:tr>
      <w:tr w:rsidR="007039EC" w:rsidRPr="00734522" w14:paraId="0938BA05" w14:textId="77777777" w:rsidTr="00072764">
        <w:trPr>
          <w:trHeight w:val="312"/>
        </w:trPr>
        <w:tc>
          <w:tcPr>
            <w:tcW w:w="1710" w:type="dxa"/>
            <w:noWrap/>
            <w:hideMark/>
          </w:tcPr>
          <w:p w14:paraId="1EEDD3E1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Gender/Sex</w:t>
            </w:r>
          </w:p>
        </w:tc>
        <w:tc>
          <w:tcPr>
            <w:tcW w:w="3960" w:type="dxa"/>
            <w:noWrap/>
            <w:hideMark/>
          </w:tcPr>
          <w:p w14:paraId="24E63402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Male, Female, </w:t>
            </w:r>
            <w:proofErr w:type="gram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Prefer</w:t>
            </w:r>
            <w:proofErr w:type="gram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 not to answer, Missing</w:t>
            </w:r>
          </w:p>
        </w:tc>
        <w:tc>
          <w:tcPr>
            <w:tcW w:w="2792" w:type="dxa"/>
          </w:tcPr>
          <w:p w14:paraId="2E65FF54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Male, female</w:t>
            </w:r>
          </w:p>
        </w:tc>
        <w:tc>
          <w:tcPr>
            <w:tcW w:w="2798" w:type="dxa"/>
            <w:hideMark/>
          </w:tcPr>
          <w:p w14:paraId="1A0101C0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Male, female</w:t>
            </w:r>
          </w:p>
        </w:tc>
        <w:tc>
          <w:tcPr>
            <w:tcW w:w="2420" w:type="dxa"/>
          </w:tcPr>
          <w:p w14:paraId="33ACDA20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Gender at birth (Male, female)</w:t>
            </w:r>
          </w:p>
        </w:tc>
      </w:tr>
      <w:tr w:rsidR="007039EC" w:rsidRPr="00734522" w14:paraId="1368C62B" w14:textId="77777777" w:rsidTr="00072764">
        <w:trPr>
          <w:trHeight w:val="312"/>
        </w:trPr>
        <w:tc>
          <w:tcPr>
            <w:tcW w:w="1710" w:type="dxa"/>
            <w:noWrap/>
            <w:hideMark/>
          </w:tcPr>
          <w:p w14:paraId="604514BA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Height</w:t>
            </w:r>
          </w:p>
        </w:tc>
        <w:tc>
          <w:tcPr>
            <w:tcW w:w="3960" w:type="dxa"/>
            <w:noWrap/>
            <w:hideMark/>
          </w:tcPr>
          <w:p w14:paraId="55390547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Height, provided as continuous variable</w:t>
            </w:r>
          </w:p>
        </w:tc>
        <w:tc>
          <w:tcPr>
            <w:tcW w:w="2792" w:type="dxa"/>
          </w:tcPr>
          <w:p w14:paraId="078C493E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Height, provided as continuous variable</w:t>
            </w:r>
          </w:p>
        </w:tc>
        <w:tc>
          <w:tcPr>
            <w:tcW w:w="2798" w:type="dxa"/>
            <w:hideMark/>
          </w:tcPr>
          <w:p w14:paraId="2BE277D6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Height, provided as continuous variable</w:t>
            </w:r>
          </w:p>
        </w:tc>
        <w:tc>
          <w:tcPr>
            <w:tcW w:w="2420" w:type="dxa"/>
          </w:tcPr>
          <w:p w14:paraId="2A1C1BF1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39EC" w:rsidRPr="00734522" w14:paraId="02F567A0" w14:textId="77777777" w:rsidTr="00072764">
        <w:trPr>
          <w:trHeight w:val="312"/>
        </w:trPr>
        <w:tc>
          <w:tcPr>
            <w:tcW w:w="1710" w:type="dxa"/>
            <w:noWrap/>
            <w:hideMark/>
          </w:tcPr>
          <w:p w14:paraId="35871C64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Weight</w:t>
            </w:r>
          </w:p>
        </w:tc>
        <w:tc>
          <w:tcPr>
            <w:tcW w:w="3960" w:type="dxa"/>
            <w:noWrap/>
            <w:hideMark/>
          </w:tcPr>
          <w:p w14:paraId="1B58E7B8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Weight, provided as continuous variable</w:t>
            </w:r>
          </w:p>
        </w:tc>
        <w:tc>
          <w:tcPr>
            <w:tcW w:w="2792" w:type="dxa"/>
          </w:tcPr>
          <w:p w14:paraId="3CBE4AF2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Weight, provided as continuous variable</w:t>
            </w:r>
          </w:p>
        </w:tc>
        <w:tc>
          <w:tcPr>
            <w:tcW w:w="2798" w:type="dxa"/>
            <w:hideMark/>
          </w:tcPr>
          <w:p w14:paraId="6B4DFC3B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Weight, provided as continuous variable</w:t>
            </w:r>
          </w:p>
        </w:tc>
        <w:tc>
          <w:tcPr>
            <w:tcW w:w="2420" w:type="dxa"/>
          </w:tcPr>
          <w:p w14:paraId="29D246DD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39EC" w:rsidRPr="00734522" w14:paraId="798732B5" w14:textId="77777777" w:rsidTr="00072764">
        <w:trPr>
          <w:trHeight w:val="312"/>
        </w:trPr>
        <w:tc>
          <w:tcPr>
            <w:tcW w:w="1710" w:type="dxa"/>
            <w:noWrap/>
            <w:hideMark/>
          </w:tcPr>
          <w:p w14:paraId="1B9528B6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BMI</w:t>
            </w:r>
          </w:p>
        </w:tc>
        <w:tc>
          <w:tcPr>
            <w:tcW w:w="3960" w:type="dxa"/>
            <w:noWrap/>
            <w:hideMark/>
          </w:tcPr>
          <w:p w14:paraId="4447A1D1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Derived (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WeightKgs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 / ((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HeightCm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>/100)^2))</w:t>
            </w:r>
          </w:p>
        </w:tc>
        <w:tc>
          <w:tcPr>
            <w:tcW w:w="2792" w:type="dxa"/>
          </w:tcPr>
          <w:p w14:paraId="0B179549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Derived (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WeightKgs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 / ((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HeightCm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>/100)^2))</w:t>
            </w:r>
          </w:p>
        </w:tc>
        <w:tc>
          <w:tcPr>
            <w:tcW w:w="2798" w:type="dxa"/>
            <w:hideMark/>
          </w:tcPr>
          <w:p w14:paraId="22C6DA80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  <w:tc>
          <w:tcPr>
            <w:tcW w:w="2420" w:type="dxa"/>
          </w:tcPr>
          <w:p w14:paraId="41B93731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39EC" w:rsidRPr="00734522" w14:paraId="661465FF" w14:textId="77777777" w:rsidTr="00072764">
        <w:trPr>
          <w:trHeight w:val="1248"/>
        </w:trPr>
        <w:tc>
          <w:tcPr>
            <w:tcW w:w="1710" w:type="dxa"/>
            <w:noWrap/>
            <w:hideMark/>
          </w:tcPr>
          <w:p w14:paraId="52B136C6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Race</w:t>
            </w:r>
          </w:p>
        </w:tc>
        <w:tc>
          <w:tcPr>
            <w:tcW w:w="3960" w:type="dxa"/>
            <w:hideMark/>
          </w:tcPr>
          <w:p w14:paraId="738F2EDB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Multiple Race entries/selections allowed. 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If 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RaceWhite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 was selected, (and no other Race category was selected) then the subject was categorized as "White" 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>If other Race categories (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RaceAA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RaceAI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RaceA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RaceNH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>) were selected OR there were multiple race categories selected, then the subject was categorized as "Non-White"</w:t>
            </w:r>
          </w:p>
        </w:tc>
        <w:tc>
          <w:tcPr>
            <w:tcW w:w="2792" w:type="dxa"/>
          </w:tcPr>
          <w:p w14:paraId="08504B85" w14:textId="32379156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RaWhite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 was selected (and no other Race category was selected), then the subject was categorized as "White". 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>If other Race categories (besides “Unknown or not reported” or blank) were selected OR multiple race categories were selected, then the subject was categorized as "Non-White".</w:t>
            </w:r>
          </w:p>
        </w:tc>
        <w:tc>
          <w:tcPr>
            <w:tcW w:w="2798" w:type="dxa"/>
            <w:hideMark/>
          </w:tcPr>
          <w:p w14:paraId="0B6DF434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If listed Race was Caucasian then the subject was categorized as "White". </w:t>
            </w:r>
          </w:p>
          <w:p w14:paraId="143E1BED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If other categories were listed (besides "Unknown" or blank), then the subject was categorized as "Non-White"</w:t>
            </w:r>
          </w:p>
        </w:tc>
        <w:tc>
          <w:tcPr>
            <w:tcW w:w="2420" w:type="dxa"/>
          </w:tcPr>
          <w:p w14:paraId="2DC20CF2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If Race was entered as “Caucasian”, then the subject was categorized as "White". 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>Other Race categories (besides blank) were categorized as "Non-White".</w:t>
            </w:r>
          </w:p>
          <w:p w14:paraId="08775C16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39EC" w:rsidRPr="00734522" w14:paraId="4DCA13A7" w14:textId="77777777" w:rsidTr="00072764">
        <w:trPr>
          <w:trHeight w:val="936"/>
        </w:trPr>
        <w:tc>
          <w:tcPr>
            <w:tcW w:w="1710" w:type="dxa"/>
            <w:noWrap/>
            <w:hideMark/>
          </w:tcPr>
          <w:p w14:paraId="3799D5B5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Ethnicity</w:t>
            </w:r>
          </w:p>
        </w:tc>
        <w:tc>
          <w:tcPr>
            <w:tcW w:w="3960" w:type="dxa"/>
            <w:hideMark/>
          </w:tcPr>
          <w:p w14:paraId="23A85414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EthnNotHispanic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 was selected, then the subject was categorized as "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NonHispanic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>"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If 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EthnMexican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EthnPuerto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EthnCuban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, OR 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EthnLatino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 were selected, then the subject was categorized as "Hispanic"</w:t>
            </w:r>
          </w:p>
        </w:tc>
        <w:tc>
          <w:tcPr>
            <w:tcW w:w="2792" w:type="dxa"/>
          </w:tcPr>
          <w:p w14:paraId="0BAE3625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If “Hispanic or Latino” was selected, then the subject was categorized as “Hispanic”. If “Not Hispanic or Latino” was selected then the subject was categorized as “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NonHispanic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>”.</w:t>
            </w:r>
          </w:p>
          <w:p w14:paraId="355FE9BB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8" w:type="dxa"/>
            <w:hideMark/>
          </w:tcPr>
          <w:p w14:paraId="3B967EEE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If listed Ethnicity was Not Hispanic or Latino then the subject was categorized as "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NonHispanic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>"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If listed Ethnicity was Hispanic or Latino then the subject was categorized as "Hispanic". </w:t>
            </w:r>
          </w:p>
        </w:tc>
        <w:tc>
          <w:tcPr>
            <w:tcW w:w="2420" w:type="dxa"/>
          </w:tcPr>
          <w:p w14:paraId="17903BB1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If Ethnicity was entered as “Hispanic” then the subject was categorized as “Hispanic”. Any other Ethnicity (besides blank) was categorized as “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NonHispanic</w:t>
            </w:r>
            <w:proofErr w:type="spellEnd"/>
            <w:r w:rsidRPr="00734522">
              <w:rPr>
                <w:rFonts w:ascii="Arial" w:hAnsi="Arial" w:cs="Arial"/>
                <w:bCs/>
                <w:sz w:val="20"/>
                <w:szCs w:val="20"/>
              </w:rPr>
              <w:t>”.</w:t>
            </w:r>
          </w:p>
          <w:p w14:paraId="134EB6DE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39EC" w:rsidRPr="00734522" w14:paraId="2FDA9A7C" w14:textId="77777777" w:rsidTr="00072764">
        <w:trPr>
          <w:trHeight w:val="2496"/>
        </w:trPr>
        <w:tc>
          <w:tcPr>
            <w:tcW w:w="1710" w:type="dxa"/>
            <w:noWrap/>
            <w:hideMark/>
          </w:tcPr>
          <w:p w14:paraId="5C60BF90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lastRenderedPageBreak/>
              <w:t>Education</w:t>
            </w:r>
          </w:p>
        </w:tc>
        <w:tc>
          <w:tcPr>
            <w:tcW w:w="3960" w:type="dxa"/>
            <w:hideMark/>
          </w:tcPr>
          <w:p w14:paraId="06A1E59C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Categories of education compared:</w:t>
            </w:r>
          </w:p>
          <w:p w14:paraId="0BF2538A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7B7BA5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“Less than a high school degree" = Less than 9 years category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>"High school degree (GED or equivalent)"  = 9-12 years category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>"Some college", "Associate's degree", OR "Bachelor's degree"  = 13-16 years category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>"Master's degree",  "Professional school degree", OR “Doctorate Degree” = More than 16 years category</w:t>
            </w:r>
          </w:p>
        </w:tc>
        <w:tc>
          <w:tcPr>
            <w:tcW w:w="2792" w:type="dxa"/>
          </w:tcPr>
          <w:p w14:paraId="1E4350B8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Years of Education was categorized as follows:</w:t>
            </w:r>
          </w:p>
          <w:p w14:paraId="177C6C47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529392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1 = Less than 9 years</w:t>
            </w:r>
          </w:p>
          <w:p w14:paraId="49F40F38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2 = 9-12 years</w:t>
            </w:r>
          </w:p>
          <w:p w14:paraId="32F8C69D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3 = 13-16 years</w:t>
            </w:r>
          </w:p>
          <w:p w14:paraId="0CE844C3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4 = More than 16 years</w:t>
            </w:r>
          </w:p>
          <w:p w14:paraId="45A2AA81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740383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8" w:type="dxa"/>
            <w:hideMark/>
          </w:tcPr>
          <w:p w14:paraId="59B77A9A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Less than a high school degree" = Less than 9 years category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>"High school degree (GED or equivalent)" = 9-12 years category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>"Some college", "Associate's degree", OR "Bachelor's degree" = 13-16 years category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>"Master's degree",  "Professional school degree", OR “Doctoral Degree”  = More than 16 years category</w:t>
            </w:r>
          </w:p>
        </w:tc>
        <w:tc>
          <w:tcPr>
            <w:tcW w:w="2420" w:type="dxa"/>
          </w:tcPr>
          <w:p w14:paraId="6EE740C2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1 = elementary/middle school or equivalent</w:t>
            </w:r>
          </w:p>
          <w:p w14:paraId="38AC3203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2 = high school or equivalent</w:t>
            </w:r>
          </w:p>
          <w:p w14:paraId="41076758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3 = college/university or equivalent</w:t>
            </w:r>
          </w:p>
          <w:p w14:paraId="54147508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6 = post-college/university</w:t>
            </w:r>
          </w:p>
        </w:tc>
      </w:tr>
      <w:tr w:rsidR="007039EC" w:rsidRPr="00734522" w14:paraId="70EE441E" w14:textId="77777777" w:rsidTr="00072764">
        <w:trPr>
          <w:trHeight w:val="312"/>
        </w:trPr>
        <w:tc>
          <w:tcPr>
            <w:tcW w:w="1710" w:type="dxa"/>
            <w:noWrap/>
            <w:hideMark/>
          </w:tcPr>
          <w:p w14:paraId="70655412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Duration</w:t>
            </w:r>
          </w:p>
        </w:tc>
        <w:tc>
          <w:tcPr>
            <w:tcW w:w="3960" w:type="dxa"/>
            <w:noWrap/>
            <w:hideMark/>
          </w:tcPr>
          <w:p w14:paraId="7A572C40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Age (defined as above) - </w:t>
            </w:r>
            <w:proofErr w:type="spellStart"/>
            <w:r w:rsidRPr="00734522">
              <w:rPr>
                <w:rFonts w:ascii="Arial" w:hAnsi="Arial" w:cs="Arial"/>
                <w:bCs/>
                <w:sz w:val="20"/>
                <w:szCs w:val="20"/>
              </w:rPr>
              <w:t>InitPDDiagAge</w:t>
            </w:r>
            <w:proofErr w:type="spellEnd"/>
          </w:p>
        </w:tc>
        <w:tc>
          <w:tcPr>
            <w:tcW w:w="2792" w:type="dxa"/>
          </w:tcPr>
          <w:p w14:paraId="7D497ADF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8" w:type="dxa"/>
            <w:hideMark/>
          </w:tcPr>
          <w:p w14:paraId="06FBC54F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Age (defined as above) - Diagnosis Age</w:t>
            </w:r>
          </w:p>
        </w:tc>
        <w:tc>
          <w:tcPr>
            <w:tcW w:w="2420" w:type="dxa"/>
          </w:tcPr>
          <w:p w14:paraId="03CD2AC4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39EC" w:rsidRPr="00734522" w14:paraId="474FF2AD" w14:textId="77777777" w:rsidTr="00072764">
        <w:trPr>
          <w:trHeight w:val="624"/>
        </w:trPr>
        <w:tc>
          <w:tcPr>
            <w:tcW w:w="1710" w:type="dxa"/>
            <w:noWrap/>
            <w:hideMark/>
          </w:tcPr>
          <w:p w14:paraId="7FB82576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>Family History</w:t>
            </w:r>
          </w:p>
        </w:tc>
        <w:tc>
          <w:tcPr>
            <w:tcW w:w="3960" w:type="dxa"/>
            <w:hideMark/>
          </w:tcPr>
          <w:p w14:paraId="568215BA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Mother or Father with PD OR </w:t>
            </w:r>
            <w:r w:rsidRPr="00734522">
              <w:rPr>
                <w:rFonts w:ascii="Arial" w:hAnsi="Arial" w:cs="Arial"/>
                <w:bCs/>
                <w:sz w:val="20"/>
                <w:szCs w:val="20"/>
              </w:rPr>
              <w:br/>
              <w:t>1 or more children or sibling with PD (half siblings are included here)</w:t>
            </w:r>
          </w:p>
        </w:tc>
        <w:tc>
          <w:tcPr>
            <w:tcW w:w="2792" w:type="dxa"/>
          </w:tcPr>
          <w:p w14:paraId="57887622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8" w:type="dxa"/>
            <w:hideMark/>
          </w:tcPr>
          <w:p w14:paraId="2928CFF8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522">
              <w:rPr>
                <w:rFonts w:ascii="Arial" w:hAnsi="Arial" w:cs="Arial"/>
                <w:bCs/>
                <w:sz w:val="20"/>
                <w:szCs w:val="20"/>
              </w:rPr>
              <w:t xml:space="preserve">Mother, father, children or (half) siblings listed with family history of PD </w:t>
            </w:r>
          </w:p>
        </w:tc>
        <w:tc>
          <w:tcPr>
            <w:tcW w:w="2420" w:type="dxa"/>
          </w:tcPr>
          <w:p w14:paraId="1DBF19DD" w14:textId="77777777" w:rsidR="007039EC" w:rsidRPr="00734522" w:rsidRDefault="007039EC" w:rsidP="000727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1DA3F2" w14:textId="77777777" w:rsidR="007039EC" w:rsidRPr="00734522" w:rsidRDefault="007039EC" w:rsidP="0007276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9277798" w14:textId="77777777" w:rsidR="007039EC" w:rsidRPr="00734522" w:rsidRDefault="007039EC" w:rsidP="0007276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A23E5A7" w14:textId="77777777" w:rsidR="007039EC" w:rsidRPr="00734522" w:rsidRDefault="007039EC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2DEC92" w14:textId="77777777" w:rsidR="007039EC" w:rsidRPr="00734522" w:rsidRDefault="007039EC" w:rsidP="00072764">
      <w:pPr>
        <w:spacing w:after="0" w:line="240" w:lineRule="auto"/>
        <w:rPr>
          <w:color w:val="1F497D"/>
        </w:rPr>
      </w:pPr>
      <w:r w:rsidRPr="00734522">
        <w:rPr>
          <w:rFonts w:ascii="Arial" w:hAnsi="Arial" w:cs="Arial"/>
          <w:b/>
          <w:sz w:val="20"/>
          <w:szCs w:val="20"/>
        </w:rPr>
        <w:br w:type="page"/>
      </w:r>
    </w:p>
    <w:p w14:paraId="62D959A7" w14:textId="498EF33E" w:rsidR="007039EC" w:rsidRPr="00734522" w:rsidRDefault="007039EC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522">
        <w:rPr>
          <w:rFonts w:ascii="Arial" w:hAnsi="Arial" w:cs="Arial"/>
          <w:b/>
          <w:sz w:val="20"/>
          <w:szCs w:val="20"/>
        </w:rPr>
        <w:lastRenderedPageBreak/>
        <w:t xml:space="preserve">Supplementary Table </w:t>
      </w:r>
      <w:r w:rsidR="00556EEC" w:rsidRPr="00734522">
        <w:rPr>
          <w:rFonts w:ascii="Arial" w:hAnsi="Arial" w:cs="Arial"/>
          <w:b/>
          <w:sz w:val="20"/>
          <w:szCs w:val="20"/>
        </w:rPr>
        <w:t xml:space="preserve">4 </w:t>
      </w:r>
      <w:r w:rsidRPr="00734522">
        <w:rPr>
          <w:rFonts w:ascii="Arial" w:hAnsi="Arial" w:cs="Arial"/>
          <w:bCs/>
          <w:sz w:val="20"/>
          <w:szCs w:val="20"/>
        </w:rPr>
        <w:t xml:space="preserve">Definitions used to compare symptoms across cohorts using responses on different questionnaires </w:t>
      </w:r>
    </w:p>
    <w:p w14:paraId="475159D9" w14:textId="77777777" w:rsidR="007039EC" w:rsidRPr="00734522" w:rsidRDefault="007039EC" w:rsidP="000727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4522">
        <w:rPr>
          <w:rFonts w:ascii="Arial" w:hAnsi="Arial" w:cs="Arial"/>
          <w:sz w:val="20"/>
          <w:szCs w:val="20"/>
        </w:rPr>
        <w:t xml:space="preserve">Use data from </w:t>
      </w:r>
      <w:proofErr w:type="spellStart"/>
      <w:r w:rsidRPr="00734522">
        <w:rPr>
          <w:rFonts w:ascii="Arial" w:hAnsi="Arial" w:cs="Arial"/>
          <w:sz w:val="20"/>
          <w:szCs w:val="20"/>
        </w:rPr>
        <w:t>NMSQuest</w:t>
      </w:r>
      <w:proofErr w:type="spellEnd"/>
      <w:r w:rsidRPr="00734522">
        <w:rPr>
          <w:rFonts w:ascii="Arial" w:hAnsi="Arial" w:cs="Arial"/>
          <w:sz w:val="20"/>
          <w:szCs w:val="20"/>
        </w:rPr>
        <w:t xml:space="preserve"> questionnaire version which first meets the criteria of 80% completion. </w:t>
      </w:r>
    </w:p>
    <w:p w14:paraId="16F0AF2E" w14:textId="77777777" w:rsidR="007039EC" w:rsidRPr="00734522" w:rsidRDefault="007039EC" w:rsidP="000727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10" w:type="dxa"/>
        <w:tblInd w:w="-905" w:type="dxa"/>
        <w:tblLook w:val="04A0" w:firstRow="1" w:lastRow="0" w:firstColumn="1" w:lastColumn="0" w:noHBand="0" w:noVBand="1"/>
      </w:tblPr>
      <w:tblGrid>
        <w:gridCol w:w="2375"/>
        <w:gridCol w:w="2226"/>
        <w:gridCol w:w="2779"/>
        <w:gridCol w:w="3330"/>
        <w:gridCol w:w="3600"/>
      </w:tblGrid>
      <w:tr w:rsidR="007039EC" w:rsidRPr="00734522" w14:paraId="0ACF4AC7" w14:textId="77777777" w:rsidTr="00072764">
        <w:tc>
          <w:tcPr>
            <w:tcW w:w="2375" w:type="dxa"/>
          </w:tcPr>
          <w:p w14:paraId="2A7D26EB" w14:textId="77777777" w:rsidR="007039EC" w:rsidRPr="00734522" w:rsidRDefault="007039EC" w:rsidP="000727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sz w:val="20"/>
                <w:szCs w:val="20"/>
              </w:rPr>
              <w:t>VARIABLE</w:t>
            </w:r>
          </w:p>
        </w:tc>
        <w:tc>
          <w:tcPr>
            <w:tcW w:w="2226" w:type="dxa"/>
          </w:tcPr>
          <w:p w14:paraId="1E4AC97C" w14:textId="0D1327AC" w:rsidR="007039EC" w:rsidRPr="00734522" w:rsidRDefault="007039EC" w:rsidP="000727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sz w:val="20"/>
                <w:szCs w:val="20"/>
              </w:rPr>
              <w:t xml:space="preserve">FI </w:t>
            </w:r>
            <w:r w:rsidR="005B6E11" w:rsidRPr="00734522">
              <w:rPr>
                <w:rFonts w:ascii="Arial" w:hAnsi="Arial" w:cs="Arial"/>
                <w:b/>
                <w:sz w:val="20"/>
                <w:szCs w:val="20"/>
              </w:rPr>
              <w:t>variable</w:t>
            </w:r>
            <w:r w:rsidRPr="00734522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5B6E11" w:rsidRPr="00734522">
              <w:rPr>
                <w:rFonts w:ascii="Arial" w:hAnsi="Arial" w:cs="Arial"/>
                <w:b/>
                <w:sz w:val="20"/>
                <w:szCs w:val="20"/>
              </w:rPr>
              <w:t>variable name</w:t>
            </w:r>
          </w:p>
        </w:tc>
        <w:tc>
          <w:tcPr>
            <w:tcW w:w="2779" w:type="dxa"/>
          </w:tcPr>
          <w:p w14:paraId="362051C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sz w:val="20"/>
                <w:szCs w:val="20"/>
              </w:rPr>
              <w:t>PPMI variable</w:t>
            </w:r>
          </w:p>
        </w:tc>
        <w:tc>
          <w:tcPr>
            <w:tcW w:w="3330" w:type="dxa"/>
          </w:tcPr>
          <w:p w14:paraId="10EEB7FC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sz w:val="20"/>
                <w:szCs w:val="20"/>
              </w:rPr>
              <w:t>PDBP variable</w:t>
            </w:r>
          </w:p>
        </w:tc>
        <w:tc>
          <w:tcPr>
            <w:tcW w:w="3600" w:type="dxa"/>
          </w:tcPr>
          <w:p w14:paraId="3114ECD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sz w:val="20"/>
                <w:szCs w:val="20"/>
              </w:rPr>
              <w:t>IPDLC variable</w:t>
            </w:r>
          </w:p>
        </w:tc>
      </w:tr>
      <w:tr w:rsidR="007039EC" w:rsidRPr="00734522" w14:paraId="151E4635" w14:textId="77777777" w:rsidTr="00072764">
        <w:tc>
          <w:tcPr>
            <w:tcW w:w="2375" w:type="dxa"/>
          </w:tcPr>
          <w:p w14:paraId="4D747721" w14:textId="77777777" w:rsidR="007039EC" w:rsidRPr="00734522" w:rsidRDefault="007039EC" w:rsidP="000727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PDQ8 Total Score</w:t>
            </w:r>
          </w:p>
        </w:tc>
        <w:tc>
          <w:tcPr>
            <w:tcW w:w="2226" w:type="dxa"/>
          </w:tcPr>
          <w:p w14:paraId="080B07BB" w14:textId="77777777" w:rsidR="007039EC" w:rsidRPr="00734522" w:rsidRDefault="007039EC" w:rsidP="000727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LivePD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>…variables</w:t>
            </w:r>
          </w:p>
        </w:tc>
        <w:tc>
          <w:tcPr>
            <w:tcW w:w="2779" w:type="dxa"/>
          </w:tcPr>
          <w:p w14:paraId="2A344323" w14:textId="77777777" w:rsidR="007039EC" w:rsidRPr="00734522" w:rsidRDefault="007039EC" w:rsidP="000727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PDQ8 total score (continuous variable)</w:t>
            </w:r>
          </w:p>
        </w:tc>
        <w:tc>
          <w:tcPr>
            <w:tcW w:w="3330" w:type="dxa"/>
          </w:tcPr>
          <w:p w14:paraId="32006404" w14:textId="77777777" w:rsidR="007039EC" w:rsidRPr="00734522" w:rsidRDefault="007039EC" w:rsidP="000727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 xml:space="preserve">Take score of the following items from PDQ39: Q7, Q12, Q17, Q25, Q27,  Q31, Q35, Q37, create a sum score, divide by 32, and multiply resulting score by 100 </w:t>
            </w:r>
          </w:p>
        </w:tc>
        <w:tc>
          <w:tcPr>
            <w:tcW w:w="3600" w:type="dxa"/>
          </w:tcPr>
          <w:p w14:paraId="5409C02C" w14:textId="77777777" w:rsidR="007039EC" w:rsidRPr="00734522" w:rsidRDefault="007039EC" w:rsidP="000727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39EC" w:rsidRPr="00734522" w14:paraId="4EB0FEC9" w14:textId="77777777" w:rsidTr="00072764">
        <w:tc>
          <w:tcPr>
            <w:tcW w:w="2375" w:type="dxa"/>
          </w:tcPr>
          <w:p w14:paraId="45781A26" w14:textId="77777777" w:rsidR="007039EC" w:rsidRPr="00734522" w:rsidRDefault="007039EC" w:rsidP="000727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 xml:space="preserve">Acting out dreams while sleeping </w:t>
            </w:r>
          </w:p>
        </w:tc>
        <w:tc>
          <w:tcPr>
            <w:tcW w:w="2226" w:type="dxa"/>
          </w:tcPr>
          <w:p w14:paraId="2B8FF4CE" w14:textId="77777777" w:rsidR="007039EC" w:rsidRPr="00734522" w:rsidRDefault="007039EC" w:rsidP="000727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Sleep Yes/no on FI question vs.</w:t>
            </w:r>
          </w:p>
        </w:tc>
        <w:tc>
          <w:tcPr>
            <w:tcW w:w="2779" w:type="dxa"/>
          </w:tcPr>
          <w:p w14:paraId="4CAF43E0" w14:textId="77777777" w:rsidR="007039EC" w:rsidRPr="00734522" w:rsidRDefault="007039EC" w:rsidP="000727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RBDSQ score &gt;5</w:t>
            </w:r>
          </w:p>
        </w:tc>
        <w:tc>
          <w:tcPr>
            <w:tcW w:w="3330" w:type="dxa"/>
          </w:tcPr>
          <w:p w14:paraId="7ACBB553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(RBDSQ score &gt;5</w:t>
            </w:r>
          </w:p>
        </w:tc>
        <w:tc>
          <w:tcPr>
            <w:tcW w:w="3600" w:type="dxa"/>
          </w:tcPr>
          <w:p w14:paraId="73F81FE5" w14:textId="77777777" w:rsidR="007039EC" w:rsidRPr="00734522" w:rsidRDefault="007039EC" w:rsidP="000727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Response of yes to mayo sleep questionnaire: </w:t>
            </w:r>
            <w:proofErr w:type="spellStart"/>
            <w:r w:rsidRPr="00734522">
              <w:rPr>
                <w:rFonts w:ascii="Arial" w:hAnsi="Arial" w:cs="Arial"/>
                <w:color w:val="000000"/>
                <w:sz w:val="20"/>
                <w:szCs w:val="20"/>
              </w:rPr>
              <w:t>Questionnaire.MSQ</w:t>
            </w:r>
            <w:proofErr w:type="spellEnd"/>
            <w:r w:rsidRPr="00734522">
              <w:rPr>
                <w:rFonts w:ascii="Arial" w:hAnsi="Arial" w:cs="Arial"/>
                <w:color w:val="000000"/>
                <w:sz w:val="20"/>
                <w:szCs w:val="20"/>
              </w:rPr>
              <w:t xml:space="preserve">_ </w:t>
            </w:r>
            <w:proofErr w:type="spellStart"/>
            <w:r w:rsidRPr="00734522">
              <w:rPr>
                <w:rFonts w:ascii="Arial" w:hAnsi="Arial" w:cs="Arial"/>
                <w:color w:val="000000"/>
                <w:sz w:val="20"/>
                <w:szCs w:val="20"/>
              </w:rPr>
              <w:t>DreamsActInd</w:t>
            </w:r>
            <w:proofErr w:type="spellEnd"/>
          </w:p>
          <w:p w14:paraId="10EC8004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7DB9D" w14:textId="77777777" w:rsidR="007039EC" w:rsidRPr="00734522" w:rsidRDefault="007039EC" w:rsidP="000727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9EC" w:rsidRPr="00734522" w14:paraId="11A9667B" w14:textId="77777777" w:rsidTr="00072764">
        <w:tc>
          <w:tcPr>
            <w:tcW w:w="2375" w:type="dxa"/>
          </w:tcPr>
          <w:p w14:paraId="772B3C4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Dribbling of saliva</w:t>
            </w:r>
          </w:p>
          <w:p w14:paraId="50B593FD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0FB4353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NonMoveSaliva</w:t>
            </w:r>
            <w:proofErr w:type="spellEnd"/>
          </w:p>
        </w:tc>
        <w:tc>
          <w:tcPr>
            <w:tcW w:w="2779" w:type="dxa"/>
          </w:tcPr>
          <w:p w14:paraId="2252AF01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SCOPA-AUT item #2</w:t>
            </w:r>
          </w:p>
        </w:tc>
        <w:tc>
          <w:tcPr>
            <w:tcW w:w="3330" w:type="dxa"/>
          </w:tcPr>
          <w:p w14:paraId="591089C3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6A81D3D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SCOPA-AUT item #2</w:t>
            </w:r>
          </w:p>
        </w:tc>
      </w:tr>
      <w:tr w:rsidR="007039EC" w:rsidRPr="00734522" w14:paraId="69061D99" w14:textId="77777777" w:rsidTr="00072764">
        <w:tc>
          <w:tcPr>
            <w:tcW w:w="2375" w:type="dxa"/>
          </w:tcPr>
          <w:p w14:paraId="2ACD421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Loss/change in ability to taste/smell</w:t>
            </w:r>
          </w:p>
        </w:tc>
        <w:tc>
          <w:tcPr>
            <w:tcW w:w="2226" w:type="dxa"/>
          </w:tcPr>
          <w:p w14:paraId="1F6C67A9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NonMoveSmell</w:t>
            </w:r>
            <w:proofErr w:type="spellEnd"/>
          </w:p>
        </w:tc>
        <w:tc>
          <w:tcPr>
            <w:tcW w:w="2779" w:type="dxa"/>
          </w:tcPr>
          <w:p w14:paraId="1CD17DF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2BD914DD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4202305C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1C12CEFA" w14:textId="77777777" w:rsidTr="00072764">
        <w:tc>
          <w:tcPr>
            <w:tcW w:w="2375" w:type="dxa"/>
          </w:tcPr>
          <w:p w14:paraId="2AAA712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Difficulty swallowing/ choking</w:t>
            </w:r>
          </w:p>
        </w:tc>
        <w:tc>
          <w:tcPr>
            <w:tcW w:w="2226" w:type="dxa"/>
          </w:tcPr>
          <w:p w14:paraId="67C43864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NonMoveSwall</w:t>
            </w:r>
            <w:proofErr w:type="spellEnd"/>
          </w:p>
        </w:tc>
        <w:tc>
          <w:tcPr>
            <w:tcW w:w="2779" w:type="dxa"/>
          </w:tcPr>
          <w:p w14:paraId="6DB42FE3" w14:textId="77777777" w:rsidR="007039EC" w:rsidRPr="00734522" w:rsidRDefault="007039EC" w:rsidP="00072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SCOPA-AUT item #1 OR item #3</w:t>
            </w:r>
          </w:p>
        </w:tc>
        <w:tc>
          <w:tcPr>
            <w:tcW w:w="3330" w:type="dxa"/>
          </w:tcPr>
          <w:p w14:paraId="349E165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2FCB0F32" w14:textId="77777777" w:rsidR="007039EC" w:rsidRPr="00734522" w:rsidRDefault="007039EC" w:rsidP="00072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 xml:space="preserve">0 vs. &gt;0 SCOPA-AUT item #1 OR item #3 </w:t>
            </w:r>
          </w:p>
        </w:tc>
      </w:tr>
      <w:tr w:rsidR="007039EC" w:rsidRPr="00734522" w14:paraId="6D6A739A" w14:textId="77777777" w:rsidTr="00072764">
        <w:tc>
          <w:tcPr>
            <w:tcW w:w="2375" w:type="dxa"/>
          </w:tcPr>
          <w:p w14:paraId="189B102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Nausea/Vomiting</w:t>
            </w:r>
          </w:p>
        </w:tc>
        <w:tc>
          <w:tcPr>
            <w:tcW w:w="2226" w:type="dxa"/>
          </w:tcPr>
          <w:p w14:paraId="0FC899DE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NonMoveVomit</w:t>
            </w:r>
            <w:proofErr w:type="spellEnd"/>
          </w:p>
        </w:tc>
        <w:tc>
          <w:tcPr>
            <w:tcW w:w="2779" w:type="dxa"/>
          </w:tcPr>
          <w:p w14:paraId="1DC3955E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73460811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60B07AF8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4B8D887D" w14:textId="77777777" w:rsidTr="00072764">
        <w:tc>
          <w:tcPr>
            <w:tcW w:w="2375" w:type="dxa"/>
          </w:tcPr>
          <w:p w14:paraId="27E1D049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Constipation</w:t>
            </w:r>
          </w:p>
        </w:tc>
        <w:tc>
          <w:tcPr>
            <w:tcW w:w="2226" w:type="dxa"/>
          </w:tcPr>
          <w:p w14:paraId="1D00456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NonMoveConstip</w:t>
            </w:r>
            <w:proofErr w:type="spellEnd"/>
          </w:p>
        </w:tc>
        <w:tc>
          <w:tcPr>
            <w:tcW w:w="2779" w:type="dxa"/>
          </w:tcPr>
          <w:p w14:paraId="2E72714E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&gt;0 on items 5 or 6 of SCOPA-AUT</w:t>
            </w:r>
          </w:p>
        </w:tc>
        <w:tc>
          <w:tcPr>
            <w:tcW w:w="3330" w:type="dxa"/>
          </w:tcPr>
          <w:p w14:paraId="777199B8" w14:textId="77777777" w:rsidR="007039EC" w:rsidRPr="00734522" w:rsidRDefault="007039EC" w:rsidP="00072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5C23269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items 5 or 6 of SCOPA-AUT</w:t>
            </w:r>
          </w:p>
        </w:tc>
      </w:tr>
      <w:tr w:rsidR="007039EC" w:rsidRPr="00734522" w14:paraId="220454DA" w14:textId="77777777" w:rsidTr="00072764">
        <w:tc>
          <w:tcPr>
            <w:tcW w:w="2375" w:type="dxa"/>
          </w:tcPr>
          <w:p w14:paraId="0FB9FE6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Fecal Incontinence</w:t>
            </w:r>
          </w:p>
        </w:tc>
        <w:tc>
          <w:tcPr>
            <w:tcW w:w="2226" w:type="dxa"/>
          </w:tcPr>
          <w:p w14:paraId="6D606FF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NonMoveBowelIncon</w:t>
            </w:r>
            <w:proofErr w:type="spellEnd"/>
          </w:p>
        </w:tc>
        <w:tc>
          <w:tcPr>
            <w:tcW w:w="2779" w:type="dxa"/>
          </w:tcPr>
          <w:p w14:paraId="27B4D87C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5FE1E0E4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777D6E7B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4335F457" w14:textId="77777777" w:rsidTr="00072764">
        <w:tc>
          <w:tcPr>
            <w:tcW w:w="2375" w:type="dxa"/>
          </w:tcPr>
          <w:p w14:paraId="1B3805E4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Incomplete Bowel Emptying</w:t>
            </w:r>
          </w:p>
        </w:tc>
        <w:tc>
          <w:tcPr>
            <w:tcW w:w="2226" w:type="dxa"/>
          </w:tcPr>
          <w:p w14:paraId="4F46B55F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eastAsia="Arial" w:hAnsi="Arial" w:cs="Arial"/>
                <w:sz w:val="20"/>
                <w:szCs w:val="20"/>
              </w:rPr>
              <w:t>NonMoveBowelEmpty</w:t>
            </w:r>
            <w:proofErr w:type="spellEnd"/>
          </w:p>
        </w:tc>
        <w:tc>
          <w:tcPr>
            <w:tcW w:w="2779" w:type="dxa"/>
          </w:tcPr>
          <w:p w14:paraId="66A8EA88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793A4842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4BF2F88C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1038F944" w14:textId="77777777" w:rsidTr="00072764">
        <w:tc>
          <w:tcPr>
            <w:tcW w:w="2375" w:type="dxa"/>
          </w:tcPr>
          <w:p w14:paraId="07EB9383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Urgency to pass urine</w:t>
            </w:r>
          </w:p>
        </w:tc>
        <w:tc>
          <w:tcPr>
            <w:tcW w:w="2226" w:type="dxa"/>
          </w:tcPr>
          <w:p w14:paraId="7386BD43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eastAsia="Arial" w:hAnsi="Arial" w:cs="Arial"/>
                <w:sz w:val="20"/>
                <w:szCs w:val="20"/>
              </w:rPr>
              <w:t>NonMoveUrine</w:t>
            </w:r>
            <w:proofErr w:type="spellEnd"/>
          </w:p>
        </w:tc>
        <w:tc>
          <w:tcPr>
            <w:tcW w:w="2779" w:type="dxa"/>
          </w:tcPr>
          <w:p w14:paraId="1317A7C8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0 vs. &gt;0 SCOPA-AUT item 9</w:t>
            </w:r>
          </w:p>
        </w:tc>
        <w:tc>
          <w:tcPr>
            <w:tcW w:w="3330" w:type="dxa"/>
          </w:tcPr>
          <w:p w14:paraId="0D8C61A0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5D89F2EB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0 vs. &gt;0 SCOPA-AUT item 9</w:t>
            </w:r>
          </w:p>
        </w:tc>
      </w:tr>
      <w:tr w:rsidR="007039EC" w:rsidRPr="00734522" w14:paraId="0A078679" w14:textId="77777777" w:rsidTr="00072764">
        <w:tc>
          <w:tcPr>
            <w:tcW w:w="2375" w:type="dxa"/>
          </w:tcPr>
          <w:p w14:paraId="74BF5BA6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Unexplained pain</w:t>
            </w:r>
          </w:p>
        </w:tc>
        <w:tc>
          <w:tcPr>
            <w:tcW w:w="2226" w:type="dxa"/>
          </w:tcPr>
          <w:p w14:paraId="6C2BE71D" w14:textId="77777777" w:rsidR="007039EC" w:rsidRPr="00734522" w:rsidRDefault="007039EC" w:rsidP="0007276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734522">
              <w:rPr>
                <w:rFonts w:ascii="Arial" w:eastAsia="Arial" w:hAnsi="Arial" w:cs="Arial"/>
                <w:sz w:val="20"/>
                <w:szCs w:val="20"/>
              </w:rPr>
              <w:t>NonMovePain</w:t>
            </w:r>
            <w:proofErr w:type="spellEnd"/>
          </w:p>
        </w:tc>
        <w:tc>
          <w:tcPr>
            <w:tcW w:w="2779" w:type="dxa"/>
          </w:tcPr>
          <w:p w14:paraId="6B4E2E75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31592023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4332AC44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6148C5B4" w14:textId="77777777" w:rsidTr="00072764">
        <w:tc>
          <w:tcPr>
            <w:tcW w:w="2375" w:type="dxa"/>
          </w:tcPr>
          <w:p w14:paraId="5DBE744C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Unexplained change in weight</w:t>
            </w:r>
          </w:p>
        </w:tc>
        <w:tc>
          <w:tcPr>
            <w:tcW w:w="2226" w:type="dxa"/>
          </w:tcPr>
          <w:p w14:paraId="6E80651E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eastAsia="Arial" w:hAnsi="Arial" w:cs="Arial"/>
                <w:sz w:val="20"/>
                <w:szCs w:val="20"/>
              </w:rPr>
              <w:t>NonMoveWeight</w:t>
            </w:r>
            <w:proofErr w:type="spellEnd"/>
          </w:p>
        </w:tc>
        <w:tc>
          <w:tcPr>
            <w:tcW w:w="2779" w:type="dxa"/>
          </w:tcPr>
          <w:p w14:paraId="4EB4241D" w14:textId="77777777" w:rsidR="007039EC" w:rsidRPr="00734522" w:rsidRDefault="007039EC" w:rsidP="000727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6FDA3BE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223834A8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2C6DDB6A" w14:textId="77777777" w:rsidTr="00072764">
        <w:tc>
          <w:tcPr>
            <w:tcW w:w="2375" w:type="dxa"/>
          </w:tcPr>
          <w:p w14:paraId="3FD57ED4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Problems with remembering</w:t>
            </w:r>
          </w:p>
        </w:tc>
        <w:tc>
          <w:tcPr>
            <w:tcW w:w="2226" w:type="dxa"/>
          </w:tcPr>
          <w:p w14:paraId="7C6F6F31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NonMoveForget</w:t>
            </w:r>
            <w:proofErr w:type="spellEnd"/>
          </w:p>
        </w:tc>
        <w:tc>
          <w:tcPr>
            <w:tcW w:w="2779" w:type="dxa"/>
          </w:tcPr>
          <w:p w14:paraId="5A09A56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MDS-UPDRS item 1.1</w:t>
            </w:r>
          </w:p>
        </w:tc>
        <w:tc>
          <w:tcPr>
            <w:tcW w:w="3330" w:type="dxa"/>
          </w:tcPr>
          <w:p w14:paraId="3F1A80BC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MDS-UPDRS item 1.1</w:t>
            </w:r>
          </w:p>
        </w:tc>
        <w:tc>
          <w:tcPr>
            <w:tcW w:w="3600" w:type="dxa"/>
          </w:tcPr>
          <w:p w14:paraId="76C987D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UPDRS I item 1</w:t>
            </w:r>
          </w:p>
        </w:tc>
      </w:tr>
      <w:tr w:rsidR="007039EC" w:rsidRPr="00734522" w14:paraId="7C2BC769" w14:textId="77777777" w:rsidTr="00072764">
        <w:tc>
          <w:tcPr>
            <w:tcW w:w="2375" w:type="dxa"/>
          </w:tcPr>
          <w:p w14:paraId="0D8738E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Loss of interest</w:t>
            </w:r>
          </w:p>
        </w:tc>
        <w:tc>
          <w:tcPr>
            <w:tcW w:w="2226" w:type="dxa"/>
          </w:tcPr>
          <w:p w14:paraId="179F46D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NonMoveInterest</w:t>
            </w:r>
            <w:proofErr w:type="spellEnd"/>
          </w:p>
        </w:tc>
        <w:tc>
          <w:tcPr>
            <w:tcW w:w="2779" w:type="dxa"/>
          </w:tcPr>
          <w:p w14:paraId="546CA9A6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MDS-UPDRS item 1.5</w:t>
            </w:r>
          </w:p>
        </w:tc>
        <w:tc>
          <w:tcPr>
            <w:tcW w:w="3330" w:type="dxa"/>
          </w:tcPr>
          <w:p w14:paraId="67B52A75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MDS-UPDRS item 1.5</w:t>
            </w:r>
          </w:p>
        </w:tc>
        <w:tc>
          <w:tcPr>
            <w:tcW w:w="3600" w:type="dxa"/>
          </w:tcPr>
          <w:p w14:paraId="2C2AAC96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UPDRS I item 4</w:t>
            </w:r>
          </w:p>
        </w:tc>
      </w:tr>
      <w:tr w:rsidR="007039EC" w:rsidRPr="00734522" w14:paraId="30F66DD5" w14:textId="77777777" w:rsidTr="00072764">
        <w:tc>
          <w:tcPr>
            <w:tcW w:w="2375" w:type="dxa"/>
          </w:tcPr>
          <w:p w14:paraId="368E0DF1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Seeing/Hearing things that are not there</w:t>
            </w:r>
          </w:p>
        </w:tc>
        <w:tc>
          <w:tcPr>
            <w:tcW w:w="2226" w:type="dxa"/>
          </w:tcPr>
          <w:p w14:paraId="02B9A7B4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NonMoveSee</w:t>
            </w:r>
            <w:proofErr w:type="spellEnd"/>
          </w:p>
        </w:tc>
        <w:tc>
          <w:tcPr>
            <w:tcW w:w="2779" w:type="dxa"/>
          </w:tcPr>
          <w:p w14:paraId="27634D01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MDS-UPDRS item 1.2</w:t>
            </w:r>
          </w:p>
        </w:tc>
        <w:tc>
          <w:tcPr>
            <w:tcW w:w="3330" w:type="dxa"/>
          </w:tcPr>
          <w:p w14:paraId="278DE414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MDS-UPDRS item 1.2</w:t>
            </w:r>
          </w:p>
        </w:tc>
        <w:tc>
          <w:tcPr>
            <w:tcW w:w="3600" w:type="dxa"/>
          </w:tcPr>
          <w:p w14:paraId="09738D0A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UPDRS I item 2</w:t>
            </w:r>
          </w:p>
        </w:tc>
      </w:tr>
      <w:tr w:rsidR="007039EC" w:rsidRPr="00734522" w14:paraId="35239A89" w14:textId="77777777" w:rsidTr="00072764">
        <w:tc>
          <w:tcPr>
            <w:tcW w:w="2375" w:type="dxa"/>
          </w:tcPr>
          <w:p w14:paraId="78E05CDE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Difficulty concentrating or focusing</w:t>
            </w:r>
          </w:p>
        </w:tc>
        <w:tc>
          <w:tcPr>
            <w:tcW w:w="2226" w:type="dxa"/>
          </w:tcPr>
          <w:p w14:paraId="52579E58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NonMoveConcent</w:t>
            </w:r>
            <w:proofErr w:type="spellEnd"/>
          </w:p>
        </w:tc>
        <w:tc>
          <w:tcPr>
            <w:tcW w:w="2779" w:type="dxa"/>
          </w:tcPr>
          <w:p w14:paraId="06626CD1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08F52F0C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411A9DC6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2706BB7F" w14:textId="77777777" w:rsidTr="00072764">
        <w:tc>
          <w:tcPr>
            <w:tcW w:w="2375" w:type="dxa"/>
          </w:tcPr>
          <w:p w14:paraId="31EC38E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lastRenderedPageBreak/>
              <w:t>Feeling sad, low or blue</w:t>
            </w:r>
          </w:p>
        </w:tc>
        <w:tc>
          <w:tcPr>
            <w:tcW w:w="2226" w:type="dxa"/>
          </w:tcPr>
          <w:p w14:paraId="4E51076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NonMoveFeel</w:t>
            </w:r>
            <w:proofErr w:type="spellEnd"/>
          </w:p>
        </w:tc>
        <w:tc>
          <w:tcPr>
            <w:tcW w:w="2779" w:type="dxa"/>
          </w:tcPr>
          <w:p w14:paraId="15951D49" w14:textId="77777777" w:rsidR="007039EC" w:rsidRPr="00734522" w:rsidRDefault="007039EC" w:rsidP="00072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 xml:space="preserve">GDS-15&gt;5 </w:t>
            </w:r>
          </w:p>
          <w:p w14:paraId="14913577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1BCD5B2" w14:textId="77777777" w:rsidR="007039EC" w:rsidRPr="00734522" w:rsidRDefault="007039EC" w:rsidP="00072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 xml:space="preserve">Hamilton depression scale total score &gt;7 </w:t>
            </w:r>
          </w:p>
        </w:tc>
        <w:tc>
          <w:tcPr>
            <w:tcW w:w="3600" w:type="dxa"/>
          </w:tcPr>
          <w:p w14:paraId="645EE1B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GDS-15&gt;5</w:t>
            </w:r>
          </w:p>
        </w:tc>
      </w:tr>
      <w:tr w:rsidR="007039EC" w:rsidRPr="00734522" w14:paraId="34F2F6E9" w14:textId="77777777" w:rsidTr="00072764">
        <w:tc>
          <w:tcPr>
            <w:tcW w:w="2375" w:type="dxa"/>
          </w:tcPr>
          <w:p w14:paraId="4853B494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Feeling anxious, frightened, panicky</w:t>
            </w:r>
          </w:p>
        </w:tc>
        <w:tc>
          <w:tcPr>
            <w:tcW w:w="2226" w:type="dxa"/>
          </w:tcPr>
          <w:p w14:paraId="4E43698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NonMoveAnxious</w:t>
            </w:r>
            <w:proofErr w:type="spellEnd"/>
          </w:p>
        </w:tc>
        <w:tc>
          <w:tcPr>
            <w:tcW w:w="2779" w:type="dxa"/>
          </w:tcPr>
          <w:p w14:paraId="0B336E9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MDS-UPDRS item 1.4</w:t>
            </w:r>
          </w:p>
        </w:tc>
        <w:tc>
          <w:tcPr>
            <w:tcW w:w="3330" w:type="dxa"/>
          </w:tcPr>
          <w:p w14:paraId="4F26E3A2" w14:textId="77777777" w:rsidR="007039EC" w:rsidRPr="00734522" w:rsidRDefault="007039EC" w:rsidP="00072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MDS-UPDRS item 1.4</w:t>
            </w:r>
          </w:p>
        </w:tc>
        <w:tc>
          <w:tcPr>
            <w:tcW w:w="3600" w:type="dxa"/>
          </w:tcPr>
          <w:p w14:paraId="21F7A7F4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5CDBB21C" w14:textId="77777777" w:rsidTr="00072764">
        <w:tc>
          <w:tcPr>
            <w:tcW w:w="2375" w:type="dxa"/>
          </w:tcPr>
          <w:p w14:paraId="67F7161E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Less or more interested in sex than before</w:t>
            </w:r>
          </w:p>
        </w:tc>
        <w:tc>
          <w:tcPr>
            <w:tcW w:w="2226" w:type="dxa"/>
          </w:tcPr>
          <w:p w14:paraId="0D18761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NonMoveSex</w:t>
            </w:r>
            <w:proofErr w:type="spellEnd"/>
          </w:p>
        </w:tc>
        <w:tc>
          <w:tcPr>
            <w:tcW w:w="2779" w:type="dxa"/>
          </w:tcPr>
          <w:p w14:paraId="7E75EC45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0CF6169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57CC8A1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3E1346D9" w14:textId="77777777" w:rsidTr="00072764">
        <w:tc>
          <w:tcPr>
            <w:tcW w:w="2375" w:type="dxa"/>
          </w:tcPr>
          <w:p w14:paraId="734CB6C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Finding it difficult to have sex</w:t>
            </w:r>
          </w:p>
        </w:tc>
        <w:tc>
          <w:tcPr>
            <w:tcW w:w="2226" w:type="dxa"/>
          </w:tcPr>
          <w:p w14:paraId="610C2177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NonMoveSexDiff</w:t>
            </w:r>
            <w:proofErr w:type="spellEnd"/>
          </w:p>
        </w:tc>
        <w:tc>
          <w:tcPr>
            <w:tcW w:w="2779" w:type="dxa"/>
          </w:tcPr>
          <w:p w14:paraId="296CCF23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For females: SCOPA-AUT item #24 OR 25. For males: SCOPA-AUT item #22,23,23a (yes on 23a).</w:t>
            </w:r>
          </w:p>
        </w:tc>
        <w:tc>
          <w:tcPr>
            <w:tcW w:w="3330" w:type="dxa"/>
          </w:tcPr>
          <w:p w14:paraId="4E5343B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6B5885D6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For females: SCOPA-AUT item #24 OR 25. For males: SCOPA-AUT item #22,23,23a (yes on 23a).</w:t>
            </w:r>
          </w:p>
        </w:tc>
      </w:tr>
      <w:tr w:rsidR="007039EC" w:rsidRPr="00734522" w14:paraId="7070D807" w14:textId="77777777" w:rsidTr="00072764">
        <w:tc>
          <w:tcPr>
            <w:tcW w:w="2375" w:type="dxa"/>
          </w:tcPr>
          <w:p w14:paraId="0491C016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Lightheaded/ Dizzy/ Weak</w:t>
            </w:r>
          </w:p>
        </w:tc>
        <w:tc>
          <w:tcPr>
            <w:tcW w:w="2226" w:type="dxa"/>
          </w:tcPr>
          <w:p w14:paraId="6682C9E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NonMoveDizzy</w:t>
            </w:r>
            <w:proofErr w:type="spellEnd"/>
          </w:p>
        </w:tc>
        <w:tc>
          <w:tcPr>
            <w:tcW w:w="2779" w:type="dxa"/>
          </w:tcPr>
          <w:p w14:paraId="4287BE4A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0 vs. &gt;0 SCOPA-AUT item14 OR 15</w:t>
            </w:r>
          </w:p>
        </w:tc>
        <w:tc>
          <w:tcPr>
            <w:tcW w:w="3330" w:type="dxa"/>
          </w:tcPr>
          <w:p w14:paraId="6C9BF8E4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36A84521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eastAsia="Arial" w:hAnsi="Arial" w:cs="Arial"/>
                <w:sz w:val="20"/>
                <w:szCs w:val="20"/>
              </w:rPr>
              <w:t>0 vs. &gt;0 SCOPA-AUT item14 OR 15</w:t>
            </w:r>
          </w:p>
        </w:tc>
      </w:tr>
      <w:tr w:rsidR="007039EC" w:rsidRPr="00734522" w14:paraId="4C7A7DCD" w14:textId="77777777" w:rsidTr="00072764">
        <w:tc>
          <w:tcPr>
            <w:tcW w:w="2375" w:type="dxa"/>
          </w:tcPr>
          <w:p w14:paraId="341C8AF7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Falling</w:t>
            </w:r>
          </w:p>
        </w:tc>
        <w:tc>
          <w:tcPr>
            <w:tcW w:w="2226" w:type="dxa"/>
          </w:tcPr>
          <w:p w14:paraId="460BFA79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NonMoveFall</w:t>
            </w:r>
            <w:proofErr w:type="spellEnd"/>
          </w:p>
        </w:tc>
        <w:tc>
          <w:tcPr>
            <w:tcW w:w="2779" w:type="dxa"/>
          </w:tcPr>
          <w:p w14:paraId="5494DE81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6E28DFF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3123FBAA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 xml:space="preserve"> 0 vs. &gt;0 on UPDRS II item 13</w:t>
            </w:r>
          </w:p>
        </w:tc>
      </w:tr>
      <w:tr w:rsidR="007039EC" w:rsidRPr="00734522" w14:paraId="3C3F8B96" w14:textId="77777777" w:rsidTr="00072764">
        <w:tc>
          <w:tcPr>
            <w:tcW w:w="2375" w:type="dxa"/>
          </w:tcPr>
          <w:p w14:paraId="12390189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Finding difficult to stay awake through the day</w:t>
            </w:r>
          </w:p>
        </w:tc>
        <w:tc>
          <w:tcPr>
            <w:tcW w:w="2226" w:type="dxa"/>
          </w:tcPr>
          <w:p w14:paraId="2FFC930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NonMoveAwake</w:t>
            </w:r>
            <w:proofErr w:type="spellEnd"/>
          </w:p>
        </w:tc>
        <w:tc>
          <w:tcPr>
            <w:tcW w:w="2779" w:type="dxa"/>
          </w:tcPr>
          <w:p w14:paraId="07A0439D" w14:textId="77777777" w:rsidR="007039EC" w:rsidRPr="00734522" w:rsidRDefault="007039EC" w:rsidP="00072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&gt;10 on Epworth sleepiness scale</w:t>
            </w:r>
          </w:p>
          <w:p w14:paraId="2A4EA4FE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61C7EA4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2E330F4E" w14:textId="77777777" w:rsidR="007039EC" w:rsidRPr="00734522" w:rsidRDefault="007039EC" w:rsidP="00072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 xml:space="preserve"> &gt;10 on Epworth sleepiness scale</w:t>
            </w:r>
          </w:p>
          <w:p w14:paraId="77DEDFE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9EC" w:rsidRPr="00734522" w14:paraId="74EF5B37" w14:textId="77777777" w:rsidTr="00072764">
        <w:tc>
          <w:tcPr>
            <w:tcW w:w="2375" w:type="dxa"/>
          </w:tcPr>
          <w:p w14:paraId="6CDAD307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Intense, Vivid, Frightening dreams</w:t>
            </w:r>
          </w:p>
        </w:tc>
        <w:tc>
          <w:tcPr>
            <w:tcW w:w="2226" w:type="dxa"/>
          </w:tcPr>
          <w:p w14:paraId="21DEB61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NonMoveDream</w:t>
            </w:r>
            <w:proofErr w:type="spellEnd"/>
          </w:p>
        </w:tc>
        <w:tc>
          <w:tcPr>
            <w:tcW w:w="2779" w:type="dxa"/>
          </w:tcPr>
          <w:p w14:paraId="77FB943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Response to question #1 of the RDBSQ</w:t>
            </w:r>
          </w:p>
        </w:tc>
        <w:tc>
          <w:tcPr>
            <w:tcW w:w="3330" w:type="dxa"/>
          </w:tcPr>
          <w:p w14:paraId="0971433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Response to question #1 of the RDBSQ</w:t>
            </w:r>
          </w:p>
        </w:tc>
        <w:tc>
          <w:tcPr>
            <w:tcW w:w="3600" w:type="dxa"/>
          </w:tcPr>
          <w:p w14:paraId="592B808C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Response to question #1 of the RDBSQ</w:t>
            </w:r>
          </w:p>
        </w:tc>
      </w:tr>
      <w:tr w:rsidR="007039EC" w:rsidRPr="00734522" w14:paraId="0F235AD5" w14:textId="77777777" w:rsidTr="00072764">
        <w:tc>
          <w:tcPr>
            <w:tcW w:w="2375" w:type="dxa"/>
          </w:tcPr>
          <w:p w14:paraId="1D8B3D73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Talking/ Moving in sleep</w:t>
            </w:r>
          </w:p>
        </w:tc>
        <w:tc>
          <w:tcPr>
            <w:tcW w:w="2226" w:type="dxa"/>
          </w:tcPr>
          <w:p w14:paraId="01C130FC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NonMoveTalk</w:t>
            </w:r>
            <w:proofErr w:type="spellEnd"/>
          </w:p>
        </w:tc>
        <w:tc>
          <w:tcPr>
            <w:tcW w:w="2779" w:type="dxa"/>
          </w:tcPr>
          <w:p w14:paraId="6B80DC9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 xml:space="preserve"> “yes” on item 6.a (6.1) of RBDSQ</w:t>
            </w:r>
          </w:p>
        </w:tc>
        <w:tc>
          <w:tcPr>
            <w:tcW w:w="3330" w:type="dxa"/>
          </w:tcPr>
          <w:p w14:paraId="499C14D4" w14:textId="77777777" w:rsidR="007039EC" w:rsidRPr="00734522" w:rsidRDefault="007039EC" w:rsidP="00072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“yes” on item 6.a (6.1) of RBDSQ</w:t>
            </w:r>
          </w:p>
        </w:tc>
        <w:tc>
          <w:tcPr>
            <w:tcW w:w="3600" w:type="dxa"/>
          </w:tcPr>
          <w:p w14:paraId="03D7F6CA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“yes” on item 6.a (6.1) of RBDSQ</w:t>
            </w:r>
          </w:p>
        </w:tc>
      </w:tr>
      <w:tr w:rsidR="007039EC" w:rsidRPr="00734522" w14:paraId="48710BFE" w14:textId="77777777" w:rsidTr="00072764">
        <w:tc>
          <w:tcPr>
            <w:tcW w:w="2375" w:type="dxa"/>
          </w:tcPr>
          <w:p w14:paraId="5A6060BD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Unpleasant sensations in legs</w:t>
            </w:r>
          </w:p>
        </w:tc>
        <w:tc>
          <w:tcPr>
            <w:tcW w:w="2226" w:type="dxa"/>
          </w:tcPr>
          <w:p w14:paraId="3E6C17D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NonMoveSens</w:t>
            </w:r>
            <w:proofErr w:type="spellEnd"/>
          </w:p>
        </w:tc>
        <w:tc>
          <w:tcPr>
            <w:tcW w:w="2779" w:type="dxa"/>
          </w:tcPr>
          <w:p w14:paraId="53DA68A5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7CED52DC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3790C8B8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0D302B6C" w14:textId="77777777" w:rsidTr="00072764">
        <w:tc>
          <w:tcPr>
            <w:tcW w:w="2375" w:type="dxa"/>
          </w:tcPr>
          <w:p w14:paraId="33E5DE4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Swelling of legs</w:t>
            </w:r>
          </w:p>
        </w:tc>
        <w:tc>
          <w:tcPr>
            <w:tcW w:w="2226" w:type="dxa"/>
          </w:tcPr>
          <w:p w14:paraId="148C01F6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NonMoveSwell</w:t>
            </w:r>
            <w:proofErr w:type="spellEnd"/>
          </w:p>
        </w:tc>
        <w:tc>
          <w:tcPr>
            <w:tcW w:w="2779" w:type="dxa"/>
          </w:tcPr>
          <w:p w14:paraId="5A34037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187703C5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28D84DD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3C1B8C8A" w14:textId="77777777" w:rsidTr="00072764">
        <w:tc>
          <w:tcPr>
            <w:tcW w:w="2375" w:type="dxa"/>
          </w:tcPr>
          <w:p w14:paraId="0BFE85A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Excessive sweating</w:t>
            </w:r>
          </w:p>
        </w:tc>
        <w:tc>
          <w:tcPr>
            <w:tcW w:w="2226" w:type="dxa"/>
          </w:tcPr>
          <w:p w14:paraId="3E5B4DE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NonMoveSweat</w:t>
            </w:r>
            <w:proofErr w:type="spellEnd"/>
          </w:p>
        </w:tc>
        <w:tc>
          <w:tcPr>
            <w:tcW w:w="2779" w:type="dxa"/>
          </w:tcPr>
          <w:p w14:paraId="4FC9AEFA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074A8EE8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525904D7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2533CA9F" w14:textId="77777777" w:rsidTr="00072764">
        <w:tc>
          <w:tcPr>
            <w:tcW w:w="2375" w:type="dxa"/>
          </w:tcPr>
          <w:p w14:paraId="07EB5B35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Double vision</w:t>
            </w:r>
          </w:p>
        </w:tc>
        <w:tc>
          <w:tcPr>
            <w:tcW w:w="2226" w:type="dxa"/>
          </w:tcPr>
          <w:p w14:paraId="6B16C84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NonMoveVision</w:t>
            </w:r>
            <w:proofErr w:type="spellEnd"/>
          </w:p>
        </w:tc>
        <w:tc>
          <w:tcPr>
            <w:tcW w:w="2779" w:type="dxa"/>
          </w:tcPr>
          <w:p w14:paraId="640D7B2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330" w:type="dxa"/>
          </w:tcPr>
          <w:p w14:paraId="743B0FBD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  <w:tc>
          <w:tcPr>
            <w:tcW w:w="3600" w:type="dxa"/>
          </w:tcPr>
          <w:p w14:paraId="18D7ADD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Not collected</w:t>
            </w:r>
          </w:p>
        </w:tc>
      </w:tr>
      <w:tr w:rsidR="007039EC" w:rsidRPr="00734522" w14:paraId="24B44788" w14:textId="77777777" w:rsidTr="00072764">
        <w:tc>
          <w:tcPr>
            <w:tcW w:w="2375" w:type="dxa"/>
          </w:tcPr>
          <w:p w14:paraId="4EF1093B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Believing things happening to you that other people say aren’t</w:t>
            </w:r>
          </w:p>
        </w:tc>
        <w:tc>
          <w:tcPr>
            <w:tcW w:w="2226" w:type="dxa"/>
          </w:tcPr>
          <w:p w14:paraId="0FFC039D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NonMoveHappen</w:t>
            </w:r>
            <w:proofErr w:type="spellEnd"/>
          </w:p>
        </w:tc>
        <w:tc>
          <w:tcPr>
            <w:tcW w:w="2779" w:type="dxa"/>
          </w:tcPr>
          <w:p w14:paraId="52235615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MDS-UPDRS item 1.2</w:t>
            </w:r>
          </w:p>
        </w:tc>
        <w:tc>
          <w:tcPr>
            <w:tcW w:w="3330" w:type="dxa"/>
          </w:tcPr>
          <w:p w14:paraId="30AA386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UPDRS I item 2</w:t>
            </w:r>
          </w:p>
        </w:tc>
        <w:tc>
          <w:tcPr>
            <w:tcW w:w="3600" w:type="dxa"/>
          </w:tcPr>
          <w:p w14:paraId="0D417F1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0 vs. &gt;0 on MDS-UPDRS item 1.2</w:t>
            </w:r>
          </w:p>
        </w:tc>
      </w:tr>
    </w:tbl>
    <w:p w14:paraId="3328E128" w14:textId="18CF4FB6" w:rsidR="007039EC" w:rsidRDefault="007039EC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31A6D2" w14:textId="5FD9BED9" w:rsidR="00072764" w:rsidRDefault="00072764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7B6EA3" w14:textId="7D503AF4" w:rsidR="00072764" w:rsidRDefault="00072764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F29762" w14:textId="3AA63E14" w:rsidR="00072764" w:rsidRDefault="00072764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A856F1" w14:textId="531C0E93" w:rsidR="00072764" w:rsidRDefault="00072764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6811FD" w14:textId="11870907" w:rsidR="00072764" w:rsidRDefault="00072764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721D99" w14:textId="28E63812" w:rsidR="00072764" w:rsidRDefault="00072764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01DAF0" w14:textId="1938FF35" w:rsidR="00072764" w:rsidRDefault="00072764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A35BD0" w14:textId="2805FFF3" w:rsidR="00072764" w:rsidRDefault="00072764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38C866" w14:textId="626CB098" w:rsidR="00072764" w:rsidRDefault="00072764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BF9241" w14:textId="77777777" w:rsidR="00072764" w:rsidRPr="00734522" w:rsidRDefault="00072764" w:rsidP="00072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529093" w14:textId="77777777" w:rsidR="007039EC" w:rsidRPr="00734522" w:rsidRDefault="007039EC" w:rsidP="0007276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813775" w14:textId="54BC3E91" w:rsidR="007039EC" w:rsidRDefault="007039EC" w:rsidP="000727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4522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="0091229C">
        <w:rPr>
          <w:rFonts w:ascii="Arial" w:hAnsi="Arial" w:cs="Arial"/>
          <w:b/>
          <w:bCs/>
          <w:sz w:val="20"/>
          <w:szCs w:val="20"/>
        </w:rPr>
        <w:t>T</w:t>
      </w:r>
      <w:r w:rsidRPr="00734522">
        <w:rPr>
          <w:rFonts w:ascii="Arial" w:hAnsi="Arial" w:cs="Arial"/>
          <w:b/>
          <w:bCs/>
          <w:sz w:val="20"/>
          <w:szCs w:val="20"/>
        </w:rPr>
        <w:t xml:space="preserve">able </w:t>
      </w:r>
      <w:r w:rsidR="00556EEC" w:rsidRPr="00734522">
        <w:rPr>
          <w:rFonts w:ascii="Arial" w:hAnsi="Arial" w:cs="Arial"/>
          <w:b/>
          <w:bCs/>
          <w:sz w:val="20"/>
          <w:szCs w:val="20"/>
        </w:rPr>
        <w:t>5</w:t>
      </w:r>
      <w:r w:rsidRPr="0073452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734522">
        <w:rPr>
          <w:rFonts w:ascii="Arial" w:hAnsi="Arial" w:cs="Arial"/>
          <w:sz w:val="20"/>
          <w:szCs w:val="20"/>
        </w:rPr>
        <w:t xml:space="preserve">PD medication and supplement variables compared across cohorts and definitions used for each. </w:t>
      </w:r>
    </w:p>
    <w:p w14:paraId="31ED230E" w14:textId="77777777" w:rsidR="00072764" w:rsidRPr="00734522" w:rsidRDefault="00072764" w:rsidP="000727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680" w:type="dxa"/>
        <w:tblInd w:w="-455" w:type="dxa"/>
        <w:tblLook w:val="04A0" w:firstRow="1" w:lastRow="0" w:firstColumn="1" w:lastColumn="0" w:noHBand="0" w:noVBand="1"/>
      </w:tblPr>
      <w:tblGrid>
        <w:gridCol w:w="1566"/>
        <w:gridCol w:w="3384"/>
        <w:gridCol w:w="2160"/>
        <w:gridCol w:w="3870"/>
        <w:gridCol w:w="2700"/>
      </w:tblGrid>
      <w:tr w:rsidR="007039EC" w:rsidRPr="00734522" w14:paraId="36984DCB" w14:textId="77777777" w:rsidTr="00436CC2">
        <w:tc>
          <w:tcPr>
            <w:tcW w:w="1566" w:type="dxa"/>
          </w:tcPr>
          <w:p w14:paraId="1C397E77" w14:textId="77777777" w:rsidR="007039EC" w:rsidRPr="00734522" w:rsidRDefault="007039EC" w:rsidP="0007276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3384" w:type="dxa"/>
          </w:tcPr>
          <w:p w14:paraId="63C9B1D5" w14:textId="361D6ED7" w:rsidR="007039EC" w:rsidRPr="00734522" w:rsidRDefault="005B6E11" w:rsidP="0007276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sz w:val="20"/>
                <w:szCs w:val="20"/>
              </w:rPr>
              <w:t>FI variable</w:t>
            </w: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BB814D7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PPMI variable</w:t>
            </w:r>
          </w:p>
        </w:tc>
        <w:tc>
          <w:tcPr>
            <w:tcW w:w="3870" w:type="dxa"/>
          </w:tcPr>
          <w:p w14:paraId="70045B7D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PDBP variable</w:t>
            </w:r>
          </w:p>
        </w:tc>
        <w:tc>
          <w:tcPr>
            <w:tcW w:w="2700" w:type="dxa"/>
          </w:tcPr>
          <w:p w14:paraId="7236AD03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IPDLC variable</w:t>
            </w:r>
          </w:p>
        </w:tc>
      </w:tr>
      <w:tr w:rsidR="007039EC" w:rsidRPr="00734522" w14:paraId="3B4B8C49" w14:textId="77777777" w:rsidTr="00436CC2">
        <w:tc>
          <w:tcPr>
            <w:tcW w:w="1566" w:type="dxa"/>
          </w:tcPr>
          <w:p w14:paraId="0BED2869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Levodopa</w:t>
            </w:r>
          </w:p>
        </w:tc>
        <w:tc>
          <w:tcPr>
            <w:tcW w:w="3384" w:type="dxa"/>
          </w:tcPr>
          <w:p w14:paraId="2433F87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Lodosyn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(Carbidopa)</w:t>
            </w:r>
          </w:p>
          <w:p w14:paraId="78CEFF0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Sinemet (</w:t>
            </w: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Cabidopa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>-levodopa oral)</w:t>
            </w:r>
          </w:p>
          <w:p w14:paraId="3819E883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Sinemet CR (Carbidopa-levodopa oral, extended release)</w:t>
            </w:r>
          </w:p>
          <w:p w14:paraId="54F9BBE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Parcopa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(Carbidopa-</w:t>
            </w: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lovodopa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oral)</w:t>
            </w:r>
          </w:p>
          <w:p w14:paraId="0BABB192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Rytary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Numient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Caricopa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>-levodopa oral, extended release)</w:t>
            </w:r>
          </w:p>
          <w:p w14:paraId="54C7D72C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Duopa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Duodopa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(Carbidopa-levodopa intestinal gel)</w:t>
            </w:r>
          </w:p>
          <w:p w14:paraId="1196A87A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Stalevo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(Carbidopa, levodopa, and entacapone) </w:t>
            </w:r>
          </w:p>
          <w:p w14:paraId="5BC9FC9A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Madopar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(Levodopa-</w:t>
            </w: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benserazide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6EEC8732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Levodopa yes/no in PD medication use case report form</w:t>
            </w:r>
          </w:p>
        </w:tc>
        <w:tc>
          <w:tcPr>
            <w:tcW w:w="3870" w:type="dxa"/>
          </w:tcPr>
          <w:p w14:paraId="030B6E8C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Carbidopa/levodopa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Atamet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, Sinemet)</w:t>
            </w:r>
          </w:p>
          <w:p w14:paraId="689C9B31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Carbidopa/levodopa 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substained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release (Sinemet CR)</w:t>
            </w:r>
          </w:p>
          <w:p w14:paraId="5AFA98B1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Carbidopa/levodopa orally disintegrating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Parcopa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AC0B2BD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Carbidopa/levodopa/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entacapone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Stalevo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2D95E0D7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9DF6C53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(n/a, not collected. Only a total levodopa equivalent dose is available)</w:t>
            </w:r>
          </w:p>
        </w:tc>
      </w:tr>
      <w:tr w:rsidR="007039EC" w:rsidRPr="00734522" w14:paraId="199A8AF2" w14:textId="77777777" w:rsidTr="00436CC2">
        <w:tc>
          <w:tcPr>
            <w:tcW w:w="1566" w:type="dxa"/>
          </w:tcPr>
          <w:p w14:paraId="5C51A815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Dopamine agonist</w:t>
            </w:r>
          </w:p>
        </w:tc>
        <w:tc>
          <w:tcPr>
            <w:tcW w:w="3384" w:type="dxa"/>
          </w:tcPr>
          <w:p w14:paraId="43AA061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 xml:space="preserve">Mirapex, </w:t>
            </w: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Mirapexin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Sifrol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(Pramipexole)</w:t>
            </w:r>
          </w:p>
          <w:p w14:paraId="6CB99A97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 xml:space="preserve">Mirapex ER or </w:t>
            </w: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Sifrol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ER (Pramipexole)</w:t>
            </w:r>
          </w:p>
          <w:p w14:paraId="276C9010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Adartel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(Ropinirole)</w:t>
            </w:r>
          </w:p>
          <w:p w14:paraId="0ADF7D5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Requip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(Ropinirole)</w:t>
            </w:r>
          </w:p>
          <w:p w14:paraId="3AD96AE5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Requip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XL (Ropinirole)</w:t>
            </w:r>
          </w:p>
          <w:p w14:paraId="41E6B4AC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Artane (Trihexyphenidyl)</w:t>
            </w:r>
          </w:p>
          <w:p w14:paraId="4AAE1063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Neupro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34522">
              <w:rPr>
                <w:rFonts w:ascii="Arial" w:hAnsi="Arial" w:cs="Arial"/>
                <w:sz w:val="20"/>
                <w:szCs w:val="20"/>
              </w:rPr>
              <w:t>Rotigotine</w:t>
            </w:r>
            <w:proofErr w:type="spellEnd"/>
            <w:r w:rsidRPr="007345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12B78101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Agonist yes/no in PD medication use case report form</w:t>
            </w:r>
          </w:p>
        </w:tc>
        <w:tc>
          <w:tcPr>
            <w:tcW w:w="3870" w:type="dxa"/>
          </w:tcPr>
          <w:p w14:paraId="24DCD171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Pramipexole (Mirapex)</w:t>
            </w:r>
          </w:p>
          <w:p w14:paraId="465B99DE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Pramipexole extended release (Mirapex ER)</w:t>
            </w:r>
          </w:p>
          <w:p w14:paraId="432AADDE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Ropinirole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Requip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75CFDC8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Ropinirole extended release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Requip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XL)</w:t>
            </w:r>
          </w:p>
          <w:p w14:paraId="2580BD38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Rotigotine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transdermal patch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Neupro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6E7E5D5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Apomorphine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Apokyn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19690A14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Pergolide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Permax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6DB451BE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Bromocriptine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Parlodel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9B0D3DE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FBCD094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(n/a, not collected. Only a total levodopa equivalent dose is available)</w:t>
            </w:r>
          </w:p>
        </w:tc>
      </w:tr>
      <w:tr w:rsidR="007039EC" w:rsidRPr="00734522" w14:paraId="76B5816A" w14:textId="77777777" w:rsidTr="00436CC2">
        <w:tc>
          <w:tcPr>
            <w:tcW w:w="1566" w:type="dxa"/>
          </w:tcPr>
          <w:p w14:paraId="58D11CD6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</w:t>
            </w:r>
            <w:proofErr w:type="gram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PD med</w:t>
            </w:r>
          </w:p>
        </w:tc>
        <w:tc>
          <w:tcPr>
            <w:tcW w:w="3384" w:type="dxa"/>
          </w:tcPr>
          <w:p w14:paraId="694C1D0C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Azilect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Rasagiline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2803575D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Deprenyl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(Selegiline)</w:t>
            </w:r>
          </w:p>
          <w:p w14:paraId="233B43E2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Eldepryl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(Selegiline)</w:t>
            </w:r>
          </w:p>
          <w:p w14:paraId="33A7F850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Zelapar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(Selegiline)</w:t>
            </w:r>
          </w:p>
          <w:p w14:paraId="4DEDEC47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Emasm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(Selegiline)</w:t>
            </w:r>
          </w:p>
          <w:p w14:paraId="3B8E4A1E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Symmetrel (Amantadine)</w:t>
            </w:r>
          </w:p>
          <w:p w14:paraId="5CBE3112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Tasmar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(Tolcapone)</w:t>
            </w:r>
          </w:p>
          <w:p w14:paraId="076D6705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Parlodel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(Bromocriptine)</w:t>
            </w:r>
          </w:p>
          <w:p w14:paraId="0B15D860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Apo-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Trihex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(Trihexyphenidyl)</w:t>
            </w:r>
          </w:p>
        </w:tc>
        <w:tc>
          <w:tcPr>
            <w:tcW w:w="2160" w:type="dxa"/>
          </w:tcPr>
          <w:p w14:paraId="601A9F22" w14:textId="77777777" w:rsidR="007039EC" w:rsidRPr="00734522" w:rsidRDefault="007039EC" w:rsidP="0007276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“other” in PD med use case report form</w:t>
            </w:r>
          </w:p>
        </w:tc>
        <w:tc>
          <w:tcPr>
            <w:tcW w:w="3870" w:type="dxa"/>
          </w:tcPr>
          <w:p w14:paraId="7857C765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Selegiline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Eldepryl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A896B0C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Selegiline orally disintegrating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Zelapar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64DC80DA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Selegiline transdermal patch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Emsam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A480EB2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Rasagiline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Azilect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968CB42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Entacapone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Comtan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044A81EA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Tolcapone (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Tasmar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966A6CE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Amantadine (Symmetrel)</w:t>
            </w:r>
          </w:p>
          <w:p w14:paraId="3219FA8A" w14:textId="77777777" w:rsidR="007039EC" w:rsidRPr="00734522" w:rsidRDefault="007039EC" w:rsidP="000727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Trihexyphenidyl (Artane, </w:t>
            </w:r>
            <w:proofErr w:type="spellStart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Tremin</w:t>
            </w:r>
            <w:proofErr w:type="spellEnd"/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14:paraId="29AD4179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(n/a, not collected. Only a total levodopa equivalent dose is available)</w:t>
            </w:r>
          </w:p>
        </w:tc>
      </w:tr>
      <w:tr w:rsidR="007039EC" w:rsidRPr="00734522" w14:paraId="02B84DB2" w14:textId="77777777" w:rsidTr="00436CC2">
        <w:tc>
          <w:tcPr>
            <w:tcW w:w="1566" w:type="dxa"/>
          </w:tcPr>
          <w:p w14:paraId="2C32C422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Vitamin </w:t>
            </w:r>
          </w:p>
        </w:tc>
        <w:tc>
          <w:tcPr>
            <w:tcW w:w="3384" w:type="dxa"/>
          </w:tcPr>
          <w:p w14:paraId="329B134F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Vitamin C (alone or multivitamin)</w:t>
            </w:r>
          </w:p>
          <w:p w14:paraId="02409811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Vitamin D (alone or multivitamin)</w:t>
            </w:r>
          </w:p>
          <w:p w14:paraId="031679E7" w14:textId="77777777" w:rsidR="007039EC" w:rsidRPr="00734522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Vitamin E (alone or multivitamin)</w:t>
            </w:r>
          </w:p>
        </w:tc>
        <w:tc>
          <w:tcPr>
            <w:tcW w:w="2160" w:type="dxa"/>
          </w:tcPr>
          <w:p w14:paraId="104F4F77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Manually extracted from PPMI concomitant medication log</w:t>
            </w:r>
          </w:p>
        </w:tc>
        <w:tc>
          <w:tcPr>
            <w:tcW w:w="3870" w:type="dxa"/>
          </w:tcPr>
          <w:p w14:paraId="4DA849B6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Free text variations of vitamin (includes multivitamin listed under Other Medications)</w:t>
            </w:r>
          </w:p>
          <w:p w14:paraId="4C20BA41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E962FE6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(n/a, not collected)</w:t>
            </w:r>
          </w:p>
        </w:tc>
      </w:tr>
      <w:tr w:rsidR="007039EC" w:rsidRPr="00734522" w14:paraId="1E675FA7" w14:textId="77777777" w:rsidTr="00436CC2">
        <w:tc>
          <w:tcPr>
            <w:tcW w:w="1566" w:type="dxa"/>
          </w:tcPr>
          <w:p w14:paraId="73894F8C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Coenzyme q10</w:t>
            </w:r>
          </w:p>
        </w:tc>
        <w:tc>
          <w:tcPr>
            <w:tcW w:w="3384" w:type="dxa"/>
          </w:tcPr>
          <w:p w14:paraId="75BD9C4E" w14:textId="77777777" w:rsidR="007039EC" w:rsidRPr="00734522" w:rsidDel="00BB2AF9" w:rsidRDefault="007039EC" w:rsidP="00072764">
            <w:pPr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hAnsi="Arial" w:cs="Arial"/>
                <w:sz w:val="20"/>
                <w:szCs w:val="20"/>
              </w:rPr>
              <w:t>CoQ10</w:t>
            </w:r>
          </w:p>
        </w:tc>
        <w:tc>
          <w:tcPr>
            <w:tcW w:w="2160" w:type="dxa"/>
          </w:tcPr>
          <w:p w14:paraId="06224337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70" w:type="dxa"/>
          </w:tcPr>
          <w:p w14:paraId="6B795797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Free text variations of coQ10, coenzyme, coenzyme q10, or q10 listed under Other Medications</w:t>
            </w:r>
          </w:p>
        </w:tc>
        <w:tc>
          <w:tcPr>
            <w:tcW w:w="2700" w:type="dxa"/>
          </w:tcPr>
          <w:p w14:paraId="2922280E" w14:textId="77777777" w:rsidR="007039EC" w:rsidRPr="00734522" w:rsidRDefault="007039EC" w:rsidP="00072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(n/a, not collected)</w:t>
            </w:r>
          </w:p>
        </w:tc>
      </w:tr>
    </w:tbl>
    <w:p w14:paraId="4B1DFBD3" w14:textId="6D8B0BBC" w:rsidR="00F11850" w:rsidRPr="00734522" w:rsidRDefault="00F11850" w:rsidP="0007276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F11850" w:rsidRPr="00734522" w:rsidSect="00436CC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91C7E3A" w14:textId="5B2FB7A7" w:rsidR="00734522" w:rsidRPr="00734522" w:rsidRDefault="00734522" w:rsidP="00072764">
      <w:pPr>
        <w:spacing w:after="0" w:line="240" w:lineRule="auto"/>
        <w:divId w:val="1741052317"/>
        <w:rPr>
          <w:rFonts w:ascii="Arial" w:hAnsi="Arial" w:cs="Arial"/>
          <w:sz w:val="20"/>
          <w:szCs w:val="20"/>
        </w:rPr>
      </w:pPr>
      <w:r w:rsidRPr="00734522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="0091229C">
        <w:rPr>
          <w:rFonts w:ascii="Arial" w:hAnsi="Arial" w:cs="Arial"/>
          <w:b/>
          <w:bCs/>
          <w:sz w:val="20"/>
          <w:szCs w:val="20"/>
        </w:rPr>
        <w:t>T</w:t>
      </w:r>
      <w:r w:rsidRPr="00734522">
        <w:rPr>
          <w:rFonts w:ascii="Arial" w:hAnsi="Arial" w:cs="Arial"/>
          <w:b/>
          <w:bCs/>
          <w:sz w:val="20"/>
          <w:szCs w:val="20"/>
        </w:rPr>
        <w:t>able 6:</w:t>
      </w:r>
      <w:r w:rsidRPr="00734522">
        <w:rPr>
          <w:rFonts w:ascii="Arial" w:hAnsi="Arial" w:cs="Arial"/>
          <w:sz w:val="20"/>
          <w:szCs w:val="20"/>
        </w:rPr>
        <w:t xml:space="preserve"> Percentage of </w:t>
      </w:r>
      <w:r w:rsidR="00172065">
        <w:rPr>
          <w:rFonts w:ascii="Arial" w:hAnsi="Arial" w:cs="Arial"/>
          <w:sz w:val="20"/>
          <w:szCs w:val="20"/>
        </w:rPr>
        <w:t>unanswered (PNA=prefer not to answer) and not answered (NA; missing)</w:t>
      </w:r>
      <w:r w:rsidRPr="00734522">
        <w:rPr>
          <w:rFonts w:ascii="Arial" w:hAnsi="Arial" w:cs="Arial"/>
          <w:sz w:val="20"/>
          <w:szCs w:val="20"/>
        </w:rPr>
        <w:t xml:space="preserve"> baseline demographic characteristic data of the Fox Insight cohort and comparator cohorts. Blank cells indicate data were not collected in a given cohort. </w:t>
      </w:r>
    </w:p>
    <w:p w14:paraId="55237DA4" w14:textId="77777777" w:rsidR="00734522" w:rsidRPr="00734522" w:rsidRDefault="00734522" w:rsidP="00072764">
      <w:pPr>
        <w:spacing w:after="0" w:line="240" w:lineRule="auto"/>
        <w:divId w:val="1741052317"/>
        <w:rPr>
          <w:rFonts w:ascii="Arial" w:hAnsi="Arial" w:cs="Arial"/>
          <w:sz w:val="20"/>
          <w:szCs w:val="20"/>
        </w:rPr>
      </w:pPr>
    </w:p>
    <w:tbl>
      <w:tblPr>
        <w:tblW w:w="5590" w:type="pct"/>
        <w:tblInd w:w="-630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072"/>
        <w:gridCol w:w="2069"/>
        <w:gridCol w:w="1710"/>
        <w:gridCol w:w="1710"/>
        <w:gridCol w:w="1710"/>
        <w:gridCol w:w="904"/>
        <w:gridCol w:w="2246"/>
      </w:tblGrid>
      <w:tr w:rsidR="00734522" w:rsidRPr="00734522" w14:paraId="61BE0643" w14:textId="77777777" w:rsidTr="00734522">
        <w:trPr>
          <w:divId w:val="1741052317"/>
          <w:trHeight w:val="360"/>
          <w:tblHeader/>
        </w:trPr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7DF1C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Item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7098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Fox Insight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5E13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Early Fox Insight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D5B3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PPMI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0FFD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PDBP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45B3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IPDLC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BFA9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Sig. Diff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A244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Post-hoc effect sizes</w:t>
            </w:r>
          </w:p>
        </w:tc>
      </w:tr>
      <w:tr w:rsidR="00734522" w:rsidRPr="00734522" w14:paraId="0809B619" w14:textId="77777777" w:rsidTr="00734522">
        <w:trPr>
          <w:divId w:val="1741052317"/>
          <w:trHeight w:val="360"/>
        </w:trPr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33625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Age </w:t>
            </w: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024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3902548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E7D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795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04A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790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D803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4D9F66E9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B89BC" w14:textId="77777777" w:rsidR="00734522" w:rsidRPr="00734522" w:rsidRDefault="00734522" w:rsidP="00072764">
            <w:pPr>
              <w:spacing w:after="0" w:line="24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FFB6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14" w:type="pct"/>
            <w:vAlign w:val="center"/>
          </w:tcPr>
          <w:p w14:paraId="0B5BFC2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623C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8B7C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E551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(0/508)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3DF8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2F50A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3A7BD679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D03C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749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</w:tcPr>
          <w:p w14:paraId="2875F38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D1F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CCD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0A9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D1B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71E2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54807D99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C4F6" w14:textId="77777777" w:rsidR="00734522" w:rsidRPr="00734522" w:rsidRDefault="00734522" w:rsidP="00072764">
            <w:pPr>
              <w:spacing w:after="0" w:line="24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3E58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14" w:type="pct"/>
            <w:vAlign w:val="center"/>
          </w:tcPr>
          <w:p w14:paraId="4ED8ABC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1EAC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96C3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9B7E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(0/508)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1C42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004B0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214CBD97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F301F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BMI 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F16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4ACBA61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4CE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ED6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0D5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992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3EDE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53AE3C91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215E9" w14:textId="77777777" w:rsidR="00734522" w:rsidRPr="00734522" w:rsidRDefault="00734522" w:rsidP="00072764">
            <w:pPr>
              <w:spacing w:after="0" w:line="24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F4D2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14" w:type="pct"/>
            <w:vAlign w:val="center"/>
          </w:tcPr>
          <w:p w14:paraId="799EE1B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758C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0.24% (1/422)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5451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9A20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9083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CBF28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7D1C2212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7B1D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EBB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</w:tcPr>
          <w:p w14:paraId="2F089FB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762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DE7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072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EBB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73B8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56A37253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410A3" w14:textId="77777777" w:rsidR="00734522" w:rsidRPr="00734522" w:rsidRDefault="00734522" w:rsidP="00072764">
            <w:pPr>
              <w:spacing w:after="0" w:line="24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PNA 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F200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0.57% (72/12654)</w:t>
            </w:r>
          </w:p>
        </w:tc>
        <w:tc>
          <w:tcPr>
            <w:tcW w:w="714" w:type="pct"/>
            <w:vAlign w:val="center"/>
          </w:tcPr>
          <w:p w14:paraId="164D363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0.52% (21/4072)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69FB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B373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1B76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5F1B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7BB26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34F93345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5CBF8" w14:textId="77777777" w:rsidR="00734522" w:rsidRPr="00734522" w:rsidRDefault="00734522" w:rsidP="00072764">
            <w:pPr>
              <w:spacing w:after="0" w:line="24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BF8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0.02% (3/12654)</w:t>
            </w:r>
          </w:p>
        </w:tc>
        <w:tc>
          <w:tcPr>
            <w:tcW w:w="714" w:type="pct"/>
            <w:vAlign w:val="center"/>
          </w:tcPr>
          <w:p w14:paraId="2317C25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0.02% (1/4072)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6708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7890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0.14% (1/700)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02B1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(0/508)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27DC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F31DF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12AA2E00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B043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Ethnicity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DE2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</w:tcPr>
          <w:p w14:paraId="10E5093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1E7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127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66A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EAA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037A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3B27D5C4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35ED6" w14:textId="77777777" w:rsidR="00734522" w:rsidRPr="00734522" w:rsidRDefault="00734522" w:rsidP="00072764">
            <w:pPr>
              <w:spacing w:after="0" w:line="24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PNA 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A115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2.49% (315/12654)</w:t>
            </w:r>
          </w:p>
        </w:tc>
        <w:tc>
          <w:tcPr>
            <w:tcW w:w="714" w:type="pct"/>
            <w:vAlign w:val="center"/>
          </w:tcPr>
          <w:p w14:paraId="4D88B33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1.67% (68/4072)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F1E4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8EAC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3801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72F6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366B3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4B31E7DD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09A0C" w14:textId="77777777" w:rsidR="00734522" w:rsidRPr="00734522" w:rsidRDefault="00734522" w:rsidP="00072764">
            <w:pPr>
              <w:spacing w:after="0" w:line="24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269A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0.17% (22/12654)</w:t>
            </w:r>
          </w:p>
        </w:tc>
        <w:tc>
          <w:tcPr>
            <w:tcW w:w="714" w:type="pct"/>
            <w:vAlign w:val="center"/>
          </w:tcPr>
          <w:p w14:paraId="717C9E8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0.17% (7/4072)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9ECC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E9B0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3.14% (22/700)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EA04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92.13% (468/508)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8A9B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412CB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 vs. IPDLC: 0.936 </w:t>
            </w: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FI vs. PDBP: 0.115</w:t>
            </w:r>
          </w:p>
        </w:tc>
      </w:tr>
      <w:tr w:rsidR="00734522" w:rsidRPr="00734522" w14:paraId="5CD28AF3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D543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4C3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</w:tcPr>
          <w:p w14:paraId="058AFB3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B5B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F88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5FF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59C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B841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1021CE42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9775A" w14:textId="77777777" w:rsidR="00734522" w:rsidRPr="00734522" w:rsidRDefault="00734522" w:rsidP="00072764">
            <w:pPr>
              <w:spacing w:after="0" w:line="24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PNA 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480D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0.35% (44/12654)</w:t>
            </w:r>
          </w:p>
        </w:tc>
        <w:tc>
          <w:tcPr>
            <w:tcW w:w="714" w:type="pct"/>
            <w:vAlign w:val="center"/>
          </w:tcPr>
          <w:p w14:paraId="145F034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0.42% (17/4072)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DB8D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83E0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1A34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104B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E2C2F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424484C2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282E1" w14:textId="77777777" w:rsidR="00734522" w:rsidRPr="00734522" w:rsidRDefault="00734522" w:rsidP="00072764">
            <w:pPr>
              <w:spacing w:after="0" w:line="24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3E7D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0.03% (4/12654)</w:t>
            </w:r>
          </w:p>
        </w:tc>
        <w:tc>
          <w:tcPr>
            <w:tcW w:w="714" w:type="pct"/>
            <w:vAlign w:val="center"/>
          </w:tcPr>
          <w:p w14:paraId="42316DA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0.02% (1/4072)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998D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9F1F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338B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2.17% (11/508)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3849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38DD1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FI vs. IPDLC: 0.122</w:t>
            </w:r>
          </w:p>
        </w:tc>
      </w:tr>
      <w:tr w:rsidR="00734522" w:rsidRPr="00734522" w14:paraId="348E3B46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5EDCD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PD Duration 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BDD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A9EEDC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49A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764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272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DBF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4036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632A953B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4B63C" w14:textId="77777777" w:rsidR="00734522" w:rsidRPr="00734522" w:rsidRDefault="00734522" w:rsidP="00072764">
            <w:pPr>
              <w:spacing w:after="0" w:line="24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FF26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14" w:type="pct"/>
            <w:vAlign w:val="center"/>
          </w:tcPr>
          <w:p w14:paraId="6313A57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EF78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BE71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C40E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(0/508)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D3E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92E86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660470C9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BEE5E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Family History (1st Degree) 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889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4B5970E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62E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091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59E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C25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9837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116A2195" w14:textId="77777777" w:rsidTr="00734522">
        <w:trPr>
          <w:divId w:val="1741052317"/>
          <w:trHeight w:val="360"/>
        </w:trPr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7C422" w14:textId="77777777" w:rsidR="00734522" w:rsidRPr="00734522" w:rsidRDefault="00734522" w:rsidP="00072764">
            <w:pPr>
              <w:spacing w:after="0" w:line="24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C228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16.07% (2033/12654)</w:t>
            </w:r>
          </w:p>
        </w:tc>
        <w:tc>
          <w:tcPr>
            <w:tcW w:w="714" w:type="pct"/>
            <w:vAlign w:val="center"/>
          </w:tcPr>
          <w:p w14:paraId="6E251DC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20.41% (831/4072)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571B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0.24% (1/422)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7E8A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17.43% (122/700)</w:t>
            </w:r>
          </w:p>
        </w:tc>
        <w:tc>
          <w:tcPr>
            <w:tcW w:w="5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3FA9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4.33% (22/508)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27DF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6E278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FI vs. IPDLC: 0.062</w:t>
            </w:r>
          </w:p>
          <w:p w14:paraId="58BACD7D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Early FI vs. PPMI: 0.151</w:t>
            </w:r>
          </w:p>
        </w:tc>
      </w:tr>
    </w:tbl>
    <w:p w14:paraId="06110EA2" w14:textId="77777777" w:rsidR="00072764" w:rsidRDefault="00072764" w:rsidP="00072764">
      <w:pPr>
        <w:spacing w:after="0" w:line="240" w:lineRule="auto"/>
        <w:divId w:val="1741052317"/>
        <w:rPr>
          <w:rFonts w:ascii="Arial" w:hAnsi="Arial" w:cs="Arial"/>
          <w:b/>
          <w:bCs/>
          <w:sz w:val="20"/>
          <w:szCs w:val="20"/>
        </w:rPr>
      </w:pPr>
    </w:p>
    <w:p w14:paraId="1A0A572B" w14:textId="7294BD51" w:rsidR="00734522" w:rsidRPr="00734522" w:rsidRDefault="00734522" w:rsidP="00072764">
      <w:pPr>
        <w:spacing w:after="0" w:line="240" w:lineRule="auto"/>
        <w:divId w:val="1741052317"/>
        <w:rPr>
          <w:rFonts w:ascii="Arial" w:hAnsi="Arial" w:cs="Arial"/>
          <w:b/>
          <w:sz w:val="20"/>
          <w:szCs w:val="20"/>
        </w:rPr>
      </w:pPr>
      <w:r w:rsidRPr="00734522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="0091229C">
        <w:rPr>
          <w:rFonts w:ascii="Arial" w:hAnsi="Arial" w:cs="Arial"/>
          <w:b/>
          <w:bCs/>
          <w:sz w:val="20"/>
          <w:szCs w:val="20"/>
        </w:rPr>
        <w:t>T</w:t>
      </w:r>
      <w:r w:rsidRPr="00734522">
        <w:rPr>
          <w:rFonts w:ascii="Arial" w:hAnsi="Arial" w:cs="Arial"/>
          <w:b/>
          <w:bCs/>
          <w:sz w:val="20"/>
          <w:szCs w:val="20"/>
        </w:rPr>
        <w:t xml:space="preserve">able 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734522">
        <w:rPr>
          <w:rFonts w:ascii="Arial" w:hAnsi="Arial" w:cs="Arial"/>
          <w:b/>
          <w:sz w:val="20"/>
          <w:szCs w:val="20"/>
        </w:rPr>
        <w:t xml:space="preserve">. </w:t>
      </w:r>
      <w:r w:rsidRPr="00734522">
        <w:rPr>
          <w:rFonts w:ascii="Arial" w:hAnsi="Arial" w:cs="Arial"/>
          <w:sz w:val="20"/>
          <w:szCs w:val="20"/>
        </w:rPr>
        <w:t xml:space="preserve">Percentage of </w:t>
      </w:r>
      <w:r w:rsidR="00172065">
        <w:rPr>
          <w:rFonts w:ascii="Arial" w:hAnsi="Arial" w:cs="Arial"/>
          <w:sz w:val="20"/>
          <w:szCs w:val="20"/>
        </w:rPr>
        <w:t>unanswered (PNA=prefer not to answer) and not answered (NA; missing)</w:t>
      </w:r>
      <w:r w:rsidR="00172065" w:rsidRPr="00734522">
        <w:rPr>
          <w:rFonts w:ascii="Arial" w:hAnsi="Arial" w:cs="Arial"/>
          <w:sz w:val="20"/>
          <w:szCs w:val="20"/>
        </w:rPr>
        <w:t xml:space="preserve"> </w:t>
      </w:r>
      <w:r w:rsidR="00172065">
        <w:rPr>
          <w:rFonts w:ascii="Arial" w:hAnsi="Arial" w:cs="Arial"/>
          <w:sz w:val="20"/>
          <w:szCs w:val="20"/>
        </w:rPr>
        <w:t>vascular risk factor data for the early Fox Insigh</w:t>
      </w:r>
      <w:r w:rsidR="00172065" w:rsidRPr="00734522">
        <w:rPr>
          <w:rFonts w:ascii="Arial" w:hAnsi="Arial" w:cs="Arial"/>
          <w:sz w:val="20"/>
          <w:szCs w:val="20"/>
        </w:rPr>
        <w:t xml:space="preserve">t cohort and </w:t>
      </w:r>
      <w:r w:rsidR="00172065">
        <w:rPr>
          <w:rFonts w:ascii="Arial" w:hAnsi="Arial" w:cs="Arial"/>
          <w:sz w:val="20"/>
          <w:szCs w:val="20"/>
        </w:rPr>
        <w:t>PPMI cohort</w:t>
      </w:r>
      <w:r w:rsidR="00172065" w:rsidRPr="00734522">
        <w:rPr>
          <w:rFonts w:ascii="Arial" w:hAnsi="Arial" w:cs="Arial"/>
          <w:sz w:val="20"/>
          <w:szCs w:val="20"/>
        </w:rPr>
        <w:t xml:space="preserve">. </w:t>
      </w:r>
    </w:p>
    <w:p w14:paraId="19BEBE27" w14:textId="77777777" w:rsidR="00734522" w:rsidRPr="00734522" w:rsidRDefault="00734522" w:rsidP="00072764">
      <w:pPr>
        <w:spacing w:after="0" w:line="240" w:lineRule="auto"/>
        <w:divId w:val="1741052317"/>
      </w:pPr>
    </w:p>
    <w:tbl>
      <w:tblPr>
        <w:tblW w:w="4027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2340"/>
        <w:gridCol w:w="2069"/>
        <w:gridCol w:w="898"/>
        <w:gridCol w:w="2248"/>
      </w:tblGrid>
      <w:tr w:rsidR="00172065" w:rsidRPr="00734522" w14:paraId="485EB6DC" w14:textId="77777777" w:rsidTr="00CE5874">
        <w:trPr>
          <w:divId w:val="1741052317"/>
          <w:trHeight w:val="432"/>
          <w:tblHeader/>
        </w:trPr>
        <w:tc>
          <w:tcPr>
            <w:tcW w:w="1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1941E" w14:textId="77777777" w:rsidR="00172065" w:rsidRPr="00734522" w:rsidRDefault="00172065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Item </w:t>
            </w: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55ED2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Early Fox Insight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352AB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PPMI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71C52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Sig. Diff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66A74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Post-hoc effect sizes</w:t>
            </w:r>
          </w:p>
        </w:tc>
      </w:tr>
      <w:tr w:rsidR="00172065" w:rsidRPr="00734522" w14:paraId="6946BB09" w14:textId="77777777" w:rsidTr="00CE5874">
        <w:trPr>
          <w:divId w:val="1741052317"/>
          <w:trHeight w:val="317"/>
        </w:trPr>
        <w:tc>
          <w:tcPr>
            <w:tcW w:w="138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A0423" w14:textId="77777777" w:rsidR="00172065" w:rsidRPr="00734522" w:rsidRDefault="00172065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Hypertension </w:t>
            </w:r>
          </w:p>
        </w:tc>
        <w:tc>
          <w:tcPr>
            <w:tcW w:w="1121" w:type="pct"/>
            <w:tcBorders>
              <w:top w:val="single" w:sz="4" w:space="0" w:color="auto"/>
            </w:tcBorders>
          </w:tcPr>
          <w:p w14:paraId="65024663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394E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2A0B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D77D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65F1A795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2464C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PNA </w:t>
            </w:r>
          </w:p>
        </w:tc>
        <w:tc>
          <w:tcPr>
            <w:tcW w:w="1121" w:type="pct"/>
            <w:vAlign w:val="center"/>
          </w:tcPr>
          <w:p w14:paraId="3DEDCA0D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0.2% (8/4072)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D1815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1C2C9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A54BD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365863BA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6F692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1121" w:type="pct"/>
            <w:vAlign w:val="center"/>
          </w:tcPr>
          <w:p w14:paraId="55416268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0.1% (4/4072)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90F8A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60039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32B14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72065" w:rsidRPr="00734522" w14:paraId="64D8B7CA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6A428" w14:textId="77777777" w:rsidR="00172065" w:rsidRPr="00734522" w:rsidRDefault="00172065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High Cholesterol</w:t>
            </w: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21" w:type="pct"/>
          </w:tcPr>
          <w:p w14:paraId="641F8341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478E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DE7C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3B52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7CD2ED78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FBC03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PNA </w:t>
            </w:r>
          </w:p>
        </w:tc>
        <w:tc>
          <w:tcPr>
            <w:tcW w:w="1121" w:type="pct"/>
            <w:vAlign w:val="center"/>
          </w:tcPr>
          <w:p w14:paraId="4B844551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0.19% (1/538)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4122A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991A7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57694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5E6C0807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D0F67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1121" w:type="pct"/>
            <w:vAlign w:val="center"/>
          </w:tcPr>
          <w:p w14:paraId="66BD94C9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0.74% (4/538)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1DEE1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01AE1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40BF9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22FEF24E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CD3B3" w14:textId="77777777" w:rsidR="00172065" w:rsidRPr="00734522" w:rsidRDefault="00172065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Coronary Artery Disease </w:t>
            </w:r>
          </w:p>
        </w:tc>
        <w:tc>
          <w:tcPr>
            <w:tcW w:w="1121" w:type="pct"/>
            <w:vAlign w:val="center"/>
          </w:tcPr>
          <w:p w14:paraId="0FD65022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F1C8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5FCB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DC4A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3C613332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251A2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PNA </w:t>
            </w:r>
          </w:p>
        </w:tc>
        <w:tc>
          <w:tcPr>
            <w:tcW w:w="1121" w:type="pct"/>
            <w:vAlign w:val="center"/>
          </w:tcPr>
          <w:p w14:paraId="6FED4D9C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0% (0/4072)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73B00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F6D67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4F2BE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504F1B53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5ECA3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1121" w:type="pct"/>
            <w:vAlign w:val="center"/>
          </w:tcPr>
          <w:p w14:paraId="5852A9C2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13.21% (538/4072)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76385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1E2AC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1B5FA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Early FI vs PPMI: </w:t>
            </w: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0.118</w:t>
            </w:r>
          </w:p>
        </w:tc>
      </w:tr>
      <w:tr w:rsidR="00172065" w:rsidRPr="00734522" w14:paraId="0F45EA5A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82163" w14:textId="77777777" w:rsidR="00172065" w:rsidRPr="00734522" w:rsidRDefault="00172065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Peripheral Arterial Disease</w:t>
            </w: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21" w:type="pct"/>
            <w:vAlign w:val="center"/>
          </w:tcPr>
          <w:p w14:paraId="5144060F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3F46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2165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E5AD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09369289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C43A2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PNA </w:t>
            </w:r>
          </w:p>
        </w:tc>
        <w:tc>
          <w:tcPr>
            <w:tcW w:w="1121" w:type="pct"/>
            <w:vAlign w:val="center"/>
          </w:tcPr>
          <w:p w14:paraId="670CCDF1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0.19% (1/538)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595B4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CFD99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99CF0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351074E9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0421A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1121" w:type="pct"/>
            <w:vAlign w:val="center"/>
          </w:tcPr>
          <w:p w14:paraId="293E0EEF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0.74% (4/538)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FA550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5DAA2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15A42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72065" w:rsidRPr="00734522" w14:paraId="1874C753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1EDCD" w14:textId="77777777" w:rsidR="00172065" w:rsidRPr="00734522" w:rsidRDefault="00172065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Atrial Fibrillation </w:t>
            </w:r>
          </w:p>
        </w:tc>
        <w:tc>
          <w:tcPr>
            <w:tcW w:w="1121" w:type="pct"/>
            <w:vAlign w:val="center"/>
          </w:tcPr>
          <w:p w14:paraId="0C630079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E46B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BB21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CE2A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6735BB98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791E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PNA </w:t>
            </w:r>
          </w:p>
        </w:tc>
        <w:tc>
          <w:tcPr>
            <w:tcW w:w="1121" w:type="pct"/>
            <w:vAlign w:val="center"/>
          </w:tcPr>
          <w:p w14:paraId="6F402EF9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0% (0/4072)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70923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62ECD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E32F5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75CCAA0C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A97DA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1121" w:type="pct"/>
            <w:vAlign w:val="center"/>
          </w:tcPr>
          <w:p w14:paraId="53A6C047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13.21% (538/4072)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B590E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45230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1EF0E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Early FI vs PPMI: </w:t>
            </w: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0.118</w:t>
            </w:r>
          </w:p>
        </w:tc>
      </w:tr>
      <w:tr w:rsidR="00172065" w:rsidRPr="00734522" w14:paraId="1E55CB45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496E1" w14:textId="77777777" w:rsidR="00172065" w:rsidRPr="00734522" w:rsidRDefault="00172065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Stroke or TIA </w:t>
            </w:r>
          </w:p>
        </w:tc>
        <w:tc>
          <w:tcPr>
            <w:tcW w:w="1121" w:type="pct"/>
            <w:vAlign w:val="center"/>
          </w:tcPr>
          <w:p w14:paraId="1146758B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1EB3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A4A0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61AB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1A7BF843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3CA24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PNA </w:t>
            </w:r>
          </w:p>
        </w:tc>
        <w:tc>
          <w:tcPr>
            <w:tcW w:w="1121" w:type="pct"/>
            <w:vAlign w:val="center"/>
          </w:tcPr>
          <w:p w14:paraId="13E1B924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0.29% (12/4072)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84503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C6100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21FD5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6C9B4160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FD990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1121" w:type="pct"/>
            <w:vAlign w:val="center"/>
          </w:tcPr>
          <w:p w14:paraId="68AE6981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0.1% (4/4072)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25AD3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305C8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174D2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3B560910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7FCB5" w14:textId="77777777" w:rsidR="00172065" w:rsidRPr="00734522" w:rsidRDefault="00172065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Diabetes </w:t>
            </w:r>
          </w:p>
        </w:tc>
        <w:tc>
          <w:tcPr>
            <w:tcW w:w="1121" w:type="pct"/>
            <w:vAlign w:val="center"/>
          </w:tcPr>
          <w:p w14:paraId="40DC833D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96A5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2FD4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A378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51050A68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675D0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PNA </w:t>
            </w:r>
          </w:p>
        </w:tc>
        <w:tc>
          <w:tcPr>
            <w:tcW w:w="1121" w:type="pct"/>
            <w:vAlign w:val="center"/>
          </w:tcPr>
          <w:p w14:paraId="17A518A5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0.12% (5/4072)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F42B8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F4FFA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C206F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065" w:rsidRPr="00734522" w14:paraId="67D5AC47" w14:textId="77777777" w:rsidTr="00CE5874">
        <w:trPr>
          <w:divId w:val="1741052317"/>
          <w:trHeight w:val="317"/>
        </w:trPr>
        <w:tc>
          <w:tcPr>
            <w:tcW w:w="1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D0794" w14:textId="77777777" w:rsidR="00172065" w:rsidRPr="00734522" w:rsidRDefault="00172065" w:rsidP="00072764">
            <w:pPr>
              <w:spacing w:after="0" w:line="240" w:lineRule="auto"/>
              <w:ind w:lef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1121" w:type="pct"/>
            <w:vAlign w:val="center"/>
          </w:tcPr>
          <w:p w14:paraId="0A3F585E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0.1% (4/4072) </w:t>
            </w:r>
          </w:p>
        </w:tc>
        <w:tc>
          <w:tcPr>
            <w:tcW w:w="9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DD09C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8CEEE" w14:textId="77777777" w:rsidR="00172065" w:rsidRPr="00734522" w:rsidRDefault="00172065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76DA1" w14:textId="77777777" w:rsidR="00172065" w:rsidRPr="00734522" w:rsidRDefault="00172065" w:rsidP="000727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B3F0420" w14:textId="26CB2FA6" w:rsidR="00734522" w:rsidRPr="00734522" w:rsidRDefault="00734522" w:rsidP="00072764">
      <w:pPr>
        <w:pStyle w:val="Heading3"/>
        <w:spacing w:before="0" w:line="240" w:lineRule="auto"/>
        <w:divId w:val="1741052317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34522">
        <w:rPr>
          <w:rFonts w:ascii="Arial" w:eastAsia="Times New Roman" w:hAnsi="Arial" w:cs="Arial"/>
          <w:color w:val="000000" w:themeColor="text1"/>
          <w:sz w:val="20"/>
          <w:szCs w:val="20"/>
        </w:rPr>
        <w:t>Note, only a subset of participants received questions regarding high cholesterol and peripheral arterial disease for Fox Insight.</w:t>
      </w:r>
    </w:p>
    <w:p w14:paraId="0B8DFB6C" w14:textId="77777777" w:rsidR="00734522" w:rsidRPr="00734522" w:rsidRDefault="00734522" w:rsidP="00072764">
      <w:pPr>
        <w:spacing w:after="0" w:line="240" w:lineRule="auto"/>
        <w:divId w:val="1741052317"/>
      </w:pPr>
    </w:p>
    <w:p w14:paraId="60F30FC3" w14:textId="77777777" w:rsidR="00734522" w:rsidRPr="00734522" w:rsidRDefault="00734522" w:rsidP="00072764">
      <w:pPr>
        <w:spacing w:after="0" w:line="240" w:lineRule="auto"/>
        <w:divId w:val="1741052317"/>
        <w:rPr>
          <w:rFonts w:ascii="Arial" w:hAnsi="Arial" w:cs="Arial"/>
          <w:b/>
          <w:bCs/>
          <w:sz w:val="20"/>
          <w:szCs w:val="20"/>
        </w:rPr>
      </w:pPr>
      <w:r w:rsidRPr="00734522">
        <w:rPr>
          <w:rFonts w:ascii="Arial" w:hAnsi="Arial" w:cs="Arial"/>
          <w:b/>
          <w:bCs/>
          <w:sz w:val="20"/>
          <w:szCs w:val="20"/>
        </w:rPr>
        <w:br w:type="page"/>
      </w:r>
    </w:p>
    <w:p w14:paraId="67B08826" w14:textId="78C4230E" w:rsidR="00734522" w:rsidRPr="00734522" w:rsidRDefault="00734522" w:rsidP="00072764">
      <w:pPr>
        <w:spacing w:after="0" w:line="240" w:lineRule="auto"/>
        <w:divId w:val="1741052317"/>
        <w:rPr>
          <w:rFonts w:ascii="Arial" w:hAnsi="Arial" w:cs="Arial"/>
          <w:sz w:val="20"/>
          <w:szCs w:val="20"/>
        </w:rPr>
      </w:pPr>
      <w:r w:rsidRPr="00734522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="0091229C">
        <w:rPr>
          <w:rFonts w:ascii="Arial" w:hAnsi="Arial" w:cs="Arial"/>
          <w:b/>
          <w:bCs/>
          <w:sz w:val="20"/>
          <w:szCs w:val="20"/>
        </w:rPr>
        <w:t>T</w:t>
      </w:r>
      <w:r w:rsidRPr="00734522">
        <w:rPr>
          <w:rFonts w:ascii="Arial" w:hAnsi="Arial" w:cs="Arial"/>
          <w:b/>
          <w:bCs/>
          <w:sz w:val="20"/>
          <w:szCs w:val="20"/>
        </w:rPr>
        <w:t xml:space="preserve">able 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734522">
        <w:rPr>
          <w:rFonts w:ascii="Arial" w:hAnsi="Arial" w:cs="Arial"/>
          <w:sz w:val="20"/>
          <w:szCs w:val="20"/>
        </w:rPr>
        <w:t xml:space="preserve">: Percentage of missing MDS-UPDRS II data. MDS-UPDRS II=Movement Disorders Society Unified Parkinson’s Disease Rating Scale part II. Only NA (not answered) is shown as Prefer not to answer was not a response option. </w:t>
      </w:r>
    </w:p>
    <w:p w14:paraId="7A64119D" w14:textId="77777777" w:rsidR="00734522" w:rsidRPr="00734522" w:rsidRDefault="00734522" w:rsidP="00072764">
      <w:pPr>
        <w:spacing w:after="0" w:line="240" w:lineRule="auto"/>
        <w:divId w:val="1741052317"/>
      </w:pPr>
    </w:p>
    <w:tbl>
      <w:tblPr>
        <w:tblW w:w="5069" w:type="pct"/>
        <w:jc w:val="center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2194"/>
        <w:gridCol w:w="1979"/>
        <w:gridCol w:w="1800"/>
        <w:gridCol w:w="1711"/>
        <w:gridCol w:w="912"/>
        <w:gridCol w:w="2239"/>
      </w:tblGrid>
      <w:tr w:rsidR="00734522" w:rsidRPr="00734522" w14:paraId="3B8E098B" w14:textId="77777777" w:rsidTr="00734522">
        <w:trPr>
          <w:divId w:val="1741052317"/>
          <w:trHeight w:val="360"/>
          <w:tblHeader/>
          <w:jc w:val="center"/>
        </w:trPr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49EE1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Item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01ED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Fox Insight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BF6C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Early Fox Insight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5D2A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PPMI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45A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PDBP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F201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Sig. Diff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EA35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Post-hoc effect sizes</w:t>
            </w:r>
          </w:p>
        </w:tc>
      </w:tr>
      <w:tr w:rsidR="00734522" w:rsidRPr="00734522" w14:paraId="244D5B24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0DC68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MDS-UPDRS II Total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4637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7CC986D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74E3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7C91232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E29F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DD050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5FE18C72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E31E5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2.1 Speech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CF26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22AC864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82D5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01E0D48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6EC8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DDA6F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3DA10EBA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5CD20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2.2 Saliva and Drooling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B2B0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3E1F774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EB0C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1241D7E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3B50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54CD3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2E9888E8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EB868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2.3 Chewing and Swallowing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5488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6EABEEE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8226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4E4C9C3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1B8C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B93F8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50732887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8F0D8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2.4 Eating Tasks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C49A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3F32C54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6989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72D9DA3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52A4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3A58F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3A306B19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6AB1E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2.5 Dressing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F833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67992B8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8628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7A59295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2D28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3779C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7791FF30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9663C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2.6 Hygiene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408E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0977532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CC31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0195731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C3CF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C0895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16847351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7C415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2.7 Handwriting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A25F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1DFFEB8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C19C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4B75987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62D3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2AFF0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1D8FF67E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897D4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2.8 Doing Hobbies and Other Activities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5A31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1B7D912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7488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52E76E4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EECA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92EAA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14A86918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0053C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2.9 Turning in Bed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590E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3D940FE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22C8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43E28E8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0.14% (1/700)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1E0E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CCE70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36DE8EFA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47F5C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2.10 Tremor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6A46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5F7D847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FB7E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264ED74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4DD9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69353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6AFCDBF3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FCCAA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2.11 Getting Out of Bed, a Car, or a Deep Chair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B3FF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52D0E48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B0E8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18C9B0A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9EAE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66928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36840CB0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EF0DE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2.12 Walking and Balance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B243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1D69AC0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9372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68C585E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0.14% (1/700)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E7AF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0D263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78B27151" w14:textId="77777777" w:rsidTr="00734522">
        <w:trPr>
          <w:divId w:val="1741052317"/>
          <w:trHeight w:val="432"/>
          <w:jc w:val="center"/>
        </w:trPr>
        <w:tc>
          <w:tcPr>
            <w:tcW w:w="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784EC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2.13 Freezing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3021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(0/12654)</w:t>
            </w:r>
          </w:p>
        </w:tc>
        <w:tc>
          <w:tcPr>
            <w:tcW w:w="753" w:type="pct"/>
            <w:vAlign w:val="center"/>
          </w:tcPr>
          <w:p w14:paraId="4DD2FFB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(0/4072)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939D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1" w:type="pct"/>
            <w:vAlign w:val="center"/>
          </w:tcPr>
          <w:p w14:paraId="211D796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(0/700)</w:t>
            </w:r>
          </w:p>
        </w:tc>
        <w:tc>
          <w:tcPr>
            <w:tcW w:w="3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80F8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8B271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0B22037" w14:textId="77777777" w:rsidR="00734522" w:rsidRPr="00734522" w:rsidRDefault="00734522" w:rsidP="00072764">
      <w:pPr>
        <w:spacing w:after="0" w:line="240" w:lineRule="auto"/>
        <w:divId w:val="1741052317"/>
      </w:pPr>
    </w:p>
    <w:p w14:paraId="7C8ADE7B" w14:textId="6A291850" w:rsidR="00734522" w:rsidRPr="00734522" w:rsidRDefault="00734522" w:rsidP="00072764">
      <w:pPr>
        <w:spacing w:after="0" w:line="240" w:lineRule="auto"/>
        <w:divId w:val="1741052317"/>
      </w:pPr>
      <w:r w:rsidRPr="00734522">
        <w:br w:type="page"/>
      </w:r>
      <w:r w:rsidRPr="00734522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="0091229C">
        <w:rPr>
          <w:rFonts w:ascii="Arial" w:hAnsi="Arial" w:cs="Arial"/>
          <w:b/>
          <w:bCs/>
          <w:sz w:val="20"/>
          <w:szCs w:val="20"/>
        </w:rPr>
        <w:t>T</w:t>
      </w:r>
      <w:r w:rsidRPr="00734522">
        <w:rPr>
          <w:rFonts w:ascii="Arial" w:hAnsi="Arial" w:cs="Arial"/>
          <w:b/>
          <w:bCs/>
          <w:sz w:val="20"/>
          <w:szCs w:val="20"/>
        </w:rPr>
        <w:t xml:space="preserve">able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734522">
        <w:rPr>
          <w:rFonts w:ascii="Arial" w:hAnsi="Arial" w:cs="Arial"/>
          <w:b/>
          <w:bCs/>
          <w:sz w:val="20"/>
          <w:szCs w:val="20"/>
        </w:rPr>
        <w:t>.</w:t>
      </w:r>
      <w:r w:rsidRPr="0073452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Percentage of missing data on Quality of life and non-motor symptom items. </w:t>
      </w:r>
      <w:r w:rsidRPr="00734522">
        <w:rPr>
          <w:rFonts w:ascii="Arial" w:hAnsi="Arial" w:cs="Arial"/>
          <w:sz w:val="20"/>
          <w:szCs w:val="20"/>
        </w:rPr>
        <w:t>Only NA (not answered) is shown as Prefer not to answer was not a response option. Blank cells indicate data were not collected in a given cohort.</w:t>
      </w:r>
    </w:p>
    <w:p w14:paraId="7686024D" w14:textId="77777777" w:rsidR="00734522" w:rsidRPr="00734522" w:rsidRDefault="00734522" w:rsidP="00072764">
      <w:pPr>
        <w:spacing w:after="0" w:line="240" w:lineRule="auto"/>
        <w:divId w:val="1741052317"/>
      </w:pPr>
    </w:p>
    <w:tbl>
      <w:tblPr>
        <w:tblW w:w="5590" w:type="pct"/>
        <w:tblInd w:w="-540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2069"/>
        <w:gridCol w:w="1889"/>
        <w:gridCol w:w="1892"/>
        <w:gridCol w:w="1802"/>
        <w:gridCol w:w="1707"/>
        <w:gridCol w:w="632"/>
        <w:gridCol w:w="2249"/>
      </w:tblGrid>
      <w:tr w:rsidR="00734522" w:rsidRPr="00734522" w14:paraId="721DAF2A" w14:textId="77777777" w:rsidTr="00734522">
        <w:trPr>
          <w:divId w:val="1741052317"/>
          <w:trHeight w:val="360"/>
          <w:tblHeader/>
        </w:trPr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33A4A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FD52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Fox Insight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1938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Early Fox Insight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4C79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PPMI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A560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PDBP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2564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IPDLC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3D90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Sig. Diff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A8E9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Post-hoc effect sizes</w:t>
            </w:r>
          </w:p>
        </w:tc>
      </w:tr>
      <w:tr w:rsidR="00734522" w:rsidRPr="00734522" w14:paraId="6AFABE17" w14:textId="77777777" w:rsidTr="00734522">
        <w:trPr>
          <w:divId w:val="1741052317"/>
          <w:trHeight w:val="360"/>
        </w:trPr>
        <w:tc>
          <w:tcPr>
            <w:tcW w:w="77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DCCF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PDQ8 Total Score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E97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0.7% (88/12654)</w:t>
            </w:r>
          </w:p>
        </w:tc>
        <w:tc>
          <w:tcPr>
            <w:tcW w:w="652" w:type="pct"/>
            <w:tcBorders>
              <w:top w:val="nil"/>
              <w:bottom w:val="nil"/>
            </w:tcBorders>
            <w:vAlign w:val="center"/>
          </w:tcPr>
          <w:p w14:paraId="1FFD1BE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0.54% (22/4072)</w:t>
            </w:r>
          </w:p>
        </w:tc>
        <w:tc>
          <w:tcPr>
            <w:tcW w:w="653" w:type="pct"/>
            <w:tcBorders>
              <w:top w:val="nil"/>
              <w:bottom w:val="nil"/>
            </w:tcBorders>
            <w:vAlign w:val="center"/>
          </w:tcPr>
          <w:p w14:paraId="4C23293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bottom w:val="nil"/>
            </w:tcBorders>
            <w:vAlign w:val="center"/>
          </w:tcPr>
          <w:p w14:paraId="7BF09F0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10% (70/700)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F7E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38C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7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BD95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 vs. PDBP: 0.192  </w:t>
            </w:r>
          </w:p>
        </w:tc>
      </w:tr>
      <w:tr w:rsidR="00734522" w:rsidRPr="00734522" w14:paraId="24978F27" w14:textId="77777777" w:rsidTr="00734522">
        <w:trPr>
          <w:divId w:val="1741052317"/>
          <w:trHeight w:val="360"/>
        </w:trPr>
        <w:tc>
          <w:tcPr>
            <w:tcW w:w="776" w:type="pct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64B4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Acting out dreams while sleeping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1A0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3.88% (491/12654)</w:t>
            </w:r>
          </w:p>
        </w:tc>
        <w:tc>
          <w:tcPr>
            <w:tcW w:w="652" w:type="pct"/>
            <w:tcBorders>
              <w:top w:val="nil"/>
            </w:tcBorders>
            <w:vAlign w:val="center"/>
          </w:tcPr>
          <w:p w14:paraId="6C7AEAD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2.48% (101/4072)</w:t>
            </w:r>
          </w:p>
        </w:tc>
        <w:tc>
          <w:tcPr>
            <w:tcW w:w="653" w:type="pct"/>
            <w:tcBorders>
              <w:top w:val="nil"/>
            </w:tcBorders>
            <w:vAlign w:val="center"/>
          </w:tcPr>
          <w:p w14:paraId="42911C7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0.71% (3/422)</w:t>
            </w:r>
          </w:p>
        </w:tc>
        <w:tc>
          <w:tcPr>
            <w:tcW w:w="622" w:type="pct"/>
            <w:tcBorders>
              <w:top w:val="nil"/>
            </w:tcBorders>
            <w:vAlign w:val="center"/>
          </w:tcPr>
          <w:p w14:paraId="53FCF42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3.29% (23/700)</w:t>
            </w:r>
          </w:p>
        </w:tc>
        <w:tc>
          <w:tcPr>
            <w:tcW w:w="589" w:type="pct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E1C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89.57% (455/508)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04F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76" w:type="pct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208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 vs. IPDLC: 0.639 </w:t>
            </w:r>
          </w:p>
        </w:tc>
      </w:tr>
      <w:tr w:rsidR="00734522" w:rsidRPr="00734522" w14:paraId="746DB714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B7F05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Dribbling of saliva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4BF5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56CDC60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2F3398D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15.64% (66/422)</w:t>
            </w:r>
          </w:p>
        </w:tc>
        <w:tc>
          <w:tcPr>
            <w:tcW w:w="622" w:type="pct"/>
            <w:vAlign w:val="center"/>
          </w:tcPr>
          <w:p w14:paraId="697B892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AAD6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62.6% (318/508)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C619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92876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 vs. IPDLC: 0.584</w:t>
            </w:r>
          </w:p>
          <w:p w14:paraId="1A4216B4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Early FI vs. PPMI: </w:t>
            </w: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0.251</w:t>
            </w:r>
          </w:p>
        </w:tc>
      </w:tr>
      <w:tr w:rsidR="00734522" w:rsidRPr="00734522" w14:paraId="312B717E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5633E" w14:textId="2D36CBF1" w:rsidR="00734522" w:rsidRPr="00734522" w:rsidRDefault="00B11B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Olfactory change/loss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D076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2062F2D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0F0BAAF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4DAB167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A487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B10FD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79B3D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60230500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DABD6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Difficulty swallowing/choking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6325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39E7232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733B80C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22" w:type="pct"/>
            <w:vAlign w:val="center"/>
          </w:tcPr>
          <w:p w14:paraId="4CC9342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39E5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ED42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D1CB5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309746D8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3B085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Nausea/Vomiting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7B80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4DFAE87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2DB4D88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0DE273F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8109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24C3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303D8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65B6B487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589FC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Constipation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B674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1C85193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3925C68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22" w:type="pct"/>
            <w:vAlign w:val="center"/>
          </w:tcPr>
          <w:p w14:paraId="793CDCB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C258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62.2% (316/508)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7BB9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3DDF5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 vs. IPDLC: 0.582 </w:t>
            </w:r>
          </w:p>
        </w:tc>
      </w:tr>
      <w:tr w:rsidR="00734522" w:rsidRPr="00734522" w14:paraId="15E08B93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8858C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Fecal Incontinence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811E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6F8437D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3E5F1A6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6185DA6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7B51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A5AB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6FCE4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76E12FD7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74A96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Incomplete Bowel Emptying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5419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1541592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0706023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0C8FB1A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00E7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6E1A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BFDB7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7C4363F6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54D8E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Urgency to pass urine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239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053A497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28223C1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22" w:type="pct"/>
            <w:vAlign w:val="center"/>
          </w:tcPr>
          <w:p w14:paraId="4469207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F5FB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62.4% (317/508)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75A8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7BFBC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 vs. IPDLC: 0.583 </w:t>
            </w:r>
          </w:p>
        </w:tc>
      </w:tr>
      <w:tr w:rsidR="00734522" w:rsidRPr="00734522" w14:paraId="2C0802E3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EDE4F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Unexplained pain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365F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55EBE32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557696B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4180461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CC95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6417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B3B8B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769CC3D8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38B91" w14:textId="091DAB11" w:rsidR="00734522" w:rsidRPr="00734522" w:rsidRDefault="00B11B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734522"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hange in weight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E0FF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32E866B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18B8E2A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07DC03A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4CF1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AAD9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2E8E0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75C422F2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23A04" w14:textId="21DAD911" w:rsidR="00734522" w:rsidRPr="00734522" w:rsidRDefault="00B11B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Memory difficulties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891B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280B8A8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5DCE1D7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22" w:type="pct"/>
            <w:vAlign w:val="center"/>
          </w:tcPr>
          <w:p w14:paraId="474DD99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0.14% (1/700)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2456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CA94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6D91D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7BF076F0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D8FF6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Loss of interest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86F2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1A9D6AD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24186B2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22" w:type="pct"/>
            <w:vAlign w:val="center"/>
          </w:tcPr>
          <w:p w14:paraId="57D4C2F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0.14% (1/700)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75B5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0.79% (4/508)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8C10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1CC8A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2779E076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C6DA" w14:textId="55A91895" w:rsidR="00734522" w:rsidRPr="00734522" w:rsidRDefault="00B11B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Hallucinations</w:t>
            </w:r>
            <w:r w:rsidR="00734522"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C882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56108D7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5410291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22" w:type="pct"/>
            <w:vAlign w:val="center"/>
          </w:tcPr>
          <w:p w14:paraId="0B05DBF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0.14% (1/700)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4161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0C3F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A3FAE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57EA0770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4D813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Difficulty concentrating or focusing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162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2F18104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4934A21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033C598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44B5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B2FA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F4154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2EB527C2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C2595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Feeling sad, low or blue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AB36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0FB21E7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3F4761B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22" w:type="pct"/>
            <w:vAlign w:val="center"/>
          </w:tcPr>
          <w:p w14:paraId="307D9DC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0.14% (1/700)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B8AE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0.39% (2/508)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C9A0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EF8A2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53EB068D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30D32" w14:textId="76D70A71" w:rsidR="00734522" w:rsidRPr="00734522" w:rsidRDefault="00B11B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Anxiety/panic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E418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7085D14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58BB8CA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22" w:type="pct"/>
            <w:vAlign w:val="center"/>
          </w:tcPr>
          <w:p w14:paraId="2E10C60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0.14% (1/700)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ACE9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3757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DC8BF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241264E8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72DC7" w14:textId="41A9E24E" w:rsidR="00734522" w:rsidRPr="00734522" w:rsidRDefault="00B11B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Change in libido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345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3068A9A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3A40258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49EDAEE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B802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F2BE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44CC9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2F9D33FE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5E05C" w14:textId="7869D135" w:rsidR="00734522" w:rsidRPr="00734522" w:rsidRDefault="00B11B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Sexual dysfunction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D1F9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5161823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24CCCE0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0.95% (4/422)</w:t>
            </w:r>
          </w:p>
        </w:tc>
        <w:tc>
          <w:tcPr>
            <w:tcW w:w="622" w:type="pct"/>
            <w:vAlign w:val="center"/>
          </w:tcPr>
          <w:p w14:paraId="60087A7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E3F1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65.16% (331/508)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6D00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7C715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 vs. IPDLC: 0.602 </w:t>
            </w:r>
          </w:p>
        </w:tc>
      </w:tr>
      <w:tr w:rsidR="00734522" w:rsidRPr="00734522" w14:paraId="40EA705D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05610" w14:textId="560D7049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Light headed/Dizzy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285E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49E7731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4F37FFF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15.64% (66/422)</w:t>
            </w:r>
          </w:p>
        </w:tc>
        <w:tc>
          <w:tcPr>
            <w:tcW w:w="622" w:type="pct"/>
            <w:vAlign w:val="center"/>
          </w:tcPr>
          <w:p w14:paraId="32639E2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79FA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62.8% (319/508)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3AC5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68E8B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 vs. IPDLC: 0.586</w:t>
            </w:r>
          </w:p>
          <w:p w14:paraId="11B752A6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Early FI vs. PPMI: </w:t>
            </w: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0.251</w:t>
            </w:r>
          </w:p>
        </w:tc>
      </w:tr>
      <w:tr w:rsidR="00734522" w:rsidRPr="00734522" w14:paraId="25D7B564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57340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Falling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36BC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11CB02D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3439DA5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2A7AE1D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7274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3.54% (18/508)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AF31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D5FF9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2F515635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68050" w14:textId="57C9A660" w:rsidR="00734522" w:rsidRPr="00734522" w:rsidRDefault="00B11B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Daytime sleepiness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565B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5C9CD3F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077D399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22" w:type="pct"/>
            <w:vAlign w:val="center"/>
          </w:tcPr>
          <w:p w14:paraId="6A176E4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DC55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91.14% (463/508)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8CC5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3D362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 vs. IPDLC: 0.769 </w:t>
            </w:r>
          </w:p>
        </w:tc>
      </w:tr>
      <w:tr w:rsidR="00734522" w:rsidRPr="00734522" w14:paraId="1DC55D0A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4EF9E" w14:textId="2D89772D" w:rsidR="00734522" w:rsidRPr="00734522" w:rsidRDefault="00B11B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</w:t>
            </w: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ivid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/</w:t>
            </w: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Frightening dreams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95B5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5642C5E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5AAEA42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22" w:type="pct"/>
            <w:vAlign w:val="center"/>
          </w:tcPr>
          <w:p w14:paraId="78DB59D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2240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0.39% (2/508)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D373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C6A42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34522" w:rsidRPr="00734522" w14:paraId="3243FCF0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F143C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Talking/Moving in sleep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8263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5EAE5BA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61FEE97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0.24% (1/422)</w:t>
            </w:r>
          </w:p>
        </w:tc>
        <w:tc>
          <w:tcPr>
            <w:tcW w:w="622" w:type="pct"/>
            <w:vAlign w:val="center"/>
          </w:tcPr>
          <w:p w14:paraId="0B4E4A6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812C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0.39% (2/508)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618B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F00F0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34522" w:rsidRPr="00734522" w14:paraId="7DAFD1AE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B3F80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Unpleasant sensations in legs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01A2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6488C97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6EA514D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4E1D9B0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13F6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AF0F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A3E2B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0D235E0D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C0D26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Swelling of legs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15E45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5C6A536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760DBA07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07A6A02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B74C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ACF8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754F8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65BF1E9E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BD5CB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Excessive sweating 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581A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646B79E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0A312A8E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1B3A389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8E83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27CF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220C0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4F4C5861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68E6E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Double vision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2F58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0EE2986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25FDAF7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104222D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FFA3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F9EF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37641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4522" w:rsidRPr="00734522" w14:paraId="5853EFB1" w14:textId="77777777" w:rsidTr="00734522">
        <w:trPr>
          <w:divId w:val="1741052317"/>
          <w:trHeight w:val="360"/>
        </w:trPr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766FE" w14:textId="62D7CE3F" w:rsidR="00734522" w:rsidRPr="00734522" w:rsidRDefault="00B11BEC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Delusions</w:t>
            </w:r>
          </w:p>
        </w:tc>
        <w:tc>
          <w:tcPr>
            <w:tcW w:w="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6EB6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1.84% (233/12654)</w:t>
            </w:r>
          </w:p>
        </w:tc>
        <w:tc>
          <w:tcPr>
            <w:tcW w:w="652" w:type="pct"/>
            <w:vAlign w:val="center"/>
          </w:tcPr>
          <w:p w14:paraId="5D60983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1.45% (59/4072)</w:t>
            </w:r>
          </w:p>
        </w:tc>
        <w:tc>
          <w:tcPr>
            <w:tcW w:w="653" w:type="pct"/>
            <w:vAlign w:val="center"/>
          </w:tcPr>
          <w:p w14:paraId="5DBB733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22" w:type="pct"/>
            <w:vAlign w:val="center"/>
          </w:tcPr>
          <w:p w14:paraId="7B4079B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0.14% (1/700)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984A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285D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518C4" w14:textId="77777777" w:rsidR="00734522" w:rsidRPr="00734522" w:rsidRDefault="00734522" w:rsidP="0007276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71F46FF" w14:textId="77777777" w:rsidR="00734522" w:rsidRPr="00734522" w:rsidRDefault="00734522" w:rsidP="00072764">
      <w:pPr>
        <w:spacing w:after="0" w:line="240" w:lineRule="auto"/>
        <w:divId w:val="1741052317"/>
      </w:pPr>
    </w:p>
    <w:p w14:paraId="75F37B7A" w14:textId="77777777" w:rsidR="00734522" w:rsidRPr="00734522" w:rsidRDefault="00734522" w:rsidP="00072764">
      <w:pPr>
        <w:spacing w:after="0" w:line="240" w:lineRule="auto"/>
        <w:divId w:val="1741052317"/>
      </w:pPr>
      <w:r w:rsidRPr="00734522">
        <w:br w:type="page"/>
      </w:r>
    </w:p>
    <w:p w14:paraId="18D4E52B" w14:textId="41DFE16F" w:rsidR="00734522" w:rsidRPr="00734522" w:rsidRDefault="00734522" w:rsidP="00072764">
      <w:pPr>
        <w:spacing w:after="0" w:line="240" w:lineRule="auto"/>
        <w:divId w:val="1741052317"/>
        <w:rPr>
          <w:rFonts w:ascii="Arial" w:hAnsi="Arial" w:cs="Arial"/>
          <w:sz w:val="20"/>
          <w:szCs w:val="20"/>
        </w:rPr>
      </w:pPr>
      <w:r w:rsidRPr="00734522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="0091229C">
        <w:rPr>
          <w:rFonts w:ascii="Arial" w:hAnsi="Arial" w:cs="Arial"/>
          <w:b/>
          <w:bCs/>
          <w:sz w:val="20"/>
          <w:szCs w:val="20"/>
        </w:rPr>
        <w:t>T</w:t>
      </w:r>
      <w:r w:rsidRPr="00734522">
        <w:rPr>
          <w:rFonts w:ascii="Arial" w:hAnsi="Arial" w:cs="Arial"/>
          <w:b/>
          <w:bCs/>
          <w:sz w:val="20"/>
          <w:szCs w:val="20"/>
        </w:rPr>
        <w:t xml:space="preserve">able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734522">
        <w:rPr>
          <w:rFonts w:ascii="Arial" w:hAnsi="Arial" w:cs="Arial"/>
          <w:b/>
          <w:bCs/>
          <w:sz w:val="20"/>
          <w:szCs w:val="20"/>
        </w:rPr>
        <w:t>.</w:t>
      </w:r>
      <w:r w:rsidRPr="00734522">
        <w:rPr>
          <w:rFonts w:ascii="Arial" w:hAnsi="Arial" w:cs="Arial"/>
          <w:sz w:val="20"/>
          <w:szCs w:val="20"/>
        </w:rPr>
        <w:t xml:space="preserve"> </w:t>
      </w:r>
      <w:r w:rsidRPr="00734522">
        <w:rPr>
          <w:rFonts w:ascii="Arial" w:eastAsia="Times New Roman" w:hAnsi="Arial" w:cs="Arial"/>
          <w:color w:val="000000" w:themeColor="text1"/>
          <w:sz w:val="20"/>
          <w:szCs w:val="20"/>
        </w:rPr>
        <w:t>Percentage of missing data</w:t>
      </w:r>
      <w:r w:rsidRPr="00734522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1154C2">
        <w:rPr>
          <w:rFonts w:ascii="Arial" w:hAnsi="Arial" w:cs="Arial"/>
          <w:sz w:val="20"/>
          <w:szCs w:val="20"/>
        </w:rPr>
        <w:t>d</w:t>
      </w:r>
      <w:r w:rsidRPr="00734522">
        <w:rPr>
          <w:rFonts w:ascii="Arial" w:hAnsi="Arial" w:cs="Arial"/>
          <w:sz w:val="20"/>
          <w:szCs w:val="20"/>
        </w:rPr>
        <w:t>opaminerigc</w:t>
      </w:r>
      <w:proofErr w:type="spellEnd"/>
      <w:r w:rsidRPr="00734522">
        <w:rPr>
          <w:rFonts w:ascii="Arial" w:hAnsi="Arial" w:cs="Arial"/>
          <w:sz w:val="20"/>
          <w:szCs w:val="20"/>
        </w:rPr>
        <w:t xml:space="preserve"> medications and supplement use. Only NA (not answered) is shown as Prefer not to answer was not a response option.</w:t>
      </w:r>
    </w:p>
    <w:p w14:paraId="3A686130" w14:textId="77777777" w:rsidR="00734522" w:rsidRPr="00734522" w:rsidRDefault="00734522" w:rsidP="00072764">
      <w:pPr>
        <w:spacing w:after="0" w:line="240" w:lineRule="auto"/>
        <w:divId w:val="1741052317"/>
        <w:rPr>
          <w:rFonts w:ascii="Arial" w:hAnsi="Arial" w:cs="Arial"/>
          <w:sz w:val="20"/>
          <w:szCs w:val="20"/>
        </w:rPr>
      </w:pPr>
    </w:p>
    <w:tbl>
      <w:tblPr>
        <w:tblW w:w="531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5"/>
        <w:gridCol w:w="1969"/>
        <w:gridCol w:w="1716"/>
        <w:gridCol w:w="1801"/>
        <w:gridCol w:w="1531"/>
        <w:gridCol w:w="2429"/>
      </w:tblGrid>
      <w:tr w:rsidR="00734522" w:rsidRPr="00734522" w14:paraId="3DB3DC3A" w14:textId="77777777" w:rsidTr="00734522">
        <w:trPr>
          <w:divId w:val="1741052317"/>
          <w:trHeight w:val="432"/>
          <w:tblHeader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53B9D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Item 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CD35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Fox Insight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3D01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Early Fox Insight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32AB8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PPMI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B44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PDBP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3D78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Sig. Diff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0ED13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Post-hoc effect sizes </w:t>
            </w:r>
          </w:p>
        </w:tc>
      </w:tr>
      <w:tr w:rsidR="00734522" w:rsidRPr="00734522" w14:paraId="2B6DE0B1" w14:textId="77777777" w:rsidTr="00734522">
        <w:trPr>
          <w:divId w:val="1741052317"/>
          <w:trHeight w:val="432"/>
        </w:trPr>
        <w:tc>
          <w:tcPr>
            <w:tcW w:w="7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46D3F" w14:textId="20FE02AC" w:rsidR="00734522" w:rsidRPr="00734522" w:rsidRDefault="00A34DF7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734522"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evodopa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FCB0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0.22% (28/12654)</w:t>
            </w:r>
          </w:p>
        </w:tc>
        <w:tc>
          <w:tcPr>
            <w:tcW w:w="715" w:type="pct"/>
          </w:tcPr>
          <w:p w14:paraId="2D0B92EC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sz w:val="20"/>
                <w:szCs w:val="20"/>
              </w:rPr>
              <w:t>0.27% (11/4072)</w:t>
            </w:r>
          </w:p>
        </w:tc>
        <w:tc>
          <w:tcPr>
            <w:tcW w:w="623" w:type="pct"/>
            <w:vAlign w:val="center"/>
          </w:tcPr>
          <w:p w14:paraId="30102BF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4B25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7.71% (54/700)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9E81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91D81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 vs. PDBP: 0.214 </w:t>
            </w:r>
          </w:p>
        </w:tc>
      </w:tr>
      <w:tr w:rsidR="00734522" w:rsidRPr="00734522" w14:paraId="1F4349B4" w14:textId="77777777" w:rsidTr="00734522">
        <w:trPr>
          <w:divId w:val="1741052317"/>
          <w:trHeight w:val="432"/>
        </w:trPr>
        <w:tc>
          <w:tcPr>
            <w:tcW w:w="7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19F79" w14:textId="1C2AA91C" w:rsidR="00734522" w:rsidRPr="00734522" w:rsidRDefault="00A34DF7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734522"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opamine agonist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FAF2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0.22% (28/12654)</w:t>
            </w:r>
          </w:p>
        </w:tc>
        <w:tc>
          <w:tcPr>
            <w:tcW w:w="715" w:type="pct"/>
          </w:tcPr>
          <w:p w14:paraId="28CEA4D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sz w:val="20"/>
                <w:szCs w:val="20"/>
              </w:rPr>
              <w:t>0.27% (11/4072)</w:t>
            </w:r>
          </w:p>
        </w:tc>
        <w:tc>
          <w:tcPr>
            <w:tcW w:w="623" w:type="pct"/>
            <w:vAlign w:val="center"/>
          </w:tcPr>
          <w:p w14:paraId="1A9583E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1DB34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7.71% (54/700)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3531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8C891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 vs. PDBP: 0.214 </w:t>
            </w:r>
          </w:p>
        </w:tc>
      </w:tr>
      <w:tr w:rsidR="00734522" w:rsidRPr="00734522" w14:paraId="4ED1DCA7" w14:textId="77777777" w:rsidTr="00734522">
        <w:trPr>
          <w:divId w:val="1741052317"/>
          <w:trHeight w:val="432"/>
        </w:trPr>
        <w:tc>
          <w:tcPr>
            <w:tcW w:w="7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F4EDC" w14:textId="091FDA65" w:rsidR="00734522" w:rsidRPr="00734522" w:rsidRDefault="00A34DF7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734522"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ther</w:t>
            </w:r>
            <w:proofErr w:type="gramEnd"/>
            <w:r w:rsidR="00734522"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PD med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1514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0.22% (28/12654)</w:t>
            </w:r>
          </w:p>
        </w:tc>
        <w:tc>
          <w:tcPr>
            <w:tcW w:w="715" w:type="pct"/>
          </w:tcPr>
          <w:p w14:paraId="4F07ADF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sz w:val="20"/>
                <w:szCs w:val="20"/>
              </w:rPr>
              <w:t>0.27% (11/4072)</w:t>
            </w:r>
          </w:p>
        </w:tc>
        <w:tc>
          <w:tcPr>
            <w:tcW w:w="623" w:type="pct"/>
            <w:vAlign w:val="center"/>
          </w:tcPr>
          <w:p w14:paraId="74A8C346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854A3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7.71% (54/700)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39C9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B79F1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 vs. PDBP: 0.214 </w:t>
            </w:r>
          </w:p>
        </w:tc>
      </w:tr>
      <w:tr w:rsidR="00734522" w:rsidRPr="00734522" w14:paraId="6E144DEB" w14:textId="77777777" w:rsidTr="00734522">
        <w:trPr>
          <w:divId w:val="1741052317"/>
          <w:trHeight w:val="432"/>
        </w:trPr>
        <w:tc>
          <w:tcPr>
            <w:tcW w:w="7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AE528" w14:textId="6A49E6E5" w:rsidR="00734522" w:rsidRPr="00734522" w:rsidRDefault="00A34DF7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734522"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itamin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61E5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0.25% (32/12654)</w:t>
            </w:r>
          </w:p>
        </w:tc>
        <w:tc>
          <w:tcPr>
            <w:tcW w:w="715" w:type="pct"/>
          </w:tcPr>
          <w:p w14:paraId="32C72EF9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sz w:val="20"/>
                <w:szCs w:val="20"/>
              </w:rPr>
              <w:t>0.2% (8/4072)</w:t>
            </w:r>
          </w:p>
        </w:tc>
        <w:tc>
          <w:tcPr>
            <w:tcW w:w="623" w:type="pct"/>
            <w:vAlign w:val="center"/>
          </w:tcPr>
          <w:p w14:paraId="1E61DCDA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25B3B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7.71% (54/700)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2BD9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F93C2" w14:textId="77777777" w:rsidR="00734522" w:rsidRPr="00734522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 vs. PDBP: 0.208 </w:t>
            </w:r>
          </w:p>
        </w:tc>
      </w:tr>
      <w:tr w:rsidR="00734522" w:rsidRPr="00DB3C7C" w14:paraId="3E930FF8" w14:textId="77777777" w:rsidTr="00734522">
        <w:trPr>
          <w:divId w:val="1741052317"/>
          <w:trHeight w:val="432"/>
        </w:trPr>
        <w:tc>
          <w:tcPr>
            <w:tcW w:w="78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E2569" w14:textId="1A54A356" w:rsidR="00734522" w:rsidRPr="00734522" w:rsidRDefault="00A34DF7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734522"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oenzyme q10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DFC7D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0.25% (32/12654)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67FC5552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522">
              <w:rPr>
                <w:rFonts w:ascii="Arial" w:eastAsia="Times New Roman" w:hAnsi="Arial" w:cs="Arial"/>
                <w:sz w:val="20"/>
                <w:szCs w:val="20"/>
              </w:rPr>
              <w:t xml:space="preserve">0.2% (8/4072)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56622C30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0% (0/422)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621E1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7.71% (54/700)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E728F" w14:textId="77777777" w:rsidR="00734522" w:rsidRPr="00734522" w:rsidRDefault="00734522" w:rsidP="0007276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D85CE" w14:textId="77777777" w:rsidR="00734522" w:rsidRPr="00DB3C7C" w:rsidRDefault="00734522" w:rsidP="000727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522">
              <w:rPr>
                <w:rFonts w:ascii="Arial" w:hAnsi="Arial" w:cs="Arial"/>
                <w:color w:val="000000" w:themeColor="text1"/>
                <w:sz w:val="20"/>
                <w:szCs w:val="20"/>
              </w:rPr>
              <w:t>FI vs. PDBP: 0.208</w:t>
            </w:r>
            <w:r w:rsidRPr="00DB3C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CFAE3D9" w14:textId="6365EA10" w:rsidR="00601392" w:rsidRDefault="00601392" w:rsidP="00072764">
      <w:pPr>
        <w:pStyle w:val="NormalWeb"/>
        <w:spacing w:before="0" w:beforeAutospacing="0" w:after="0" w:afterAutospacing="0"/>
        <w:divId w:val="1743328084"/>
      </w:pPr>
    </w:p>
    <w:sectPr w:rsidR="00601392" w:rsidSect="005B71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0AF56" w14:textId="77777777" w:rsidR="00D33487" w:rsidRDefault="00D33487" w:rsidP="00DC26F4">
      <w:pPr>
        <w:spacing w:after="0" w:line="240" w:lineRule="auto"/>
      </w:pPr>
      <w:r>
        <w:separator/>
      </w:r>
    </w:p>
  </w:endnote>
  <w:endnote w:type="continuationSeparator" w:id="0">
    <w:p w14:paraId="7E461805" w14:textId="77777777" w:rsidR="00D33487" w:rsidRDefault="00D33487" w:rsidP="00DC26F4">
      <w:pPr>
        <w:spacing w:after="0" w:line="240" w:lineRule="auto"/>
      </w:pPr>
      <w:r>
        <w:continuationSeparator/>
      </w:r>
    </w:p>
  </w:endnote>
  <w:endnote w:type="continuationNotice" w:id="1">
    <w:p w14:paraId="471C2040" w14:textId="77777777" w:rsidR="00D33487" w:rsidRDefault="00D33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ebas Neue">
    <w:altName w:val="Impact"/>
    <w:panose1 w:val="020B0604020202020204"/>
    <w:charset w:val="00"/>
    <w:family w:val="swiss"/>
    <w:pitch w:val="variable"/>
    <w:sig w:usb0="A000002F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7C77B" w14:textId="77777777" w:rsidR="009C7C80" w:rsidRDefault="009C7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4D449" w14:textId="77777777" w:rsidR="009C7C80" w:rsidRDefault="009C7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4756D" w14:textId="77777777" w:rsidR="009C7C80" w:rsidRDefault="009C7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2B8FE" w14:textId="77777777" w:rsidR="00D33487" w:rsidRDefault="00D33487" w:rsidP="00DC26F4">
      <w:pPr>
        <w:spacing w:after="0" w:line="240" w:lineRule="auto"/>
      </w:pPr>
      <w:r>
        <w:separator/>
      </w:r>
    </w:p>
  </w:footnote>
  <w:footnote w:type="continuationSeparator" w:id="0">
    <w:p w14:paraId="16BF3DBF" w14:textId="77777777" w:rsidR="00D33487" w:rsidRDefault="00D33487" w:rsidP="00DC26F4">
      <w:pPr>
        <w:spacing w:after="0" w:line="240" w:lineRule="auto"/>
      </w:pPr>
      <w:r>
        <w:continuationSeparator/>
      </w:r>
    </w:p>
  </w:footnote>
  <w:footnote w:type="continuationNotice" w:id="1">
    <w:p w14:paraId="2B75747C" w14:textId="77777777" w:rsidR="00D33487" w:rsidRDefault="00D33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4A0BB" w14:textId="77777777" w:rsidR="009C7C80" w:rsidRDefault="009C7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0DFA" w14:textId="77777777" w:rsidR="009C7C80" w:rsidRDefault="009C7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B88B" w14:textId="77777777" w:rsidR="009C7C80" w:rsidRDefault="009C7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F9A"/>
    <w:multiLevelType w:val="hybridMultilevel"/>
    <w:tmpl w:val="7006270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6652607"/>
    <w:multiLevelType w:val="hybridMultilevel"/>
    <w:tmpl w:val="31DAEBB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08663A9"/>
    <w:multiLevelType w:val="hybridMultilevel"/>
    <w:tmpl w:val="304C4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4F46"/>
    <w:multiLevelType w:val="hybridMultilevel"/>
    <w:tmpl w:val="A5DA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C3"/>
    <w:rsid w:val="0000023F"/>
    <w:rsid w:val="000010C6"/>
    <w:rsid w:val="000051E1"/>
    <w:rsid w:val="000114DA"/>
    <w:rsid w:val="00012DC0"/>
    <w:rsid w:val="00032499"/>
    <w:rsid w:val="0003362E"/>
    <w:rsid w:val="00037411"/>
    <w:rsid w:val="00044423"/>
    <w:rsid w:val="00044C50"/>
    <w:rsid w:val="00051B19"/>
    <w:rsid w:val="00053992"/>
    <w:rsid w:val="00060DC6"/>
    <w:rsid w:val="00063E8E"/>
    <w:rsid w:val="000672DA"/>
    <w:rsid w:val="00067641"/>
    <w:rsid w:val="000711E6"/>
    <w:rsid w:val="00072764"/>
    <w:rsid w:val="00073ED4"/>
    <w:rsid w:val="0007472B"/>
    <w:rsid w:val="00085F0F"/>
    <w:rsid w:val="0009785A"/>
    <w:rsid w:val="000A788F"/>
    <w:rsid w:val="000B0F16"/>
    <w:rsid w:val="000B44AD"/>
    <w:rsid w:val="000B56E5"/>
    <w:rsid w:val="000B66FB"/>
    <w:rsid w:val="000C6389"/>
    <w:rsid w:val="000C66F8"/>
    <w:rsid w:val="000C6D16"/>
    <w:rsid w:val="000C73D3"/>
    <w:rsid w:val="000C79E3"/>
    <w:rsid w:val="000D7870"/>
    <w:rsid w:val="000E3B2A"/>
    <w:rsid w:val="000F1974"/>
    <w:rsid w:val="000F4C57"/>
    <w:rsid w:val="001005FD"/>
    <w:rsid w:val="00113F88"/>
    <w:rsid w:val="00114D54"/>
    <w:rsid w:val="001154C2"/>
    <w:rsid w:val="00116063"/>
    <w:rsid w:val="00121DF4"/>
    <w:rsid w:val="001225C9"/>
    <w:rsid w:val="00125A3F"/>
    <w:rsid w:val="00131ECF"/>
    <w:rsid w:val="00140F7D"/>
    <w:rsid w:val="00142F56"/>
    <w:rsid w:val="00143025"/>
    <w:rsid w:val="0014715A"/>
    <w:rsid w:val="0016403D"/>
    <w:rsid w:val="00164FFC"/>
    <w:rsid w:val="00172065"/>
    <w:rsid w:val="00173AC0"/>
    <w:rsid w:val="00175133"/>
    <w:rsid w:val="001801EF"/>
    <w:rsid w:val="001815A5"/>
    <w:rsid w:val="001818CB"/>
    <w:rsid w:val="00182EBF"/>
    <w:rsid w:val="001835A6"/>
    <w:rsid w:val="0019290A"/>
    <w:rsid w:val="00193871"/>
    <w:rsid w:val="001A19A6"/>
    <w:rsid w:val="001A6409"/>
    <w:rsid w:val="001B1D6F"/>
    <w:rsid w:val="001B31B5"/>
    <w:rsid w:val="001B4A04"/>
    <w:rsid w:val="001B6834"/>
    <w:rsid w:val="001B6D88"/>
    <w:rsid w:val="001C596C"/>
    <w:rsid w:val="001D0392"/>
    <w:rsid w:val="001D100C"/>
    <w:rsid w:val="001D2066"/>
    <w:rsid w:val="001D4E13"/>
    <w:rsid w:val="001E38DE"/>
    <w:rsid w:val="001E5CAF"/>
    <w:rsid w:val="001F6FA4"/>
    <w:rsid w:val="001F76DE"/>
    <w:rsid w:val="002043D9"/>
    <w:rsid w:val="0020444B"/>
    <w:rsid w:val="0020593E"/>
    <w:rsid w:val="0020594F"/>
    <w:rsid w:val="00212DF1"/>
    <w:rsid w:val="00215990"/>
    <w:rsid w:val="002223D8"/>
    <w:rsid w:val="00224160"/>
    <w:rsid w:val="0023469A"/>
    <w:rsid w:val="002452EE"/>
    <w:rsid w:val="00247142"/>
    <w:rsid w:val="00251F48"/>
    <w:rsid w:val="002529E0"/>
    <w:rsid w:val="002540DA"/>
    <w:rsid w:val="00254631"/>
    <w:rsid w:val="00264B19"/>
    <w:rsid w:val="0026792A"/>
    <w:rsid w:val="002723EB"/>
    <w:rsid w:val="00286C49"/>
    <w:rsid w:val="00287A24"/>
    <w:rsid w:val="002905EE"/>
    <w:rsid w:val="00291166"/>
    <w:rsid w:val="002A03D0"/>
    <w:rsid w:val="002A0ADF"/>
    <w:rsid w:val="002A6F8D"/>
    <w:rsid w:val="002A7629"/>
    <w:rsid w:val="002A7850"/>
    <w:rsid w:val="002A7FCF"/>
    <w:rsid w:val="002C4D32"/>
    <w:rsid w:val="002C4EB4"/>
    <w:rsid w:val="002C66D0"/>
    <w:rsid w:val="002C7A4A"/>
    <w:rsid w:val="002D36B1"/>
    <w:rsid w:val="002D3C2D"/>
    <w:rsid w:val="002D6B9D"/>
    <w:rsid w:val="002E0276"/>
    <w:rsid w:val="002E10B4"/>
    <w:rsid w:val="002E23D9"/>
    <w:rsid w:val="002E2CA1"/>
    <w:rsid w:val="002E3CFE"/>
    <w:rsid w:val="002E4F14"/>
    <w:rsid w:val="002F0EFB"/>
    <w:rsid w:val="002F481C"/>
    <w:rsid w:val="002F4993"/>
    <w:rsid w:val="00300B77"/>
    <w:rsid w:val="003026DE"/>
    <w:rsid w:val="0030440F"/>
    <w:rsid w:val="003049A7"/>
    <w:rsid w:val="00310C2C"/>
    <w:rsid w:val="003111F4"/>
    <w:rsid w:val="003123A0"/>
    <w:rsid w:val="00315255"/>
    <w:rsid w:val="00320484"/>
    <w:rsid w:val="00322024"/>
    <w:rsid w:val="003231A4"/>
    <w:rsid w:val="00341F6F"/>
    <w:rsid w:val="003427A1"/>
    <w:rsid w:val="00346D1C"/>
    <w:rsid w:val="00350C95"/>
    <w:rsid w:val="00352977"/>
    <w:rsid w:val="0035696D"/>
    <w:rsid w:val="00363781"/>
    <w:rsid w:val="00371BC6"/>
    <w:rsid w:val="00374FCB"/>
    <w:rsid w:val="00375663"/>
    <w:rsid w:val="003829A3"/>
    <w:rsid w:val="003834FB"/>
    <w:rsid w:val="00385D22"/>
    <w:rsid w:val="003941A6"/>
    <w:rsid w:val="003A014D"/>
    <w:rsid w:val="003A1955"/>
    <w:rsid w:val="003A2D50"/>
    <w:rsid w:val="003A33D0"/>
    <w:rsid w:val="003A6A6C"/>
    <w:rsid w:val="003A7CC7"/>
    <w:rsid w:val="003B1F6E"/>
    <w:rsid w:val="003B2F19"/>
    <w:rsid w:val="003B3488"/>
    <w:rsid w:val="003B69B0"/>
    <w:rsid w:val="003B6EE7"/>
    <w:rsid w:val="003B6F79"/>
    <w:rsid w:val="003C0D44"/>
    <w:rsid w:val="003C3E4F"/>
    <w:rsid w:val="003C67A4"/>
    <w:rsid w:val="003C6F6B"/>
    <w:rsid w:val="003E08F7"/>
    <w:rsid w:val="003E796E"/>
    <w:rsid w:val="003F1354"/>
    <w:rsid w:val="003F6F7B"/>
    <w:rsid w:val="003F70EC"/>
    <w:rsid w:val="00401257"/>
    <w:rsid w:val="00406633"/>
    <w:rsid w:val="004069A0"/>
    <w:rsid w:val="004137E4"/>
    <w:rsid w:val="00416D37"/>
    <w:rsid w:val="00424B31"/>
    <w:rsid w:val="00431F16"/>
    <w:rsid w:val="00432EA2"/>
    <w:rsid w:val="00435370"/>
    <w:rsid w:val="00436CC2"/>
    <w:rsid w:val="00444233"/>
    <w:rsid w:val="004449D3"/>
    <w:rsid w:val="004535B9"/>
    <w:rsid w:val="0047157D"/>
    <w:rsid w:val="00471BC4"/>
    <w:rsid w:val="00473A55"/>
    <w:rsid w:val="00480545"/>
    <w:rsid w:val="00481541"/>
    <w:rsid w:val="00485023"/>
    <w:rsid w:val="00486216"/>
    <w:rsid w:val="00486334"/>
    <w:rsid w:val="004A38D8"/>
    <w:rsid w:val="004A4079"/>
    <w:rsid w:val="004B00F7"/>
    <w:rsid w:val="004B52C9"/>
    <w:rsid w:val="004B564F"/>
    <w:rsid w:val="004B720E"/>
    <w:rsid w:val="004C336E"/>
    <w:rsid w:val="004C4C8F"/>
    <w:rsid w:val="004C61C9"/>
    <w:rsid w:val="004D1DB9"/>
    <w:rsid w:val="004D26BE"/>
    <w:rsid w:val="004D63AE"/>
    <w:rsid w:val="004E7760"/>
    <w:rsid w:val="004F2068"/>
    <w:rsid w:val="00501B4A"/>
    <w:rsid w:val="00504ABD"/>
    <w:rsid w:val="00505209"/>
    <w:rsid w:val="00505887"/>
    <w:rsid w:val="005328EA"/>
    <w:rsid w:val="00535930"/>
    <w:rsid w:val="00536572"/>
    <w:rsid w:val="005365E2"/>
    <w:rsid w:val="0054365F"/>
    <w:rsid w:val="00545838"/>
    <w:rsid w:val="00546B8D"/>
    <w:rsid w:val="0055054F"/>
    <w:rsid w:val="00552814"/>
    <w:rsid w:val="005528CC"/>
    <w:rsid w:val="0055469F"/>
    <w:rsid w:val="00554753"/>
    <w:rsid w:val="00556EEC"/>
    <w:rsid w:val="00563433"/>
    <w:rsid w:val="005668D6"/>
    <w:rsid w:val="00570661"/>
    <w:rsid w:val="00580A1B"/>
    <w:rsid w:val="00584A0D"/>
    <w:rsid w:val="005858C2"/>
    <w:rsid w:val="00586A4F"/>
    <w:rsid w:val="00587425"/>
    <w:rsid w:val="00587E48"/>
    <w:rsid w:val="00594B60"/>
    <w:rsid w:val="00597FC0"/>
    <w:rsid w:val="005A6026"/>
    <w:rsid w:val="005A6E86"/>
    <w:rsid w:val="005B6E11"/>
    <w:rsid w:val="005B71F8"/>
    <w:rsid w:val="005B7CD6"/>
    <w:rsid w:val="005C071E"/>
    <w:rsid w:val="005C23F9"/>
    <w:rsid w:val="005C632E"/>
    <w:rsid w:val="005D0F5E"/>
    <w:rsid w:val="005D3CC9"/>
    <w:rsid w:val="005D405D"/>
    <w:rsid w:val="005E6E9E"/>
    <w:rsid w:val="005F28ED"/>
    <w:rsid w:val="005F43C2"/>
    <w:rsid w:val="005F5EDF"/>
    <w:rsid w:val="00601392"/>
    <w:rsid w:val="0060286D"/>
    <w:rsid w:val="00613F15"/>
    <w:rsid w:val="0061625F"/>
    <w:rsid w:val="006163FE"/>
    <w:rsid w:val="006203C2"/>
    <w:rsid w:val="00625C51"/>
    <w:rsid w:val="00625E38"/>
    <w:rsid w:val="0062670B"/>
    <w:rsid w:val="00634F42"/>
    <w:rsid w:val="006443AF"/>
    <w:rsid w:val="00644808"/>
    <w:rsid w:val="00664D09"/>
    <w:rsid w:val="00667F1A"/>
    <w:rsid w:val="00670AD6"/>
    <w:rsid w:val="00671E44"/>
    <w:rsid w:val="00673C9B"/>
    <w:rsid w:val="00677F2B"/>
    <w:rsid w:val="00681E06"/>
    <w:rsid w:val="00683581"/>
    <w:rsid w:val="00683F62"/>
    <w:rsid w:val="00684658"/>
    <w:rsid w:val="00686A21"/>
    <w:rsid w:val="00686EDE"/>
    <w:rsid w:val="006922F8"/>
    <w:rsid w:val="006A1630"/>
    <w:rsid w:val="006A72C6"/>
    <w:rsid w:val="006B4152"/>
    <w:rsid w:val="006C6588"/>
    <w:rsid w:val="006C67C3"/>
    <w:rsid w:val="006D08CC"/>
    <w:rsid w:val="006D5ADB"/>
    <w:rsid w:val="006E176B"/>
    <w:rsid w:val="006F3810"/>
    <w:rsid w:val="006F436C"/>
    <w:rsid w:val="006F7362"/>
    <w:rsid w:val="007039EC"/>
    <w:rsid w:val="00706025"/>
    <w:rsid w:val="007064B0"/>
    <w:rsid w:val="00706D8A"/>
    <w:rsid w:val="007108EA"/>
    <w:rsid w:val="00710BA9"/>
    <w:rsid w:val="00713827"/>
    <w:rsid w:val="00716768"/>
    <w:rsid w:val="007170C9"/>
    <w:rsid w:val="00720F7B"/>
    <w:rsid w:val="00723189"/>
    <w:rsid w:val="00723854"/>
    <w:rsid w:val="00727061"/>
    <w:rsid w:val="00734522"/>
    <w:rsid w:val="00735942"/>
    <w:rsid w:val="00737946"/>
    <w:rsid w:val="007413CA"/>
    <w:rsid w:val="00742C78"/>
    <w:rsid w:val="00750410"/>
    <w:rsid w:val="00752833"/>
    <w:rsid w:val="00754490"/>
    <w:rsid w:val="0075486C"/>
    <w:rsid w:val="007548F9"/>
    <w:rsid w:val="0075642E"/>
    <w:rsid w:val="00760EF9"/>
    <w:rsid w:val="00770E99"/>
    <w:rsid w:val="00771CD7"/>
    <w:rsid w:val="00772A83"/>
    <w:rsid w:val="00774C83"/>
    <w:rsid w:val="00777218"/>
    <w:rsid w:val="007831EE"/>
    <w:rsid w:val="00783F18"/>
    <w:rsid w:val="007847A0"/>
    <w:rsid w:val="0078659E"/>
    <w:rsid w:val="00792673"/>
    <w:rsid w:val="0079315D"/>
    <w:rsid w:val="00795616"/>
    <w:rsid w:val="007A635F"/>
    <w:rsid w:val="007B1451"/>
    <w:rsid w:val="007C6886"/>
    <w:rsid w:val="007D0D66"/>
    <w:rsid w:val="007D332A"/>
    <w:rsid w:val="007D45DF"/>
    <w:rsid w:val="007E4C46"/>
    <w:rsid w:val="007E5325"/>
    <w:rsid w:val="007E7063"/>
    <w:rsid w:val="007F15B5"/>
    <w:rsid w:val="007F4F45"/>
    <w:rsid w:val="007F571D"/>
    <w:rsid w:val="008002B1"/>
    <w:rsid w:val="008007DE"/>
    <w:rsid w:val="0080360D"/>
    <w:rsid w:val="00804C13"/>
    <w:rsid w:val="0081347A"/>
    <w:rsid w:val="00815192"/>
    <w:rsid w:val="0081677D"/>
    <w:rsid w:val="00830596"/>
    <w:rsid w:val="00830FB7"/>
    <w:rsid w:val="00833240"/>
    <w:rsid w:val="008360E5"/>
    <w:rsid w:val="0083651A"/>
    <w:rsid w:val="00842F1C"/>
    <w:rsid w:val="00847FBD"/>
    <w:rsid w:val="008520C4"/>
    <w:rsid w:val="00852215"/>
    <w:rsid w:val="0085433E"/>
    <w:rsid w:val="00857034"/>
    <w:rsid w:val="008578AB"/>
    <w:rsid w:val="0086058A"/>
    <w:rsid w:val="00860A4A"/>
    <w:rsid w:val="00860C84"/>
    <w:rsid w:val="00866CEB"/>
    <w:rsid w:val="0086714A"/>
    <w:rsid w:val="00867287"/>
    <w:rsid w:val="00870627"/>
    <w:rsid w:val="008739A9"/>
    <w:rsid w:val="008761F3"/>
    <w:rsid w:val="008777E7"/>
    <w:rsid w:val="00884C69"/>
    <w:rsid w:val="00886022"/>
    <w:rsid w:val="00894766"/>
    <w:rsid w:val="008967B9"/>
    <w:rsid w:val="00897E91"/>
    <w:rsid w:val="008A4D88"/>
    <w:rsid w:val="008B16E9"/>
    <w:rsid w:val="008B51A4"/>
    <w:rsid w:val="008C0D3C"/>
    <w:rsid w:val="008C25F9"/>
    <w:rsid w:val="008C5F7F"/>
    <w:rsid w:val="008C72CB"/>
    <w:rsid w:val="008C7643"/>
    <w:rsid w:val="008D0C75"/>
    <w:rsid w:val="008D141A"/>
    <w:rsid w:val="008D379A"/>
    <w:rsid w:val="008E1AF9"/>
    <w:rsid w:val="008E27B7"/>
    <w:rsid w:val="008E3164"/>
    <w:rsid w:val="008F153F"/>
    <w:rsid w:val="008F2A3F"/>
    <w:rsid w:val="00900A84"/>
    <w:rsid w:val="009018C5"/>
    <w:rsid w:val="009022D5"/>
    <w:rsid w:val="00902F21"/>
    <w:rsid w:val="009038B6"/>
    <w:rsid w:val="0090743B"/>
    <w:rsid w:val="00911438"/>
    <w:rsid w:val="00911EB5"/>
    <w:rsid w:val="0091229C"/>
    <w:rsid w:val="009239AF"/>
    <w:rsid w:val="00926ABD"/>
    <w:rsid w:val="00931076"/>
    <w:rsid w:val="00932192"/>
    <w:rsid w:val="00933DE1"/>
    <w:rsid w:val="00945153"/>
    <w:rsid w:val="00946081"/>
    <w:rsid w:val="00952992"/>
    <w:rsid w:val="00955000"/>
    <w:rsid w:val="00955DAA"/>
    <w:rsid w:val="0095789C"/>
    <w:rsid w:val="0096380E"/>
    <w:rsid w:val="00972A47"/>
    <w:rsid w:val="00973128"/>
    <w:rsid w:val="009736CB"/>
    <w:rsid w:val="009742C0"/>
    <w:rsid w:val="009746DD"/>
    <w:rsid w:val="00984B50"/>
    <w:rsid w:val="00984C9F"/>
    <w:rsid w:val="0098527C"/>
    <w:rsid w:val="009916F1"/>
    <w:rsid w:val="00995CC6"/>
    <w:rsid w:val="009A2586"/>
    <w:rsid w:val="009A52B5"/>
    <w:rsid w:val="009A69A9"/>
    <w:rsid w:val="009A70F6"/>
    <w:rsid w:val="009B0B18"/>
    <w:rsid w:val="009B0DE6"/>
    <w:rsid w:val="009B3600"/>
    <w:rsid w:val="009C5A2D"/>
    <w:rsid w:val="009C73D1"/>
    <w:rsid w:val="009C7C80"/>
    <w:rsid w:val="009D163A"/>
    <w:rsid w:val="009E27E3"/>
    <w:rsid w:val="009E6D4D"/>
    <w:rsid w:val="009F5758"/>
    <w:rsid w:val="009F5FE6"/>
    <w:rsid w:val="00A22831"/>
    <w:rsid w:val="00A269FE"/>
    <w:rsid w:val="00A312CF"/>
    <w:rsid w:val="00A328FF"/>
    <w:rsid w:val="00A33867"/>
    <w:rsid w:val="00A34DF7"/>
    <w:rsid w:val="00A46031"/>
    <w:rsid w:val="00A47BD1"/>
    <w:rsid w:val="00A47E5C"/>
    <w:rsid w:val="00A50D3D"/>
    <w:rsid w:val="00A52B0F"/>
    <w:rsid w:val="00A55B7A"/>
    <w:rsid w:val="00A56904"/>
    <w:rsid w:val="00A56A7B"/>
    <w:rsid w:val="00A57848"/>
    <w:rsid w:val="00A60C4C"/>
    <w:rsid w:val="00A61324"/>
    <w:rsid w:val="00A66C52"/>
    <w:rsid w:val="00A722AD"/>
    <w:rsid w:val="00A72F89"/>
    <w:rsid w:val="00A76B53"/>
    <w:rsid w:val="00A76FF4"/>
    <w:rsid w:val="00A77CF4"/>
    <w:rsid w:val="00A77E63"/>
    <w:rsid w:val="00A81391"/>
    <w:rsid w:val="00A82750"/>
    <w:rsid w:val="00A84CF3"/>
    <w:rsid w:val="00A85653"/>
    <w:rsid w:val="00A86EAF"/>
    <w:rsid w:val="00A90853"/>
    <w:rsid w:val="00A939D8"/>
    <w:rsid w:val="00A93A72"/>
    <w:rsid w:val="00A95520"/>
    <w:rsid w:val="00AA1915"/>
    <w:rsid w:val="00AA304E"/>
    <w:rsid w:val="00AA35CE"/>
    <w:rsid w:val="00AA3F6B"/>
    <w:rsid w:val="00AA6296"/>
    <w:rsid w:val="00AA6895"/>
    <w:rsid w:val="00AB20AC"/>
    <w:rsid w:val="00AC612F"/>
    <w:rsid w:val="00AD5A05"/>
    <w:rsid w:val="00AE0356"/>
    <w:rsid w:val="00AE46BC"/>
    <w:rsid w:val="00AE4A08"/>
    <w:rsid w:val="00AF2B54"/>
    <w:rsid w:val="00AF2BAF"/>
    <w:rsid w:val="00AF5B3A"/>
    <w:rsid w:val="00AF732B"/>
    <w:rsid w:val="00B053E1"/>
    <w:rsid w:val="00B07655"/>
    <w:rsid w:val="00B11637"/>
    <w:rsid w:val="00B11BEC"/>
    <w:rsid w:val="00B13E85"/>
    <w:rsid w:val="00B14786"/>
    <w:rsid w:val="00B14DA0"/>
    <w:rsid w:val="00B16681"/>
    <w:rsid w:val="00B17FBF"/>
    <w:rsid w:val="00B210E4"/>
    <w:rsid w:val="00B23951"/>
    <w:rsid w:val="00B2471A"/>
    <w:rsid w:val="00B24FBE"/>
    <w:rsid w:val="00B34B9D"/>
    <w:rsid w:val="00B41BDF"/>
    <w:rsid w:val="00B42337"/>
    <w:rsid w:val="00B43EBA"/>
    <w:rsid w:val="00B4642B"/>
    <w:rsid w:val="00B53A63"/>
    <w:rsid w:val="00B61CEC"/>
    <w:rsid w:val="00B73D71"/>
    <w:rsid w:val="00B749E4"/>
    <w:rsid w:val="00B769F6"/>
    <w:rsid w:val="00B76D56"/>
    <w:rsid w:val="00B77557"/>
    <w:rsid w:val="00B809F4"/>
    <w:rsid w:val="00B80C30"/>
    <w:rsid w:val="00B82968"/>
    <w:rsid w:val="00B834F4"/>
    <w:rsid w:val="00B83D2F"/>
    <w:rsid w:val="00B8445B"/>
    <w:rsid w:val="00B84FB7"/>
    <w:rsid w:val="00B966D5"/>
    <w:rsid w:val="00B97C00"/>
    <w:rsid w:val="00BA0F3E"/>
    <w:rsid w:val="00BA3ED1"/>
    <w:rsid w:val="00BA5109"/>
    <w:rsid w:val="00BA5CE0"/>
    <w:rsid w:val="00BA6E83"/>
    <w:rsid w:val="00BB0FB9"/>
    <w:rsid w:val="00BB28AC"/>
    <w:rsid w:val="00BB7368"/>
    <w:rsid w:val="00BC0C22"/>
    <w:rsid w:val="00BC0E68"/>
    <w:rsid w:val="00BC1BF3"/>
    <w:rsid w:val="00BC562D"/>
    <w:rsid w:val="00BD206A"/>
    <w:rsid w:val="00BD26C5"/>
    <w:rsid w:val="00BE56DF"/>
    <w:rsid w:val="00BE5E06"/>
    <w:rsid w:val="00BF4382"/>
    <w:rsid w:val="00BF6E04"/>
    <w:rsid w:val="00BF6FED"/>
    <w:rsid w:val="00C00733"/>
    <w:rsid w:val="00C01295"/>
    <w:rsid w:val="00C06286"/>
    <w:rsid w:val="00C1230C"/>
    <w:rsid w:val="00C12566"/>
    <w:rsid w:val="00C131D7"/>
    <w:rsid w:val="00C1540F"/>
    <w:rsid w:val="00C15DEF"/>
    <w:rsid w:val="00C170D5"/>
    <w:rsid w:val="00C24FD1"/>
    <w:rsid w:val="00C26EB8"/>
    <w:rsid w:val="00C4096B"/>
    <w:rsid w:val="00C42E2B"/>
    <w:rsid w:val="00C43745"/>
    <w:rsid w:val="00C4378A"/>
    <w:rsid w:val="00C51E29"/>
    <w:rsid w:val="00C529D8"/>
    <w:rsid w:val="00C54472"/>
    <w:rsid w:val="00C55E3E"/>
    <w:rsid w:val="00C572BA"/>
    <w:rsid w:val="00C601EE"/>
    <w:rsid w:val="00C67027"/>
    <w:rsid w:val="00C7033C"/>
    <w:rsid w:val="00C71472"/>
    <w:rsid w:val="00C75F45"/>
    <w:rsid w:val="00C75F88"/>
    <w:rsid w:val="00C7618B"/>
    <w:rsid w:val="00C77428"/>
    <w:rsid w:val="00C831DA"/>
    <w:rsid w:val="00C83BA3"/>
    <w:rsid w:val="00C925C3"/>
    <w:rsid w:val="00C97310"/>
    <w:rsid w:val="00CA6CD7"/>
    <w:rsid w:val="00CB4B45"/>
    <w:rsid w:val="00CB6F7D"/>
    <w:rsid w:val="00CC046A"/>
    <w:rsid w:val="00CC177A"/>
    <w:rsid w:val="00CC7F2E"/>
    <w:rsid w:val="00CD0757"/>
    <w:rsid w:val="00CD0CFA"/>
    <w:rsid w:val="00CE5874"/>
    <w:rsid w:val="00CE5AD3"/>
    <w:rsid w:val="00CF2FC5"/>
    <w:rsid w:val="00CF509D"/>
    <w:rsid w:val="00CF69F5"/>
    <w:rsid w:val="00D05642"/>
    <w:rsid w:val="00D05BEC"/>
    <w:rsid w:val="00D07EAB"/>
    <w:rsid w:val="00D1308B"/>
    <w:rsid w:val="00D176B6"/>
    <w:rsid w:val="00D24093"/>
    <w:rsid w:val="00D31F61"/>
    <w:rsid w:val="00D33487"/>
    <w:rsid w:val="00D344D4"/>
    <w:rsid w:val="00D35929"/>
    <w:rsid w:val="00D35F91"/>
    <w:rsid w:val="00D413C6"/>
    <w:rsid w:val="00D42263"/>
    <w:rsid w:val="00D46C6C"/>
    <w:rsid w:val="00D55B35"/>
    <w:rsid w:val="00D561AF"/>
    <w:rsid w:val="00D61420"/>
    <w:rsid w:val="00D6242B"/>
    <w:rsid w:val="00D66E81"/>
    <w:rsid w:val="00D67755"/>
    <w:rsid w:val="00D72BDC"/>
    <w:rsid w:val="00D73294"/>
    <w:rsid w:val="00D812F6"/>
    <w:rsid w:val="00D8151B"/>
    <w:rsid w:val="00D82062"/>
    <w:rsid w:val="00D823A0"/>
    <w:rsid w:val="00D83B18"/>
    <w:rsid w:val="00D84D32"/>
    <w:rsid w:val="00D86409"/>
    <w:rsid w:val="00D90F87"/>
    <w:rsid w:val="00D9258C"/>
    <w:rsid w:val="00D92986"/>
    <w:rsid w:val="00D92CD5"/>
    <w:rsid w:val="00D93991"/>
    <w:rsid w:val="00D94A49"/>
    <w:rsid w:val="00DA3F4E"/>
    <w:rsid w:val="00DB21ED"/>
    <w:rsid w:val="00DC26F4"/>
    <w:rsid w:val="00DD059A"/>
    <w:rsid w:val="00DD0A09"/>
    <w:rsid w:val="00DD499B"/>
    <w:rsid w:val="00DD640B"/>
    <w:rsid w:val="00DF3923"/>
    <w:rsid w:val="00DF3C3F"/>
    <w:rsid w:val="00DF5240"/>
    <w:rsid w:val="00DF53EC"/>
    <w:rsid w:val="00E009BC"/>
    <w:rsid w:val="00E0154D"/>
    <w:rsid w:val="00E03135"/>
    <w:rsid w:val="00E064AC"/>
    <w:rsid w:val="00E06744"/>
    <w:rsid w:val="00E12014"/>
    <w:rsid w:val="00E13322"/>
    <w:rsid w:val="00E21218"/>
    <w:rsid w:val="00E31FEB"/>
    <w:rsid w:val="00E32EA5"/>
    <w:rsid w:val="00E404BB"/>
    <w:rsid w:val="00E45290"/>
    <w:rsid w:val="00E50350"/>
    <w:rsid w:val="00E62394"/>
    <w:rsid w:val="00E63B85"/>
    <w:rsid w:val="00E643B4"/>
    <w:rsid w:val="00E64A7C"/>
    <w:rsid w:val="00E67210"/>
    <w:rsid w:val="00E730A0"/>
    <w:rsid w:val="00E7480F"/>
    <w:rsid w:val="00E76709"/>
    <w:rsid w:val="00E8466C"/>
    <w:rsid w:val="00E86069"/>
    <w:rsid w:val="00E9118D"/>
    <w:rsid w:val="00E928B0"/>
    <w:rsid w:val="00E95540"/>
    <w:rsid w:val="00EA030B"/>
    <w:rsid w:val="00EA616B"/>
    <w:rsid w:val="00EA74CB"/>
    <w:rsid w:val="00EB2325"/>
    <w:rsid w:val="00EB3AAE"/>
    <w:rsid w:val="00EB7184"/>
    <w:rsid w:val="00EC20C0"/>
    <w:rsid w:val="00ED0AA8"/>
    <w:rsid w:val="00ED39B7"/>
    <w:rsid w:val="00EE31E9"/>
    <w:rsid w:val="00EE4727"/>
    <w:rsid w:val="00EE76E9"/>
    <w:rsid w:val="00EE7BFC"/>
    <w:rsid w:val="00EF4E53"/>
    <w:rsid w:val="00F10FB8"/>
    <w:rsid w:val="00F11850"/>
    <w:rsid w:val="00F161BC"/>
    <w:rsid w:val="00F22389"/>
    <w:rsid w:val="00F24FEE"/>
    <w:rsid w:val="00F27923"/>
    <w:rsid w:val="00F34BFC"/>
    <w:rsid w:val="00F37D05"/>
    <w:rsid w:val="00F419EB"/>
    <w:rsid w:val="00F43001"/>
    <w:rsid w:val="00F430D0"/>
    <w:rsid w:val="00F43776"/>
    <w:rsid w:val="00F4501E"/>
    <w:rsid w:val="00F511C2"/>
    <w:rsid w:val="00F5500B"/>
    <w:rsid w:val="00F57771"/>
    <w:rsid w:val="00F6200E"/>
    <w:rsid w:val="00F709FC"/>
    <w:rsid w:val="00F7143C"/>
    <w:rsid w:val="00F74320"/>
    <w:rsid w:val="00F7596D"/>
    <w:rsid w:val="00F8000E"/>
    <w:rsid w:val="00F8358C"/>
    <w:rsid w:val="00F913EC"/>
    <w:rsid w:val="00F93982"/>
    <w:rsid w:val="00F95EB1"/>
    <w:rsid w:val="00F96975"/>
    <w:rsid w:val="00F97C5A"/>
    <w:rsid w:val="00F97D96"/>
    <w:rsid w:val="00FA1014"/>
    <w:rsid w:val="00FA12ED"/>
    <w:rsid w:val="00FA1952"/>
    <w:rsid w:val="00FB0194"/>
    <w:rsid w:val="00FB2177"/>
    <w:rsid w:val="00FB70F0"/>
    <w:rsid w:val="00FC2F61"/>
    <w:rsid w:val="00FC32A2"/>
    <w:rsid w:val="00FC35F5"/>
    <w:rsid w:val="00FC3B41"/>
    <w:rsid w:val="00FC6D0C"/>
    <w:rsid w:val="00FD0CF6"/>
    <w:rsid w:val="00FD40CA"/>
    <w:rsid w:val="00FD4A01"/>
    <w:rsid w:val="00FE1D2E"/>
    <w:rsid w:val="00FE7ED3"/>
    <w:rsid w:val="2F91E08D"/>
    <w:rsid w:val="7954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59AADD"/>
  <w15:docId w15:val="{5EF0C372-D0A3-48B1-A8A4-2C0D10ED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3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6F4"/>
    <w:pPr>
      <w:pBdr>
        <w:top w:val="dotted" w:sz="6" w:space="2" w:color="F07F09"/>
        <w:left w:val="dotted" w:sz="6" w:space="2" w:color="F07F09"/>
      </w:pBdr>
      <w:spacing w:before="300" w:after="0" w:line="240" w:lineRule="auto"/>
      <w:ind w:left="-288"/>
      <w:outlineLvl w:val="3"/>
    </w:pPr>
    <w:rPr>
      <w:rFonts w:ascii="Bebas Neue" w:eastAsia="Calibri" w:hAnsi="Bebas Neue" w:cs="Arial"/>
      <w:caps/>
      <w:color w:val="262626"/>
      <w:spacing w:val="1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0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B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F4"/>
  </w:style>
  <w:style w:type="paragraph" w:styleId="Footer">
    <w:name w:val="footer"/>
    <w:basedOn w:val="Normal"/>
    <w:link w:val="FooterChar"/>
    <w:uiPriority w:val="99"/>
    <w:unhideWhenUsed/>
    <w:rsid w:val="00DC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F4"/>
  </w:style>
  <w:style w:type="character" w:customStyle="1" w:styleId="Heading4Char">
    <w:name w:val="Heading 4 Char"/>
    <w:basedOn w:val="DefaultParagraphFont"/>
    <w:link w:val="Heading4"/>
    <w:uiPriority w:val="9"/>
    <w:rsid w:val="00DC26F4"/>
    <w:rPr>
      <w:rFonts w:ascii="Bebas Neue" w:eastAsia="Calibri" w:hAnsi="Bebas Neue" w:cs="Arial"/>
      <w:caps/>
      <w:color w:val="262626"/>
      <w:spacing w:val="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6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C26F4"/>
    <w:pPr>
      <w:ind w:left="720"/>
      <w:contextualSpacing/>
    </w:pPr>
  </w:style>
  <w:style w:type="table" w:styleId="TableGrid">
    <w:name w:val="Table Grid"/>
    <w:basedOn w:val="TableNormal"/>
    <w:uiPriority w:val="39"/>
    <w:rsid w:val="0042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04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04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404B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3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E009BC"/>
    <w:pPr>
      <w:spacing w:after="0" w:line="240" w:lineRule="auto"/>
    </w:pPr>
  </w:style>
  <w:style w:type="character" w:customStyle="1" w:styleId="highwire-citation-authors">
    <w:name w:val="highwire-citation-authors"/>
    <w:basedOn w:val="DefaultParagraphFont"/>
    <w:rsid w:val="0023469A"/>
  </w:style>
  <w:style w:type="character" w:customStyle="1" w:styleId="highwire-citation-author">
    <w:name w:val="highwire-citation-author"/>
    <w:basedOn w:val="DefaultParagraphFont"/>
    <w:rsid w:val="0023469A"/>
  </w:style>
  <w:style w:type="character" w:customStyle="1" w:styleId="nlm-given-names">
    <w:name w:val="nlm-given-names"/>
    <w:basedOn w:val="DefaultParagraphFont"/>
    <w:rsid w:val="0023469A"/>
  </w:style>
  <w:style w:type="character" w:customStyle="1" w:styleId="nlm-surname">
    <w:name w:val="nlm-surname"/>
    <w:basedOn w:val="DefaultParagraphFont"/>
    <w:rsid w:val="0023469A"/>
  </w:style>
  <w:style w:type="character" w:customStyle="1" w:styleId="highwire-cite-metadata-journal">
    <w:name w:val="highwire-cite-metadata-journal"/>
    <w:basedOn w:val="DefaultParagraphFont"/>
    <w:rsid w:val="0023469A"/>
  </w:style>
  <w:style w:type="character" w:customStyle="1" w:styleId="highwire-cite-metadata-date">
    <w:name w:val="highwire-cite-metadata-date"/>
    <w:basedOn w:val="DefaultParagraphFont"/>
    <w:rsid w:val="0023469A"/>
  </w:style>
  <w:style w:type="character" w:customStyle="1" w:styleId="highwire-cite-metadata-volume">
    <w:name w:val="highwire-cite-metadata-volume"/>
    <w:basedOn w:val="DefaultParagraphFont"/>
    <w:rsid w:val="0023469A"/>
  </w:style>
  <w:style w:type="character" w:customStyle="1" w:styleId="highwire-cite-metadata-issue">
    <w:name w:val="highwire-cite-metadata-issue"/>
    <w:basedOn w:val="DefaultParagraphFont"/>
    <w:rsid w:val="0023469A"/>
  </w:style>
  <w:style w:type="character" w:customStyle="1" w:styleId="highwire-cite-metadata-pages">
    <w:name w:val="highwire-cite-metadata-pages"/>
    <w:basedOn w:val="DefaultParagraphFont"/>
    <w:rsid w:val="0023469A"/>
  </w:style>
  <w:style w:type="character" w:customStyle="1" w:styleId="highlight">
    <w:name w:val="highlight"/>
    <w:basedOn w:val="DefaultParagraphFont"/>
    <w:rsid w:val="00436CC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bp.ninds.nih.gov/node/128" TargetMode="External"/><Relationship Id="rId13" Type="http://schemas.openxmlformats.org/officeDocument/2006/relationships/hyperlink" Target="https://pdbp.ninds.nih.gov/Innate-and-Adaptive-Immunity-in-Parkinson-Diseas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dbp.ninds.nih.gov/node/12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dbp.ninds.nih.gov/node/16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dbp.ninds.nih.gov/node/12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dbp.ninds.nih.gov/pdbp-study-2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dbp.ninds.nih.gov/node/13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dbp.ninds.nih.gov/node/130" TargetMode="External"/><Relationship Id="rId14" Type="http://schemas.openxmlformats.org/officeDocument/2006/relationships/hyperlink" Target="https://pdbp.ninds.nih.gov/node/135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707E-84AF-5547-AA40-81863C99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2996</Words>
  <Characters>17081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-</vt:lpstr>
      <vt:lpstr>        </vt:lpstr>
      <vt:lpstr>        1 Note, only a subset of participants received questions regarding high choleste</vt:lpstr>
      <vt:lpstr>        1 Note, only a subset of participants received questions regarding high choleste</vt:lpstr>
    </vt:vector>
  </TitlesOfParts>
  <Company>University of Iowa</Company>
  <LinksUpToDate>false</LinksUpToDate>
  <CharactersWithSpaces>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Barnes, Janel</dc:creator>
  <cp:keywords/>
  <cp:lastModifiedBy>Beth Kumar</cp:lastModifiedBy>
  <cp:revision>18</cp:revision>
  <dcterms:created xsi:type="dcterms:W3CDTF">2019-12-07T16:59:00Z</dcterms:created>
  <dcterms:modified xsi:type="dcterms:W3CDTF">2019-12-24T00:17:00Z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917</vt:lpwstr>
  </property>
  <property fmtid="{D5CDD505-2E9C-101B-9397-08002B2CF9AE}" pid="3" name="WnCSubscriberId">
    <vt:lpwstr>2339</vt:lpwstr>
  </property>
  <property fmtid="{D5CDD505-2E9C-101B-9397-08002B2CF9AE}" pid="4" name="WnCOutputStyleId">
    <vt:lpwstr>219</vt:lpwstr>
  </property>
  <property fmtid="{D5CDD505-2E9C-101B-9397-08002B2CF9AE}" pid="5" name="RWProductId">
    <vt:lpwstr>WnC</vt:lpwstr>
  </property>
  <property fmtid="{D5CDD505-2E9C-101B-9397-08002B2CF9AE}" pid="6" name="WnC4Folder">
    <vt:lpwstr/>
  </property>
</Properties>
</file>