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BB" w:rsidRDefault="00E774BB" w:rsidP="00E774BB">
      <w:pPr>
        <w:rPr>
          <w:bCs/>
        </w:rPr>
      </w:pPr>
      <w:bookmarkStart w:id="0" w:name="_GoBack"/>
      <w:bookmarkEnd w:id="0"/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1304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:rsidR="00E774BB" w:rsidRDefault="00E774BB" w:rsidP="00E774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74BB" w:rsidRPr="004A1304" w:rsidRDefault="00E774BB" w:rsidP="00E7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4A1304">
        <w:rPr>
          <w:rFonts w:ascii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4979">
        <w:rPr>
          <w:rFonts w:ascii="Times New Roman" w:hAnsi="Times New Roman" w:cs="Times New Roman"/>
          <w:sz w:val="24"/>
          <w:szCs w:val="24"/>
        </w:rPr>
        <w:t>Countries Represented</w:t>
      </w:r>
    </w:p>
    <w:tbl>
      <w:tblPr>
        <w:tblStyle w:val="GridTable31"/>
        <w:tblW w:w="5485" w:type="dxa"/>
        <w:tblLayout w:type="fixed"/>
        <w:tblLook w:val="0600" w:firstRow="0" w:lastRow="0" w:firstColumn="0" w:lastColumn="0" w:noHBand="1" w:noVBand="1"/>
      </w:tblPr>
      <w:tblGrid>
        <w:gridCol w:w="2425"/>
        <w:gridCol w:w="3060"/>
      </w:tblGrid>
      <w:tr w:rsidR="00E774BB" w:rsidRPr="009A1944" w:rsidTr="0086318B">
        <w:trPr>
          <w:trHeight w:val="43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9A1944">
              <w:rPr>
                <w:b/>
                <w:sz w:val="24"/>
                <w:szCs w:val="24"/>
              </w:rPr>
              <w:t>Countries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patients (%)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Argentina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1 (2%)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Australia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2 (3%)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Bahrain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1 (2%)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France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5 (8%)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India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2 (3%)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New Zealand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1 (2%)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Saudi Arabia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1 (2%)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Spain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5 (8%)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United Kingdom</w:t>
            </w:r>
          </w:p>
        </w:tc>
        <w:tc>
          <w:tcPr>
            <w:tcW w:w="3060" w:type="dxa"/>
          </w:tcPr>
          <w:p w:rsidR="00E774BB" w:rsidRPr="009A1944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1 (2%)</w:t>
            </w:r>
          </w:p>
        </w:tc>
      </w:tr>
      <w:tr w:rsidR="00E774BB" w:rsidRPr="009A1944" w:rsidTr="0086318B">
        <w:trPr>
          <w:trHeight w:val="405"/>
        </w:trPr>
        <w:tc>
          <w:tcPr>
            <w:tcW w:w="2425" w:type="dxa"/>
          </w:tcPr>
          <w:p w:rsidR="00E774BB" w:rsidRPr="009A1944" w:rsidRDefault="00E774BB" w:rsidP="0086318B">
            <w:pPr>
              <w:widowControl w:val="0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United States</w:t>
            </w:r>
          </w:p>
        </w:tc>
        <w:tc>
          <w:tcPr>
            <w:tcW w:w="3060" w:type="dxa"/>
          </w:tcPr>
          <w:p w:rsidR="00E774BB" w:rsidRPr="00711E79" w:rsidRDefault="00E774BB" w:rsidP="0086318B">
            <w:pPr>
              <w:widowControl w:val="0"/>
              <w:jc w:val="center"/>
              <w:rPr>
                <w:sz w:val="24"/>
                <w:szCs w:val="24"/>
              </w:rPr>
            </w:pPr>
            <w:r w:rsidRPr="00711E79">
              <w:rPr>
                <w:sz w:val="24"/>
                <w:szCs w:val="24"/>
              </w:rPr>
              <w:t>41 (68%)</w:t>
            </w:r>
          </w:p>
        </w:tc>
      </w:tr>
    </w:tbl>
    <w:p w:rsidR="00E774BB" w:rsidRPr="004A1304" w:rsidRDefault="00E774BB" w:rsidP="00E774BB">
      <w:pPr>
        <w:rPr>
          <w:rFonts w:ascii="Times New Roman" w:hAnsi="Times New Roman" w:cs="Times New Roman"/>
          <w:sz w:val="24"/>
          <w:szCs w:val="24"/>
        </w:rPr>
      </w:pPr>
    </w:p>
    <w:p w:rsidR="00E774BB" w:rsidRPr="004A1304" w:rsidRDefault="00E774BB" w:rsidP="00E774BB">
      <w:pPr>
        <w:rPr>
          <w:rFonts w:ascii="Times New Roman" w:hAnsi="Times New Roman" w:cs="Times New Roman"/>
          <w:sz w:val="24"/>
          <w:szCs w:val="24"/>
        </w:rPr>
      </w:pPr>
    </w:p>
    <w:p w:rsidR="00E774BB" w:rsidRDefault="00E774BB" w:rsidP="00E774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74BB" w:rsidRPr="004A1304" w:rsidRDefault="00E774BB" w:rsidP="00E774BB">
      <w:pPr>
        <w:rPr>
          <w:rFonts w:ascii="Times New Roman" w:hAnsi="Times New Roman" w:cs="Times New Roman"/>
          <w:sz w:val="24"/>
          <w:szCs w:val="24"/>
        </w:rPr>
      </w:pPr>
      <w:r w:rsidRPr="004A13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Patient </w:t>
      </w:r>
      <w:r w:rsidRPr="004A1304">
        <w:rPr>
          <w:rFonts w:ascii="Times New Roman" w:hAnsi="Times New Roman" w:cs="Times New Roman"/>
          <w:sz w:val="24"/>
          <w:szCs w:val="24"/>
        </w:rPr>
        <w:t>Genotypes</w:t>
      </w:r>
    </w:p>
    <w:p w:rsidR="00E774BB" w:rsidRDefault="00E774BB" w:rsidP="00E774BB">
      <w:pPr>
        <w:rPr>
          <w:rFonts w:ascii="Times New Roman" w:hAnsi="Times New Roman" w:cs="Times New Roman"/>
        </w:rPr>
      </w:pPr>
      <w:r w:rsidRPr="00FA5710">
        <w:rPr>
          <w:noProof/>
        </w:rPr>
        <w:drawing>
          <wp:inline distT="0" distB="0" distL="0" distR="0">
            <wp:extent cx="4546833" cy="7554740"/>
            <wp:effectExtent l="0" t="0" r="0" b="1905"/>
            <wp:docPr id="177414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4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0572" cy="75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BB" w:rsidRDefault="00E774BB" w:rsidP="00E774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74BB" w:rsidRDefault="00E774BB" w:rsidP="00E774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74BB" w:rsidRPr="004A1304" w:rsidRDefault="00E774BB" w:rsidP="00E774BB">
      <w:pPr>
        <w:rPr>
          <w:rFonts w:ascii="Times New Roman" w:hAnsi="Times New Roman" w:cs="Times New Roman"/>
          <w:sz w:val="24"/>
          <w:szCs w:val="24"/>
        </w:rPr>
      </w:pPr>
      <w:r w:rsidRPr="004A13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A1304">
        <w:rPr>
          <w:rFonts w:ascii="Times New Roman" w:hAnsi="Times New Roman" w:cs="Times New Roman"/>
          <w:sz w:val="24"/>
          <w:szCs w:val="24"/>
        </w:rPr>
        <w:t xml:space="preserve"> Onset of symptoms stratified by clinical classification expanded</w:t>
      </w:r>
    </w:p>
    <w:p w:rsidR="00E774BB" w:rsidRDefault="00E774BB" w:rsidP="00E774B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1909"/>
        <w:gridCol w:w="1804"/>
        <w:gridCol w:w="1804"/>
        <w:gridCol w:w="1804"/>
        <w:gridCol w:w="1813"/>
      </w:tblGrid>
      <w:tr w:rsidR="00E774BB" w:rsidRPr="009E2AAE" w:rsidTr="0086318B">
        <w:trPr>
          <w:trHeight w:val="570"/>
        </w:trPr>
        <w:tc>
          <w:tcPr>
            <w:tcW w:w="1909" w:type="dxa"/>
            <w:hideMark/>
          </w:tcPr>
          <w:p w:rsidR="00E774BB" w:rsidRPr="009E2AAE" w:rsidRDefault="00E774BB" w:rsidP="008631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2AA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2AA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“Sit”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“Walk”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 Information on Ambulation</w:t>
            </w:r>
          </w:p>
        </w:tc>
      </w:tr>
      <w:tr w:rsidR="00E774BB" w:rsidRPr="009E2AAE" w:rsidTr="0086318B">
        <w:trPr>
          <w:trHeight w:val="570"/>
        </w:trPr>
        <w:tc>
          <w:tcPr>
            <w:tcW w:w="9134" w:type="dxa"/>
            <w:gridSpan w:val="5"/>
            <w:hideMark/>
          </w:tcPr>
          <w:p w:rsidR="00E774BB" w:rsidRPr="0096408D" w:rsidRDefault="00E774BB" w:rsidP="008631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at First Suspected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(months)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7E69244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At Birth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1 - 6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7 - 12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 12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74BB" w:rsidRPr="009E2AAE" w:rsidTr="0086318B">
        <w:trPr>
          <w:trHeight w:val="283"/>
        </w:trPr>
        <w:tc>
          <w:tcPr>
            <w:tcW w:w="9134" w:type="dxa"/>
            <w:gridSpan w:val="5"/>
            <w:hideMark/>
          </w:tcPr>
          <w:p w:rsidR="00E774BB" w:rsidRPr="0096408D" w:rsidRDefault="00E774BB" w:rsidP="008631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at Diagnosis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(months)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 Birth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1 - 6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7 - 12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774BB" w:rsidRPr="009E2AAE" w:rsidTr="0086318B">
        <w:trPr>
          <w:trHeight w:val="283"/>
        </w:trPr>
        <w:tc>
          <w:tcPr>
            <w:tcW w:w="1909" w:type="dxa"/>
            <w:hideMark/>
          </w:tcPr>
          <w:p w:rsidR="00E774BB" w:rsidRPr="0096408D" w:rsidRDefault="00E774BB" w:rsidP="0086318B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640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 12 months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4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13" w:type="dxa"/>
            <w:hideMark/>
          </w:tcPr>
          <w:p w:rsidR="00E774BB" w:rsidRPr="009E2AAE" w:rsidRDefault="00E774BB" w:rsidP="008631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Default="00E774BB" w:rsidP="00E774BB">
      <w:pPr>
        <w:rPr>
          <w:bCs/>
        </w:rPr>
      </w:pPr>
    </w:p>
    <w:p w:rsidR="00E774BB" w:rsidRPr="004A1304" w:rsidRDefault="00E774BB" w:rsidP="00E774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4A1304">
        <w:rPr>
          <w:rFonts w:ascii="Times New Roman" w:hAnsi="Times New Roman" w:cs="Times New Roman"/>
          <w:b/>
          <w:sz w:val="24"/>
          <w:szCs w:val="24"/>
        </w:rPr>
        <w:t>Table 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84979">
        <w:rPr>
          <w:rFonts w:ascii="Times New Roman" w:hAnsi="Times New Roman" w:cs="Times New Roman"/>
          <w:bCs/>
          <w:sz w:val="24"/>
          <w:szCs w:val="24"/>
        </w:rPr>
        <w:t>Hospitalization Events</w:t>
      </w:r>
    </w:p>
    <w:p w:rsidR="00E774BB" w:rsidRDefault="00E774BB" w:rsidP="00E774BB">
      <w:pPr>
        <w:rPr>
          <w:b/>
        </w:rPr>
      </w:pPr>
    </w:p>
    <w:tbl>
      <w:tblPr>
        <w:tblStyle w:val="TableGrid"/>
        <w:tblW w:w="8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1"/>
        <w:gridCol w:w="1549"/>
        <w:gridCol w:w="1183"/>
        <w:gridCol w:w="1186"/>
        <w:gridCol w:w="1523"/>
        <w:gridCol w:w="1688"/>
      </w:tblGrid>
      <w:tr w:rsidR="00E774BB" w:rsidRPr="00607447" w:rsidTr="0086318B">
        <w:trPr>
          <w:trHeight w:val="1106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7447">
              <w:rPr>
                <w:rFonts w:eastAsia="Times New Roman"/>
                <w:b/>
                <w:bCs/>
                <w:color w:val="000000" w:themeColor="text1"/>
              </w:rPr>
              <w:t>Hospitalization Event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7447">
              <w:rPr>
                <w:rFonts w:eastAsia="Times New Roman"/>
                <w:b/>
                <w:bCs/>
                <w:color w:val="000000" w:themeColor="text1"/>
              </w:rPr>
              <w:t>Number of Participants Represented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7447">
              <w:rPr>
                <w:rFonts w:eastAsia="Times New Roman"/>
                <w:b/>
                <w:bCs/>
                <w:color w:val="000000" w:themeColor="text1"/>
              </w:rPr>
              <w:t>Number of Reported Events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7447">
              <w:rPr>
                <w:rFonts w:eastAsia="Times New Roman"/>
                <w:b/>
                <w:bCs/>
                <w:color w:val="000000" w:themeColor="text1"/>
              </w:rPr>
              <w:t>Average Age in months at Reported Events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7447">
              <w:rPr>
                <w:rFonts w:eastAsia="Times New Roman"/>
                <w:b/>
                <w:bCs/>
                <w:color w:val="000000" w:themeColor="text1"/>
              </w:rPr>
              <w:t>Average Age in months at First Reported Event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Number of Participants of the “Sit” Subgroup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Pneumonia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 (75%)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Respiratory Distress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 (89%)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RSV Respiratory Infection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 (86%)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Chest Infection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(100%)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Severe Cough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(100%)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Dehydration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39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 (100%)</w:t>
            </w:r>
          </w:p>
        </w:tc>
      </w:tr>
      <w:tr w:rsidR="00E774BB" w:rsidRPr="00607447" w:rsidTr="0086318B">
        <w:trPr>
          <w:trHeight w:val="386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Poor Oral Intake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(100%)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Oxygen </w:t>
            </w:r>
            <w:r w:rsidRPr="00607447">
              <w:rPr>
                <w:rFonts w:eastAsia="Times New Roman"/>
                <w:color w:val="000000" w:themeColor="text1"/>
              </w:rPr>
              <w:t>Desaturation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(100%)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Hypoglycemia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39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 (100%)</w:t>
            </w:r>
          </w:p>
        </w:tc>
      </w:tr>
      <w:tr w:rsidR="00E774BB" w:rsidRPr="00607447" w:rsidTr="0086318B">
        <w:trPr>
          <w:trHeight w:val="30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Lung Collapse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(100%)</w:t>
            </w:r>
          </w:p>
        </w:tc>
      </w:tr>
      <w:tr w:rsidR="00E774BB" w:rsidRPr="00607447" w:rsidTr="0086318B">
        <w:trPr>
          <w:trHeight w:val="321"/>
        </w:trPr>
        <w:tc>
          <w:tcPr>
            <w:tcW w:w="1781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ParainfluenzaRespiratoryInfection</w:t>
            </w:r>
          </w:p>
        </w:tc>
        <w:tc>
          <w:tcPr>
            <w:tcW w:w="1549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18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186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523" w:type="dxa"/>
            <w:hideMark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 w:rsidRPr="00607447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688" w:type="dxa"/>
          </w:tcPr>
          <w:p w:rsidR="00E774BB" w:rsidRPr="00607447" w:rsidRDefault="00E774BB" w:rsidP="0086318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(100%)</w:t>
            </w:r>
          </w:p>
        </w:tc>
      </w:tr>
    </w:tbl>
    <w:p w:rsidR="001639B7" w:rsidRDefault="001639B7"/>
    <w:sectPr w:rsidR="001639B7" w:rsidSect="002E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2B65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74BB"/>
    <w:rsid w:val="00003459"/>
    <w:rsid w:val="000047A4"/>
    <w:rsid w:val="00010BED"/>
    <w:rsid w:val="000125A1"/>
    <w:rsid w:val="00014B87"/>
    <w:rsid w:val="00033F90"/>
    <w:rsid w:val="0007352C"/>
    <w:rsid w:val="001306AE"/>
    <w:rsid w:val="001639B7"/>
    <w:rsid w:val="00165E7A"/>
    <w:rsid w:val="00166EF8"/>
    <w:rsid w:val="001938E5"/>
    <w:rsid w:val="001B65D3"/>
    <w:rsid w:val="00210CDB"/>
    <w:rsid w:val="00286810"/>
    <w:rsid w:val="00291783"/>
    <w:rsid w:val="002C5953"/>
    <w:rsid w:val="002D6736"/>
    <w:rsid w:val="002E2D1E"/>
    <w:rsid w:val="0033076B"/>
    <w:rsid w:val="00346FCF"/>
    <w:rsid w:val="00365D68"/>
    <w:rsid w:val="0038609D"/>
    <w:rsid w:val="00386305"/>
    <w:rsid w:val="00386400"/>
    <w:rsid w:val="00397BC6"/>
    <w:rsid w:val="003F629E"/>
    <w:rsid w:val="00433F84"/>
    <w:rsid w:val="0047435F"/>
    <w:rsid w:val="0047799A"/>
    <w:rsid w:val="005214C3"/>
    <w:rsid w:val="00521A8D"/>
    <w:rsid w:val="00527555"/>
    <w:rsid w:val="00531684"/>
    <w:rsid w:val="0054129F"/>
    <w:rsid w:val="005440CF"/>
    <w:rsid w:val="00557BF4"/>
    <w:rsid w:val="005A0B7A"/>
    <w:rsid w:val="005B7447"/>
    <w:rsid w:val="00607B5A"/>
    <w:rsid w:val="00636BEC"/>
    <w:rsid w:val="006432D3"/>
    <w:rsid w:val="006B4EE2"/>
    <w:rsid w:val="006B6EB8"/>
    <w:rsid w:val="00734CF2"/>
    <w:rsid w:val="00795C2C"/>
    <w:rsid w:val="007968C2"/>
    <w:rsid w:val="00797235"/>
    <w:rsid w:val="007D6BC7"/>
    <w:rsid w:val="007E38BE"/>
    <w:rsid w:val="007F4D22"/>
    <w:rsid w:val="0083490F"/>
    <w:rsid w:val="00863BCB"/>
    <w:rsid w:val="008955E0"/>
    <w:rsid w:val="008A08EA"/>
    <w:rsid w:val="008A555E"/>
    <w:rsid w:val="008B09A2"/>
    <w:rsid w:val="008D308B"/>
    <w:rsid w:val="009050A4"/>
    <w:rsid w:val="009615F2"/>
    <w:rsid w:val="0098441C"/>
    <w:rsid w:val="00984CB2"/>
    <w:rsid w:val="009D2978"/>
    <w:rsid w:val="009D75EA"/>
    <w:rsid w:val="009F07DD"/>
    <w:rsid w:val="00A00A25"/>
    <w:rsid w:val="00A05CDD"/>
    <w:rsid w:val="00A30259"/>
    <w:rsid w:val="00A51934"/>
    <w:rsid w:val="00A944E3"/>
    <w:rsid w:val="00AF24CF"/>
    <w:rsid w:val="00AF3AD5"/>
    <w:rsid w:val="00B35326"/>
    <w:rsid w:val="00B42416"/>
    <w:rsid w:val="00B555DA"/>
    <w:rsid w:val="00B61196"/>
    <w:rsid w:val="00B818E5"/>
    <w:rsid w:val="00B86CB9"/>
    <w:rsid w:val="00BF1EFF"/>
    <w:rsid w:val="00BF5A76"/>
    <w:rsid w:val="00CB43CC"/>
    <w:rsid w:val="00D61297"/>
    <w:rsid w:val="00D63E0D"/>
    <w:rsid w:val="00DB081B"/>
    <w:rsid w:val="00DB5DCC"/>
    <w:rsid w:val="00DC5F2A"/>
    <w:rsid w:val="00DD11C7"/>
    <w:rsid w:val="00DE2ADC"/>
    <w:rsid w:val="00E62A03"/>
    <w:rsid w:val="00E66E6D"/>
    <w:rsid w:val="00E774BB"/>
    <w:rsid w:val="00E8199A"/>
    <w:rsid w:val="00E91BC1"/>
    <w:rsid w:val="00EB1CDE"/>
    <w:rsid w:val="00ED3FC8"/>
    <w:rsid w:val="00F30671"/>
    <w:rsid w:val="00F562FC"/>
    <w:rsid w:val="00F56427"/>
    <w:rsid w:val="00F94625"/>
    <w:rsid w:val="00FA089A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633C6-0D75-4ECB-8F78-5BBF8C8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4BB"/>
    <w:pPr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BB"/>
    <w:rPr>
      <w:rFonts w:ascii="Arial" w:eastAsia="Arial" w:hAnsi="Arial" w:cs="Arial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TableNormal"/>
    <w:uiPriority w:val="48"/>
    <w:rsid w:val="00E774BB"/>
    <w:rPr>
      <w:rFonts w:ascii="Arial" w:eastAsia="Arial" w:hAnsi="Arial" w:cs="Arial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4C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F2"/>
    <w:rPr>
      <w:rFonts w:ascii="Tahoma" w:eastAsia="Arial" w:hAnsi="Tahoma" w:cs="Tahoma"/>
      <w:kern w:val="0"/>
      <w:sz w:val="16"/>
      <w:szCs w:val="16"/>
    </w:rPr>
  </w:style>
  <w:style w:type="paragraph" w:styleId="ListBullet">
    <w:name w:val="List Bullet"/>
    <w:basedOn w:val="Normal"/>
    <w:uiPriority w:val="99"/>
    <w:unhideWhenUsed/>
    <w:rsid w:val="0052755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Reghan Foley</dc:creator>
  <cp:keywords/>
  <dc:description/>
  <cp:lastModifiedBy>Raja P</cp:lastModifiedBy>
  <cp:revision>5</cp:revision>
  <dcterms:created xsi:type="dcterms:W3CDTF">2024-07-08T01:36:00Z</dcterms:created>
  <dcterms:modified xsi:type="dcterms:W3CDTF">2024-08-22T08:17:00Z</dcterms:modified>
</cp:coreProperties>
</file>