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4F60" w14:textId="391ED1E5" w:rsidR="00CF567C" w:rsidRPr="00967B17" w:rsidRDefault="00721681" w:rsidP="354994FB">
      <w:pPr>
        <w:rPr>
          <w:rStyle w:val="Strong"/>
          <w:rFonts w:ascii="Times New Roman" w:hAnsi="Times New Roman" w:cs="Times New Roman"/>
          <w:sz w:val="28"/>
        </w:rPr>
      </w:pPr>
      <w:r w:rsidRPr="00967B17">
        <w:rPr>
          <w:rStyle w:val="Strong"/>
          <w:rFonts w:ascii="Times New Roman" w:hAnsi="Times New Roman" w:cs="Times New Roman"/>
          <w:sz w:val="28"/>
        </w:rPr>
        <w:t xml:space="preserve">Supplementary </w:t>
      </w:r>
      <w:r w:rsidR="00CF567C" w:rsidRPr="00967B17">
        <w:rPr>
          <w:rStyle w:val="Strong"/>
          <w:rFonts w:ascii="Times New Roman" w:hAnsi="Times New Roman" w:cs="Times New Roman"/>
          <w:sz w:val="28"/>
        </w:rPr>
        <w:t>Figures</w:t>
      </w:r>
    </w:p>
    <w:p w14:paraId="5B5F6813" w14:textId="013DE12F" w:rsidR="00CC6ECD" w:rsidRDefault="00967B17" w:rsidP="00CC6ECD">
      <w:pPr>
        <w:pStyle w:val="Caption"/>
        <w:rPr>
          <w:rFonts w:ascii="Times New Roman" w:hAnsi="Times New Roman" w:cs="Times New Roman"/>
          <w:b/>
          <w:i w:val="0"/>
          <w:color w:val="auto"/>
          <w:sz w:val="20"/>
        </w:rPr>
      </w:pPr>
      <w:r w:rsidRPr="00967B17">
        <w:rPr>
          <w:rFonts w:ascii="Times New Roman" w:hAnsi="Times New Roman" w:cs="Times New Roman"/>
          <w:b/>
          <w:bCs/>
          <w:i w:val="0"/>
          <w:color w:val="auto"/>
          <w:sz w:val="20"/>
        </w:rPr>
        <w:t xml:space="preserve">Supplementary Figure 1: Demographic information of participants. [A] </w:t>
      </w:r>
      <w:r w:rsidRPr="00967B17">
        <w:rPr>
          <w:rFonts w:ascii="Times New Roman" w:hAnsi="Times New Roman" w:cs="Times New Roman"/>
          <w:i w:val="0"/>
          <w:color w:val="auto"/>
          <w:sz w:val="20"/>
        </w:rPr>
        <w:t xml:space="preserve">Table showing number of participants, gender, ethnicity, role and genetic diagnosis of participants. </w:t>
      </w:r>
      <w:r w:rsidRPr="00967B17">
        <w:rPr>
          <w:rFonts w:ascii="Times New Roman" w:hAnsi="Times New Roman" w:cs="Times New Roman"/>
          <w:b/>
          <w:bCs/>
          <w:i w:val="0"/>
          <w:color w:val="auto"/>
          <w:sz w:val="20"/>
        </w:rPr>
        <w:t>[B]</w:t>
      </w:r>
      <w:r w:rsidRPr="00967B17">
        <w:rPr>
          <w:rFonts w:ascii="Times New Roman" w:hAnsi="Times New Roman" w:cs="Times New Roman"/>
          <w:i w:val="0"/>
          <w:color w:val="auto"/>
          <w:sz w:val="20"/>
        </w:rPr>
        <w:t xml:space="preserve"> Pie chart showing percentage of participants by country (n=1147)</w:t>
      </w:r>
    </w:p>
    <w:p w14:paraId="0F877488" w14:textId="748CF215" w:rsidR="00967B17" w:rsidRDefault="00CC6ECD" w:rsidP="00CC6ECD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0"/>
        </w:rPr>
      </w:pPr>
      <w:r>
        <w:rPr>
          <w:rFonts w:ascii="Times New Roman" w:hAnsi="Times New Roman" w:cs="Times New Roman"/>
          <w:b/>
          <w:i w:val="0"/>
          <w:noProof/>
          <w:color w:val="auto"/>
          <w:sz w:val="20"/>
          <w:lang w:eastAsia="en-GB"/>
        </w:rPr>
        <w:drawing>
          <wp:inline distT="0" distB="0" distL="0" distR="0" wp14:anchorId="17B170CA" wp14:editId="17B77840">
            <wp:extent cx="4859020" cy="7444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744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6A449" w14:textId="77777777" w:rsidR="00967B17" w:rsidRDefault="00967B17" w:rsidP="00967B17">
      <w:pPr>
        <w:pStyle w:val="Caption"/>
        <w:jc w:val="both"/>
        <w:rPr>
          <w:rFonts w:ascii="Times New Roman" w:hAnsi="Times New Roman" w:cs="Times New Roman"/>
          <w:b/>
          <w:i w:val="0"/>
          <w:color w:val="auto"/>
          <w:sz w:val="20"/>
        </w:rPr>
      </w:pPr>
    </w:p>
    <w:p w14:paraId="4A130506" w14:textId="77777777" w:rsidR="00116850" w:rsidRDefault="00116850" w:rsidP="00E527CF">
      <w:pPr>
        <w:pStyle w:val="Caption"/>
        <w:jc w:val="both"/>
        <w:rPr>
          <w:rFonts w:ascii="Times New Roman" w:hAnsi="Times New Roman" w:cs="Times New Roman"/>
          <w:b/>
          <w:i w:val="0"/>
          <w:color w:val="auto"/>
          <w:sz w:val="20"/>
        </w:rPr>
      </w:pPr>
    </w:p>
    <w:p w14:paraId="674EE872" w14:textId="77777777" w:rsidR="00116850" w:rsidRDefault="00116850" w:rsidP="00E527CF">
      <w:pPr>
        <w:pStyle w:val="Caption"/>
        <w:jc w:val="both"/>
        <w:rPr>
          <w:rFonts w:ascii="Times New Roman" w:hAnsi="Times New Roman" w:cs="Times New Roman"/>
          <w:b/>
          <w:i w:val="0"/>
          <w:color w:val="auto"/>
          <w:sz w:val="20"/>
        </w:rPr>
      </w:pPr>
    </w:p>
    <w:p w14:paraId="5E2AD915" w14:textId="77777777" w:rsidR="00116850" w:rsidRDefault="00116850" w:rsidP="00E527CF">
      <w:pPr>
        <w:pStyle w:val="Caption"/>
        <w:jc w:val="both"/>
        <w:rPr>
          <w:rFonts w:ascii="Times New Roman" w:hAnsi="Times New Roman" w:cs="Times New Roman"/>
          <w:b/>
          <w:i w:val="0"/>
          <w:color w:val="auto"/>
          <w:sz w:val="20"/>
        </w:rPr>
      </w:pPr>
    </w:p>
    <w:p w14:paraId="4910C20F" w14:textId="77777777" w:rsidR="003620B1" w:rsidRPr="003620B1" w:rsidRDefault="003620B1" w:rsidP="003620B1"/>
    <w:p w14:paraId="08BC8A51" w14:textId="7916BD5A" w:rsidR="008708C2" w:rsidRDefault="008708C2">
      <w:pPr>
        <w:rPr>
          <w:rFonts w:ascii="Times New Roman" w:hAnsi="Times New Roman" w:cs="Times New Roman"/>
          <w:b/>
          <w:i/>
          <w:sz w:val="20"/>
        </w:rPr>
      </w:pPr>
      <w:r w:rsidRPr="008708C2">
        <w:rPr>
          <w:rFonts w:ascii="Times New Roman" w:hAnsi="Times New Roman" w:cs="Times New Roman"/>
          <w:b/>
          <w:sz w:val="20"/>
        </w:rPr>
        <w:lastRenderedPageBreak/>
        <w:t xml:space="preserve">Supplementary Figure 2: </w:t>
      </w:r>
      <w:r w:rsidRPr="008708C2">
        <w:rPr>
          <w:rFonts w:ascii="Times New Roman" w:hAnsi="Times New Roman" w:cs="Times New Roman"/>
          <w:b/>
          <w:bCs/>
          <w:iCs/>
          <w:sz w:val="20"/>
        </w:rPr>
        <w:t>Current condition of participants FSHD</w:t>
      </w:r>
      <w:r>
        <w:rPr>
          <w:rFonts w:ascii="Times New Roman" w:hAnsi="Times New Roman" w:cs="Times New Roman"/>
          <w:b/>
          <w:bCs/>
          <w:iCs/>
          <w:sz w:val="20"/>
        </w:rPr>
        <w:t xml:space="preserve">. </w:t>
      </w:r>
      <w:r w:rsidRPr="008708C2">
        <w:rPr>
          <w:rFonts w:ascii="Times New Roman" w:hAnsi="Times New Roman" w:cs="Times New Roman"/>
          <w:b/>
          <w:bCs/>
          <w:iCs/>
          <w:sz w:val="20"/>
        </w:rPr>
        <w:t>[A]</w:t>
      </w:r>
      <w:r w:rsidRPr="008708C2">
        <w:rPr>
          <w:rFonts w:ascii="Times New Roman" w:hAnsi="Times New Roman" w:cs="Times New Roman"/>
          <w:bCs/>
          <w:iCs/>
          <w:sz w:val="20"/>
        </w:rPr>
        <w:t xml:space="preserve"> Walking ability: </w:t>
      </w:r>
      <w:r w:rsidRPr="008708C2">
        <w:rPr>
          <w:rFonts w:ascii="Times New Roman" w:hAnsi="Times New Roman" w:cs="Times New Roman"/>
          <w:iCs/>
          <w:sz w:val="20"/>
        </w:rPr>
        <w:t>Pie chart showing the affect FSHD has had on the participants walking ability. Colours indicate severity: Green – not at all affected; yellow – mildly affected (affected but do not use walking aids); orange – moderately affected (requires aids to walk); red – severely affected (requires wheelchair).</w:t>
      </w:r>
      <w:r w:rsidRPr="008708C2">
        <w:rPr>
          <w:rFonts w:ascii="Times New Roman" w:hAnsi="Times New Roman" w:cs="Times New Roman"/>
          <w:bCs/>
          <w:iCs/>
          <w:sz w:val="20"/>
        </w:rPr>
        <w:t xml:space="preserve"> </w:t>
      </w:r>
      <w:r w:rsidRPr="008708C2">
        <w:rPr>
          <w:rFonts w:ascii="Times New Roman" w:hAnsi="Times New Roman" w:cs="Times New Roman"/>
          <w:b/>
          <w:bCs/>
          <w:iCs/>
          <w:sz w:val="20"/>
        </w:rPr>
        <w:t>[B]</w:t>
      </w:r>
      <w:r w:rsidRPr="008708C2">
        <w:rPr>
          <w:rFonts w:ascii="Times New Roman" w:hAnsi="Times New Roman" w:cs="Times New Roman"/>
          <w:bCs/>
          <w:iCs/>
          <w:sz w:val="20"/>
        </w:rPr>
        <w:t xml:space="preserve"> </w:t>
      </w:r>
      <w:r w:rsidRPr="008708C2">
        <w:rPr>
          <w:rFonts w:ascii="Times New Roman" w:hAnsi="Times New Roman" w:cs="Times New Roman"/>
          <w:iCs/>
          <w:sz w:val="20"/>
        </w:rPr>
        <w:t xml:space="preserve">Bar chart showing the mobility aids used by participants. Percentage of participants represents those who responded that their walking ability was moderately or severely affected in </w:t>
      </w:r>
      <w:r w:rsidRPr="008708C2">
        <w:rPr>
          <w:rFonts w:ascii="Times New Roman" w:hAnsi="Times New Roman" w:cs="Times New Roman"/>
          <w:b/>
          <w:iCs/>
          <w:sz w:val="20"/>
        </w:rPr>
        <w:t>[A]</w:t>
      </w:r>
      <w:r w:rsidRPr="008708C2">
        <w:rPr>
          <w:rFonts w:ascii="Times New Roman" w:hAnsi="Times New Roman" w:cs="Times New Roman"/>
          <w:iCs/>
          <w:sz w:val="20"/>
        </w:rPr>
        <w:t xml:space="preserve"> (n=625). </w:t>
      </w:r>
      <w:r w:rsidRPr="008708C2">
        <w:rPr>
          <w:rFonts w:ascii="Times New Roman" w:hAnsi="Times New Roman" w:cs="Times New Roman"/>
          <w:b/>
          <w:bCs/>
          <w:iCs/>
          <w:sz w:val="20"/>
        </w:rPr>
        <w:t>[C]</w:t>
      </w:r>
      <w:r w:rsidRPr="008708C2">
        <w:rPr>
          <w:rFonts w:ascii="Times New Roman" w:hAnsi="Times New Roman" w:cs="Times New Roman"/>
          <w:bCs/>
          <w:iCs/>
          <w:sz w:val="20"/>
        </w:rPr>
        <w:t xml:space="preserve"> Risk of falls:  </w:t>
      </w:r>
      <w:r w:rsidRPr="008708C2">
        <w:rPr>
          <w:rFonts w:ascii="Times New Roman" w:hAnsi="Times New Roman" w:cs="Times New Roman"/>
          <w:iCs/>
          <w:sz w:val="20"/>
        </w:rPr>
        <w:t xml:space="preserve">Bar chart showing percentage of participants who have experienced a fall and how often this occurs. Those who answered that they had experienced falls (n=725) were asked further related questions: </w:t>
      </w:r>
      <w:r w:rsidRPr="008708C2">
        <w:rPr>
          <w:rFonts w:ascii="Times New Roman" w:hAnsi="Times New Roman" w:cs="Times New Roman"/>
          <w:b/>
          <w:bCs/>
          <w:iCs/>
          <w:sz w:val="20"/>
        </w:rPr>
        <w:t>[D]</w:t>
      </w:r>
      <w:r w:rsidRPr="008708C2">
        <w:rPr>
          <w:rFonts w:ascii="Times New Roman" w:hAnsi="Times New Roman" w:cs="Times New Roman"/>
          <w:bCs/>
          <w:iCs/>
          <w:sz w:val="20"/>
        </w:rPr>
        <w:t xml:space="preserve"> </w:t>
      </w:r>
      <w:r w:rsidRPr="008708C2">
        <w:rPr>
          <w:rFonts w:ascii="Times New Roman" w:hAnsi="Times New Roman" w:cs="Times New Roman"/>
          <w:iCs/>
          <w:sz w:val="20"/>
        </w:rPr>
        <w:t xml:space="preserve">Pie chart indicating the causes of a fall. Green – muscle weakness; blue – poor balance; purple – fatigue; yellow – pain; grey – other. </w:t>
      </w:r>
      <w:r w:rsidRPr="008708C2">
        <w:rPr>
          <w:rFonts w:ascii="Times New Roman" w:hAnsi="Times New Roman" w:cs="Times New Roman"/>
          <w:b/>
          <w:bCs/>
          <w:iCs/>
          <w:sz w:val="20"/>
        </w:rPr>
        <w:t>[E]</w:t>
      </w:r>
      <w:r w:rsidRPr="008708C2">
        <w:rPr>
          <w:rFonts w:ascii="Times New Roman" w:hAnsi="Times New Roman" w:cs="Times New Roman"/>
          <w:bCs/>
          <w:iCs/>
          <w:sz w:val="20"/>
        </w:rPr>
        <w:t xml:space="preserve"> Upper limb function vs age of participants. </w:t>
      </w:r>
      <w:r w:rsidRPr="008708C2">
        <w:rPr>
          <w:rFonts w:ascii="Times New Roman" w:hAnsi="Times New Roman" w:cs="Times New Roman"/>
          <w:iCs/>
          <w:sz w:val="20"/>
        </w:rPr>
        <w:t>Participant’s upper extremity function was measured using the 20-item Upper Extremity Functional Index (UEFI-20). Each item (e.g. brushing your hair, driving, opening a jar etc) uses a 5-point adjectival response scale to rate difficulty in performing UE activities: 0=extreme difficulty or unable to perform activity, 1=quite a bit of difficulty, 2=moderate difficulty, 3=a little bit of difficulty, and 4=no difficulty. Summing the items yields a total score from 0 (worst) to 80 (best) points. Bar graph shows the percentage of participants (y axis) with UEFI scores of 0 – 20 (red); 21 – 40 (orange); 41 – 60 (yellow) and 61- 80 (green) by current age (x axis).</w:t>
      </w:r>
    </w:p>
    <w:p w14:paraId="10998C41" w14:textId="7EF00708" w:rsidR="008708C2" w:rsidRDefault="008708C2">
      <w:pPr>
        <w:rPr>
          <w:rFonts w:ascii="Times New Roman" w:hAnsi="Times New Roman" w:cs="Times New Roman"/>
          <w:b/>
          <w:iCs/>
          <w:sz w:val="20"/>
          <w:szCs w:val="18"/>
        </w:rPr>
      </w:pPr>
      <w:r>
        <w:rPr>
          <w:rFonts w:ascii="Times New Roman" w:hAnsi="Times New Roman" w:cs="Times New Roman"/>
          <w:b/>
          <w:i/>
          <w:noProof/>
          <w:sz w:val="20"/>
          <w:lang w:eastAsia="en-GB"/>
        </w:rPr>
        <w:drawing>
          <wp:inline distT="0" distB="0" distL="0" distR="0" wp14:anchorId="0C58E5D4" wp14:editId="40548B41">
            <wp:extent cx="6296025" cy="714195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" r="2789"/>
                    <a:stretch/>
                  </pic:blipFill>
                  <pic:spPr bwMode="auto">
                    <a:xfrm>
                      <a:off x="0" y="0"/>
                      <a:ext cx="6306147" cy="715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0"/>
        </w:rPr>
        <w:br w:type="page"/>
      </w:r>
    </w:p>
    <w:p w14:paraId="695FF65F" w14:textId="4D8232AA" w:rsidR="00116850" w:rsidRDefault="00967B17" w:rsidP="00E527CF">
      <w:pPr>
        <w:pStyle w:val="Caption"/>
        <w:jc w:val="both"/>
        <w:rPr>
          <w:rFonts w:ascii="Times New Roman" w:hAnsi="Times New Roman" w:cs="Times New Roman"/>
          <w:i w:val="0"/>
          <w:color w:val="auto"/>
          <w:sz w:val="20"/>
        </w:rPr>
      </w:pPr>
      <w:r w:rsidRPr="00967B17">
        <w:rPr>
          <w:rFonts w:ascii="Times New Roman" w:hAnsi="Times New Roman" w:cs="Times New Roman"/>
          <w:b/>
          <w:i w:val="0"/>
          <w:color w:val="auto"/>
          <w:sz w:val="20"/>
        </w:rPr>
        <w:lastRenderedPageBreak/>
        <w:t xml:space="preserve">Supplemental Figure </w:t>
      </w:r>
      <w:r w:rsidR="008708C2">
        <w:rPr>
          <w:rFonts w:ascii="Times New Roman" w:hAnsi="Times New Roman" w:cs="Times New Roman"/>
          <w:b/>
          <w:i w:val="0"/>
          <w:color w:val="auto"/>
          <w:sz w:val="20"/>
        </w:rPr>
        <w:t>3</w:t>
      </w:r>
      <w:r w:rsidRPr="00967B17">
        <w:rPr>
          <w:rFonts w:ascii="Times New Roman" w:hAnsi="Times New Roman" w:cs="Times New Roman"/>
          <w:b/>
          <w:i w:val="0"/>
          <w:color w:val="auto"/>
          <w:sz w:val="20"/>
        </w:rPr>
        <w:t>:</w:t>
      </w:r>
      <w:r w:rsidRPr="00967B17">
        <w:rPr>
          <w:rFonts w:ascii="Times New Roman" w:hAnsi="Times New Roman" w:cs="Times New Roman"/>
          <w:i w:val="0"/>
          <w:color w:val="auto"/>
          <w:sz w:val="20"/>
        </w:rPr>
        <w:t xml:space="preserve"> </w:t>
      </w:r>
      <w:r w:rsidRPr="00967B17">
        <w:rPr>
          <w:rFonts w:ascii="Times New Roman" w:hAnsi="Times New Roman" w:cs="Times New Roman"/>
          <w:b/>
          <w:bCs/>
          <w:i w:val="0"/>
          <w:color w:val="auto"/>
          <w:sz w:val="20"/>
        </w:rPr>
        <w:t xml:space="preserve">Current management of FSHD. </w:t>
      </w:r>
      <w:r w:rsidRPr="00967B17">
        <w:rPr>
          <w:rFonts w:ascii="Times New Roman" w:hAnsi="Times New Roman" w:cs="Times New Roman"/>
          <w:i w:val="0"/>
          <w:color w:val="auto"/>
          <w:sz w:val="20"/>
        </w:rPr>
        <w:t xml:space="preserve">Bar graphs showing </w:t>
      </w:r>
      <w:r w:rsidRPr="00967B17">
        <w:rPr>
          <w:rFonts w:ascii="Times New Roman" w:hAnsi="Times New Roman" w:cs="Times New Roman"/>
          <w:b/>
          <w:bCs/>
          <w:i w:val="0"/>
          <w:color w:val="auto"/>
          <w:sz w:val="20"/>
        </w:rPr>
        <w:t>[A]</w:t>
      </w:r>
      <w:r w:rsidRPr="00967B17">
        <w:rPr>
          <w:rFonts w:ascii="Times New Roman" w:hAnsi="Times New Roman" w:cs="Times New Roman"/>
          <w:i w:val="0"/>
          <w:color w:val="auto"/>
          <w:sz w:val="20"/>
        </w:rPr>
        <w:t xml:space="preserve"> medication and </w:t>
      </w:r>
      <w:r w:rsidRPr="00967B17">
        <w:rPr>
          <w:rFonts w:ascii="Times New Roman" w:hAnsi="Times New Roman" w:cs="Times New Roman"/>
          <w:b/>
          <w:bCs/>
          <w:i w:val="0"/>
          <w:color w:val="auto"/>
          <w:sz w:val="20"/>
        </w:rPr>
        <w:t>[B]</w:t>
      </w:r>
      <w:r w:rsidRPr="00967B17">
        <w:rPr>
          <w:rFonts w:ascii="Times New Roman" w:hAnsi="Times New Roman" w:cs="Times New Roman"/>
          <w:i w:val="0"/>
          <w:color w:val="auto"/>
          <w:sz w:val="20"/>
        </w:rPr>
        <w:t xml:space="preserve"> other therapies that participants are currently using to manage their condition. X axis indicates the percentage of participants (total n=1147) using the specified therapy.</w:t>
      </w:r>
      <w:r w:rsidR="00E527CF">
        <w:rPr>
          <w:rFonts w:ascii="Times New Roman" w:hAnsi="Times New Roman" w:cs="Times New Roman"/>
          <w:i w:val="0"/>
          <w:color w:val="auto"/>
          <w:sz w:val="20"/>
        </w:rPr>
        <w:t xml:space="preserve"> </w:t>
      </w:r>
      <w:r w:rsidR="00E527CF">
        <w:rPr>
          <w:rFonts w:ascii="Times New Roman" w:hAnsi="Times New Roman" w:cs="Times New Roman"/>
          <w:b/>
          <w:bCs/>
          <w:i w:val="0"/>
          <w:color w:val="auto"/>
          <w:sz w:val="20"/>
        </w:rPr>
        <w:t>[C]</w:t>
      </w:r>
      <w:r w:rsidR="00116850">
        <w:rPr>
          <w:rFonts w:ascii="Times New Roman" w:hAnsi="Times New Roman" w:cs="Times New Roman"/>
          <w:b/>
          <w:bCs/>
          <w:i w:val="0"/>
          <w:color w:val="auto"/>
          <w:sz w:val="20"/>
        </w:rPr>
        <w:t xml:space="preserve"> </w:t>
      </w:r>
      <w:r w:rsidR="00116850">
        <w:rPr>
          <w:rFonts w:ascii="Times New Roman" w:hAnsi="Times New Roman" w:cs="Times New Roman"/>
          <w:i w:val="0"/>
          <w:color w:val="auto"/>
          <w:sz w:val="20"/>
        </w:rPr>
        <w:t>Bar graph showing what participants (%</w:t>
      </w:r>
      <w:r w:rsidR="003620B1">
        <w:rPr>
          <w:rFonts w:ascii="Times New Roman" w:hAnsi="Times New Roman" w:cs="Times New Roman"/>
          <w:i w:val="0"/>
          <w:color w:val="auto"/>
          <w:sz w:val="20"/>
        </w:rPr>
        <w:t xml:space="preserve"> of total n=1147</w:t>
      </w:r>
      <w:r w:rsidR="00116850">
        <w:rPr>
          <w:rFonts w:ascii="Times New Roman" w:hAnsi="Times New Roman" w:cs="Times New Roman"/>
          <w:i w:val="0"/>
          <w:color w:val="auto"/>
          <w:sz w:val="20"/>
        </w:rPr>
        <w:t xml:space="preserve">) perceive as the biggest limitations of their current treatment regimen. </w:t>
      </w:r>
    </w:p>
    <w:p w14:paraId="57CA5D18" w14:textId="79A5D16B" w:rsidR="00F930F8" w:rsidRPr="00967B17" w:rsidRDefault="00E527CF" w:rsidP="00E527CF">
      <w:pPr>
        <w:pStyle w:val="Captio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43E64FA2" wp14:editId="4D561082">
            <wp:extent cx="5010150" cy="85545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"/>
                    <a:stretch/>
                  </pic:blipFill>
                  <pic:spPr bwMode="auto">
                    <a:xfrm>
                      <a:off x="0" y="0"/>
                      <a:ext cx="5016242" cy="85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7F3D6" w14:textId="77777777" w:rsidR="00721681" w:rsidRPr="00967B17" w:rsidRDefault="00721681">
      <w:pPr>
        <w:rPr>
          <w:rFonts w:ascii="Times New Roman" w:hAnsi="Times New Roman" w:cs="Times New Roman"/>
        </w:rPr>
      </w:pPr>
    </w:p>
    <w:p w14:paraId="4437BA27" w14:textId="188DE68B" w:rsidR="00967B17" w:rsidRPr="00910832" w:rsidRDefault="008708C2" w:rsidP="00967B1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lastRenderedPageBreak/>
        <w:t>Supplemental Figure 4</w:t>
      </w:r>
      <w:r w:rsidR="00967B17" w:rsidRPr="00910832">
        <w:rPr>
          <w:rFonts w:ascii="Times New Roman" w:hAnsi="Times New Roman" w:cs="Times New Roman"/>
          <w:b/>
          <w:bCs/>
          <w:sz w:val="20"/>
        </w:rPr>
        <w:t>. Effect of age on what participants find most encouraging when deciding to participate in a clinical trial.</w:t>
      </w:r>
      <w:r w:rsidR="00967B17" w:rsidRPr="00910832">
        <w:rPr>
          <w:rFonts w:ascii="Times New Roman" w:hAnsi="Times New Roman" w:cs="Times New Roman"/>
          <w:sz w:val="20"/>
        </w:rPr>
        <w:t xml:space="preserve"> Box and whisker plot showing the age of participants that chose each factor to be most encouraging (scored 5/5) when deciding to take part in a clinical trial. Age of all participants is shown in grey. All encouraging factors are shown in white. Unpaired t-test shows that participants selecting compensation for travel (Q15.1) is significantly different (P=0.014) compared to all participants. All other comparisons were not significant.</w:t>
      </w:r>
    </w:p>
    <w:p w14:paraId="28ED3DDD" w14:textId="0F0688D0" w:rsidR="00967B17" w:rsidRPr="00967B17" w:rsidRDefault="00967B17" w:rsidP="00967B17">
      <w:pPr>
        <w:tabs>
          <w:tab w:val="left" w:pos="443"/>
        </w:tabs>
        <w:jc w:val="center"/>
        <w:rPr>
          <w:rFonts w:ascii="Times New Roman" w:hAnsi="Times New Roman" w:cs="Times New Roman"/>
        </w:rPr>
      </w:pPr>
      <w:r w:rsidRPr="00967B17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609F1A3" wp14:editId="191EF0D5">
            <wp:extent cx="4352925" cy="3637376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78" cy="363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5F36" w14:textId="77777777" w:rsidR="00E527CF" w:rsidRDefault="00E527CF" w:rsidP="00967B17">
      <w:pPr>
        <w:tabs>
          <w:tab w:val="left" w:pos="443"/>
        </w:tabs>
        <w:rPr>
          <w:rFonts w:ascii="Times New Roman" w:hAnsi="Times New Roman" w:cs="Times New Roman"/>
          <w:b/>
          <w:bCs/>
          <w:sz w:val="20"/>
        </w:rPr>
      </w:pPr>
    </w:p>
    <w:p w14:paraId="17256F04" w14:textId="0B22B0DD" w:rsidR="00967B17" w:rsidRDefault="00E527CF" w:rsidP="00967B17">
      <w:pPr>
        <w:tabs>
          <w:tab w:val="left" w:pos="443"/>
        </w:tabs>
        <w:rPr>
          <w:rFonts w:ascii="Times New Roman" w:hAnsi="Times New Roman" w:cs="Times New Roman"/>
          <w:sz w:val="20"/>
        </w:rPr>
      </w:pPr>
      <w:r w:rsidRPr="00910832">
        <w:rPr>
          <w:rFonts w:ascii="Times New Roman" w:hAnsi="Times New Roman" w:cs="Times New Roman"/>
          <w:noProof/>
          <w:sz w:val="20"/>
          <w:lang w:eastAsia="en-GB"/>
        </w:rPr>
        <w:drawing>
          <wp:anchor distT="0" distB="0" distL="114300" distR="114300" simplePos="0" relativeHeight="251657216" behindDoc="0" locked="0" layoutInCell="1" allowOverlap="1" wp14:anchorId="7AE67456" wp14:editId="64DA11A8">
            <wp:simplePos x="0" y="0"/>
            <wp:positionH relativeFrom="column">
              <wp:posOffset>228600</wp:posOffset>
            </wp:positionH>
            <wp:positionV relativeFrom="paragraph">
              <wp:posOffset>713105</wp:posOffset>
            </wp:positionV>
            <wp:extent cx="4461510" cy="3533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6"/>
                    <a:stretch/>
                  </pic:blipFill>
                  <pic:spPr bwMode="auto">
                    <a:xfrm>
                      <a:off x="0" y="0"/>
                      <a:ext cx="446151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B17" w:rsidRPr="00910832">
        <w:rPr>
          <w:rFonts w:ascii="Times New Roman" w:hAnsi="Times New Roman" w:cs="Times New Roman"/>
          <w:b/>
          <w:bCs/>
          <w:sz w:val="20"/>
        </w:rPr>
        <w:t xml:space="preserve">Supplemental Figure </w:t>
      </w:r>
      <w:r w:rsidR="008708C2">
        <w:rPr>
          <w:rFonts w:ascii="Times New Roman" w:hAnsi="Times New Roman" w:cs="Times New Roman"/>
          <w:b/>
          <w:bCs/>
          <w:sz w:val="20"/>
        </w:rPr>
        <w:t>5</w:t>
      </w:r>
      <w:r w:rsidR="00967B17" w:rsidRPr="00910832">
        <w:rPr>
          <w:rFonts w:ascii="Times New Roman" w:hAnsi="Times New Roman" w:cs="Times New Roman"/>
          <w:b/>
          <w:bCs/>
          <w:sz w:val="20"/>
        </w:rPr>
        <w:t xml:space="preserve">. Effect of gender on what participants find most encouraging when deciding to participate in a clinical trial. </w:t>
      </w:r>
      <w:r w:rsidR="00967B17" w:rsidRPr="00910832">
        <w:rPr>
          <w:rFonts w:ascii="Times New Roman" w:hAnsi="Times New Roman" w:cs="Times New Roman"/>
          <w:sz w:val="20"/>
        </w:rPr>
        <w:t xml:space="preserve">Bar chart showing gender (female – black, male – white) vs </w:t>
      </w:r>
      <w:bookmarkStart w:id="0" w:name="OLE_LINK1"/>
      <w:r w:rsidR="00967B17" w:rsidRPr="00910832">
        <w:rPr>
          <w:rFonts w:ascii="Times New Roman" w:hAnsi="Times New Roman" w:cs="Times New Roman"/>
          <w:sz w:val="20"/>
        </w:rPr>
        <w:t xml:space="preserve">factors that participants chose to be most encouraging (scored 5/5) when deciding to take part in a clinical trial. </w:t>
      </w:r>
      <w:bookmarkEnd w:id="0"/>
      <w:r w:rsidR="00967B17" w:rsidRPr="00910832">
        <w:rPr>
          <w:rFonts w:ascii="Times New Roman" w:hAnsi="Times New Roman" w:cs="Times New Roman"/>
          <w:sz w:val="20"/>
        </w:rPr>
        <w:t>Unpaired t-test showed that there was no significant difference (P=0.5376) between gender and what participants found encouraging.</w:t>
      </w:r>
    </w:p>
    <w:p w14:paraId="1220A613" w14:textId="17875339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098FF488" w14:textId="4B83FED1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69389E5B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  <w:bookmarkStart w:id="1" w:name="OLE_LINK2"/>
    </w:p>
    <w:p w14:paraId="34551DE9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1F6A46C7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25F201CA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1164D30F" w14:textId="0F55B33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2EFECDCD" w14:textId="37A12D3A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679392A6" w14:textId="35B9DD65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45721AD8" w14:textId="40F5A4EE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5A98AAA1" w14:textId="7A43F831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232EA6BD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7EBD1E53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3E192D1E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6B503630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32521281" w14:textId="00A3129A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433BB083" w14:textId="77777777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  <w:sz w:val="20"/>
        </w:rPr>
      </w:pPr>
    </w:p>
    <w:p w14:paraId="72A4BFC6" w14:textId="286EDB0E" w:rsidR="00967B17" w:rsidRDefault="00967B17" w:rsidP="00967B17">
      <w:pPr>
        <w:tabs>
          <w:tab w:val="left" w:pos="443"/>
        </w:tabs>
        <w:rPr>
          <w:rFonts w:ascii="Times New Roman" w:hAnsi="Times New Roman" w:cs="Times New Roman"/>
          <w:sz w:val="20"/>
        </w:rPr>
      </w:pPr>
      <w:r w:rsidRPr="00910832">
        <w:rPr>
          <w:rFonts w:ascii="Times New Roman" w:hAnsi="Times New Roman" w:cs="Times New Roman"/>
          <w:b/>
          <w:bCs/>
          <w:noProof/>
          <w:sz w:val="20"/>
        </w:rPr>
        <w:t xml:space="preserve">Supplementary Figure </w:t>
      </w:r>
      <w:r w:rsidR="008708C2">
        <w:rPr>
          <w:rFonts w:ascii="Times New Roman" w:hAnsi="Times New Roman" w:cs="Times New Roman"/>
          <w:b/>
          <w:bCs/>
          <w:noProof/>
          <w:sz w:val="20"/>
        </w:rPr>
        <w:t>6</w:t>
      </w:r>
      <w:r w:rsidRPr="00910832">
        <w:rPr>
          <w:rFonts w:ascii="Times New Roman" w:hAnsi="Times New Roman" w:cs="Times New Roman"/>
          <w:b/>
          <w:bCs/>
          <w:noProof/>
          <w:sz w:val="20"/>
        </w:rPr>
        <w:t>.</w:t>
      </w:r>
      <w:r w:rsidRPr="00910832">
        <w:rPr>
          <w:rFonts w:ascii="Times New Roman" w:hAnsi="Times New Roman" w:cs="Times New Roman"/>
          <w:noProof/>
          <w:sz w:val="20"/>
        </w:rPr>
        <w:t xml:space="preserve"> </w:t>
      </w:r>
      <w:r w:rsidRPr="00910832">
        <w:rPr>
          <w:rFonts w:ascii="Times New Roman" w:hAnsi="Times New Roman" w:cs="Times New Roman"/>
          <w:b/>
          <w:bCs/>
          <w:sz w:val="20"/>
        </w:rPr>
        <w:t xml:space="preserve">Effect of ambulation on what participants find most encouraging when deciding to participate in a clinical trial. </w:t>
      </w:r>
      <w:r w:rsidRPr="00910832">
        <w:rPr>
          <w:rFonts w:ascii="Times New Roman" w:hAnsi="Times New Roman" w:cs="Times New Roman"/>
          <w:sz w:val="20"/>
        </w:rPr>
        <w:t>Bar chart showing self-reported ambulation (Green – not affected and can walk normally, Yellow – mildly affected but does not require walking aids, orange – moderately affected and require walking aids, red – severely affected and require wheelchair) vs. factors that participants chose to be most encouraging (scored 5/5) when deciding to take part in a clinical trial. One way ANOVA shows that ambulation did not have a significant effect (P=0.8321) on what participants found most encouraging.</w:t>
      </w:r>
    </w:p>
    <w:p w14:paraId="431CA32D" w14:textId="061F21DF" w:rsidR="00CC6ECD" w:rsidRDefault="00CC6ECD" w:rsidP="00967B17">
      <w:pPr>
        <w:tabs>
          <w:tab w:val="left" w:pos="443"/>
        </w:tabs>
        <w:rPr>
          <w:rFonts w:ascii="Times New Roman" w:hAnsi="Times New Roman" w:cs="Times New Roman"/>
          <w:sz w:val="20"/>
        </w:rPr>
      </w:pPr>
    </w:p>
    <w:p w14:paraId="736321EE" w14:textId="77777777" w:rsidR="00CC6ECD" w:rsidRPr="00910832" w:rsidRDefault="00CC6ECD" w:rsidP="00967B17">
      <w:pPr>
        <w:tabs>
          <w:tab w:val="left" w:pos="443"/>
        </w:tabs>
        <w:rPr>
          <w:rFonts w:ascii="Times New Roman" w:hAnsi="Times New Roman" w:cs="Times New Roman"/>
          <w:noProof/>
          <w:sz w:val="20"/>
        </w:rPr>
      </w:pPr>
    </w:p>
    <w:bookmarkEnd w:id="1"/>
    <w:p w14:paraId="355DFBE0" w14:textId="0C04BE8F" w:rsidR="00967B17" w:rsidRPr="00967B17" w:rsidRDefault="00967B17" w:rsidP="00967B17">
      <w:pPr>
        <w:tabs>
          <w:tab w:val="left" w:pos="443"/>
        </w:tabs>
        <w:jc w:val="center"/>
        <w:rPr>
          <w:rFonts w:ascii="Times New Roman" w:hAnsi="Times New Roman" w:cs="Times New Roman"/>
        </w:rPr>
      </w:pPr>
      <w:r w:rsidRPr="00967B17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687F7B7" wp14:editId="6AB0644D">
            <wp:extent cx="5048250" cy="3886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2" t="2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49E68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6D8DFA68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7ACC6715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0E9B81D9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7ED126FD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38D1AADA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5E94393F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77650DBC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7ACCDC0E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2023018B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79FF0018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46B38750" w14:textId="77777777" w:rsidR="00967B17" w:rsidRDefault="00967B17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03515E57" w14:textId="77777777" w:rsidR="003620B1" w:rsidRDefault="003620B1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11E92F07" w14:textId="77777777" w:rsidR="003620B1" w:rsidRPr="00967B17" w:rsidRDefault="003620B1" w:rsidP="00967B17">
      <w:pPr>
        <w:tabs>
          <w:tab w:val="left" w:pos="443"/>
        </w:tabs>
        <w:rPr>
          <w:rFonts w:ascii="Times New Roman" w:hAnsi="Times New Roman" w:cs="Times New Roman"/>
        </w:rPr>
      </w:pPr>
    </w:p>
    <w:p w14:paraId="705AE5CC" w14:textId="2072B12E" w:rsidR="00967B17" w:rsidRDefault="00967B17" w:rsidP="00967B17">
      <w:pPr>
        <w:rPr>
          <w:rFonts w:ascii="Times New Roman" w:hAnsi="Times New Roman" w:cs="Times New Roman"/>
          <w:sz w:val="20"/>
        </w:rPr>
      </w:pPr>
      <w:r w:rsidRPr="00910832">
        <w:rPr>
          <w:rFonts w:ascii="Times New Roman" w:hAnsi="Times New Roman" w:cs="Times New Roman"/>
          <w:b/>
          <w:bCs/>
          <w:sz w:val="20"/>
        </w:rPr>
        <w:lastRenderedPageBreak/>
        <w:t xml:space="preserve">Supplementary Figure </w:t>
      </w:r>
      <w:r w:rsidR="008708C2">
        <w:rPr>
          <w:rFonts w:ascii="Times New Roman" w:hAnsi="Times New Roman" w:cs="Times New Roman"/>
          <w:b/>
          <w:bCs/>
          <w:sz w:val="20"/>
        </w:rPr>
        <w:t>7</w:t>
      </w:r>
      <w:r w:rsidRPr="00910832">
        <w:rPr>
          <w:rFonts w:ascii="Times New Roman" w:hAnsi="Times New Roman" w:cs="Times New Roman"/>
          <w:b/>
          <w:bCs/>
          <w:sz w:val="20"/>
        </w:rPr>
        <w:t>. Effect of age on what participants find most discouraging when deciding to participate in a clinical trial.</w:t>
      </w:r>
      <w:r w:rsidRPr="00910832">
        <w:rPr>
          <w:rFonts w:ascii="Times New Roman" w:hAnsi="Times New Roman" w:cs="Times New Roman"/>
          <w:sz w:val="20"/>
        </w:rPr>
        <w:t xml:space="preserve"> Box and whisker plot showing the age of participants that chose each factor to be most discouraging (scored 5/5) when deciding to take part in a clinical trial. Age of all participants is shown in grey. All discouraging factors are shown in white. Unpaired t-test showed that fear of side effects from treatment (* P=0.0387), Facility of the clinical trial is far away (** P=0.0024), Would have to miss work/school (**** P&lt;0.0001) and Lack of financial compensation for time spent on the trial (*** P=0.0004) were statistically significant compared to all participants. </w:t>
      </w:r>
    </w:p>
    <w:p w14:paraId="33BFD4BD" w14:textId="77777777" w:rsidR="00CC6ECD" w:rsidRPr="00910832" w:rsidRDefault="00CC6ECD" w:rsidP="00967B17">
      <w:pPr>
        <w:rPr>
          <w:rFonts w:ascii="Times New Roman" w:hAnsi="Times New Roman" w:cs="Times New Roman"/>
          <w:sz w:val="20"/>
        </w:rPr>
      </w:pPr>
    </w:p>
    <w:p w14:paraId="6A2EA5DD" w14:textId="42BDB515" w:rsidR="00967B17" w:rsidRPr="00967B17" w:rsidRDefault="00967B17" w:rsidP="00967B17">
      <w:pPr>
        <w:jc w:val="center"/>
        <w:rPr>
          <w:rFonts w:ascii="Times New Roman" w:hAnsi="Times New Roman" w:cs="Times New Roman"/>
        </w:rPr>
      </w:pPr>
      <w:r w:rsidRPr="00967B17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59373146" wp14:editId="507F67CB">
            <wp:extent cx="4429125" cy="421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28F5" w14:textId="77777777" w:rsidR="003620B1" w:rsidRDefault="003620B1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br w:type="page"/>
      </w:r>
    </w:p>
    <w:p w14:paraId="5DAE28EC" w14:textId="4E78A3B3" w:rsidR="00967B17" w:rsidRPr="00910832" w:rsidRDefault="00967B17" w:rsidP="00967B17">
      <w:pPr>
        <w:tabs>
          <w:tab w:val="left" w:pos="443"/>
        </w:tabs>
        <w:rPr>
          <w:rFonts w:ascii="Times New Roman" w:hAnsi="Times New Roman" w:cs="Times New Roman"/>
          <w:sz w:val="20"/>
        </w:rPr>
      </w:pPr>
      <w:r w:rsidRPr="00910832">
        <w:rPr>
          <w:rFonts w:ascii="Times New Roman" w:hAnsi="Times New Roman" w:cs="Times New Roman"/>
          <w:b/>
          <w:bCs/>
          <w:sz w:val="20"/>
        </w:rPr>
        <w:lastRenderedPageBreak/>
        <w:t xml:space="preserve">Supplementary Figure </w:t>
      </w:r>
      <w:r w:rsidR="008708C2">
        <w:rPr>
          <w:rFonts w:ascii="Times New Roman" w:hAnsi="Times New Roman" w:cs="Times New Roman"/>
          <w:b/>
          <w:bCs/>
          <w:sz w:val="20"/>
        </w:rPr>
        <w:t>8</w:t>
      </w:r>
      <w:r w:rsidRPr="00910832">
        <w:rPr>
          <w:rFonts w:ascii="Times New Roman" w:hAnsi="Times New Roman" w:cs="Times New Roman"/>
          <w:b/>
          <w:bCs/>
          <w:sz w:val="20"/>
        </w:rPr>
        <w:t xml:space="preserve">. Effect of gender on what participants find most discouraging when deciding to participate in a clinical trial. </w:t>
      </w:r>
      <w:r w:rsidRPr="00910832">
        <w:rPr>
          <w:rFonts w:ascii="Times New Roman" w:hAnsi="Times New Roman" w:cs="Times New Roman"/>
          <w:sz w:val="20"/>
        </w:rPr>
        <w:t>Bar chart showing gender (female – black, male – white) vs factors that participants chose to be most discouraging (scored 5/5) when deciding to take part in a clinical trial. Unpaired t-test showed that there was no significant difference (P=0.0878) between gender and what participants found discouraging.</w:t>
      </w:r>
    </w:p>
    <w:p w14:paraId="7D64C68A" w14:textId="77777777" w:rsidR="00967B17" w:rsidRPr="00967B17" w:rsidRDefault="00967B17" w:rsidP="00967B17">
      <w:pPr>
        <w:jc w:val="center"/>
        <w:rPr>
          <w:rFonts w:ascii="Times New Roman" w:hAnsi="Times New Roman" w:cs="Times New Roman"/>
        </w:rPr>
      </w:pPr>
    </w:p>
    <w:p w14:paraId="1E21900D" w14:textId="15747BF2" w:rsidR="00967B17" w:rsidRPr="00967B17" w:rsidRDefault="00967B17" w:rsidP="00967B17">
      <w:pPr>
        <w:jc w:val="center"/>
        <w:rPr>
          <w:rFonts w:ascii="Times New Roman" w:hAnsi="Times New Roman" w:cs="Times New Roman"/>
        </w:rPr>
      </w:pPr>
      <w:r w:rsidRPr="00967B17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356A25C5" wp14:editId="214CA8FF">
            <wp:extent cx="4714875" cy="4566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162" cy="456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F634" w14:textId="559AD640" w:rsidR="00967B17" w:rsidRDefault="00967B17" w:rsidP="00967B17">
      <w:pPr>
        <w:jc w:val="center"/>
        <w:rPr>
          <w:rFonts w:ascii="Times New Roman" w:hAnsi="Times New Roman" w:cs="Times New Roman"/>
        </w:rPr>
      </w:pPr>
    </w:p>
    <w:p w14:paraId="301A3AA1" w14:textId="77777777" w:rsidR="00462028" w:rsidRPr="00967B17" w:rsidRDefault="00462028" w:rsidP="00967B17">
      <w:pPr>
        <w:jc w:val="center"/>
        <w:rPr>
          <w:rFonts w:ascii="Times New Roman" w:hAnsi="Times New Roman" w:cs="Times New Roman"/>
        </w:rPr>
      </w:pPr>
    </w:p>
    <w:p w14:paraId="7BB4D432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</w:rPr>
      </w:pPr>
    </w:p>
    <w:p w14:paraId="633D81EA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</w:rPr>
      </w:pPr>
    </w:p>
    <w:p w14:paraId="49ADE2AC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</w:rPr>
      </w:pPr>
    </w:p>
    <w:p w14:paraId="2EDDB335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</w:rPr>
      </w:pPr>
    </w:p>
    <w:p w14:paraId="0A30C01D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</w:rPr>
      </w:pPr>
    </w:p>
    <w:p w14:paraId="0B46D36F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</w:rPr>
      </w:pPr>
    </w:p>
    <w:p w14:paraId="3729F3F6" w14:textId="77777777" w:rsidR="00967B17" w:rsidRPr="00967B17" w:rsidRDefault="00967B17" w:rsidP="00967B17">
      <w:pPr>
        <w:tabs>
          <w:tab w:val="left" w:pos="443"/>
        </w:tabs>
        <w:rPr>
          <w:rFonts w:ascii="Times New Roman" w:hAnsi="Times New Roman" w:cs="Times New Roman"/>
          <w:b/>
          <w:bCs/>
          <w:noProof/>
        </w:rPr>
      </w:pPr>
    </w:p>
    <w:p w14:paraId="1D15DFCF" w14:textId="77777777" w:rsidR="003620B1" w:rsidRDefault="003620B1">
      <w:pPr>
        <w:rPr>
          <w:rFonts w:ascii="Times New Roman" w:hAnsi="Times New Roman" w:cs="Times New Roman"/>
          <w:b/>
          <w:bCs/>
          <w:noProof/>
          <w:sz w:val="20"/>
        </w:rPr>
      </w:pPr>
      <w:r>
        <w:rPr>
          <w:rFonts w:ascii="Times New Roman" w:hAnsi="Times New Roman" w:cs="Times New Roman"/>
          <w:b/>
          <w:bCs/>
          <w:noProof/>
          <w:sz w:val="20"/>
        </w:rPr>
        <w:br w:type="page"/>
      </w:r>
    </w:p>
    <w:p w14:paraId="6EED93BB" w14:textId="4349BD6F" w:rsidR="00967B17" w:rsidRPr="00910832" w:rsidRDefault="00967B17" w:rsidP="00967B17">
      <w:pPr>
        <w:tabs>
          <w:tab w:val="left" w:pos="443"/>
        </w:tabs>
        <w:rPr>
          <w:rFonts w:ascii="Times New Roman" w:hAnsi="Times New Roman" w:cs="Times New Roman"/>
          <w:sz w:val="20"/>
        </w:rPr>
      </w:pPr>
      <w:r w:rsidRPr="00910832">
        <w:rPr>
          <w:rFonts w:ascii="Times New Roman" w:hAnsi="Times New Roman" w:cs="Times New Roman"/>
          <w:b/>
          <w:bCs/>
          <w:noProof/>
          <w:sz w:val="20"/>
        </w:rPr>
        <w:lastRenderedPageBreak/>
        <w:t xml:space="preserve">Supplementary Figure </w:t>
      </w:r>
      <w:r w:rsidR="008708C2">
        <w:rPr>
          <w:rFonts w:ascii="Times New Roman" w:hAnsi="Times New Roman" w:cs="Times New Roman"/>
          <w:b/>
          <w:bCs/>
          <w:noProof/>
          <w:sz w:val="20"/>
        </w:rPr>
        <w:t>9</w:t>
      </w:r>
      <w:r w:rsidRPr="00910832">
        <w:rPr>
          <w:rFonts w:ascii="Times New Roman" w:hAnsi="Times New Roman" w:cs="Times New Roman"/>
          <w:b/>
          <w:bCs/>
          <w:noProof/>
          <w:sz w:val="20"/>
        </w:rPr>
        <w:t>.</w:t>
      </w:r>
      <w:r w:rsidRPr="00910832">
        <w:rPr>
          <w:rFonts w:ascii="Times New Roman" w:hAnsi="Times New Roman" w:cs="Times New Roman"/>
          <w:noProof/>
          <w:sz w:val="20"/>
        </w:rPr>
        <w:t xml:space="preserve"> </w:t>
      </w:r>
      <w:r w:rsidRPr="00910832">
        <w:rPr>
          <w:rFonts w:ascii="Times New Roman" w:hAnsi="Times New Roman" w:cs="Times New Roman"/>
          <w:b/>
          <w:bCs/>
          <w:sz w:val="20"/>
        </w:rPr>
        <w:t xml:space="preserve">Effect of ambulation on what participants find most discouraging when deciding to participate in a clinical trial. </w:t>
      </w:r>
      <w:r w:rsidRPr="00910832">
        <w:rPr>
          <w:rFonts w:ascii="Times New Roman" w:hAnsi="Times New Roman" w:cs="Times New Roman"/>
          <w:sz w:val="20"/>
        </w:rPr>
        <w:t>Bar chart showing self-reported ambulation (Green – not affected and can walk normally, Yellow – mildly affected but does not require walking aids, orange – moderately affected and require walking aids, red – severely affected and require wheelchair) vs. factors that participants chose to be most discouraging (scored 5/5) when deciding to take part in a clinical trial. One way ANOVA shows that ambulation did not have a significant effect (P=0.4161) on what participants found most discouraging.</w:t>
      </w:r>
    </w:p>
    <w:p w14:paraId="2B495BAE" w14:textId="08BB2D3F" w:rsidR="00967B17" w:rsidRPr="00967B17" w:rsidRDefault="00910832" w:rsidP="00967B17">
      <w:pPr>
        <w:tabs>
          <w:tab w:val="left" w:pos="443"/>
        </w:tabs>
        <w:rPr>
          <w:rFonts w:ascii="Times New Roman" w:hAnsi="Times New Roman" w:cs="Times New Roman"/>
          <w:noProof/>
        </w:rPr>
      </w:pPr>
      <w:r>
        <w:rPr>
          <w:noProof/>
          <w:lang w:eastAsia="en-GB"/>
        </w:rPr>
        <w:drawing>
          <wp:inline distT="0" distB="0" distL="0" distR="0" wp14:anchorId="2A69D1DD" wp14:editId="4C21E2A3">
            <wp:extent cx="5124450" cy="50673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3" t="25369" r="3811" b="4900"/>
                    <a:stretch/>
                  </pic:blipFill>
                  <pic:spPr bwMode="auto">
                    <a:xfrm>
                      <a:off x="0" y="0"/>
                      <a:ext cx="51244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BF571" w14:textId="77777777" w:rsidR="003971DC" w:rsidRDefault="003971DC">
      <w:pPr>
        <w:rPr>
          <w:rFonts w:ascii="Times New Roman" w:hAnsi="Times New Roman" w:cs="Times New Roman"/>
        </w:rPr>
      </w:pPr>
    </w:p>
    <w:p w14:paraId="606DDB6D" w14:textId="77777777" w:rsidR="003971DC" w:rsidRDefault="003971DC">
      <w:pPr>
        <w:rPr>
          <w:rFonts w:ascii="Times New Roman" w:hAnsi="Times New Roman" w:cs="Times New Roman"/>
        </w:rPr>
      </w:pPr>
    </w:p>
    <w:p w14:paraId="7FC13EEF" w14:textId="77777777" w:rsidR="003971DC" w:rsidRDefault="003971DC">
      <w:pPr>
        <w:rPr>
          <w:rFonts w:ascii="Times New Roman" w:hAnsi="Times New Roman" w:cs="Times New Roman"/>
        </w:rPr>
      </w:pPr>
    </w:p>
    <w:p w14:paraId="7535C5F6" w14:textId="77777777" w:rsidR="003971DC" w:rsidRDefault="003971DC">
      <w:pPr>
        <w:rPr>
          <w:rFonts w:ascii="Times New Roman" w:hAnsi="Times New Roman" w:cs="Times New Roman"/>
        </w:rPr>
      </w:pPr>
    </w:p>
    <w:p w14:paraId="15F91CC2" w14:textId="77777777" w:rsidR="003971DC" w:rsidRDefault="003971DC">
      <w:pPr>
        <w:rPr>
          <w:rFonts w:ascii="Times New Roman" w:hAnsi="Times New Roman" w:cs="Times New Roman"/>
        </w:rPr>
      </w:pPr>
    </w:p>
    <w:p w14:paraId="3E8AE506" w14:textId="77777777" w:rsidR="003971DC" w:rsidRDefault="003971DC">
      <w:pPr>
        <w:rPr>
          <w:rFonts w:ascii="Times New Roman" w:hAnsi="Times New Roman" w:cs="Times New Roman"/>
        </w:rPr>
      </w:pPr>
    </w:p>
    <w:p w14:paraId="79DF07AB" w14:textId="77777777" w:rsidR="003971DC" w:rsidRDefault="003971DC">
      <w:pPr>
        <w:rPr>
          <w:rFonts w:ascii="Times New Roman" w:hAnsi="Times New Roman" w:cs="Times New Roman"/>
        </w:rPr>
      </w:pPr>
    </w:p>
    <w:p w14:paraId="42F57A3F" w14:textId="77777777" w:rsidR="003971DC" w:rsidRDefault="003971DC">
      <w:pPr>
        <w:rPr>
          <w:rFonts w:ascii="Times New Roman" w:hAnsi="Times New Roman" w:cs="Times New Roman"/>
        </w:rPr>
      </w:pPr>
    </w:p>
    <w:p w14:paraId="1659CE3E" w14:textId="77777777" w:rsidR="003971DC" w:rsidRDefault="003971DC">
      <w:pPr>
        <w:rPr>
          <w:rFonts w:ascii="Times New Roman" w:hAnsi="Times New Roman" w:cs="Times New Roman"/>
        </w:rPr>
      </w:pPr>
    </w:p>
    <w:p w14:paraId="445EF2C1" w14:textId="77777777" w:rsidR="003971DC" w:rsidRDefault="003971DC">
      <w:pPr>
        <w:rPr>
          <w:rFonts w:ascii="Times New Roman" w:hAnsi="Times New Roman" w:cs="Times New Roman"/>
        </w:rPr>
      </w:pPr>
    </w:p>
    <w:p w14:paraId="01BAF65A" w14:textId="77777777" w:rsidR="003971DC" w:rsidRDefault="003971DC">
      <w:pPr>
        <w:rPr>
          <w:rFonts w:ascii="Times New Roman" w:hAnsi="Times New Roman" w:cs="Times New Roman"/>
        </w:rPr>
      </w:pPr>
    </w:p>
    <w:p w14:paraId="433FC9BF" w14:textId="77777777" w:rsidR="003971DC" w:rsidRDefault="003971DC">
      <w:pPr>
        <w:rPr>
          <w:rFonts w:ascii="Times New Roman" w:hAnsi="Times New Roman" w:cs="Times New Roman"/>
        </w:rPr>
      </w:pPr>
    </w:p>
    <w:p w14:paraId="7C684ACF" w14:textId="77777777" w:rsidR="003971DC" w:rsidRDefault="003971DC">
      <w:pPr>
        <w:rPr>
          <w:rFonts w:ascii="Times New Roman" w:hAnsi="Times New Roman" w:cs="Times New Roman"/>
        </w:rPr>
      </w:pPr>
    </w:p>
    <w:p w14:paraId="7E345F2D" w14:textId="7E710AD2" w:rsidR="003971DC" w:rsidRPr="003971DC" w:rsidRDefault="003971DC">
      <w:pPr>
        <w:rPr>
          <w:rFonts w:ascii="Times New Roman" w:hAnsi="Times New Roman" w:cs="Times New Roman"/>
          <w:sz w:val="20"/>
          <w:szCs w:val="20"/>
        </w:rPr>
      </w:pPr>
      <w:r w:rsidRPr="003971DC">
        <w:rPr>
          <w:rFonts w:ascii="Times New Roman" w:hAnsi="Times New Roman" w:cs="Times New Roman"/>
          <w:b/>
          <w:sz w:val="20"/>
          <w:szCs w:val="20"/>
        </w:rPr>
        <w:lastRenderedPageBreak/>
        <w:t>Supplemental Figure 10:</w:t>
      </w:r>
      <w:r w:rsidRPr="003971DC">
        <w:rPr>
          <w:rFonts w:ascii="Times New Roman" w:hAnsi="Times New Roman" w:cs="Times New Roman"/>
          <w:sz w:val="20"/>
          <w:szCs w:val="20"/>
        </w:rPr>
        <w:t xml:space="preserve"> </w:t>
      </w:r>
      <w:r w:rsidRPr="003971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Travel to clinical trials. [A] </w:t>
      </w:r>
      <w:r w:rsidRPr="003971DC">
        <w:rPr>
          <w:rFonts w:ascii="Times New Roman" w:hAnsi="Times New Roman" w:cs="Times New Roman"/>
          <w:iCs/>
          <w:sz w:val="20"/>
          <w:szCs w:val="20"/>
        </w:rPr>
        <w:t xml:space="preserve">Willingness of overnight stay during clinical trial. Bar chart indicates the proportion of participants that would be willing to stay in a hotel suitably equipped to meet their needs and for how many nights. </w:t>
      </w:r>
      <w:r w:rsidRPr="003971DC">
        <w:rPr>
          <w:rFonts w:ascii="Times New Roman" w:hAnsi="Times New Roman" w:cs="Times New Roman"/>
          <w:b/>
          <w:bCs/>
          <w:iCs/>
          <w:sz w:val="20"/>
          <w:szCs w:val="20"/>
        </w:rPr>
        <w:t>[B]</w:t>
      </w:r>
      <w:r w:rsidRPr="003971DC">
        <w:rPr>
          <w:rFonts w:ascii="Times New Roman" w:hAnsi="Times New Roman" w:cs="Times New Roman"/>
          <w:iCs/>
          <w:sz w:val="20"/>
          <w:szCs w:val="20"/>
        </w:rPr>
        <w:t xml:space="preserve"> Time to travel to clinical trial site. Bar graph indicates the length of time (hours) that participants would be willing to travel to take part in a clinical trial.</w:t>
      </w:r>
      <w:r w:rsidRPr="003971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[C]</w:t>
      </w:r>
      <w:r w:rsidRPr="003971DC">
        <w:rPr>
          <w:rFonts w:ascii="Times New Roman" w:hAnsi="Times New Roman" w:cs="Times New Roman"/>
          <w:iCs/>
          <w:sz w:val="20"/>
          <w:szCs w:val="20"/>
        </w:rPr>
        <w:t xml:space="preserve"> Prop</w:t>
      </w:r>
      <w:r>
        <w:rPr>
          <w:rFonts w:ascii="Times New Roman" w:hAnsi="Times New Roman" w:cs="Times New Roman"/>
          <w:iCs/>
          <w:sz w:val="20"/>
          <w:szCs w:val="20"/>
        </w:rPr>
        <w:t>o</w:t>
      </w:r>
      <w:r w:rsidRPr="003971DC">
        <w:rPr>
          <w:rFonts w:ascii="Times New Roman" w:hAnsi="Times New Roman" w:cs="Times New Roman"/>
          <w:iCs/>
          <w:sz w:val="20"/>
          <w:szCs w:val="20"/>
        </w:rPr>
        <w:t xml:space="preserve">rtion of respondents who would be willing to travel abroad for a clinical trial. </w:t>
      </w:r>
      <w:r w:rsidRPr="003971DC">
        <w:rPr>
          <w:rFonts w:ascii="Times New Roman" w:hAnsi="Times New Roman" w:cs="Times New Roman"/>
          <w:b/>
          <w:bCs/>
          <w:iCs/>
          <w:sz w:val="20"/>
          <w:szCs w:val="20"/>
        </w:rPr>
        <w:t>[D]</w:t>
      </w:r>
      <w:r w:rsidRPr="003971DC">
        <w:rPr>
          <w:rFonts w:ascii="Times New Roman" w:hAnsi="Times New Roman" w:cs="Times New Roman"/>
          <w:iCs/>
          <w:sz w:val="20"/>
          <w:szCs w:val="20"/>
        </w:rPr>
        <w:t xml:space="preserve"> Proportion of participants who would travel to a country with a different language. Colours indicate the following: Yes –blue; No – purple; </w:t>
      </w:r>
      <w:bookmarkStart w:id="2" w:name="_GoBack"/>
      <w:bookmarkEnd w:id="2"/>
      <w:r w:rsidRPr="003971DC">
        <w:rPr>
          <w:rFonts w:ascii="Times New Roman" w:hAnsi="Times New Roman" w:cs="Times New Roman"/>
          <w:iCs/>
          <w:sz w:val="20"/>
          <w:szCs w:val="20"/>
        </w:rPr>
        <w:t>Not sure - grey. (n=1147)</w:t>
      </w:r>
    </w:p>
    <w:p w14:paraId="4E5695AA" w14:textId="10B07407" w:rsidR="3396F3B8" w:rsidRPr="00967B17" w:rsidRDefault="003971DC" w:rsidP="3396F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4ECD0F58" wp14:editId="453BA8C6">
            <wp:extent cx="6776814" cy="4591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43" cy="4592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3396F3B8" w:rsidRPr="00967B17" w:rsidSect="00E5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81"/>
    <w:rsid w:val="00116850"/>
    <w:rsid w:val="00294D93"/>
    <w:rsid w:val="00337AA5"/>
    <w:rsid w:val="003620B1"/>
    <w:rsid w:val="003971DC"/>
    <w:rsid w:val="00462028"/>
    <w:rsid w:val="00572D89"/>
    <w:rsid w:val="005A640B"/>
    <w:rsid w:val="006974B0"/>
    <w:rsid w:val="006C488A"/>
    <w:rsid w:val="00721681"/>
    <w:rsid w:val="007347A6"/>
    <w:rsid w:val="00866634"/>
    <w:rsid w:val="008708C2"/>
    <w:rsid w:val="00882D1F"/>
    <w:rsid w:val="00910832"/>
    <w:rsid w:val="00967B17"/>
    <w:rsid w:val="00AE2CD0"/>
    <w:rsid w:val="00B22302"/>
    <w:rsid w:val="00CA79C8"/>
    <w:rsid w:val="00CC6ECD"/>
    <w:rsid w:val="00CF567C"/>
    <w:rsid w:val="00E07DFC"/>
    <w:rsid w:val="00E527CF"/>
    <w:rsid w:val="00ED0B38"/>
    <w:rsid w:val="00F7302C"/>
    <w:rsid w:val="00F87885"/>
    <w:rsid w:val="00F930F8"/>
    <w:rsid w:val="1590EFE6"/>
    <w:rsid w:val="3396F3B8"/>
    <w:rsid w:val="354994FB"/>
    <w:rsid w:val="687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748000"/>
  <w15:chartTrackingRefBased/>
  <w15:docId w15:val="{35D1660C-8705-40EC-8C39-3652D252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168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216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8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92d55-29e9-43d9-9eb2-9646544d5096">
      <Terms xmlns="http://schemas.microsoft.com/office/infopath/2007/PartnerControls"/>
    </lcf76f155ced4ddcb4097134ff3c332f>
    <TaxCatchAll xmlns="dd389489-7f39-48a3-b6f7-e88b0c0827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167A77C78B44A545C07430C76CEF" ma:contentTypeVersion="17" ma:contentTypeDescription="Create a new document." ma:contentTypeScope="" ma:versionID="f184fb378c7a3daf915a1c3f73e847e0">
  <xsd:schema xmlns:xsd="http://www.w3.org/2001/XMLSchema" xmlns:xs="http://www.w3.org/2001/XMLSchema" xmlns:p="http://schemas.microsoft.com/office/2006/metadata/properties" xmlns:ns2="3bc92d55-29e9-43d9-9eb2-9646544d5096" xmlns:ns3="dd389489-7f39-48a3-b6f7-e88b0c082722" targetNamespace="http://schemas.microsoft.com/office/2006/metadata/properties" ma:root="true" ma:fieldsID="ab94a5b33a6a6a710d78c6b8c498555b" ns2:_="" ns3:_="">
    <xsd:import namespace="3bc92d55-29e9-43d9-9eb2-9646544d5096"/>
    <xsd:import namespace="dd389489-7f39-48a3-b6f7-e88b0c082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92d55-29e9-43d9-9eb2-9646544d5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89489-7f39-48a3-b6f7-e88b0c082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229d35-ccdd-49ee-932f-1eddc22f10f0}" ma:internalName="TaxCatchAll" ma:showField="CatchAllData" ma:web="dd389489-7f39-48a3-b6f7-e88b0c082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B064B-2C81-440D-A92C-3AD2E0953669}">
  <ds:schemaRefs>
    <ds:schemaRef ds:uri="http://purl.org/dc/terms/"/>
    <ds:schemaRef ds:uri="dd389489-7f39-48a3-b6f7-e88b0c0827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bc92d55-29e9-43d9-9eb2-9646544d50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0D915-AE99-4426-8A08-09B6B8BF1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92d55-29e9-43d9-9eb2-9646544d5096"/>
    <ds:schemaRef ds:uri="dd389489-7f39-48a3-b6f7-e88b0c082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C9803-F9A4-4839-8E55-9C2D39628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McNiff</dc:creator>
  <cp:keywords/>
  <dc:description/>
  <cp:lastModifiedBy>Megan McNiff</cp:lastModifiedBy>
  <cp:revision>3</cp:revision>
  <dcterms:created xsi:type="dcterms:W3CDTF">2023-05-24T15:17:00Z</dcterms:created>
  <dcterms:modified xsi:type="dcterms:W3CDTF">2023-11-21T13:43:00Z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0x010100E922167A77C78B44A545C07430C76CEF</vt:lpwstr>
  </property>
  <property fmtid="{D5CDD505-2E9C-101B-9397-08002B2CF9AE}" pid="3" name="MediaServiceImageTags">
    <vt:lpwstr/>
  </property>
</Properties>
</file>