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5731F" w14:textId="3C7898F8" w:rsidR="00C47B7E" w:rsidRDefault="00021BBA" w:rsidP="004208F1">
      <w:pPr>
        <w:pStyle w:val="Heading1"/>
        <w:ind w:left="360" w:hanging="360"/>
      </w:pPr>
      <w:bookmarkStart w:id="0" w:name="_GoBack"/>
      <w:bookmarkEnd w:id="0"/>
      <w:r>
        <w:t>Supplementary</w:t>
      </w:r>
      <w:r w:rsidR="00EA4736">
        <w:t xml:space="preserve"> </w:t>
      </w:r>
      <w:r>
        <w:t>material</w:t>
      </w:r>
    </w:p>
    <w:p w14:paraId="2C842448" w14:textId="731491B6" w:rsidR="00605B23" w:rsidRPr="00605B23" w:rsidRDefault="00752104" w:rsidP="00605B23">
      <w:pPr>
        <w:pStyle w:val="Caption"/>
        <w:rPr>
          <w:b w:val="0"/>
          <w:bCs w:val="0"/>
        </w:rPr>
      </w:pPr>
      <w:bookmarkStart w:id="1" w:name="_Ref143533359"/>
      <w:r>
        <w:t>Supplementary Table S</w:t>
      </w:r>
      <w:r>
        <w:fldChar w:fldCharType="begin"/>
      </w:r>
      <w:r>
        <w:instrText xml:space="preserve"> SEQ Supplementary_Table \* ARABIC </w:instrText>
      </w:r>
      <w:r>
        <w:fldChar w:fldCharType="separate"/>
      </w:r>
      <w:r w:rsidR="008E3C36">
        <w:rPr>
          <w:noProof/>
        </w:rPr>
        <w:t>1</w:t>
      </w:r>
      <w:r>
        <w:fldChar w:fldCharType="end"/>
      </w:r>
      <w:bookmarkEnd w:id="1"/>
      <w:r>
        <w:t xml:space="preserve">: </w:t>
      </w:r>
      <w:r w:rsidR="002A21CF">
        <w:t>Details of c</w:t>
      </w:r>
      <w:r w:rsidR="00605B23" w:rsidRPr="00975554">
        <w:t>linical trials design for vamorolone in healthy and Duchenne and Becker muscular dystrophy subjects.</w:t>
      </w:r>
      <w:r w:rsidR="00605B23" w:rsidRPr="009F36A3">
        <w:t xml:space="preserve"> </w:t>
      </w:r>
      <w:r w:rsidR="00605B23">
        <w:rPr>
          <w:b w:val="0"/>
          <w:bCs w:val="0"/>
        </w:rPr>
        <w:t>In</w:t>
      </w:r>
      <w:r w:rsidR="00605B23" w:rsidRPr="003C6EC6">
        <w:rPr>
          <w:b w:val="0"/>
          <w:bCs w:val="0"/>
        </w:rPr>
        <w:t xml:space="preserve"> all trials, vamorolone was </w:t>
      </w:r>
      <w:r w:rsidR="00605B23">
        <w:rPr>
          <w:b w:val="0"/>
          <w:bCs w:val="0"/>
        </w:rPr>
        <w:t>administered</w:t>
      </w:r>
      <w:r w:rsidR="00605B23" w:rsidRPr="003C6EC6">
        <w:rPr>
          <w:b w:val="0"/>
          <w:bCs w:val="0"/>
        </w:rPr>
        <w:t xml:space="preserve"> oral</w:t>
      </w:r>
      <w:r w:rsidR="00605B23">
        <w:rPr>
          <w:b w:val="0"/>
          <w:bCs w:val="0"/>
        </w:rPr>
        <w:t>ly</w:t>
      </w:r>
      <w:r w:rsidR="00605B23" w:rsidRPr="003C6EC6">
        <w:rPr>
          <w:b w:val="0"/>
          <w:bCs w:val="0"/>
        </w:rPr>
        <w:t xml:space="preserve"> as a cherry-flavoured suspension (4% by weight)</w:t>
      </w:r>
      <w:r w:rsidR="00605B23">
        <w:rPr>
          <w:b w:val="0"/>
          <w:bCs w:val="0"/>
        </w:rPr>
        <w:t xml:space="preserve">, and in the Phase 2 trials this vamorolone was administered along with 8 oz </w:t>
      </w:r>
      <w:r w:rsidR="00605B23" w:rsidRPr="009E360A">
        <w:rPr>
          <w:b w:val="0"/>
          <w:bCs w:val="0"/>
        </w:rPr>
        <w:t xml:space="preserve">of whole milk (or equivalent </w:t>
      </w:r>
      <w:r w:rsidR="00605B23">
        <w:rPr>
          <w:b w:val="0"/>
          <w:bCs w:val="0"/>
        </w:rPr>
        <w:t>high-fat</w:t>
      </w:r>
      <w:r w:rsidR="00605B23" w:rsidRPr="009E360A">
        <w:rPr>
          <w:b w:val="0"/>
          <w:bCs w:val="0"/>
        </w:rPr>
        <w:t xml:space="preserve"> food portion)</w:t>
      </w:r>
      <w:r w:rsidR="00605B23">
        <w:rPr>
          <w:b w:val="0"/>
          <w:bCs w:val="0"/>
        </w:rPr>
        <w:t>.</w:t>
      </w:r>
      <w:r w:rsidR="00605B23" w:rsidRPr="003C6EC6">
        <w:rPr>
          <w:b w:val="0"/>
          <w:bCs w:val="0"/>
        </w:rPr>
        <w:t xml:space="preserve"> </w:t>
      </w:r>
      <w:r w:rsidR="00605B23" w:rsidRPr="00D25F30">
        <w:rPr>
          <w:b w:val="0"/>
          <w:bCs w:val="0"/>
        </w:rPr>
        <w:t>* indicates completed.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2317"/>
        <w:gridCol w:w="1080"/>
        <w:gridCol w:w="2268"/>
        <w:gridCol w:w="4448"/>
        <w:gridCol w:w="4449"/>
      </w:tblGrid>
      <w:tr w:rsidR="00314082" w:rsidRPr="008745E0" w14:paraId="7777DB50" w14:textId="77777777" w:rsidTr="00723D03">
        <w:trPr>
          <w:trHeight w:val="57"/>
        </w:trPr>
        <w:tc>
          <w:tcPr>
            <w:tcW w:w="2317" w:type="dxa"/>
            <w:shd w:val="clear" w:color="auto" w:fill="auto"/>
            <w:noWrap/>
            <w:hideMark/>
          </w:tcPr>
          <w:p w14:paraId="66DE8492" w14:textId="347E9ED4" w:rsidR="00314082" w:rsidRPr="001C400E" w:rsidRDefault="00314082" w:rsidP="00723D03">
            <w:pPr>
              <w:pStyle w:val="Tablecontents"/>
              <w:rPr>
                <w:szCs w:val="16"/>
                <w:lang w:eastAsia="en-GB"/>
              </w:rPr>
            </w:pPr>
            <w:r>
              <w:rPr>
                <w:b/>
                <w:bCs/>
                <w:szCs w:val="16"/>
                <w:lang w:eastAsia="en-GB"/>
              </w:rPr>
              <w:t>Study ID</w:t>
            </w:r>
            <w:r w:rsidRPr="00B878CD">
              <w:rPr>
                <w:szCs w:val="16"/>
                <w:lang w:eastAsia="en-GB"/>
              </w:rPr>
              <w:t xml:space="preserve"> </w:t>
            </w:r>
            <w:r>
              <w:rPr>
                <w:szCs w:val="16"/>
                <w:lang w:eastAsia="en-GB"/>
              </w:rPr>
              <w:t>(</w:t>
            </w:r>
            <w:r w:rsidRPr="00B878CD">
              <w:rPr>
                <w:szCs w:val="16"/>
                <w:lang w:eastAsia="en-GB"/>
              </w:rPr>
              <w:t>NCT Number</w:t>
            </w:r>
            <w:r w:rsidRPr="001C400E">
              <w:rPr>
                <w:szCs w:val="16"/>
                <w:lang w:eastAsia="en-GB"/>
              </w:rPr>
              <w:t>)</w:t>
            </w:r>
          </w:p>
          <w:p w14:paraId="0190B0AE" w14:textId="184532B6" w:rsidR="00314082" w:rsidRPr="00B50DB7" w:rsidRDefault="00314082" w:rsidP="00723D03">
            <w:pPr>
              <w:pStyle w:val="Tablecontents"/>
              <w:rPr>
                <w:szCs w:val="16"/>
                <w:lang w:eastAsia="en-GB"/>
              </w:rPr>
            </w:pPr>
            <w:r>
              <w:rPr>
                <w:szCs w:val="16"/>
                <w:lang w:eastAsia="en-GB"/>
              </w:rPr>
              <w:t>Study t</w:t>
            </w:r>
            <w:r w:rsidRPr="00DE7115">
              <w:rPr>
                <w:szCs w:val="16"/>
                <w:lang w:eastAsia="en-GB"/>
              </w:rPr>
              <w:t>itle</w:t>
            </w:r>
            <w:r w:rsidR="00FA0647">
              <w:rPr>
                <w:szCs w:val="16"/>
                <w:lang w:eastAsia="en-GB"/>
              </w:rPr>
              <w:t xml:space="preserve">, </w:t>
            </w:r>
            <w:r w:rsidR="00FA0647" w:rsidRPr="00FA0647">
              <w:rPr>
                <w:i/>
                <w:iCs/>
                <w:szCs w:val="16"/>
                <w:lang w:eastAsia="en-GB"/>
              </w:rPr>
              <w:t>Phase</w:t>
            </w:r>
            <w:r w:rsidR="00FA0647">
              <w:rPr>
                <w:szCs w:val="16"/>
                <w:lang w:eastAsia="en-GB"/>
              </w:rPr>
              <w:t xml:space="preserve">, </w:t>
            </w:r>
            <w:r w:rsidR="00FA0647" w:rsidRPr="00FA0647">
              <w:rPr>
                <w:i/>
                <w:iCs/>
                <w:szCs w:val="16"/>
                <w:lang w:eastAsia="en-GB"/>
              </w:rPr>
              <w:t>Duration</w:t>
            </w:r>
          </w:p>
        </w:tc>
        <w:tc>
          <w:tcPr>
            <w:tcW w:w="1080" w:type="dxa"/>
            <w:shd w:val="clear" w:color="auto" w:fill="auto"/>
            <w:noWrap/>
            <w:hideMark/>
          </w:tcPr>
          <w:p w14:paraId="26D6BC4F" w14:textId="77777777" w:rsidR="00314082" w:rsidRPr="00390097" w:rsidRDefault="00314082" w:rsidP="00723D03">
            <w:pPr>
              <w:pStyle w:val="Tablecontents"/>
              <w:rPr>
                <w:b/>
                <w:bCs/>
                <w:szCs w:val="16"/>
                <w:lang w:eastAsia="en-GB"/>
              </w:rPr>
            </w:pPr>
            <w:r w:rsidRPr="00390097">
              <w:rPr>
                <w:b/>
                <w:bCs/>
                <w:szCs w:val="16"/>
                <w:lang w:eastAsia="en-GB"/>
              </w:rPr>
              <w:t>Participants</w:t>
            </w:r>
          </w:p>
        </w:tc>
        <w:tc>
          <w:tcPr>
            <w:tcW w:w="2268" w:type="dxa"/>
            <w:shd w:val="clear" w:color="auto" w:fill="auto"/>
            <w:noWrap/>
            <w:hideMark/>
          </w:tcPr>
          <w:p w14:paraId="1702E5EA" w14:textId="77777777" w:rsidR="00314082" w:rsidRPr="00390097" w:rsidRDefault="00314082" w:rsidP="00723D03">
            <w:pPr>
              <w:pStyle w:val="Tablecontents"/>
              <w:rPr>
                <w:b/>
                <w:bCs/>
                <w:szCs w:val="16"/>
                <w:lang w:eastAsia="en-GB"/>
              </w:rPr>
            </w:pPr>
            <w:r w:rsidRPr="00390097">
              <w:rPr>
                <w:b/>
                <w:bCs/>
                <w:szCs w:val="16"/>
                <w:lang w:eastAsia="en-GB"/>
              </w:rPr>
              <w:t>Interventions</w:t>
            </w:r>
          </w:p>
        </w:tc>
        <w:tc>
          <w:tcPr>
            <w:tcW w:w="4448" w:type="dxa"/>
          </w:tcPr>
          <w:p w14:paraId="653AFE5C" w14:textId="5170A812" w:rsidR="00314082" w:rsidRPr="008745E0" w:rsidRDefault="00314082" w:rsidP="00723D03">
            <w:pPr>
              <w:pStyle w:val="Tablecontents"/>
              <w:rPr>
                <w:b/>
                <w:bCs/>
                <w:szCs w:val="16"/>
                <w:lang w:eastAsia="en-GB"/>
              </w:rPr>
            </w:pPr>
            <w:r>
              <w:rPr>
                <w:b/>
                <w:bCs/>
                <w:szCs w:val="16"/>
                <w:lang w:eastAsia="en-GB"/>
              </w:rPr>
              <w:t>Study objective</w:t>
            </w:r>
            <w:r w:rsidR="00ED72D3">
              <w:rPr>
                <w:b/>
                <w:bCs/>
                <w:szCs w:val="16"/>
                <w:lang w:eastAsia="en-GB"/>
              </w:rPr>
              <w:t xml:space="preserve"> specific</w:t>
            </w:r>
            <w:r>
              <w:rPr>
                <w:b/>
                <w:bCs/>
                <w:szCs w:val="16"/>
                <w:lang w:eastAsia="en-GB"/>
              </w:rPr>
              <w:t xml:space="preserve"> o</w:t>
            </w:r>
            <w:r w:rsidRPr="008745E0">
              <w:rPr>
                <w:b/>
                <w:bCs/>
                <w:szCs w:val="16"/>
                <w:lang w:eastAsia="en-GB"/>
              </w:rPr>
              <w:t xml:space="preserve">utcome </w:t>
            </w:r>
            <w:r>
              <w:rPr>
                <w:b/>
                <w:bCs/>
                <w:szCs w:val="16"/>
                <w:lang w:eastAsia="en-GB"/>
              </w:rPr>
              <w:t>m</w:t>
            </w:r>
            <w:r w:rsidRPr="008745E0">
              <w:rPr>
                <w:b/>
                <w:bCs/>
                <w:szCs w:val="16"/>
                <w:lang w:eastAsia="en-GB"/>
              </w:rPr>
              <w:t>easures</w:t>
            </w:r>
          </w:p>
        </w:tc>
        <w:tc>
          <w:tcPr>
            <w:tcW w:w="4449" w:type="dxa"/>
          </w:tcPr>
          <w:p w14:paraId="233D0865" w14:textId="77777777" w:rsidR="00314082" w:rsidRPr="008745E0" w:rsidRDefault="00314082" w:rsidP="00723D03">
            <w:pPr>
              <w:pStyle w:val="Tablecontents"/>
              <w:rPr>
                <w:b/>
                <w:bCs/>
                <w:szCs w:val="16"/>
                <w:lang w:eastAsia="en-GB"/>
              </w:rPr>
            </w:pPr>
            <w:r>
              <w:rPr>
                <w:b/>
                <w:bCs/>
                <w:szCs w:val="16"/>
                <w:lang w:eastAsia="en-GB"/>
              </w:rPr>
              <w:t>Enrolment requirements</w:t>
            </w:r>
          </w:p>
        </w:tc>
      </w:tr>
      <w:tr w:rsidR="00314082" w:rsidRPr="008745E0" w14:paraId="735D3FBD" w14:textId="77777777" w:rsidTr="00723D03">
        <w:trPr>
          <w:trHeight w:val="57"/>
        </w:trPr>
        <w:tc>
          <w:tcPr>
            <w:tcW w:w="2317" w:type="dxa"/>
            <w:shd w:val="clear" w:color="auto" w:fill="auto"/>
            <w:noWrap/>
          </w:tcPr>
          <w:p w14:paraId="4C2576FC" w14:textId="77777777" w:rsidR="00314082" w:rsidRPr="00FD46FD" w:rsidRDefault="00314082" w:rsidP="00723D03">
            <w:pPr>
              <w:pStyle w:val="Tablecontents"/>
              <w:rPr>
                <w:szCs w:val="16"/>
                <w:lang w:eastAsia="en-GB"/>
              </w:rPr>
            </w:pPr>
            <w:r w:rsidRPr="00FD46FD">
              <w:rPr>
                <w:b/>
                <w:bCs/>
                <w:szCs w:val="16"/>
                <w:lang w:eastAsia="en-GB"/>
              </w:rPr>
              <w:t>VBP15-</w:t>
            </w:r>
            <w:r>
              <w:rPr>
                <w:b/>
                <w:bCs/>
                <w:szCs w:val="16"/>
                <w:lang w:eastAsia="en-GB"/>
              </w:rPr>
              <w:t>001</w:t>
            </w:r>
            <w:r w:rsidRPr="007B0B9B">
              <w:rPr>
                <w:szCs w:val="16"/>
                <w:lang w:eastAsia="en-GB"/>
              </w:rPr>
              <w:t xml:space="preserve"> (</w:t>
            </w:r>
            <w:r w:rsidRPr="00FD46FD">
              <w:rPr>
                <w:szCs w:val="16"/>
                <w:lang w:eastAsia="en-GB"/>
              </w:rPr>
              <w:t>NCT02415439)</w:t>
            </w:r>
          </w:p>
          <w:p w14:paraId="5452832D" w14:textId="77777777" w:rsidR="00314082" w:rsidRDefault="00314082" w:rsidP="00723D03">
            <w:pPr>
              <w:pStyle w:val="Tablecontents"/>
              <w:rPr>
                <w:szCs w:val="16"/>
                <w:lang w:eastAsia="en-GB"/>
              </w:rPr>
            </w:pPr>
            <w:r w:rsidRPr="00FC71A8">
              <w:rPr>
                <w:szCs w:val="16"/>
                <w:lang w:eastAsia="en-GB"/>
              </w:rPr>
              <w:t xml:space="preserve">A Phase 1 </w:t>
            </w:r>
            <w:r>
              <w:rPr>
                <w:szCs w:val="16"/>
                <w:lang w:eastAsia="en-GB"/>
              </w:rPr>
              <w:t>SAD</w:t>
            </w:r>
            <w:r w:rsidRPr="00FC71A8">
              <w:rPr>
                <w:szCs w:val="16"/>
                <w:lang w:eastAsia="en-GB"/>
              </w:rPr>
              <w:t xml:space="preserve"> and </w:t>
            </w:r>
            <w:r>
              <w:rPr>
                <w:szCs w:val="16"/>
                <w:lang w:eastAsia="en-GB"/>
              </w:rPr>
              <w:t>MAD</w:t>
            </w:r>
            <w:r w:rsidRPr="00FC71A8">
              <w:rPr>
                <w:szCs w:val="16"/>
                <w:lang w:eastAsia="en-GB"/>
              </w:rPr>
              <w:t xml:space="preserve"> Study to Evaluate the Safety, Tolerability, and Pharmacokinetics of VBP15 in Healthy Adult Subjects</w:t>
            </w:r>
          </w:p>
          <w:p w14:paraId="5A3618A3" w14:textId="69CFAAD1" w:rsidR="00D264B5" w:rsidRPr="00D264B5" w:rsidRDefault="00D264B5" w:rsidP="00723D03">
            <w:pPr>
              <w:pStyle w:val="Tablecontents"/>
              <w:rPr>
                <w:i/>
                <w:iCs/>
                <w:szCs w:val="16"/>
                <w:lang w:eastAsia="en-GB"/>
              </w:rPr>
            </w:pPr>
            <w:r w:rsidRPr="00D264B5">
              <w:rPr>
                <w:i/>
                <w:iCs/>
                <w:szCs w:val="16"/>
                <w:lang w:eastAsia="en-GB"/>
              </w:rPr>
              <w:t>Phase 1</w:t>
            </w:r>
          </w:p>
          <w:p w14:paraId="7C7F492F" w14:textId="77777777" w:rsidR="00314082" w:rsidRPr="000C36C3" w:rsidRDefault="00314082" w:rsidP="00723D03">
            <w:pPr>
              <w:pStyle w:val="Tablecontents"/>
              <w:rPr>
                <w:i/>
                <w:iCs/>
                <w:szCs w:val="16"/>
                <w:lang w:eastAsia="en-GB"/>
              </w:rPr>
            </w:pPr>
            <w:r w:rsidRPr="000C36C3">
              <w:rPr>
                <w:i/>
                <w:iCs/>
                <w:szCs w:val="16"/>
                <w:lang w:eastAsia="en-GB"/>
              </w:rPr>
              <w:t>Duration: 2015-16</w:t>
            </w:r>
            <w:r>
              <w:rPr>
                <w:i/>
                <w:iCs/>
                <w:szCs w:val="16"/>
                <w:lang w:eastAsia="en-GB"/>
              </w:rPr>
              <w:t>*</w:t>
            </w:r>
          </w:p>
        </w:tc>
        <w:tc>
          <w:tcPr>
            <w:tcW w:w="1080" w:type="dxa"/>
            <w:shd w:val="clear" w:color="auto" w:fill="auto"/>
            <w:noWrap/>
          </w:tcPr>
          <w:p w14:paraId="3A27893C" w14:textId="77777777" w:rsidR="00314082" w:rsidRPr="008745E0" w:rsidRDefault="00314082" w:rsidP="00723D03">
            <w:pPr>
              <w:pStyle w:val="Tablecontents"/>
              <w:rPr>
                <w:szCs w:val="16"/>
                <w:lang w:eastAsia="en-GB"/>
              </w:rPr>
            </w:pPr>
            <w:r>
              <w:rPr>
                <w:szCs w:val="16"/>
                <w:lang w:eastAsia="en-GB"/>
              </w:rPr>
              <w:t>Male healthy adults aged 18-65 yrs (SAD n = 54, MAD n = 32)</w:t>
            </w:r>
          </w:p>
        </w:tc>
        <w:tc>
          <w:tcPr>
            <w:tcW w:w="2268" w:type="dxa"/>
            <w:shd w:val="clear" w:color="auto" w:fill="auto"/>
            <w:noWrap/>
          </w:tcPr>
          <w:p w14:paraId="19C891B3" w14:textId="2DBD2321" w:rsidR="00314082" w:rsidRDefault="00314082" w:rsidP="00723D03">
            <w:pPr>
              <w:pStyle w:val="Tablecontents"/>
              <w:rPr>
                <w:szCs w:val="16"/>
                <w:lang w:eastAsia="en-GB"/>
              </w:rPr>
            </w:pPr>
            <w:r w:rsidRPr="00A149F7">
              <w:rPr>
                <w:b/>
                <w:bCs/>
                <w:szCs w:val="16"/>
                <w:lang w:eastAsia="en-GB"/>
              </w:rPr>
              <w:t>SAD</w:t>
            </w:r>
            <w:r>
              <w:rPr>
                <w:b/>
                <w:bCs/>
                <w:szCs w:val="16"/>
                <w:lang w:eastAsia="en-GB"/>
              </w:rPr>
              <w:t xml:space="preserve">. </w:t>
            </w:r>
            <w:r>
              <w:rPr>
                <w:szCs w:val="16"/>
                <w:lang w:eastAsia="en-GB"/>
              </w:rPr>
              <w:t>8 groups: single dose VAM</w:t>
            </w:r>
            <w:r w:rsidRPr="00E60D3A">
              <w:rPr>
                <w:szCs w:val="16"/>
              </w:rPr>
              <w:t xml:space="preserve"> (</w:t>
            </w:r>
            <w:r>
              <w:rPr>
                <w:szCs w:val="16"/>
              </w:rPr>
              <w:t>0.1, 0.3, 1, 3, 8, 20 mg/kg</w:t>
            </w:r>
            <w:r w:rsidRPr="00E60D3A">
              <w:rPr>
                <w:szCs w:val="16"/>
              </w:rPr>
              <w:t xml:space="preserve">) </w:t>
            </w:r>
            <w:r>
              <w:rPr>
                <w:szCs w:val="16"/>
              </w:rPr>
              <w:t xml:space="preserve">or PBO under fasting conditions or VAM </w:t>
            </w:r>
            <w:r w:rsidR="009C79ED">
              <w:rPr>
                <w:szCs w:val="16"/>
              </w:rPr>
              <w:t>(</w:t>
            </w:r>
            <w:r>
              <w:rPr>
                <w:szCs w:val="16"/>
              </w:rPr>
              <w:t>8 mg/kg</w:t>
            </w:r>
            <w:r w:rsidR="009C79ED">
              <w:rPr>
                <w:szCs w:val="16"/>
              </w:rPr>
              <w:t>)</w:t>
            </w:r>
            <w:r>
              <w:rPr>
                <w:szCs w:val="16"/>
              </w:rPr>
              <w:t xml:space="preserve"> </w:t>
            </w:r>
            <w:r w:rsidRPr="00A149F7">
              <w:rPr>
                <w:szCs w:val="16"/>
              </w:rPr>
              <w:t xml:space="preserve">within 30 min of </w:t>
            </w:r>
            <w:r>
              <w:rPr>
                <w:szCs w:val="16"/>
              </w:rPr>
              <w:t>start of</w:t>
            </w:r>
            <w:r w:rsidRPr="00A149F7">
              <w:rPr>
                <w:szCs w:val="16"/>
              </w:rPr>
              <w:t xml:space="preserve"> high fat/</w:t>
            </w:r>
            <w:r w:rsidR="009C79ED">
              <w:rPr>
                <w:szCs w:val="16"/>
              </w:rPr>
              <w:t>high-calorie</w:t>
            </w:r>
            <w:r w:rsidRPr="00A149F7">
              <w:rPr>
                <w:szCs w:val="16"/>
              </w:rPr>
              <w:t xml:space="preserve"> meal</w:t>
            </w:r>
            <w:r>
              <w:rPr>
                <w:szCs w:val="16"/>
              </w:rPr>
              <w:t>. Monitored for 4 days.</w:t>
            </w:r>
          </w:p>
          <w:p w14:paraId="3E8A3DC5" w14:textId="4BF9756A" w:rsidR="00314082" w:rsidRPr="00A149F7" w:rsidRDefault="00314082" w:rsidP="00723D03">
            <w:pPr>
              <w:pStyle w:val="Tablecontents"/>
              <w:rPr>
                <w:szCs w:val="16"/>
                <w:lang w:eastAsia="en-GB"/>
              </w:rPr>
            </w:pPr>
            <w:r w:rsidRPr="00A149F7">
              <w:rPr>
                <w:b/>
                <w:bCs/>
                <w:szCs w:val="16"/>
                <w:lang w:eastAsia="en-GB"/>
              </w:rPr>
              <w:t>MAD</w:t>
            </w:r>
            <w:r>
              <w:rPr>
                <w:b/>
                <w:bCs/>
                <w:szCs w:val="16"/>
                <w:lang w:eastAsia="en-GB"/>
              </w:rPr>
              <w:t xml:space="preserve">. </w:t>
            </w:r>
            <w:r>
              <w:rPr>
                <w:szCs w:val="16"/>
              </w:rPr>
              <w:t xml:space="preserve">4 groups: daily </w:t>
            </w:r>
            <w:r w:rsidRPr="00E60D3A">
              <w:rPr>
                <w:szCs w:val="16"/>
              </w:rPr>
              <w:t>VAM (</w:t>
            </w:r>
            <w:r>
              <w:rPr>
                <w:szCs w:val="16"/>
              </w:rPr>
              <w:t>1, 3, 9, 20 mg/kg/d</w:t>
            </w:r>
            <w:r w:rsidRPr="00E60D3A">
              <w:rPr>
                <w:szCs w:val="16"/>
              </w:rPr>
              <w:t xml:space="preserve">) </w:t>
            </w:r>
            <w:r>
              <w:rPr>
                <w:szCs w:val="16"/>
              </w:rPr>
              <w:t xml:space="preserve">or PBO </w:t>
            </w:r>
            <w:r w:rsidRPr="00E60D3A">
              <w:rPr>
                <w:szCs w:val="16"/>
              </w:rPr>
              <w:t xml:space="preserve">for </w:t>
            </w:r>
            <w:r>
              <w:rPr>
                <w:szCs w:val="16"/>
              </w:rPr>
              <w:t>2 wks under fasting conditions.</w:t>
            </w:r>
          </w:p>
        </w:tc>
        <w:tc>
          <w:tcPr>
            <w:tcW w:w="4448" w:type="dxa"/>
          </w:tcPr>
          <w:p w14:paraId="58707BD1" w14:textId="77777777" w:rsidR="00314082" w:rsidRDefault="00314082" w:rsidP="00723D03">
            <w:pPr>
              <w:pStyle w:val="Tablecontents"/>
              <w:rPr>
                <w:b/>
                <w:bCs/>
                <w:szCs w:val="16"/>
                <w:lang w:eastAsia="en-GB"/>
              </w:rPr>
            </w:pPr>
            <w:r>
              <w:rPr>
                <w:b/>
                <w:bCs/>
                <w:szCs w:val="16"/>
                <w:lang w:eastAsia="en-GB"/>
              </w:rPr>
              <w:t>Primary</w:t>
            </w:r>
          </w:p>
          <w:p w14:paraId="6E4AE52D" w14:textId="77777777" w:rsidR="00314082" w:rsidRPr="008745E0" w:rsidRDefault="00314082" w:rsidP="00723D03">
            <w:pPr>
              <w:pStyle w:val="Tablecontents"/>
              <w:rPr>
                <w:szCs w:val="16"/>
                <w:lang w:eastAsia="en-GB"/>
              </w:rPr>
            </w:pPr>
            <w:r>
              <w:rPr>
                <w:b/>
                <w:bCs/>
                <w:i/>
                <w:iCs/>
                <w:szCs w:val="16"/>
                <w:lang w:eastAsia="en-GB"/>
              </w:rPr>
              <w:t>Adverse events</w:t>
            </w:r>
            <w:r w:rsidRPr="008745E0">
              <w:rPr>
                <w:b/>
                <w:bCs/>
                <w:i/>
                <w:iCs/>
                <w:szCs w:val="16"/>
                <w:lang w:eastAsia="en-GB"/>
              </w:rPr>
              <w:t>:</w:t>
            </w:r>
            <w:r w:rsidRPr="008745E0">
              <w:rPr>
                <w:szCs w:val="16"/>
                <w:lang w:eastAsia="en-GB"/>
              </w:rPr>
              <w:t xml:space="preserve"> number of </w:t>
            </w:r>
            <w:r>
              <w:rPr>
                <w:szCs w:val="16"/>
                <w:lang w:eastAsia="en-GB"/>
              </w:rPr>
              <w:t>subjects</w:t>
            </w:r>
          </w:p>
          <w:p w14:paraId="4A46F0E6" w14:textId="59095DF7" w:rsidR="00314082" w:rsidRPr="00D660C2" w:rsidRDefault="00ED72D3" w:rsidP="00723D03">
            <w:pPr>
              <w:pStyle w:val="Tablecontents"/>
              <w:rPr>
                <w:szCs w:val="16"/>
                <w:lang w:eastAsia="en-GB"/>
              </w:rPr>
            </w:pPr>
            <w:r w:rsidRPr="008745E0">
              <w:rPr>
                <w:b/>
                <w:bCs/>
                <w:i/>
                <w:iCs/>
                <w:szCs w:val="16"/>
                <w:lang w:eastAsia="en-GB"/>
              </w:rPr>
              <w:t>Pharmacokinetic</w:t>
            </w:r>
            <w:r>
              <w:rPr>
                <w:b/>
                <w:bCs/>
                <w:i/>
                <w:iCs/>
                <w:szCs w:val="16"/>
                <w:lang w:eastAsia="en-GB"/>
              </w:rPr>
              <w:t>s</w:t>
            </w:r>
            <w:r w:rsidR="00314082" w:rsidRPr="008745E0">
              <w:rPr>
                <w:b/>
                <w:bCs/>
                <w:i/>
                <w:iCs/>
                <w:szCs w:val="16"/>
                <w:lang w:eastAsia="en-GB"/>
              </w:rPr>
              <w:t>:</w:t>
            </w:r>
            <w:r w:rsidR="00314082" w:rsidRPr="008745E0">
              <w:rPr>
                <w:szCs w:val="16"/>
                <w:lang w:eastAsia="en-GB"/>
              </w:rPr>
              <w:t xml:space="preserve"> C</w:t>
            </w:r>
            <w:r w:rsidR="00314082" w:rsidRPr="008745E0">
              <w:rPr>
                <w:szCs w:val="16"/>
                <w:vertAlign w:val="subscript"/>
                <w:lang w:eastAsia="en-GB"/>
              </w:rPr>
              <w:t>max</w:t>
            </w:r>
            <w:r w:rsidR="00314082" w:rsidRPr="008745E0">
              <w:rPr>
                <w:szCs w:val="16"/>
                <w:lang w:eastAsia="en-GB"/>
              </w:rPr>
              <w:t>, AUC</w:t>
            </w:r>
            <w:r w:rsidR="00314082" w:rsidRPr="008745E0">
              <w:rPr>
                <w:szCs w:val="16"/>
                <w:vertAlign w:val="subscript"/>
                <w:lang w:eastAsia="en-GB"/>
              </w:rPr>
              <w:t>Inf</w:t>
            </w:r>
          </w:p>
        </w:tc>
        <w:tc>
          <w:tcPr>
            <w:tcW w:w="4449" w:type="dxa"/>
          </w:tcPr>
          <w:p w14:paraId="1E9483A5" w14:textId="77777777" w:rsidR="00314082" w:rsidRPr="00E5084C" w:rsidRDefault="00314082" w:rsidP="00723D03">
            <w:pPr>
              <w:pStyle w:val="Tablecontents"/>
              <w:rPr>
                <w:b/>
                <w:bCs/>
                <w:szCs w:val="16"/>
                <w:lang w:eastAsia="en-GB"/>
              </w:rPr>
            </w:pPr>
            <w:r w:rsidRPr="00E5084C">
              <w:rPr>
                <w:b/>
                <w:bCs/>
                <w:szCs w:val="16"/>
                <w:lang w:eastAsia="en-GB"/>
              </w:rPr>
              <w:t>Inclusion</w:t>
            </w:r>
          </w:p>
          <w:p w14:paraId="428B0D7C" w14:textId="77777777" w:rsidR="00314082" w:rsidRPr="00E5084C" w:rsidRDefault="00314082" w:rsidP="00314082">
            <w:pPr>
              <w:pStyle w:val="Tablecontents"/>
              <w:numPr>
                <w:ilvl w:val="0"/>
                <w:numId w:val="14"/>
              </w:numPr>
              <w:ind w:left="310" w:hanging="215"/>
              <w:contextualSpacing/>
              <w:rPr>
                <w:szCs w:val="16"/>
                <w:lang w:eastAsia="en-GB"/>
              </w:rPr>
            </w:pPr>
            <w:r w:rsidRPr="00E5084C">
              <w:rPr>
                <w:szCs w:val="16"/>
                <w:lang w:eastAsia="en-GB"/>
              </w:rPr>
              <w:t xml:space="preserve">For </w:t>
            </w:r>
            <w:r>
              <w:rPr>
                <w:szCs w:val="16"/>
                <w:lang w:eastAsia="en-GB"/>
              </w:rPr>
              <w:t>SAD</w:t>
            </w:r>
            <w:r w:rsidRPr="00E5084C">
              <w:rPr>
                <w:szCs w:val="16"/>
                <w:lang w:eastAsia="en-GB"/>
              </w:rPr>
              <w:t xml:space="preserve"> </w:t>
            </w:r>
            <w:r>
              <w:rPr>
                <w:szCs w:val="16"/>
                <w:lang w:eastAsia="en-GB"/>
              </w:rPr>
              <w:t>study</w:t>
            </w:r>
            <w:r w:rsidRPr="00E5084C">
              <w:rPr>
                <w:szCs w:val="16"/>
                <w:lang w:eastAsia="en-GB"/>
              </w:rPr>
              <w:t>: Male subjects, age</w:t>
            </w:r>
            <w:r>
              <w:rPr>
                <w:szCs w:val="16"/>
                <w:lang w:eastAsia="en-GB"/>
              </w:rPr>
              <w:t>d</w:t>
            </w:r>
            <w:r w:rsidRPr="00E5084C">
              <w:rPr>
                <w:szCs w:val="16"/>
                <w:lang w:eastAsia="en-GB"/>
              </w:rPr>
              <w:t xml:space="preserve"> 18</w:t>
            </w:r>
            <w:r>
              <w:rPr>
                <w:szCs w:val="16"/>
                <w:lang w:eastAsia="en-GB"/>
              </w:rPr>
              <w:t>-</w:t>
            </w:r>
            <w:r w:rsidRPr="00E5084C">
              <w:rPr>
                <w:szCs w:val="16"/>
                <w:lang w:eastAsia="en-GB"/>
              </w:rPr>
              <w:t xml:space="preserve">65 </w:t>
            </w:r>
            <w:r>
              <w:rPr>
                <w:szCs w:val="16"/>
                <w:lang w:eastAsia="en-GB"/>
              </w:rPr>
              <w:t>yrs</w:t>
            </w:r>
            <w:r w:rsidRPr="00E5084C">
              <w:rPr>
                <w:szCs w:val="16"/>
                <w:lang w:eastAsia="en-GB"/>
              </w:rPr>
              <w:t>.</w:t>
            </w:r>
          </w:p>
          <w:p w14:paraId="6B911EE4" w14:textId="77777777" w:rsidR="00314082" w:rsidRPr="00E5084C" w:rsidRDefault="00314082" w:rsidP="00314082">
            <w:pPr>
              <w:pStyle w:val="Tablecontents"/>
              <w:numPr>
                <w:ilvl w:val="0"/>
                <w:numId w:val="14"/>
              </w:numPr>
              <w:ind w:left="310" w:hanging="215"/>
              <w:contextualSpacing/>
              <w:rPr>
                <w:szCs w:val="16"/>
                <w:lang w:eastAsia="en-GB"/>
              </w:rPr>
            </w:pPr>
            <w:r w:rsidRPr="00E5084C">
              <w:rPr>
                <w:szCs w:val="16"/>
                <w:lang w:eastAsia="en-GB"/>
              </w:rPr>
              <w:t xml:space="preserve">For </w:t>
            </w:r>
            <w:r>
              <w:rPr>
                <w:szCs w:val="16"/>
                <w:lang w:eastAsia="en-GB"/>
              </w:rPr>
              <w:t>MAD study</w:t>
            </w:r>
            <w:r w:rsidRPr="00E5084C">
              <w:rPr>
                <w:szCs w:val="16"/>
                <w:lang w:eastAsia="en-GB"/>
              </w:rPr>
              <w:t>: Male subjects or female subjects of nonchildbearing</w:t>
            </w:r>
            <w:r>
              <w:rPr>
                <w:szCs w:val="16"/>
                <w:lang w:eastAsia="en-GB"/>
              </w:rPr>
              <w:t>, aged 18-65 yrs</w:t>
            </w:r>
            <w:r w:rsidRPr="00E5084C">
              <w:rPr>
                <w:szCs w:val="16"/>
                <w:lang w:eastAsia="en-GB"/>
              </w:rPr>
              <w:t>.</w:t>
            </w:r>
          </w:p>
          <w:p w14:paraId="395B10A8" w14:textId="77777777" w:rsidR="00314082" w:rsidRPr="00E5084C" w:rsidRDefault="00314082" w:rsidP="00723D03">
            <w:pPr>
              <w:pStyle w:val="Tablecontents"/>
              <w:rPr>
                <w:b/>
                <w:bCs/>
                <w:szCs w:val="16"/>
                <w:lang w:eastAsia="en-GB"/>
              </w:rPr>
            </w:pPr>
            <w:r w:rsidRPr="00E5084C">
              <w:rPr>
                <w:b/>
                <w:bCs/>
                <w:szCs w:val="16"/>
                <w:lang w:eastAsia="en-GB"/>
              </w:rPr>
              <w:t>Exclusion</w:t>
            </w:r>
          </w:p>
          <w:p w14:paraId="759AD239" w14:textId="77777777" w:rsidR="00314082" w:rsidRPr="00E5084C" w:rsidRDefault="00314082" w:rsidP="00314082">
            <w:pPr>
              <w:pStyle w:val="Tablecontents"/>
              <w:numPr>
                <w:ilvl w:val="0"/>
                <w:numId w:val="29"/>
              </w:numPr>
              <w:ind w:left="310" w:hanging="215"/>
              <w:contextualSpacing/>
              <w:rPr>
                <w:szCs w:val="16"/>
                <w:lang w:eastAsia="en-GB"/>
              </w:rPr>
            </w:pPr>
            <w:r w:rsidRPr="00E5084C">
              <w:rPr>
                <w:szCs w:val="16"/>
                <w:lang w:eastAsia="en-GB"/>
              </w:rPr>
              <w:t>For MAD Study: Women of childbearing potential.</w:t>
            </w:r>
          </w:p>
          <w:p w14:paraId="4F7FC2B3" w14:textId="77777777" w:rsidR="00314082" w:rsidRDefault="00314082" w:rsidP="00314082">
            <w:pPr>
              <w:pStyle w:val="Tablecontents"/>
              <w:numPr>
                <w:ilvl w:val="0"/>
                <w:numId w:val="29"/>
              </w:numPr>
              <w:ind w:left="310" w:hanging="215"/>
              <w:contextualSpacing/>
              <w:rPr>
                <w:b/>
                <w:bCs/>
                <w:szCs w:val="16"/>
                <w:lang w:eastAsia="en-GB"/>
              </w:rPr>
            </w:pPr>
            <w:r w:rsidRPr="00E5084C">
              <w:rPr>
                <w:szCs w:val="16"/>
                <w:lang w:eastAsia="en-GB"/>
              </w:rPr>
              <w:t>Clinically significant abnormal laboratory parameters</w:t>
            </w:r>
          </w:p>
        </w:tc>
      </w:tr>
      <w:tr w:rsidR="00314082" w:rsidRPr="008745E0" w14:paraId="01788F79" w14:textId="77777777" w:rsidTr="00723D03">
        <w:trPr>
          <w:trHeight w:val="57"/>
        </w:trPr>
        <w:tc>
          <w:tcPr>
            <w:tcW w:w="2317" w:type="dxa"/>
            <w:shd w:val="clear" w:color="auto" w:fill="auto"/>
            <w:noWrap/>
            <w:hideMark/>
          </w:tcPr>
          <w:p w14:paraId="5B633962" w14:textId="77777777" w:rsidR="00314082" w:rsidRPr="00FD46FD" w:rsidRDefault="00314082" w:rsidP="00723D03">
            <w:pPr>
              <w:pStyle w:val="Tablecontents"/>
              <w:rPr>
                <w:szCs w:val="16"/>
                <w:lang w:eastAsia="en-GB"/>
              </w:rPr>
            </w:pPr>
            <w:r w:rsidRPr="00FD46FD">
              <w:rPr>
                <w:b/>
                <w:bCs/>
                <w:szCs w:val="16"/>
                <w:lang w:eastAsia="en-GB"/>
              </w:rPr>
              <w:t>VBP15-</w:t>
            </w:r>
            <w:r>
              <w:rPr>
                <w:b/>
                <w:bCs/>
                <w:szCs w:val="16"/>
                <w:lang w:eastAsia="en-GB"/>
              </w:rPr>
              <w:t>002</w:t>
            </w:r>
            <w:r w:rsidRPr="007B0B9B">
              <w:rPr>
                <w:szCs w:val="16"/>
                <w:lang w:eastAsia="en-GB"/>
              </w:rPr>
              <w:t xml:space="preserve"> (</w:t>
            </w:r>
            <w:r w:rsidRPr="00FD46FD">
              <w:rPr>
                <w:szCs w:val="16"/>
                <w:lang w:eastAsia="en-GB"/>
              </w:rPr>
              <w:t>NCT02760264)</w:t>
            </w:r>
          </w:p>
          <w:p w14:paraId="089D4AE2" w14:textId="77777777" w:rsidR="00314082" w:rsidRDefault="00314082" w:rsidP="00723D03">
            <w:pPr>
              <w:pStyle w:val="Tablecontents"/>
              <w:rPr>
                <w:szCs w:val="16"/>
                <w:lang w:eastAsia="en-GB"/>
              </w:rPr>
            </w:pPr>
            <w:r w:rsidRPr="008745E0">
              <w:rPr>
                <w:szCs w:val="16"/>
                <w:lang w:eastAsia="en-GB"/>
              </w:rPr>
              <w:t>A Study to Assess Vamorolone in Boys With DMD</w:t>
            </w:r>
          </w:p>
          <w:p w14:paraId="3636E86A" w14:textId="22311698" w:rsidR="00D264B5" w:rsidRPr="00D264B5" w:rsidRDefault="00D264B5" w:rsidP="00723D03">
            <w:pPr>
              <w:pStyle w:val="Tablecontents"/>
              <w:rPr>
                <w:i/>
                <w:iCs/>
                <w:szCs w:val="16"/>
                <w:lang w:eastAsia="en-GB"/>
              </w:rPr>
            </w:pPr>
            <w:r w:rsidRPr="00D264B5">
              <w:rPr>
                <w:i/>
                <w:iCs/>
                <w:szCs w:val="16"/>
                <w:lang w:eastAsia="en-GB"/>
              </w:rPr>
              <w:t>Phase 2</w:t>
            </w:r>
            <w:r w:rsidR="00FB6DF5">
              <w:rPr>
                <w:i/>
                <w:iCs/>
                <w:szCs w:val="16"/>
                <w:lang w:eastAsia="en-GB"/>
              </w:rPr>
              <w:t>A</w:t>
            </w:r>
          </w:p>
          <w:p w14:paraId="154E7142" w14:textId="77777777" w:rsidR="00314082" w:rsidRPr="00BC072B" w:rsidRDefault="00314082" w:rsidP="00723D03">
            <w:pPr>
              <w:pStyle w:val="Tablecontents"/>
              <w:rPr>
                <w:i/>
                <w:iCs/>
                <w:szCs w:val="16"/>
                <w:lang w:eastAsia="en-GB"/>
              </w:rPr>
            </w:pPr>
            <w:r w:rsidRPr="00BC072B">
              <w:rPr>
                <w:i/>
                <w:iCs/>
                <w:szCs w:val="16"/>
                <w:lang w:eastAsia="en-GB"/>
              </w:rPr>
              <w:t>Duration: 2016-18*</w:t>
            </w:r>
          </w:p>
        </w:tc>
        <w:tc>
          <w:tcPr>
            <w:tcW w:w="1080" w:type="dxa"/>
            <w:shd w:val="clear" w:color="auto" w:fill="auto"/>
            <w:noWrap/>
            <w:hideMark/>
          </w:tcPr>
          <w:p w14:paraId="7D5BAA71" w14:textId="77777777" w:rsidR="00314082" w:rsidRPr="008745E0" w:rsidRDefault="00314082" w:rsidP="00723D03">
            <w:pPr>
              <w:pStyle w:val="Tablecontents"/>
              <w:rPr>
                <w:szCs w:val="16"/>
                <w:lang w:eastAsia="en-GB"/>
              </w:rPr>
            </w:pPr>
            <w:r w:rsidRPr="008745E0">
              <w:rPr>
                <w:szCs w:val="16"/>
                <w:lang w:eastAsia="en-GB"/>
              </w:rPr>
              <w:t>Male DMD aged 4-</w:t>
            </w:r>
            <w:r>
              <w:rPr>
                <w:szCs w:val="16"/>
                <w:lang w:eastAsia="en-GB"/>
              </w:rPr>
              <w:t>&lt;</w:t>
            </w:r>
            <w:r w:rsidRPr="008745E0">
              <w:rPr>
                <w:szCs w:val="16"/>
                <w:lang w:eastAsia="en-GB"/>
              </w:rPr>
              <w:t>7 yrs (</w:t>
            </w:r>
            <w:r>
              <w:rPr>
                <w:szCs w:val="16"/>
                <w:lang w:eastAsia="en-GB"/>
              </w:rPr>
              <w:t xml:space="preserve">steroid naïve; </w:t>
            </w:r>
            <w:r w:rsidRPr="008745E0">
              <w:rPr>
                <w:szCs w:val="16"/>
                <w:lang w:eastAsia="en-GB"/>
              </w:rPr>
              <w:t>n</w:t>
            </w:r>
            <w:r>
              <w:rPr>
                <w:szCs w:val="16"/>
                <w:lang w:eastAsia="en-GB"/>
              </w:rPr>
              <w:t> = </w:t>
            </w:r>
            <w:r w:rsidRPr="008745E0">
              <w:rPr>
                <w:szCs w:val="16"/>
                <w:lang w:eastAsia="en-GB"/>
              </w:rPr>
              <w:t>48)</w:t>
            </w:r>
          </w:p>
        </w:tc>
        <w:tc>
          <w:tcPr>
            <w:tcW w:w="2268" w:type="dxa"/>
            <w:shd w:val="clear" w:color="auto" w:fill="auto"/>
            <w:noWrap/>
            <w:hideMark/>
          </w:tcPr>
          <w:p w14:paraId="40A6BD77" w14:textId="2A1EB34D" w:rsidR="00314082" w:rsidRPr="008745E0" w:rsidRDefault="00314082" w:rsidP="00723D03">
            <w:pPr>
              <w:pStyle w:val="Tablecontents"/>
              <w:rPr>
                <w:szCs w:val="16"/>
                <w:lang w:eastAsia="en-GB"/>
              </w:rPr>
            </w:pPr>
            <w:r w:rsidRPr="008745E0">
              <w:rPr>
                <w:szCs w:val="16"/>
                <w:lang w:eastAsia="en-GB"/>
              </w:rPr>
              <w:t xml:space="preserve">4 groups: </w:t>
            </w:r>
            <w:r>
              <w:rPr>
                <w:szCs w:val="16"/>
              </w:rPr>
              <w:t xml:space="preserve">daily </w:t>
            </w:r>
            <w:r w:rsidRPr="008745E0">
              <w:rPr>
                <w:szCs w:val="16"/>
                <w:lang w:eastAsia="en-GB"/>
              </w:rPr>
              <w:t xml:space="preserve">VAM </w:t>
            </w:r>
            <w:r w:rsidR="009C79ED">
              <w:rPr>
                <w:szCs w:val="16"/>
                <w:lang w:eastAsia="en-GB"/>
              </w:rPr>
              <w:t>(</w:t>
            </w:r>
            <w:r w:rsidRPr="008745E0">
              <w:rPr>
                <w:szCs w:val="16"/>
                <w:lang w:eastAsia="en-GB"/>
              </w:rPr>
              <w:t xml:space="preserve">0.25, </w:t>
            </w:r>
            <w:r>
              <w:rPr>
                <w:szCs w:val="16"/>
                <w:lang w:eastAsia="en-GB"/>
              </w:rPr>
              <w:t>0.75</w:t>
            </w:r>
            <w:r w:rsidRPr="008745E0">
              <w:rPr>
                <w:szCs w:val="16"/>
                <w:lang w:eastAsia="en-GB"/>
              </w:rPr>
              <w:t>, 2</w:t>
            </w:r>
            <w:r>
              <w:rPr>
                <w:szCs w:val="16"/>
                <w:lang w:eastAsia="en-GB"/>
              </w:rPr>
              <w:t xml:space="preserve">, </w:t>
            </w:r>
            <w:r w:rsidRPr="008745E0">
              <w:rPr>
                <w:szCs w:val="16"/>
                <w:lang w:eastAsia="en-GB"/>
              </w:rPr>
              <w:t>6</w:t>
            </w:r>
            <w:r>
              <w:rPr>
                <w:szCs w:val="16"/>
                <w:lang w:eastAsia="en-GB"/>
              </w:rPr>
              <w:t> mg/kg/d</w:t>
            </w:r>
            <w:r w:rsidR="009C79ED">
              <w:rPr>
                <w:szCs w:val="16"/>
                <w:lang w:eastAsia="en-GB"/>
              </w:rPr>
              <w:t>)</w:t>
            </w:r>
            <w:r w:rsidRPr="008745E0">
              <w:rPr>
                <w:szCs w:val="16"/>
                <w:lang w:eastAsia="en-GB"/>
              </w:rPr>
              <w:t xml:space="preserve"> for </w:t>
            </w:r>
            <w:r>
              <w:rPr>
                <w:szCs w:val="16"/>
              </w:rPr>
              <w:t>2 wks with 2-wk washout.</w:t>
            </w:r>
          </w:p>
        </w:tc>
        <w:tc>
          <w:tcPr>
            <w:tcW w:w="4448" w:type="dxa"/>
          </w:tcPr>
          <w:p w14:paraId="57BF6734" w14:textId="77777777" w:rsidR="00314082" w:rsidRPr="008745E0" w:rsidRDefault="00314082" w:rsidP="00723D03">
            <w:pPr>
              <w:pStyle w:val="Tablecontents"/>
              <w:rPr>
                <w:b/>
                <w:bCs/>
                <w:szCs w:val="16"/>
                <w:lang w:eastAsia="en-GB"/>
              </w:rPr>
            </w:pPr>
            <w:r w:rsidRPr="008745E0">
              <w:rPr>
                <w:b/>
                <w:bCs/>
                <w:szCs w:val="16"/>
                <w:lang w:eastAsia="en-GB"/>
              </w:rPr>
              <w:t>Primary</w:t>
            </w:r>
          </w:p>
          <w:p w14:paraId="64E72216" w14:textId="77777777" w:rsidR="00314082" w:rsidRPr="008745E0" w:rsidRDefault="00314082" w:rsidP="00723D03">
            <w:pPr>
              <w:pStyle w:val="Tablecontents"/>
              <w:rPr>
                <w:szCs w:val="16"/>
                <w:lang w:eastAsia="en-GB"/>
              </w:rPr>
            </w:pPr>
            <w:r>
              <w:rPr>
                <w:b/>
                <w:bCs/>
                <w:i/>
                <w:iCs/>
                <w:szCs w:val="16"/>
                <w:lang w:eastAsia="en-GB"/>
              </w:rPr>
              <w:t>Adverse events</w:t>
            </w:r>
            <w:r w:rsidRPr="008745E0">
              <w:rPr>
                <w:b/>
                <w:bCs/>
                <w:i/>
                <w:iCs/>
                <w:szCs w:val="16"/>
                <w:lang w:eastAsia="en-GB"/>
              </w:rPr>
              <w:t>:</w:t>
            </w:r>
            <w:r w:rsidRPr="008745E0">
              <w:rPr>
                <w:szCs w:val="16"/>
                <w:lang w:eastAsia="en-GB"/>
              </w:rPr>
              <w:t xml:space="preserve"> </w:t>
            </w:r>
            <w:r>
              <w:rPr>
                <w:szCs w:val="16"/>
                <w:lang w:eastAsia="en-GB"/>
              </w:rPr>
              <w:t>total number, overall summary</w:t>
            </w:r>
            <w:r w:rsidRPr="009F5C13">
              <w:rPr>
                <w:szCs w:val="16"/>
                <w:lang w:eastAsia="en-GB"/>
              </w:rPr>
              <w:t xml:space="preserve"> (assessed by CTCAE v4.03)</w:t>
            </w:r>
          </w:p>
          <w:p w14:paraId="12138AEC" w14:textId="77777777" w:rsidR="00314082" w:rsidRPr="008745E0" w:rsidRDefault="00314082" w:rsidP="00723D03">
            <w:pPr>
              <w:pStyle w:val="Tablecontents"/>
              <w:rPr>
                <w:szCs w:val="16"/>
                <w:lang w:eastAsia="en-GB"/>
              </w:rPr>
            </w:pPr>
          </w:p>
          <w:p w14:paraId="12C54CEA" w14:textId="77777777" w:rsidR="00314082" w:rsidRPr="008745E0" w:rsidRDefault="00314082" w:rsidP="00723D03">
            <w:pPr>
              <w:pStyle w:val="Tablecontents"/>
              <w:rPr>
                <w:b/>
                <w:bCs/>
                <w:szCs w:val="16"/>
                <w:lang w:eastAsia="en-GB"/>
              </w:rPr>
            </w:pPr>
            <w:r w:rsidRPr="008745E0">
              <w:rPr>
                <w:b/>
                <w:bCs/>
                <w:szCs w:val="16"/>
                <w:lang w:eastAsia="en-GB"/>
              </w:rPr>
              <w:t>Secondary</w:t>
            </w:r>
          </w:p>
          <w:p w14:paraId="362463EE" w14:textId="77777777" w:rsidR="00314082" w:rsidRPr="008745E0" w:rsidRDefault="00314082" w:rsidP="00723D03">
            <w:pPr>
              <w:pStyle w:val="Tablecontents"/>
              <w:rPr>
                <w:szCs w:val="16"/>
                <w:lang w:eastAsia="en-GB"/>
              </w:rPr>
            </w:pPr>
            <w:r w:rsidRPr="008745E0">
              <w:rPr>
                <w:b/>
                <w:bCs/>
                <w:i/>
                <w:iCs/>
                <w:szCs w:val="16"/>
                <w:lang w:eastAsia="en-GB"/>
              </w:rPr>
              <w:t>Pharmacokinetic</w:t>
            </w:r>
            <w:r>
              <w:rPr>
                <w:b/>
                <w:bCs/>
                <w:i/>
                <w:iCs/>
                <w:szCs w:val="16"/>
                <w:lang w:eastAsia="en-GB"/>
              </w:rPr>
              <w:t>s</w:t>
            </w:r>
            <w:r w:rsidRPr="008745E0">
              <w:rPr>
                <w:b/>
                <w:bCs/>
                <w:i/>
                <w:iCs/>
                <w:szCs w:val="16"/>
                <w:lang w:eastAsia="en-GB"/>
              </w:rPr>
              <w:t>:</w:t>
            </w:r>
            <w:r w:rsidRPr="008745E0">
              <w:rPr>
                <w:szCs w:val="16"/>
                <w:lang w:eastAsia="en-GB"/>
              </w:rPr>
              <w:t xml:space="preserve"> C</w:t>
            </w:r>
            <w:r w:rsidRPr="008745E0">
              <w:rPr>
                <w:szCs w:val="16"/>
                <w:vertAlign w:val="subscript"/>
                <w:lang w:eastAsia="en-GB"/>
              </w:rPr>
              <w:t>max</w:t>
            </w:r>
            <w:r w:rsidRPr="008745E0">
              <w:rPr>
                <w:szCs w:val="16"/>
                <w:lang w:eastAsia="en-GB"/>
              </w:rPr>
              <w:t>, T</w:t>
            </w:r>
            <w:r w:rsidRPr="008745E0">
              <w:rPr>
                <w:szCs w:val="16"/>
                <w:vertAlign w:val="subscript"/>
                <w:lang w:eastAsia="en-GB"/>
              </w:rPr>
              <w:t>max</w:t>
            </w:r>
            <w:r w:rsidRPr="008745E0">
              <w:rPr>
                <w:szCs w:val="16"/>
                <w:lang w:eastAsia="en-GB"/>
              </w:rPr>
              <w:t>, AUC</w:t>
            </w:r>
            <w:r w:rsidRPr="008745E0">
              <w:rPr>
                <w:szCs w:val="16"/>
                <w:vertAlign w:val="subscript"/>
                <w:lang w:eastAsia="en-GB"/>
              </w:rPr>
              <w:t>Inf</w:t>
            </w:r>
            <w:r w:rsidRPr="008745E0">
              <w:rPr>
                <w:szCs w:val="16"/>
                <w:lang w:eastAsia="en-GB"/>
              </w:rPr>
              <w:t>, clearance, t</w:t>
            </w:r>
            <w:r w:rsidRPr="008745E0">
              <w:rPr>
                <w:szCs w:val="16"/>
                <w:vertAlign w:val="subscript"/>
                <w:lang w:eastAsia="en-GB"/>
              </w:rPr>
              <w:t>1/2</w:t>
            </w:r>
            <w:r w:rsidRPr="008745E0">
              <w:rPr>
                <w:szCs w:val="16"/>
                <w:lang w:eastAsia="en-GB"/>
              </w:rPr>
              <w:t xml:space="preserve"> (serum)</w:t>
            </w:r>
          </w:p>
          <w:p w14:paraId="2D1A80C5" w14:textId="77777777" w:rsidR="00314082" w:rsidRPr="008745E0" w:rsidRDefault="00314082" w:rsidP="00723D03">
            <w:pPr>
              <w:pStyle w:val="Tablecontents"/>
              <w:rPr>
                <w:b/>
                <w:bCs/>
                <w:i/>
                <w:iCs/>
                <w:szCs w:val="16"/>
                <w:lang w:eastAsia="en-GB"/>
              </w:rPr>
            </w:pPr>
            <w:r w:rsidRPr="008745E0">
              <w:rPr>
                <w:b/>
                <w:bCs/>
                <w:i/>
                <w:iCs/>
                <w:szCs w:val="16"/>
                <w:lang w:eastAsia="en-GB"/>
              </w:rPr>
              <w:t xml:space="preserve">Pharmacodynamic </w:t>
            </w:r>
            <w:r>
              <w:rPr>
                <w:b/>
                <w:bCs/>
                <w:i/>
                <w:iCs/>
                <w:szCs w:val="16"/>
                <w:lang w:eastAsia="en-GB"/>
              </w:rPr>
              <w:t>b</w:t>
            </w:r>
            <w:r w:rsidRPr="008745E0">
              <w:rPr>
                <w:b/>
                <w:bCs/>
                <w:i/>
                <w:iCs/>
                <w:szCs w:val="16"/>
                <w:lang w:eastAsia="en-GB"/>
              </w:rPr>
              <w:t>iomarkers</w:t>
            </w:r>
            <w:r>
              <w:rPr>
                <w:b/>
                <w:bCs/>
                <w:i/>
                <w:iCs/>
                <w:szCs w:val="16"/>
                <w:lang w:eastAsia="en-GB"/>
              </w:rPr>
              <w:t xml:space="preserve"> (serum)</w:t>
            </w:r>
          </w:p>
          <w:p w14:paraId="6CCAE134" w14:textId="77777777" w:rsidR="00314082" w:rsidRPr="008745E0" w:rsidRDefault="00314082" w:rsidP="00723D03">
            <w:pPr>
              <w:pStyle w:val="Tablecontents"/>
              <w:rPr>
                <w:szCs w:val="16"/>
                <w:lang w:eastAsia="en-GB"/>
              </w:rPr>
            </w:pPr>
            <w:r w:rsidRPr="008745E0">
              <w:rPr>
                <w:i/>
                <w:iCs/>
                <w:szCs w:val="16"/>
                <w:lang w:eastAsia="en-GB"/>
              </w:rPr>
              <w:t>Adrenal axis suppression:</w:t>
            </w:r>
            <w:r w:rsidRPr="008745E0">
              <w:rPr>
                <w:szCs w:val="16"/>
                <w:lang w:eastAsia="en-GB"/>
              </w:rPr>
              <w:t xml:space="preserve"> first in morning cortisol</w:t>
            </w:r>
          </w:p>
          <w:p w14:paraId="3E2E675A" w14:textId="77777777" w:rsidR="00314082" w:rsidRPr="008745E0" w:rsidRDefault="00314082" w:rsidP="00723D03">
            <w:pPr>
              <w:pStyle w:val="Tablecontents"/>
              <w:rPr>
                <w:szCs w:val="16"/>
                <w:lang w:eastAsia="en-GB"/>
              </w:rPr>
            </w:pPr>
            <w:r w:rsidRPr="008745E0">
              <w:rPr>
                <w:i/>
                <w:iCs/>
                <w:szCs w:val="16"/>
                <w:lang w:eastAsia="en-GB"/>
              </w:rPr>
              <w:t>Bone turnover:</w:t>
            </w:r>
            <w:r w:rsidRPr="008745E0">
              <w:rPr>
                <w:szCs w:val="16"/>
                <w:lang w:eastAsia="en-GB"/>
              </w:rPr>
              <w:t xml:space="preserve"> osteocalcin, P1NP, CTX-1</w:t>
            </w:r>
          </w:p>
          <w:p w14:paraId="153FAAE9" w14:textId="77777777" w:rsidR="00314082" w:rsidRPr="008745E0" w:rsidRDefault="00314082" w:rsidP="00723D03">
            <w:pPr>
              <w:pStyle w:val="Tablecontents"/>
              <w:rPr>
                <w:szCs w:val="16"/>
                <w:lang w:eastAsia="en-GB"/>
              </w:rPr>
            </w:pPr>
            <w:r w:rsidRPr="008745E0">
              <w:rPr>
                <w:i/>
                <w:iCs/>
                <w:szCs w:val="16"/>
                <w:lang w:eastAsia="en-GB"/>
              </w:rPr>
              <w:t>Insulin resistance</w:t>
            </w:r>
            <w:r w:rsidRPr="008745E0">
              <w:rPr>
                <w:szCs w:val="16"/>
                <w:lang w:eastAsia="en-GB"/>
              </w:rPr>
              <w:t xml:space="preserve">: fasting glucose, </w:t>
            </w:r>
            <w:r>
              <w:rPr>
                <w:szCs w:val="16"/>
                <w:lang w:eastAsia="en-GB"/>
              </w:rPr>
              <w:t xml:space="preserve">fasting </w:t>
            </w:r>
            <w:r w:rsidRPr="008745E0">
              <w:rPr>
                <w:szCs w:val="16"/>
                <w:lang w:eastAsia="en-GB"/>
              </w:rPr>
              <w:t>insulin</w:t>
            </w:r>
          </w:p>
          <w:p w14:paraId="468C5D7F" w14:textId="77777777" w:rsidR="00314082" w:rsidRDefault="00314082" w:rsidP="00723D03">
            <w:pPr>
              <w:pStyle w:val="Tablecontents"/>
              <w:rPr>
                <w:i/>
                <w:iCs/>
                <w:szCs w:val="16"/>
                <w:lang w:eastAsia="en-GB"/>
              </w:rPr>
            </w:pPr>
            <w:r w:rsidRPr="008745E0">
              <w:rPr>
                <w:b/>
                <w:bCs/>
                <w:i/>
                <w:iCs/>
                <w:szCs w:val="16"/>
                <w:lang w:eastAsia="en-GB"/>
              </w:rPr>
              <w:t xml:space="preserve">Metabolites in </w:t>
            </w:r>
            <w:r>
              <w:rPr>
                <w:b/>
                <w:bCs/>
                <w:i/>
                <w:iCs/>
                <w:szCs w:val="16"/>
                <w:lang w:eastAsia="en-GB"/>
              </w:rPr>
              <w:t>S</w:t>
            </w:r>
            <w:r w:rsidRPr="008745E0">
              <w:rPr>
                <w:b/>
                <w:bCs/>
                <w:i/>
                <w:iCs/>
                <w:szCs w:val="16"/>
                <w:lang w:eastAsia="en-GB"/>
              </w:rPr>
              <w:t xml:space="preserve">afety </w:t>
            </w:r>
            <w:r>
              <w:rPr>
                <w:b/>
                <w:bCs/>
                <w:i/>
                <w:iCs/>
                <w:szCs w:val="16"/>
                <w:lang w:eastAsia="en-GB"/>
              </w:rPr>
              <w:t>T</w:t>
            </w:r>
            <w:r w:rsidRPr="008745E0">
              <w:rPr>
                <w:b/>
                <w:bCs/>
                <w:i/>
                <w:iCs/>
                <w:szCs w:val="16"/>
                <w:lang w:eastAsia="en-GB"/>
              </w:rPr>
              <w:t xml:space="preserve">esting </w:t>
            </w:r>
            <w:r w:rsidRPr="00600023">
              <w:rPr>
                <w:b/>
                <w:bCs/>
                <w:i/>
                <w:iCs/>
                <w:szCs w:val="16"/>
                <w:lang w:eastAsia="en-GB"/>
              </w:rPr>
              <w:t>assessment (serum)</w:t>
            </w:r>
          </w:p>
          <w:p w14:paraId="11EBBB77" w14:textId="77777777" w:rsidR="00314082" w:rsidRDefault="00314082" w:rsidP="00723D03">
            <w:pPr>
              <w:pStyle w:val="Tablecontents"/>
              <w:rPr>
                <w:b/>
                <w:bCs/>
                <w:szCs w:val="16"/>
                <w:lang w:eastAsia="en-GB"/>
              </w:rPr>
            </w:pPr>
          </w:p>
          <w:p w14:paraId="1B836E0B" w14:textId="77777777" w:rsidR="00314082" w:rsidRDefault="00314082" w:rsidP="00723D03">
            <w:pPr>
              <w:pStyle w:val="Tablecontents"/>
              <w:rPr>
                <w:b/>
                <w:bCs/>
                <w:szCs w:val="16"/>
                <w:lang w:eastAsia="en-GB"/>
              </w:rPr>
            </w:pPr>
            <w:r>
              <w:rPr>
                <w:b/>
                <w:bCs/>
                <w:szCs w:val="16"/>
                <w:lang w:eastAsia="en-GB"/>
              </w:rPr>
              <w:t>Exploratory</w:t>
            </w:r>
          </w:p>
          <w:p w14:paraId="1C215D1C" w14:textId="77777777" w:rsidR="00314082" w:rsidRPr="0047753A" w:rsidRDefault="00314082" w:rsidP="00723D03">
            <w:pPr>
              <w:pStyle w:val="Tablecontents"/>
              <w:rPr>
                <w:b/>
                <w:bCs/>
                <w:szCs w:val="16"/>
                <w:lang w:eastAsia="en-GB"/>
              </w:rPr>
            </w:pPr>
            <w:r w:rsidRPr="008745E0">
              <w:rPr>
                <w:b/>
                <w:bCs/>
                <w:i/>
                <w:iCs/>
                <w:szCs w:val="16"/>
                <w:lang w:eastAsia="en-GB"/>
              </w:rPr>
              <w:t>Muscle function:</w:t>
            </w:r>
            <w:r w:rsidRPr="008745E0">
              <w:rPr>
                <w:szCs w:val="16"/>
                <w:lang w:eastAsia="en-GB"/>
              </w:rPr>
              <w:t xml:space="preserve"> </w:t>
            </w:r>
            <w:r>
              <w:rPr>
                <w:szCs w:val="16"/>
                <w:lang w:eastAsia="en-GB"/>
              </w:rPr>
              <w:t xml:space="preserve">TTSTAND, </w:t>
            </w:r>
            <w:r w:rsidRPr="008745E0">
              <w:rPr>
                <w:szCs w:val="16"/>
                <w:lang w:eastAsia="en-GB"/>
              </w:rPr>
              <w:t>TTCLIMB, TTRW, 6MWT</w:t>
            </w:r>
            <w:r>
              <w:rPr>
                <w:szCs w:val="16"/>
                <w:lang w:eastAsia="en-GB"/>
              </w:rPr>
              <w:t>,</w:t>
            </w:r>
            <w:r w:rsidRPr="008745E0">
              <w:rPr>
                <w:szCs w:val="16"/>
                <w:lang w:eastAsia="en-GB"/>
              </w:rPr>
              <w:t xml:space="preserve"> NSAA,</w:t>
            </w:r>
            <w:r>
              <w:rPr>
                <w:szCs w:val="16"/>
                <w:lang w:eastAsia="en-GB"/>
              </w:rPr>
              <w:t xml:space="preserve"> QMT</w:t>
            </w:r>
            <w:r w:rsidRPr="008745E0">
              <w:rPr>
                <w:szCs w:val="16"/>
                <w:lang w:eastAsia="en-GB"/>
              </w:rPr>
              <w:t xml:space="preserve"> </w:t>
            </w:r>
          </w:p>
        </w:tc>
        <w:tc>
          <w:tcPr>
            <w:tcW w:w="4449" w:type="dxa"/>
          </w:tcPr>
          <w:p w14:paraId="46FDCF17" w14:textId="77777777" w:rsidR="00314082" w:rsidRDefault="00314082" w:rsidP="00723D03">
            <w:pPr>
              <w:pStyle w:val="Tablecontents"/>
              <w:rPr>
                <w:b/>
                <w:bCs/>
                <w:szCs w:val="16"/>
                <w:lang w:eastAsia="en-GB"/>
              </w:rPr>
            </w:pPr>
            <w:r>
              <w:rPr>
                <w:b/>
                <w:bCs/>
                <w:szCs w:val="16"/>
                <w:lang w:eastAsia="en-GB"/>
              </w:rPr>
              <w:t>Inclusion</w:t>
            </w:r>
          </w:p>
          <w:p w14:paraId="11FE8FFB" w14:textId="77777777" w:rsidR="00314082" w:rsidRDefault="00314082" w:rsidP="00314082">
            <w:pPr>
              <w:pStyle w:val="Tablecontents"/>
              <w:numPr>
                <w:ilvl w:val="0"/>
                <w:numId w:val="28"/>
              </w:numPr>
              <w:ind w:left="310" w:hanging="215"/>
              <w:contextualSpacing/>
              <w:rPr>
                <w:szCs w:val="16"/>
                <w:lang w:eastAsia="en-GB"/>
              </w:rPr>
            </w:pPr>
            <w:r>
              <w:rPr>
                <w:szCs w:val="16"/>
                <w:lang w:eastAsia="en-GB"/>
              </w:rPr>
              <w:t>Guardian consent and willingness to comply</w:t>
            </w:r>
          </w:p>
          <w:p w14:paraId="6DE655DD" w14:textId="77777777" w:rsidR="00314082" w:rsidRDefault="00314082" w:rsidP="00314082">
            <w:pPr>
              <w:pStyle w:val="Tablecontents"/>
              <w:numPr>
                <w:ilvl w:val="0"/>
                <w:numId w:val="28"/>
              </w:numPr>
              <w:ind w:left="310" w:hanging="215"/>
              <w:contextualSpacing/>
              <w:rPr>
                <w:szCs w:val="16"/>
                <w:lang w:eastAsia="en-GB"/>
              </w:rPr>
            </w:pPr>
            <w:r>
              <w:rPr>
                <w:szCs w:val="16"/>
                <w:lang w:eastAsia="en-GB"/>
              </w:rPr>
              <w:t>DMD diagnosis</w:t>
            </w:r>
          </w:p>
          <w:p w14:paraId="3878FCA4" w14:textId="77777777" w:rsidR="00314082" w:rsidRDefault="00314082" w:rsidP="00314082">
            <w:pPr>
              <w:pStyle w:val="Tablecontents"/>
              <w:numPr>
                <w:ilvl w:val="0"/>
                <w:numId w:val="28"/>
              </w:numPr>
              <w:ind w:left="310" w:hanging="215"/>
              <w:contextualSpacing/>
              <w:rPr>
                <w:szCs w:val="16"/>
                <w:lang w:eastAsia="en-GB"/>
              </w:rPr>
            </w:pPr>
            <w:r w:rsidRPr="00BB6CBB">
              <w:rPr>
                <w:szCs w:val="16"/>
                <w:lang w:eastAsia="en-GB"/>
              </w:rPr>
              <w:t>≥4</w:t>
            </w:r>
            <w:r>
              <w:rPr>
                <w:szCs w:val="16"/>
                <w:lang w:eastAsia="en-GB"/>
              </w:rPr>
              <w:t>-</w:t>
            </w:r>
            <w:r w:rsidRPr="00BB6CBB">
              <w:rPr>
                <w:szCs w:val="16"/>
                <w:lang w:eastAsia="en-GB"/>
              </w:rPr>
              <w:t>&lt;7 years old</w:t>
            </w:r>
            <w:r>
              <w:rPr>
                <w:szCs w:val="16"/>
                <w:lang w:eastAsia="en-GB"/>
              </w:rPr>
              <w:t xml:space="preserve"> at enrolment</w:t>
            </w:r>
          </w:p>
          <w:p w14:paraId="1480F513" w14:textId="77777777" w:rsidR="00314082" w:rsidRDefault="00314082" w:rsidP="00314082">
            <w:pPr>
              <w:pStyle w:val="Tablecontents"/>
              <w:numPr>
                <w:ilvl w:val="0"/>
                <w:numId w:val="28"/>
              </w:numPr>
              <w:ind w:left="310" w:hanging="215"/>
              <w:contextualSpacing/>
              <w:rPr>
                <w:szCs w:val="16"/>
                <w:lang w:eastAsia="en-GB"/>
              </w:rPr>
            </w:pPr>
            <w:r>
              <w:rPr>
                <w:szCs w:val="16"/>
                <w:lang w:eastAsia="en-GB"/>
              </w:rPr>
              <w:t>Complete TTSTAND unassisted</w:t>
            </w:r>
          </w:p>
          <w:p w14:paraId="3246970C" w14:textId="77777777" w:rsidR="00314082" w:rsidRDefault="00314082" w:rsidP="00314082">
            <w:pPr>
              <w:pStyle w:val="Tablecontents"/>
              <w:numPr>
                <w:ilvl w:val="0"/>
                <w:numId w:val="28"/>
              </w:numPr>
              <w:ind w:left="310" w:hanging="215"/>
              <w:contextualSpacing/>
              <w:rPr>
                <w:szCs w:val="16"/>
                <w:lang w:eastAsia="en-GB"/>
              </w:rPr>
            </w:pPr>
            <w:r w:rsidRPr="003D2EA3">
              <w:rPr>
                <w:szCs w:val="16"/>
                <w:lang w:eastAsia="en-GB"/>
              </w:rPr>
              <w:t>Clinical laboratory tes</w:t>
            </w:r>
            <w:r>
              <w:rPr>
                <w:szCs w:val="16"/>
                <w:lang w:eastAsia="en-GB"/>
              </w:rPr>
              <w:t xml:space="preserve">ts </w:t>
            </w:r>
            <w:r w:rsidRPr="003D2EA3">
              <w:rPr>
                <w:szCs w:val="16"/>
                <w:lang w:eastAsia="en-GB"/>
              </w:rPr>
              <w:t>within normal range</w:t>
            </w:r>
          </w:p>
          <w:p w14:paraId="591D633A" w14:textId="77777777" w:rsidR="00314082" w:rsidRPr="0047290F" w:rsidRDefault="00314082" w:rsidP="00314082">
            <w:pPr>
              <w:pStyle w:val="Tablecontents"/>
              <w:numPr>
                <w:ilvl w:val="0"/>
                <w:numId w:val="28"/>
              </w:numPr>
              <w:ind w:left="310" w:hanging="215"/>
              <w:contextualSpacing/>
              <w:rPr>
                <w:szCs w:val="16"/>
                <w:lang w:eastAsia="en-GB"/>
              </w:rPr>
            </w:pPr>
            <w:r>
              <w:rPr>
                <w:szCs w:val="16"/>
                <w:lang w:eastAsia="en-GB"/>
              </w:rPr>
              <w:t>E</w:t>
            </w:r>
            <w:r w:rsidRPr="003E59B0">
              <w:rPr>
                <w:szCs w:val="16"/>
                <w:lang w:eastAsia="en-GB"/>
              </w:rPr>
              <w:t>vidence of chicken pox immunity</w:t>
            </w:r>
          </w:p>
          <w:p w14:paraId="577486EE" w14:textId="77777777" w:rsidR="00314082" w:rsidRDefault="00314082" w:rsidP="00723D03">
            <w:pPr>
              <w:pStyle w:val="Tablecontents"/>
              <w:rPr>
                <w:b/>
                <w:bCs/>
                <w:szCs w:val="16"/>
                <w:lang w:eastAsia="en-GB"/>
              </w:rPr>
            </w:pPr>
            <w:r>
              <w:rPr>
                <w:b/>
                <w:bCs/>
                <w:szCs w:val="16"/>
                <w:lang w:eastAsia="en-GB"/>
              </w:rPr>
              <w:t>Exclusion</w:t>
            </w:r>
          </w:p>
          <w:p w14:paraId="2C6930A7"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 xml:space="preserve">Current/ history: </w:t>
            </w:r>
            <w:r w:rsidRPr="005764C1">
              <w:rPr>
                <w:szCs w:val="16"/>
                <w:lang w:eastAsia="en-GB"/>
              </w:rPr>
              <w:t>major renal or hepatic impairment, diabetes mellitus or immunosuppression</w:t>
            </w:r>
          </w:p>
          <w:p w14:paraId="5A7C487D"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 xml:space="preserve">Current/ history: </w:t>
            </w:r>
            <w:r w:rsidRPr="00C553A5">
              <w:rPr>
                <w:szCs w:val="16"/>
                <w:lang w:eastAsia="en-GB"/>
              </w:rPr>
              <w:t>chronic systemic fungal or viral infections</w:t>
            </w:r>
          </w:p>
          <w:p w14:paraId="6CF5CABC"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A</w:t>
            </w:r>
            <w:r w:rsidRPr="003D42EE">
              <w:rPr>
                <w:szCs w:val="16"/>
                <w:lang w:eastAsia="en-GB"/>
              </w:rPr>
              <w:t xml:space="preserve">cute illness within 4 </w:t>
            </w:r>
            <w:r>
              <w:rPr>
                <w:szCs w:val="16"/>
                <w:lang w:eastAsia="en-GB"/>
              </w:rPr>
              <w:t>wks</w:t>
            </w:r>
            <w:r w:rsidRPr="003D42EE">
              <w:rPr>
                <w:szCs w:val="16"/>
                <w:lang w:eastAsia="en-GB"/>
              </w:rPr>
              <w:t xml:space="preserve"> prior</w:t>
            </w:r>
            <w:r>
              <w:rPr>
                <w:szCs w:val="16"/>
                <w:lang w:eastAsia="en-GB"/>
              </w:rPr>
              <w:t xml:space="preserve"> to first dose</w:t>
            </w:r>
          </w:p>
          <w:p w14:paraId="2C6F7AA5"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Use of</w:t>
            </w:r>
            <w:r w:rsidRPr="00A8238E">
              <w:rPr>
                <w:szCs w:val="16"/>
                <w:lang w:eastAsia="en-GB"/>
              </w:rPr>
              <w:t xml:space="preserve"> mineralocorticoid receptor agents</w:t>
            </w:r>
            <w:r>
              <w:rPr>
                <w:szCs w:val="16"/>
                <w:lang w:eastAsia="en-GB"/>
              </w:rPr>
              <w:t xml:space="preserv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4BC0D871"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E</w:t>
            </w:r>
            <w:r w:rsidRPr="00F11E13">
              <w:rPr>
                <w:szCs w:val="16"/>
                <w:lang w:eastAsia="en-GB"/>
              </w:rPr>
              <w:t>vidence of symptomatic cardiomyopathy</w:t>
            </w:r>
          </w:p>
          <w:p w14:paraId="403C5259"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 xml:space="preserve">Current/previous treatment </w:t>
            </w:r>
            <w:r w:rsidRPr="00370C16">
              <w:rPr>
                <w:szCs w:val="16"/>
                <w:lang w:eastAsia="en-GB"/>
              </w:rPr>
              <w:t>with oral glucocorticoids or other immunosuppressive agents</w:t>
            </w:r>
            <w:r>
              <w:rPr>
                <w:szCs w:val="16"/>
                <w:lang w:eastAsia="en-GB"/>
              </w:rPr>
              <w:t xml:space="preserve"> for &gt;3 mos </w:t>
            </w:r>
          </w:p>
          <w:p w14:paraId="652FFE5D"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idebenone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7D3E3469"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Allergy/hypersensitivity to drug</w:t>
            </w:r>
          </w:p>
          <w:p w14:paraId="566D9F4C"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Severe behavioural or cognitive problems</w:t>
            </w:r>
          </w:p>
          <w:p w14:paraId="468509E4" w14:textId="77777777" w:rsidR="00314082" w:rsidRDefault="00314082" w:rsidP="00314082">
            <w:pPr>
              <w:pStyle w:val="Tablecontents"/>
              <w:numPr>
                <w:ilvl w:val="0"/>
                <w:numId w:val="15"/>
              </w:numPr>
              <w:ind w:left="310" w:hanging="215"/>
              <w:contextualSpacing/>
              <w:rPr>
                <w:szCs w:val="16"/>
                <w:lang w:eastAsia="en-GB"/>
              </w:rPr>
            </w:pPr>
            <w:r>
              <w:rPr>
                <w:szCs w:val="16"/>
                <w:lang w:eastAsia="en-GB"/>
              </w:rPr>
              <w:t>P</w:t>
            </w:r>
            <w:r w:rsidRPr="00ED6DB8">
              <w:rPr>
                <w:szCs w:val="16"/>
                <w:lang w:eastAsia="en-GB"/>
              </w:rPr>
              <w:t>revious</w:t>
            </w:r>
            <w:r>
              <w:rPr>
                <w:szCs w:val="16"/>
                <w:lang w:eastAsia="en-GB"/>
              </w:rPr>
              <w:t>/</w:t>
            </w:r>
            <w:r w:rsidRPr="00ED6DB8">
              <w:rPr>
                <w:szCs w:val="16"/>
                <w:lang w:eastAsia="en-GB"/>
              </w:rPr>
              <w:t>ongoing medical condition, medical history, physical findings</w:t>
            </w:r>
            <w:r>
              <w:rPr>
                <w:szCs w:val="16"/>
                <w:lang w:eastAsia="en-GB"/>
              </w:rPr>
              <w:t>,</w:t>
            </w:r>
            <w:r w:rsidRPr="00ED6DB8">
              <w:rPr>
                <w:szCs w:val="16"/>
                <w:lang w:eastAsia="en-GB"/>
              </w:rPr>
              <w:t xml:space="preserve"> or laboratory abnormalities that could affect safety, </w:t>
            </w:r>
            <w:r>
              <w:rPr>
                <w:szCs w:val="16"/>
                <w:lang w:eastAsia="en-GB"/>
              </w:rPr>
              <w:t>full trial completion, or assessment of results.</w:t>
            </w:r>
          </w:p>
          <w:p w14:paraId="78D93D27" w14:textId="77777777" w:rsidR="00314082" w:rsidRPr="00ED6DB8" w:rsidRDefault="00314082" w:rsidP="00314082">
            <w:pPr>
              <w:pStyle w:val="Tablecontents"/>
              <w:numPr>
                <w:ilvl w:val="0"/>
                <w:numId w:val="15"/>
              </w:numPr>
              <w:ind w:left="310" w:hanging="215"/>
              <w:contextualSpacing/>
              <w:rPr>
                <w:szCs w:val="16"/>
                <w:lang w:eastAsia="en-GB"/>
              </w:rPr>
            </w:pPr>
            <w:r>
              <w:rPr>
                <w:szCs w:val="16"/>
                <w:lang w:eastAsia="en-GB"/>
              </w:rPr>
              <w:t>Current/previous (within 3 mos of start) use of</w:t>
            </w:r>
            <w:r w:rsidRPr="00ED6DB8">
              <w:rPr>
                <w:szCs w:val="16"/>
                <w:lang w:eastAsia="en-GB"/>
              </w:rPr>
              <w:t xml:space="preserve"> other investigational drug</w:t>
            </w:r>
          </w:p>
          <w:p w14:paraId="410BEC64" w14:textId="77777777" w:rsidR="00314082" w:rsidRPr="00CA3BD9" w:rsidRDefault="00314082" w:rsidP="00314082">
            <w:pPr>
              <w:pStyle w:val="Tablecontents"/>
              <w:numPr>
                <w:ilvl w:val="0"/>
                <w:numId w:val="15"/>
              </w:numPr>
              <w:ind w:left="310" w:hanging="215"/>
              <w:contextualSpacing/>
              <w:rPr>
                <w:szCs w:val="16"/>
                <w:lang w:eastAsia="en-GB"/>
              </w:rPr>
            </w:pPr>
            <w:r>
              <w:rPr>
                <w:szCs w:val="16"/>
                <w:lang w:eastAsia="en-GB"/>
              </w:rPr>
              <w:t>P</w:t>
            </w:r>
            <w:r w:rsidRPr="00ED6DB8">
              <w:rPr>
                <w:szCs w:val="16"/>
                <w:lang w:eastAsia="en-GB"/>
              </w:rPr>
              <w:t>revious enrolm</w:t>
            </w:r>
            <w:r>
              <w:rPr>
                <w:szCs w:val="16"/>
                <w:lang w:eastAsia="en-GB"/>
              </w:rPr>
              <w:t>ent</w:t>
            </w:r>
            <w:r w:rsidRPr="00ED6DB8">
              <w:rPr>
                <w:szCs w:val="16"/>
                <w:lang w:eastAsia="en-GB"/>
              </w:rPr>
              <w:t xml:space="preserve"> in </w:t>
            </w:r>
            <w:r>
              <w:rPr>
                <w:szCs w:val="16"/>
                <w:lang w:eastAsia="en-GB"/>
              </w:rPr>
              <w:t>VBP15-002</w:t>
            </w:r>
            <w:r w:rsidRPr="00ED6DB8">
              <w:rPr>
                <w:szCs w:val="16"/>
                <w:lang w:eastAsia="en-GB"/>
              </w:rPr>
              <w:t>.</w:t>
            </w:r>
          </w:p>
        </w:tc>
      </w:tr>
      <w:tr w:rsidR="00314082" w:rsidRPr="008745E0" w14:paraId="0F805F97" w14:textId="77777777" w:rsidTr="00723D03">
        <w:trPr>
          <w:trHeight w:val="57"/>
        </w:trPr>
        <w:tc>
          <w:tcPr>
            <w:tcW w:w="2317" w:type="dxa"/>
            <w:shd w:val="clear" w:color="auto" w:fill="auto"/>
            <w:noWrap/>
            <w:hideMark/>
          </w:tcPr>
          <w:p w14:paraId="0924D1F4" w14:textId="77777777" w:rsidR="00314082" w:rsidRPr="00FD46FD" w:rsidRDefault="00314082" w:rsidP="00723D03">
            <w:pPr>
              <w:pStyle w:val="Tablecontents"/>
              <w:rPr>
                <w:szCs w:val="16"/>
                <w:lang w:eastAsia="en-GB"/>
              </w:rPr>
            </w:pPr>
            <w:r w:rsidRPr="00FD46FD">
              <w:rPr>
                <w:b/>
                <w:bCs/>
                <w:szCs w:val="16"/>
                <w:lang w:eastAsia="en-GB"/>
              </w:rPr>
              <w:t>VBP15-</w:t>
            </w:r>
            <w:r>
              <w:rPr>
                <w:b/>
                <w:bCs/>
                <w:szCs w:val="16"/>
                <w:lang w:eastAsia="en-GB"/>
              </w:rPr>
              <w:t>003</w:t>
            </w:r>
            <w:r w:rsidRPr="007B0B9B">
              <w:rPr>
                <w:szCs w:val="16"/>
                <w:lang w:eastAsia="en-GB"/>
              </w:rPr>
              <w:t xml:space="preserve"> (</w:t>
            </w:r>
            <w:r w:rsidRPr="00FD46FD">
              <w:rPr>
                <w:szCs w:val="16"/>
                <w:lang w:eastAsia="en-GB"/>
              </w:rPr>
              <w:t>NCT02760277)</w:t>
            </w:r>
          </w:p>
          <w:p w14:paraId="64972B92" w14:textId="77777777" w:rsidR="00314082" w:rsidRDefault="00314082" w:rsidP="00723D03">
            <w:pPr>
              <w:pStyle w:val="Tablecontents"/>
              <w:rPr>
                <w:szCs w:val="16"/>
                <w:lang w:eastAsia="en-GB"/>
              </w:rPr>
            </w:pPr>
            <w:r w:rsidRPr="008745E0">
              <w:rPr>
                <w:szCs w:val="16"/>
                <w:lang w:eastAsia="en-GB"/>
              </w:rPr>
              <w:t>An Extension Study to Assess Vamorolone in Boys With DMD</w:t>
            </w:r>
          </w:p>
          <w:p w14:paraId="633C9A88" w14:textId="77777777" w:rsidR="00FB6DF5" w:rsidRPr="00D264B5" w:rsidRDefault="00FB6DF5" w:rsidP="00FB6DF5">
            <w:pPr>
              <w:pStyle w:val="Tablecontents"/>
              <w:rPr>
                <w:i/>
                <w:iCs/>
                <w:szCs w:val="16"/>
                <w:lang w:eastAsia="en-GB"/>
              </w:rPr>
            </w:pPr>
            <w:r w:rsidRPr="00D264B5">
              <w:rPr>
                <w:i/>
                <w:iCs/>
                <w:szCs w:val="16"/>
                <w:lang w:eastAsia="en-GB"/>
              </w:rPr>
              <w:t>Phase 2</w:t>
            </w:r>
            <w:r>
              <w:rPr>
                <w:i/>
                <w:iCs/>
                <w:szCs w:val="16"/>
                <w:lang w:eastAsia="en-GB"/>
              </w:rPr>
              <w:t>A</w:t>
            </w:r>
          </w:p>
          <w:p w14:paraId="166F72A5" w14:textId="77777777" w:rsidR="00314082" w:rsidRPr="008745E0" w:rsidRDefault="00314082" w:rsidP="00723D03">
            <w:pPr>
              <w:pStyle w:val="Tablecontents"/>
              <w:rPr>
                <w:szCs w:val="16"/>
                <w:lang w:eastAsia="en-GB"/>
              </w:rPr>
            </w:pPr>
            <w:r w:rsidRPr="00BC072B">
              <w:rPr>
                <w:i/>
                <w:iCs/>
                <w:szCs w:val="16"/>
                <w:lang w:eastAsia="en-GB"/>
              </w:rPr>
              <w:t>Duration: 2016-18*</w:t>
            </w:r>
          </w:p>
        </w:tc>
        <w:tc>
          <w:tcPr>
            <w:tcW w:w="1080" w:type="dxa"/>
            <w:shd w:val="clear" w:color="auto" w:fill="auto"/>
            <w:noWrap/>
            <w:hideMark/>
          </w:tcPr>
          <w:p w14:paraId="4C8DE3B4" w14:textId="77777777" w:rsidR="00314082" w:rsidRPr="008745E0" w:rsidRDefault="00314082" w:rsidP="00723D03">
            <w:pPr>
              <w:pStyle w:val="Tablecontents"/>
              <w:rPr>
                <w:szCs w:val="16"/>
                <w:lang w:eastAsia="en-GB"/>
              </w:rPr>
            </w:pPr>
            <w:r w:rsidRPr="008745E0">
              <w:rPr>
                <w:szCs w:val="16"/>
                <w:lang w:eastAsia="en-GB"/>
              </w:rPr>
              <w:t>Male DMD aged 4-7 yrs (</w:t>
            </w:r>
            <w:r>
              <w:rPr>
                <w:szCs w:val="16"/>
                <w:lang w:eastAsia="en-GB"/>
              </w:rPr>
              <w:t xml:space="preserve">steroid naïve; </w:t>
            </w:r>
            <w:r w:rsidRPr="008745E0">
              <w:rPr>
                <w:szCs w:val="16"/>
                <w:lang w:eastAsia="en-GB"/>
              </w:rPr>
              <w:t>n</w:t>
            </w:r>
            <w:r>
              <w:rPr>
                <w:szCs w:val="16"/>
                <w:lang w:eastAsia="en-GB"/>
              </w:rPr>
              <w:t> = </w:t>
            </w:r>
            <w:r w:rsidRPr="008745E0">
              <w:rPr>
                <w:szCs w:val="16"/>
                <w:lang w:eastAsia="en-GB"/>
              </w:rPr>
              <w:t>48)</w:t>
            </w:r>
          </w:p>
        </w:tc>
        <w:tc>
          <w:tcPr>
            <w:tcW w:w="2268" w:type="dxa"/>
            <w:shd w:val="clear" w:color="auto" w:fill="auto"/>
            <w:noWrap/>
            <w:hideMark/>
          </w:tcPr>
          <w:p w14:paraId="7A656055" w14:textId="0B229812" w:rsidR="00314082" w:rsidRPr="008745E0" w:rsidRDefault="009C79ED" w:rsidP="00723D03">
            <w:pPr>
              <w:pStyle w:val="Tablecontents"/>
              <w:rPr>
                <w:szCs w:val="16"/>
                <w:lang w:eastAsia="en-GB"/>
              </w:rPr>
            </w:pPr>
            <w:r w:rsidRPr="008745E0">
              <w:rPr>
                <w:szCs w:val="16"/>
                <w:lang w:eastAsia="en-GB"/>
              </w:rPr>
              <w:t xml:space="preserve">4 groups: </w:t>
            </w:r>
            <w:r>
              <w:rPr>
                <w:szCs w:val="16"/>
              </w:rPr>
              <w:t xml:space="preserve">daily </w:t>
            </w:r>
            <w:r w:rsidRPr="008745E0">
              <w:rPr>
                <w:szCs w:val="16"/>
                <w:lang w:eastAsia="en-GB"/>
              </w:rPr>
              <w:t xml:space="preserve">VAM </w:t>
            </w:r>
            <w:r>
              <w:rPr>
                <w:szCs w:val="16"/>
                <w:lang w:eastAsia="en-GB"/>
              </w:rPr>
              <w:t>(</w:t>
            </w:r>
            <w:r w:rsidRPr="008745E0">
              <w:rPr>
                <w:szCs w:val="16"/>
                <w:lang w:eastAsia="en-GB"/>
              </w:rPr>
              <w:t xml:space="preserve">0.25, </w:t>
            </w:r>
            <w:r>
              <w:rPr>
                <w:szCs w:val="16"/>
                <w:lang w:eastAsia="en-GB"/>
              </w:rPr>
              <w:t>0.75</w:t>
            </w:r>
            <w:r w:rsidRPr="008745E0">
              <w:rPr>
                <w:szCs w:val="16"/>
                <w:lang w:eastAsia="en-GB"/>
              </w:rPr>
              <w:t>, 2</w:t>
            </w:r>
            <w:r>
              <w:rPr>
                <w:szCs w:val="16"/>
                <w:lang w:eastAsia="en-GB"/>
              </w:rPr>
              <w:t xml:space="preserve">, </w:t>
            </w:r>
            <w:r w:rsidRPr="008745E0">
              <w:rPr>
                <w:szCs w:val="16"/>
                <w:lang w:eastAsia="en-GB"/>
              </w:rPr>
              <w:t>6</w:t>
            </w:r>
            <w:r>
              <w:rPr>
                <w:szCs w:val="16"/>
                <w:lang w:eastAsia="en-GB"/>
              </w:rPr>
              <w:t> mg/kg/d)</w:t>
            </w:r>
            <w:r w:rsidRPr="008745E0">
              <w:rPr>
                <w:szCs w:val="16"/>
                <w:lang w:eastAsia="en-GB"/>
              </w:rPr>
              <w:t xml:space="preserve"> </w:t>
            </w:r>
            <w:r w:rsidR="00314082" w:rsidRPr="008745E0">
              <w:rPr>
                <w:szCs w:val="16"/>
                <w:lang w:eastAsia="en-GB"/>
              </w:rPr>
              <w:t>for 24 wks (</w:t>
            </w:r>
            <w:r w:rsidR="00FA2F9C">
              <w:rPr>
                <w:szCs w:val="16"/>
                <w:lang w:eastAsia="en-GB"/>
              </w:rPr>
              <w:t>~</w:t>
            </w:r>
            <w:r w:rsidR="00314082" w:rsidRPr="008745E0">
              <w:rPr>
                <w:szCs w:val="16"/>
                <w:lang w:eastAsia="en-GB"/>
              </w:rPr>
              <w:t>6 mos)</w:t>
            </w:r>
          </w:p>
        </w:tc>
        <w:tc>
          <w:tcPr>
            <w:tcW w:w="4448" w:type="dxa"/>
          </w:tcPr>
          <w:p w14:paraId="1E2D84F5" w14:textId="77777777" w:rsidR="00314082" w:rsidRPr="008745E0" w:rsidRDefault="00314082" w:rsidP="00723D03">
            <w:pPr>
              <w:pStyle w:val="Tablecontents"/>
              <w:rPr>
                <w:b/>
                <w:bCs/>
                <w:szCs w:val="16"/>
                <w:lang w:eastAsia="en-GB"/>
              </w:rPr>
            </w:pPr>
            <w:r w:rsidRPr="008745E0">
              <w:rPr>
                <w:b/>
                <w:bCs/>
                <w:szCs w:val="16"/>
                <w:lang w:eastAsia="en-GB"/>
              </w:rPr>
              <w:t>Primary</w:t>
            </w:r>
          </w:p>
          <w:p w14:paraId="53526A05" w14:textId="77777777" w:rsidR="00314082" w:rsidRPr="008745E0" w:rsidRDefault="00314082" w:rsidP="00723D03">
            <w:pPr>
              <w:pStyle w:val="Tablecontents"/>
              <w:rPr>
                <w:szCs w:val="16"/>
                <w:lang w:eastAsia="en-GB"/>
              </w:rPr>
            </w:pPr>
            <w:r>
              <w:rPr>
                <w:b/>
                <w:bCs/>
                <w:i/>
                <w:iCs/>
                <w:szCs w:val="16"/>
                <w:lang w:eastAsia="en-GB"/>
              </w:rPr>
              <w:t>Adverse events</w:t>
            </w:r>
            <w:r w:rsidRPr="008745E0">
              <w:rPr>
                <w:b/>
                <w:bCs/>
                <w:i/>
                <w:iCs/>
                <w:szCs w:val="16"/>
                <w:lang w:eastAsia="en-GB"/>
              </w:rPr>
              <w:t>:</w:t>
            </w:r>
            <w:r w:rsidRPr="008745E0">
              <w:rPr>
                <w:szCs w:val="16"/>
                <w:lang w:eastAsia="en-GB"/>
              </w:rPr>
              <w:t xml:space="preserve"> number of participants &amp; total number </w:t>
            </w:r>
            <w:r w:rsidRPr="009F5C13">
              <w:rPr>
                <w:szCs w:val="16"/>
                <w:lang w:eastAsia="en-GB"/>
              </w:rPr>
              <w:t>(assessed by CTCAE v4.03)</w:t>
            </w:r>
          </w:p>
          <w:p w14:paraId="1BBA1271" w14:textId="77777777" w:rsidR="00314082" w:rsidRPr="008745E0" w:rsidRDefault="00314082" w:rsidP="00723D03">
            <w:pPr>
              <w:pStyle w:val="Tablecontents"/>
              <w:rPr>
                <w:szCs w:val="16"/>
                <w:lang w:eastAsia="en-GB"/>
              </w:rPr>
            </w:pPr>
            <w:r w:rsidRPr="008745E0">
              <w:rPr>
                <w:b/>
                <w:bCs/>
                <w:i/>
                <w:iCs/>
                <w:szCs w:val="16"/>
                <w:lang w:eastAsia="en-GB"/>
              </w:rPr>
              <w:t>Muscle function:</w:t>
            </w:r>
            <w:r w:rsidRPr="008745E0">
              <w:rPr>
                <w:szCs w:val="16"/>
                <w:lang w:eastAsia="en-GB"/>
              </w:rPr>
              <w:t xml:space="preserve"> TTSTAND velocity</w:t>
            </w:r>
          </w:p>
          <w:p w14:paraId="4C623D9C" w14:textId="77777777" w:rsidR="00314082" w:rsidRPr="008745E0" w:rsidRDefault="00314082" w:rsidP="00723D03">
            <w:pPr>
              <w:pStyle w:val="Tablecontents"/>
              <w:rPr>
                <w:szCs w:val="16"/>
                <w:lang w:eastAsia="en-GB"/>
              </w:rPr>
            </w:pPr>
            <w:r w:rsidRPr="008745E0">
              <w:rPr>
                <w:b/>
                <w:bCs/>
                <w:i/>
                <w:iCs/>
                <w:szCs w:val="16"/>
                <w:lang w:eastAsia="en-GB"/>
              </w:rPr>
              <w:t>Growth:</w:t>
            </w:r>
            <w:r w:rsidRPr="008745E0">
              <w:rPr>
                <w:i/>
                <w:iCs/>
                <w:szCs w:val="16"/>
                <w:lang w:eastAsia="en-GB"/>
              </w:rPr>
              <w:t xml:space="preserve"> </w:t>
            </w:r>
            <w:r w:rsidRPr="008745E0">
              <w:rPr>
                <w:szCs w:val="16"/>
                <w:lang w:eastAsia="en-GB"/>
              </w:rPr>
              <w:t>BMI z-score</w:t>
            </w:r>
          </w:p>
          <w:p w14:paraId="6FE26B3A" w14:textId="77777777" w:rsidR="00314082" w:rsidRPr="008745E0" w:rsidRDefault="00314082" w:rsidP="00723D03">
            <w:pPr>
              <w:pStyle w:val="Tablecontents"/>
              <w:rPr>
                <w:szCs w:val="16"/>
                <w:lang w:eastAsia="en-GB"/>
              </w:rPr>
            </w:pPr>
          </w:p>
          <w:p w14:paraId="5C387CF1" w14:textId="77777777" w:rsidR="00314082" w:rsidRPr="008745E0" w:rsidRDefault="00314082" w:rsidP="00723D03">
            <w:pPr>
              <w:pStyle w:val="Tablecontents"/>
              <w:rPr>
                <w:b/>
                <w:bCs/>
                <w:szCs w:val="16"/>
                <w:lang w:eastAsia="en-GB"/>
              </w:rPr>
            </w:pPr>
            <w:r w:rsidRPr="008745E0">
              <w:rPr>
                <w:b/>
                <w:bCs/>
                <w:szCs w:val="16"/>
                <w:lang w:eastAsia="en-GB"/>
              </w:rPr>
              <w:t>Secondary</w:t>
            </w:r>
          </w:p>
          <w:p w14:paraId="7273FB3C" w14:textId="77777777" w:rsidR="003D0C86" w:rsidRDefault="003D0C86" w:rsidP="003D0C86">
            <w:pPr>
              <w:pStyle w:val="Tablecontents"/>
              <w:rPr>
                <w:szCs w:val="16"/>
                <w:lang w:eastAsia="en-GB"/>
              </w:rPr>
            </w:pPr>
            <w:r w:rsidRPr="008745E0">
              <w:rPr>
                <w:b/>
                <w:bCs/>
                <w:i/>
                <w:iCs/>
                <w:szCs w:val="16"/>
                <w:lang w:eastAsia="en-GB"/>
              </w:rPr>
              <w:t>Muscle function:</w:t>
            </w:r>
            <w:r w:rsidRPr="008745E0">
              <w:rPr>
                <w:szCs w:val="16"/>
                <w:lang w:eastAsia="en-GB"/>
              </w:rPr>
              <w:t xml:space="preserve"> TTCLIMB, TTRW, 6MWT</w:t>
            </w:r>
            <w:r>
              <w:rPr>
                <w:szCs w:val="16"/>
                <w:lang w:eastAsia="en-GB"/>
              </w:rPr>
              <w:t>,</w:t>
            </w:r>
            <w:r w:rsidRPr="008745E0">
              <w:rPr>
                <w:szCs w:val="16"/>
                <w:lang w:eastAsia="en-GB"/>
              </w:rPr>
              <w:t xml:space="preserve"> NSAA,</w:t>
            </w:r>
            <w:r>
              <w:rPr>
                <w:szCs w:val="16"/>
                <w:lang w:eastAsia="en-GB"/>
              </w:rPr>
              <w:t xml:space="preserve"> QMT</w:t>
            </w:r>
          </w:p>
          <w:p w14:paraId="7E1E008A" w14:textId="77777777" w:rsidR="00314082" w:rsidRPr="008745E0" w:rsidRDefault="00314082" w:rsidP="00723D03">
            <w:pPr>
              <w:pStyle w:val="Tablecontents"/>
              <w:rPr>
                <w:b/>
                <w:bCs/>
                <w:i/>
                <w:iCs/>
                <w:szCs w:val="16"/>
                <w:lang w:eastAsia="en-GB"/>
              </w:rPr>
            </w:pPr>
            <w:r w:rsidRPr="008745E0">
              <w:rPr>
                <w:b/>
                <w:bCs/>
                <w:i/>
                <w:iCs/>
                <w:szCs w:val="16"/>
                <w:lang w:eastAsia="en-GB"/>
              </w:rPr>
              <w:t xml:space="preserve">Pharmacodynamic </w:t>
            </w:r>
            <w:r>
              <w:rPr>
                <w:b/>
                <w:bCs/>
                <w:i/>
                <w:iCs/>
                <w:szCs w:val="16"/>
                <w:lang w:eastAsia="en-GB"/>
              </w:rPr>
              <w:t>b</w:t>
            </w:r>
            <w:r w:rsidRPr="008745E0">
              <w:rPr>
                <w:b/>
                <w:bCs/>
                <w:i/>
                <w:iCs/>
                <w:szCs w:val="16"/>
                <w:lang w:eastAsia="en-GB"/>
              </w:rPr>
              <w:t>iomarkers</w:t>
            </w:r>
            <w:r>
              <w:rPr>
                <w:b/>
                <w:bCs/>
                <w:i/>
                <w:iCs/>
                <w:szCs w:val="16"/>
                <w:lang w:eastAsia="en-GB"/>
              </w:rPr>
              <w:t xml:space="preserve"> (serum)</w:t>
            </w:r>
          </w:p>
          <w:p w14:paraId="6007A9EA" w14:textId="77777777" w:rsidR="00314082" w:rsidRPr="008745E0" w:rsidRDefault="00314082" w:rsidP="00723D03">
            <w:pPr>
              <w:pStyle w:val="Tablecontents"/>
              <w:rPr>
                <w:szCs w:val="16"/>
                <w:lang w:eastAsia="en-GB"/>
              </w:rPr>
            </w:pPr>
            <w:r w:rsidRPr="008745E0">
              <w:rPr>
                <w:i/>
                <w:iCs/>
                <w:szCs w:val="16"/>
                <w:lang w:eastAsia="en-GB"/>
              </w:rPr>
              <w:t>Adrenal axis suppression:</w:t>
            </w:r>
            <w:r w:rsidRPr="008745E0">
              <w:rPr>
                <w:szCs w:val="16"/>
                <w:lang w:eastAsia="en-GB"/>
              </w:rPr>
              <w:t xml:space="preserve"> </w:t>
            </w:r>
            <w:r>
              <w:rPr>
                <w:szCs w:val="16"/>
                <w:lang w:eastAsia="en-GB"/>
              </w:rPr>
              <w:t>ACTH</w:t>
            </w:r>
          </w:p>
          <w:p w14:paraId="210E528C" w14:textId="77777777" w:rsidR="00314082" w:rsidRDefault="00314082" w:rsidP="00723D03">
            <w:pPr>
              <w:pStyle w:val="Tablecontents"/>
              <w:rPr>
                <w:szCs w:val="16"/>
                <w:lang w:eastAsia="en-GB"/>
              </w:rPr>
            </w:pPr>
            <w:r w:rsidRPr="008745E0">
              <w:rPr>
                <w:i/>
                <w:iCs/>
                <w:szCs w:val="16"/>
                <w:lang w:eastAsia="en-GB"/>
              </w:rPr>
              <w:t>Bone turnover:</w:t>
            </w:r>
            <w:r w:rsidRPr="008745E0">
              <w:rPr>
                <w:szCs w:val="16"/>
                <w:lang w:eastAsia="en-GB"/>
              </w:rPr>
              <w:t xml:space="preserve"> osteocalcin, P1NP, CTX</w:t>
            </w:r>
          </w:p>
          <w:p w14:paraId="3D8184D9" w14:textId="77777777" w:rsidR="00314082" w:rsidRPr="008745E0" w:rsidRDefault="00314082" w:rsidP="00723D03">
            <w:pPr>
              <w:pStyle w:val="Tablecontents"/>
              <w:rPr>
                <w:szCs w:val="16"/>
                <w:lang w:eastAsia="en-GB"/>
              </w:rPr>
            </w:pPr>
            <w:r w:rsidRPr="008745E0">
              <w:rPr>
                <w:i/>
                <w:iCs/>
                <w:szCs w:val="16"/>
                <w:lang w:eastAsia="en-GB"/>
              </w:rPr>
              <w:t>Insulin resistance</w:t>
            </w:r>
            <w:r w:rsidRPr="008745E0">
              <w:rPr>
                <w:szCs w:val="16"/>
                <w:lang w:eastAsia="en-GB"/>
              </w:rPr>
              <w:t xml:space="preserve">: HbA1c, fasting glucose, </w:t>
            </w:r>
            <w:r>
              <w:rPr>
                <w:szCs w:val="16"/>
                <w:lang w:eastAsia="en-GB"/>
              </w:rPr>
              <w:t xml:space="preserve">fasting </w:t>
            </w:r>
            <w:r w:rsidRPr="008745E0">
              <w:rPr>
                <w:szCs w:val="16"/>
                <w:lang w:eastAsia="en-GB"/>
              </w:rPr>
              <w:t>insulin</w:t>
            </w:r>
          </w:p>
          <w:p w14:paraId="1C6C9A24" w14:textId="77777777" w:rsidR="00314082" w:rsidRDefault="00314082" w:rsidP="00723D03">
            <w:pPr>
              <w:pStyle w:val="Tablecontents"/>
              <w:rPr>
                <w:szCs w:val="16"/>
                <w:lang w:eastAsia="en-GB"/>
              </w:rPr>
            </w:pPr>
          </w:p>
          <w:p w14:paraId="0D621725" w14:textId="77777777" w:rsidR="00314082" w:rsidRPr="008745E0" w:rsidRDefault="00314082" w:rsidP="00723D03">
            <w:pPr>
              <w:pStyle w:val="Tablecontents"/>
              <w:rPr>
                <w:b/>
                <w:bCs/>
                <w:szCs w:val="16"/>
                <w:lang w:eastAsia="en-GB"/>
              </w:rPr>
            </w:pPr>
            <w:r>
              <w:rPr>
                <w:b/>
                <w:bCs/>
                <w:szCs w:val="16"/>
                <w:lang w:eastAsia="en-GB"/>
              </w:rPr>
              <w:t>Exploratory</w:t>
            </w:r>
          </w:p>
          <w:p w14:paraId="071EA589" w14:textId="77777777" w:rsidR="00314082" w:rsidRDefault="00314082" w:rsidP="00723D03">
            <w:pPr>
              <w:pStyle w:val="Tablecontents"/>
              <w:rPr>
                <w:szCs w:val="16"/>
                <w:lang w:eastAsia="en-GB"/>
              </w:rPr>
            </w:pPr>
            <w:r w:rsidRPr="008745E0">
              <w:rPr>
                <w:b/>
                <w:bCs/>
                <w:i/>
                <w:iCs/>
                <w:szCs w:val="16"/>
                <w:lang w:eastAsia="en-GB"/>
              </w:rPr>
              <w:t xml:space="preserve">Pharmacodynamic </w:t>
            </w:r>
            <w:r>
              <w:rPr>
                <w:b/>
                <w:bCs/>
                <w:i/>
                <w:iCs/>
                <w:szCs w:val="16"/>
                <w:lang w:eastAsia="en-GB"/>
              </w:rPr>
              <w:t>b</w:t>
            </w:r>
            <w:r w:rsidRPr="008745E0">
              <w:rPr>
                <w:b/>
                <w:bCs/>
                <w:i/>
                <w:iCs/>
                <w:szCs w:val="16"/>
                <w:lang w:eastAsia="en-GB"/>
              </w:rPr>
              <w:t>iomarkers</w:t>
            </w:r>
            <w:r>
              <w:rPr>
                <w:b/>
                <w:bCs/>
                <w:i/>
                <w:iCs/>
                <w:szCs w:val="16"/>
                <w:lang w:eastAsia="en-GB"/>
              </w:rPr>
              <w:t xml:space="preserve"> (serum): </w:t>
            </w:r>
            <w:r>
              <w:rPr>
                <w:szCs w:val="16"/>
                <w:lang w:eastAsia="en-GB"/>
              </w:rPr>
              <w:t xml:space="preserve">Extended panel via </w:t>
            </w:r>
            <w:r w:rsidRPr="00E93F07">
              <w:rPr>
                <w:szCs w:val="16"/>
                <w:lang w:eastAsia="en-GB"/>
              </w:rPr>
              <w:t>SomaScan aptamer arrays</w:t>
            </w:r>
            <w:r>
              <w:rPr>
                <w:szCs w:val="16"/>
                <w:lang w:eastAsia="en-GB"/>
              </w:rPr>
              <w:t>.</w:t>
            </w:r>
          </w:p>
          <w:p w14:paraId="3DC129FF" w14:textId="77777777" w:rsidR="00314082" w:rsidRPr="00275FF1" w:rsidRDefault="00314082" w:rsidP="00723D03">
            <w:pPr>
              <w:pStyle w:val="Tablecontents"/>
              <w:rPr>
                <w:b/>
                <w:bCs/>
                <w:i/>
                <w:iCs/>
                <w:szCs w:val="16"/>
                <w:lang w:eastAsia="en-GB"/>
              </w:rPr>
            </w:pPr>
            <w:r w:rsidRPr="00275FF1">
              <w:rPr>
                <w:b/>
                <w:bCs/>
                <w:i/>
                <w:iCs/>
                <w:szCs w:val="16"/>
                <w:lang w:eastAsia="en-GB"/>
              </w:rPr>
              <w:t>Proteomic profiling</w:t>
            </w:r>
          </w:p>
        </w:tc>
        <w:tc>
          <w:tcPr>
            <w:tcW w:w="4449" w:type="dxa"/>
          </w:tcPr>
          <w:p w14:paraId="36750270" w14:textId="77777777" w:rsidR="00314082" w:rsidRDefault="00314082" w:rsidP="00723D03">
            <w:pPr>
              <w:pStyle w:val="Tablecontents"/>
              <w:rPr>
                <w:b/>
                <w:bCs/>
                <w:szCs w:val="16"/>
                <w:lang w:eastAsia="en-GB"/>
              </w:rPr>
            </w:pPr>
            <w:r>
              <w:rPr>
                <w:b/>
                <w:bCs/>
                <w:szCs w:val="16"/>
                <w:lang w:eastAsia="en-GB"/>
              </w:rPr>
              <w:t>Inclusion</w:t>
            </w:r>
          </w:p>
          <w:p w14:paraId="41EB649E" w14:textId="77777777" w:rsidR="00314082" w:rsidRDefault="00314082" w:rsidP="00314082">
            <w:pPr>
              <w:pStyle w:val="Tablecontents"/>
              <w:numPr>
                <w:ilvl w:val="0"/>
                <w:numId w:val="16"/>
              </w:numPr>
              <w:ind w:left="310" w:hanging="215"/>
              <w:contextualSpacing/>
              <w:rPr>
                <w:szCs w:val="16"/>
                <w:lang w:eastAsia="en-GB"/>
              </w:rPr>
            </w:pPr>
            <w:r>
              <w:rPr>
                <w:szCs w:val="16"/>
                <w:lang w:eastAsia="en-GB"/>
              </w:rPr>
              <w:t>Guardian consent and willingness to comply</w:t>
            </w:r>
          </w:p>
          <w:p w14:paraId="7E7FEABE" w14:textId="77777777" w:rsidR="00314082" w:rsidRPr="0047290F" w:rsidRDefault="00314082" w:rsidP="00314082">
            <w:pPr>
              <w:pStyle w:val="Tablecontents"/>
              <w:numPr>
                <w:ilvl w:val="0"/>
                <w:numId w:val="16"/>
              </w:numPr>
              <w:ind w:left="310" w:hanging="215"/>
              <w:contextualSpacing/>
              <w:rPr>
                <w:szCs w:val="16"/>
                <w:lang w:eastAsia="en-GB"/>
              </w:rPr>
            </w:pPr>
            <w:r>
              <w:rPr>
                <w:szCs w:val="16"/>
                <w:lang w:eastAsia="en-GB"/>
              </w:rPr>
              <w:t>Completion of VBP15-002</w:t>
            </w:r>
          </w:p>
          <w:p w14:paraId="0C5D8A11" w14:textId="77777777" w:rsidR="00314082" w:rsidRDefault="00314082" w:rsidP="00723D03">
            <w:pPr>
              <w:pStyle w:val="Tablecontents"/>
              <w:rPr>
                <w:b/>
                <w:bCs/>
                <w:szCs w:val="16"/>
                <w:lang w:eastAsia="en-GB"/>
              </w:rPr>
            </w:pPr>
            <w:r>
              <w:rPr>
                <w:b/>
                <w:bCs/>
                <w:szCs w:val="16"/>
                <w:lang w:eastAsia="en-GB"/>
              </w:rPr>
              <w:t>Exclusion</w:t>
            </w:r>
          </w:p>
          <w:p w14:paraId="7B865835"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Serious or severe treatment-related adverse event in VBP15-002</w:t>
            </w:r>
          </w:p>
          <w:p w14:paraId="6BF2E5A2"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 xml:space="preserve">Current/ history: </w:t>
            </w:r>
            <w:r w:rsidRPr="005764C1">
              <w:rPr>
                <w:szCs w:val="16"/>
                <w:lang w:eastAsia="en-GB"/>
              </w:rPr>
              <w:t>major renal or hepatic impairment, diabetes mellitus or immunosuppression</w:t>
            </w:r>
          </w:p>
          <w:p w14:paraId="606065C5"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 xml:space="preserve">Current/ history: </w:t>
            </w:r>
            <w:r w:rsidRPr="00C553A5">
              <w:rPr>
                <w:szCs w:val="16"/>
                <w:lang w:eastAsia="en-GB"/>
              </w:rPr>
              <w:t>chronic systemic fungal or viral infections</w:t>
            </w:r>
          </w:p>
          <w:p w14:paraId="6D2D2263"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Use of</w:t>
            </w:r>
            <w:r w:rsidRPr="00A8238E">
              <w:rPr>
                <w:szCs w:val="16"/>
                <w:lang w:eastAsia="en-GB"/>
              </w:rPr>
              <w:t xml:space="preserve"> mineralocorticoid receptor agents</w:t>
            </w:r>
            <w:r>
              <w:rPr>
                <w:szCs w:val="16"/>
                <w:lang w:eastAsia="en-GB"/>
              </w:rPr>
              <w:t xml:space="preserv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778D1869"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E</w:t>
            </w:r>
            <w:r w:rsidRPr="00F11E13">
              <w:rPr>
                <w:szCs w:val="16"/>
                <w:lang w:eastAsia="en-GB"/>
              </w:rPr>
              <w:t>vidence of symptomatic cardiomyopathy</w:t>
            </w:r>
          </w:p>
          <w:p w14:paraId="7AEE7C49"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 xml:space="preserve">Current/previous treatment </w:t>
            </w:r>
            <w:r w:rsidRPr="00370C16">
              <w:rPr>
                <w:szCs w:val="16"/>
                <w:lang w:eastAsia="en-GB"/>
              </w:rPr>
              <w:t>with oral glucocorticoids or other immunosuppressive agents</w:t>
            </w:r>
            <w:r>
              <w:rPr>
                <w:szCs w:val="16"/>
                <w:lang w:eastAsia="en-GB"/>
              </w:rPr>
              <w:t xml:space="preserve"> for &gt;3 mos </w:t>
            </w:r>
          </w:p>
          <w:p w14:paraId="2A22FE5F"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idebenone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1B85541C"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Allergy/hypersensitivity to drug</w:t>
            </w:r>
          </w:p>
          <w:p w14:paraId="64F88897"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Severe behavioural or cognitive problems</w:t>
            </w:r>
          </w:p>
          <w:p w14:paraId="2D9D0191" w14:textId="77777777" w:rsidR="00314082" w:rsidRDefault="00314082" w:rsidP="00314082">
            <w:pPr>
              <w:pStyle w:val="Tablecontents"/>
              <w:numPr>
                <w:ilvl w:val="0"/>
                <w:numId w:val="17"/>
              </w:numPr>
              <w:ind w:left="310" w:hanging="215"/>
              <w:contextualSpacing/>
              <w:rPr>
                <w:szCs w:val="16"/>
                <w:lang w:eastAsia="en-GB"/>
              </w:rPr>
            </w:pPr>
            <w:r>
              <w:rPr>
                <w:szCs w:val="16"/>
                <w:lang w:eastAsia="en-GB"/>
              </w:rPr>
              <w:t>P</w:t>
            </w:r>
            <w:r w:rsidRPr="00ED6DB8">
              <w:rPr>
                <w:szCs w:val="16"/>
                <w:lang w:eastAsia="en-GB"/>
              </w:rPr>
              <w:t>revious</w:t>
            </w:r>
            <w:r>
              <w:rPr>
                <w:szCs w:val="16"/>
                <w:lang w:eastAsia="en-GB"/>
              </w:rPr>
              <w:t>/</w:t>
            </w:r>
            <w:r w:rsidRPr="00ED6DB8">
              <w:rPr>
                <w:szCs w:val="16"/>
                <w:lang w:eastAsia="en-GB"/>
              </w:rPr>
              <w:t>ongoing medical condition, medical history, physical findings</w:t>
            </w:r>
            <w:r>
              <w:rPr>
                <w:szCs w:val="16"/>
                <w:lang w:eastAsia="en-GB"/>
              </w:rPr>
              <w:t>,</w:t>
            </w:r>
            <w:r w:rsidRPr="00ED6DB8">
              <w:rPr>
                <w:szCs w:val="16"/>
                <w:lang w:eastAsia="en-GB"/>
              </w:rPr>
              <w:t xml:space="preserve"> or laboratory abnormalities that could affect safety, </w:t>
            </w:r>
            <w:r>
              <w:rPr>
                <w:szCs w:val="16"/>
                <w:lang w:eastAsia="en-GB"/>
              </w:rPr>
              <w:t>full trial completion, or assessment of results.</w:t>
            </w:r>
          </w:p>
          <w:p w14:paraId="7B51E30D" w14:textId="77777777" w:rsidR="00314082" w:rsidRPr="00B43B42" w:rsidRDefault="00314082" w:rsidP="00314082">
            <w:pPr>
              <w:pStyle w:val="Tablecontents"/>
              <w:numPr>
                <w:ilvl w:val="0"/>
                <w:numId w:val="17"/>
              </w:numPr>
              <w:ind w:left="310" w:hanging="215"/>
              <w:contextualSpacing/>
              <w:rPr>
                <w:b/>
                <w:bCs/>
                <w:szCs w:val="16"/>
                <w:lang w:eastAsia="en-GB"/>
              </w:rPr>
            </w:pPr>
            <w:r>
              <w:rPr>
                <w:szCs w:val="16"/>
                <w:lang w:eastAsia="en-GB"/>
              </w:rPr>
              <w:t>Current/previous (within 3 mos of start) use of</w:t>
            </w:r>
            <w:r w:rsidRPr="00ED6DB8">
              <w:rPr>
                <w:szCs w:val="16"/>
                <w:lang w:eastAsia="en-GB"/>
              </w:rPr>
              <w:t xml:space="preserve"> other investigational drug</w:t>
            </w:r>
          </w:p>
        </w:tc>
      </w:tr>
      <w:tr w:rsidR="00314082" w:rsidRPr="008745E0" w14:paraId="33B69863" w14:textId="77777777" w:rsidTr="00723D03">
        <w:trPr>
          <w:trHeight w:val="57"/>
        </w:trPr>
        <w:tc>
          <w:tcPr>
            <w:tcW w:w="2317" w:type="dxa"/>
            <w:shd w:val="clear" w:color="auto" w:fill="auto"/>
            <w:noWrap/>
            <w:hideMark/>
          </w:tcPr>
          <w:p w14:paraId="4ADFCCB1" w14:textId="77777777" w:rsidR="00314082" w:rsidRPr="00FD46FD" w:rsidRDefault="00314082" w:rsidP="00723D03">
            <w:pPr>
              <w:pStyle w:val="Tablecontents"/>
              <w:rPr>
                <w:szCs w:val="16"/>
                <w:lang w:eastAsia="en-GB"/>
              </w:rPr>
            </w:pPr>
            <w:r w:rsidRPr="00FD46FD">
              <w:rPr>
                <w:b/>
                <w:bCs/>
                <w:szCs w:val="16"/>
                <w:lang w:eastAsia="en-GB"/>
              </w:rPr>
              <w:t>VBP15-</w:t>
            </w:r>
            <w:r>
              <w:rPr>
                <w:b/>
                <w:bCs/>
                <w:szCs w:val="16"/>
                <w:lang w:eastAsia="en-GB"/>
              </w:rPr>
              <w:t>LTE</w:t>
            </w:r>
            <w:r w:rsidRPr="007B0B9B">
              <w:rPr>
                <w:szCs w:val="16"/>
                <w:lang w:eastAsia="en-GB"/>
              </w:rPr>
              <w:t xml:space="preserve"> (</w:t>
            </w:r>
            <w:r w:rsidRPr="00FD46FD">
              <w:rPr>
                <w:szCs w:val="16"/>
                <w:lang w:eastAsia="en-GB"/>
              </w:rPr>
              <w:t>NCT03038399)</w:t>
            </w:r>
          </w:p>
          <w:p w14:paraId="06BC7BEB" w14:textId="77777777" w:rsidR="00314082" w:rsidRDefault="00314082" w:rsidP="00723D03">
            <w:pPr>
              <w:pStyle w:val="Tablecontents"/>
              <w:rPr>
                <w:szCs w:val="16"/>
                <w:lang w:eastAsia="en-GB"/>
              </w:rPr>
            </w:pPr>
            <w:r w:rsidRPr="008745E0">
              <w:rPr>
                <w:szCs w:val="16"/>
                <w:lang w:eastAsia="en-GB"/>
              </w:rPr>
              <w:t>Long-term Extension Study to Assess Vamorolone in Boys With DMD</w:t>
            </w:r>
          </w:p>
          <w:p w14:paraId="75E09CA6" w14:textId="77777777" w:rsidR="00FB6DF5" w:rsidRPr="00D264B5" w:rsidRDefault="00FB6DF5" w:rsidP="00FB6DF5">
            <w:pPr>
              <w:pStyle w:val="Tablecontents"/>
              <w:rPr>
                <w:i/>
                <w:iCs/>
                <w:szCs w:val="16"/>
                <w:lang w:eastAsia="en-GB"/>
              </w:rPr>
            </w:pPr>
            <w:r w:rsidRPr="00D264B5">
              <w:rPr>
                <w:i/>
                <w:iCs/>
                <w:szCs w:val="16"/>
                <w:lang w:eastAsia="en-GB"/>
              </w:rPr>
              <w:t>Phase 2</w:t>
            </w:r>
            <w:r>
              <w:rPr>
                <w:i/>
                <w:iCs/>
                <w:szCs w:val="16"/>
                <w:lang w:eastAsia="en-GB"/>
              </w:rPr>
              <w:t>A</w:t>
            </w:r>
          </w:p>
          <w:p w14:paraId="07EAA324" w14:textId="77777777" w:rsidR="00314082" w:rsidRPr="008745E0" w:rsidRDefault="00314082" w:rsidP="00723D03">
            <w:pPr>
              <w:pStyle w:val="Tablecontents"/>
              <w:rPr>
                <w:szCs w:val="16"/>
                <w:lang w:eastAsia="en-GB"/>
              </w:rPr>
            </w:pPr>
            <w:r w:rsidRPr="00BC072B">
              <w:rPr>
                <w:i/>
                <w:iCs/>
                <w:szCs w:val="16"/>
                <w:lang w:eastAsia="en-GB"/>
              </w:rPr>
              <w:t>Duration: 201</w:t>
            </w:r>
            <w:r>
              <w:rPr>
                <w:i/>
                <w:iCs/>
                <w:szCs w:val="16"/>
                <w:lang w:eastAsia="en-GB"/>
              </w:rPr>
              <w:t>7</w:t>
            </w:r>
            <w:r w:rsidRPr="00BC072B">
              <w:rPr>
                <w:i/>
                <w:iCs/>
                <w:szCs w:val="16"/>
                <w:lang w:eastAsia="en-GB"/>
              </w:rPr>
              <w:t>-</w:t>
            </w:r>
            <w:r>
              <w:rPr>
                <w:i/>
                <w:iCs/>
                <w:szCs w:val="16"/>
                <w:lang w:eastAsia="en-GB"/>
              </w:rPr>
              <w:t>20</w:t>
            </w:r>
            <w:r w:rsidRPr="00BC072B">
              <w:rPr>
                <w:i/>
                <w:iCs/>
                <w:szCs w:val="16"/>
                <w:lang w:eastAsia="en-GB"/>
              </w:rPr>
              <w:t>*</w:t>
            </w:r>
          </w:p>
        </w:tc>
        <w:tc>
          <w:tcPr>
            <w:tcW w:w="1080" w:type="dxa"/>
            <w:shd w:val="clear" w:color="auto" w:fill="auto"/>
            <w:noWrap/>
            <w:hideMark/>
          </w:tcPr>
          <w:p w14:paraId="4F815B78" w14:textId="77777777" w:rsidR="00314082" w:rsidRPr="008745E0" w:rsidRDefault="00314082" w:rsidP="00723D03">
            <w:pPr>
              <w:pStyle w:val="Tablecontents"/>
              <w:rPr>
                <w:szCs w:val="16"/>
                <w:lang w:eastAsia="en-GB"/>
              </w:rPr>
            </w:pPr>
            <w:r w:rsidRPr="008745E0">
              <w:rPr>
                <w:szCs w:val="16"/>
                <w:lang w:eastAsia="en-GB"/>
              </w:rPr>
              <w:t>Male DMD aged 4-7 yrs (</w:t>
            </w:r>
            <w:r>
              <w:rPr>
                <w:szCs w:val="16"/>
                <w:lang w:eastAsia="en-GB"/>
              </w:rPr>
              <w:t xml:space="preserve">steroid naïve; </w:t>
            </w:r>
            <w:r w:rsidRPr="008745E0">
              <w:rPr>
                <w:szCs w:val="16"/>
                <w:lang w:eastAsia="en-GB"/>
              </w:rPr>
              <w:t>n</w:t>
            </w:r>
            <w:r>
              <w:rPr>
                <w:szCs w:val="16"/>
                <w:lang w:eastAsia="en-GB"/>
              </w:rPr>
              <w:t> = </w:t>
            </w:r>
            <w:r w:rsidRPr="008745E0">
              <w:rPr>
                <w:szCs w:val="16"/>
                <w:lang w:eastAsia="en-GB"/>
              </w:rPr>
              <w:t>46)</w:t>
            </w:r>
          </w:p>
        </w:tc>
        <w:tc>
          <w:tcPr>
            <w:tcW w:w="2268" w:type="dxa"/>
            <w:shd w:val="clear" w:color="auto" w:fill="auto"/>
            <w:noWrap/>
            <w:hideMark/>
          </w:tcPr>
          <w:p w14:paraId="309ED7B2" w14:textId="5A7F1F8F" w:rsidR="00314082" w:rsidRDefault="00314082" w:rsidP="00723D03">
            <w:pPr>
              <w:pStyle w:val="Tablecontents"/>
              <w:rPr>
                <w:szCs w:val="16"/>
                <w:lang w:eastAsia="en-GB"/>
              </w:rPr>
            </w:pPr>
            <w:r w:rsidRPr="008745E0">
              <w:rPr>
                <w:szCs w:val="16"/>
                <w:lang w:eastAsia="en-GB"/>
              </w:rPr>
              <w:t xml:space="preserve">4 groups: </w:t>
            </w:r>
            <w:r w:rsidR="001C633E">
              <w:rPr>
                <w:szCs w:val="16"/>
                <w:lang w:eastAsia="en-GB"/>
              </w:rPr>
              <w:t xml:space="preserve">daily </w:t>
            </w:r>
            <w:r w:rsidRPr="008745E0">
              <w:rPr>
                <w:szCs w:val="16"/>
                <w:lang w:eastAsia="en-GB"/>
              </w:rPr>
              <w:t xml:space="preserve">VAM </w:t>
            </w:r>
            <w:r w:rsidR="009C79ED">
              <w:rPr>
                <w:szCs w:val="16"/>
                <w:lang w:eastAsia="en-GB"/>
              </w:rPr>
              <w:t>(</w:t>
            </w:r>
            <w:r w:rsidRPr="008745E0">
              <w:rPr>
                <w:szCs w:val="16"/>
                <w:lang w:eastAsia="en-GB"/>
              </w:rPr>
              <w:t>2</w:t>
            </w:r>
            <w:r w:rsidR="00525554">
              <w:rPr>
                <w:szCs w:val="16"/>
                <w:lang w:eastAsia="en-GB"/>
              </w:rPr>
              <w:t xml:space="preserve">, 4, </w:t>
            </w:r>
            <w:r w:rsidRPr="008745E0">
              <w:rPr>
                <w:szCs w:val="16"/>
                <w:lang w:eastAsia="en-GB"/>
              </w:rPr>
              <w:t>6</w:t>
            </w:r>
            <w:r>
              <w:rPr>
                <w:szCs w:val="16"/>
                <w:lang w:eastAsia="en-GB"/>
              </w:rPr>
              <w:t> mg/kg/d</w:t>
            </w:r>
            <w:r w:rsidR="009C79ED">
              <w:rPr>
                <w:szCs w:val="16"/>
                <w:lang w:eastAsia="en-GB"/>
              </w:rPr>
              <w:t>)</w:t>
            </w:r>
            <w:r w:rsidRPr="008745E0">
              <w:rPr>
                <w:szCs w:val="16"/>
                <w:lang w:eastAsia="en-GB"/>
              </w:rPr>
              <w:t xml:space="preserve"> for </w:t>
            </w:r>
            <w:r>
              <w:rPr>
                <w:szCs w:val="16"/>
                <w:lang w:eastAsia="en-GB"/>
              </w:rPr>
              <w:t>24 mos (2 yrs)</w:t>
            </w:r>
          </w:p>
          <w:p w14:paraId="58C59DFB" w14:textId="505E39CA" w:rsidR="00314082" w:rsidRDefault="00314082" w:rsidP="00723D03">
            <w:pPr>
              <w:pStyle w:val="Tablecontents"/>
              <w:rPr>
                <w:szCs w:val="16"/>
                <w:lang w:eastAsia="en-GB"/>
              </w:rPr>
            </w:pPr>
            <w:r>
              <w:rPr>
                <w:szCs w:val="16"/>
                <w:lang w:eastAsia="en-GB"/>
              </w:rPr>
              <w:t>(</w:t>
            </w:r>
            <w:r w:rsidR="00AD0921">
              <w:rPr>
                <w:szCs w:val="16"/>
                <w:lang w:eastAsia="en-GB"/>
              </w:rPr>
              <w:t>i, ii</w:t>
            </w:r>
            <w:r>
              <w:rPr>
                <w:szCs w:val="16"/>
                <w:lang w:eastAsia="en-GB"/>
              </w:rPr>
              <w:t xml:space="preserve">) treated with </w:t>
            </w:r>
            <w:r w:rsidR="009C79ED">
              <w:rPr>
                <w:szCs w:val="16"/>
                <w:lang w:eastAsia="en-GB"/>
              </w:rPr>
              <w:t>lo</w:t>
            </w:r>
            <w:r w:rsidR="00FA2F9C">
              <w:rPr>
                <w:szCs w:val="16"/>
                <w:lang w:eastAsia="en-GB"/>
              </w:rPr>
              <w:t xml:space="preserve">w-dose </w:t>
            </w:r>
            <w:r>
              <w:rPr>
                <w:szCs w:val="16"/>
                <w:lang w:eastAsia="en-GB"/>
              </w:rPr>
              <w:t xml:space="preserve">VAM </w:t>
            </w:r>
            <w:r w:rsidR="009C79ED">
              <w:rPr>
                <w:szCs w:val="16"/>
                <w:lang w:eastAsia="en-GB"/>
              </w:rPr>
              <w:t>(</w:t>
            </w:r>
            <w:r>
              <w:rPr>
                <w:szCs w:val="16"/>
                <w:lang w:eastAsia="en-GB"/>
              </w:rPr>
              <w:t>0.25 or 0.75 mg/kg/d</w:t>
            </w:r>
            <w:r w:rsidR="00FA2F9C">
              <w:rPr>
                <w:szCs w:val="16"/>
                <w:lang w:eastAsia="en-GB"/>
              </w:rPr>
              <w:t>)</w:t>
            </w:r>
            <w:r>
              <w:rPr>
                <w:szCs w:val="16"/>
                <w:lang w:eastAsia="en-GB"/>
              </w:rPr>
              <w:t xml:space="preserve"> </w:t>
            </w:r>
            <w:r w:rsidR="00FA2F9C">
              <w:rPr>
                <w:szCs w:val="16"/>
                <w:lang w:eastAsia="en-GB"/>
              </w:rPr>
              <w:t>in</w:t>
            </w:r>
            <w:r>
              <w:rPr>
                <w:szCs w:val="16"/>
                <w:lang w:eastAsia="en-GB"/>
              </w:rPr>
              <w:t xml:space="preserve"> VBP-002/003, increased dosage to 2-6 mg/kg/d.</w:t>
            </w:r>
          </w:p>
          <w:p w14:paraId="304A899D" w14:textId="0101126D" w:rsidR="00314082" w:rsidRPr="008745E0" w:rsidRDefault="00314082" w:rsidP="00723D03">
            <w:pPr>
              <w:pStyle w:val="Tablecontents"/>
              <w:rPr>
                <w:szCs w:val="16"/>
                <w:lang w:eastAsia="en-GB"/>
              </w:rPr>
            </w:pPr>
            <w:r>
              <w:rPr>
                <w:szCs w:val="16"/>
                <w:lang w:eastAsia="en-GB"/>
              </w:rPr>
              <w:t>(</w:t>
            </w:r>
            <w:r w:rsidR="00AD0921">
              <w:rPr>
                <w:szCs w:val="16"/>
                <w:lang w:eastAsia="en-GB"/>
              </w:rPr>
              <w:t>iii, iv</w:t>
            </w:r>
            <w:r>
              <w:rPr>
                <w:szCs w:val="16"/>
                <w:lang w:eastAsia="en-GB"/>
              </w:rPr>
              <w:t xml:space="preserve">) treated with </w:t>
            </w:r>
            <w:r w:rsidR="00FA2F9C">
              <w:rPr>
                <w:szCs w:val="16"/>
                <w:lang w:eastAsia="en-GB"/>
              </w:rPr>
              <w:t xml:space="preserve">high-dose </w:t>
            </w:r>
            <w:r>
              <w:rPr>
                <w:szCs w:val="16"/>
                <w:lang w:eastAsia="en-GB"/>
              </w:rPr>
              <w:t xml:space="preserve">VAM </w:t>
            </w:r>
            <w:r w:rsidR="00FA2F9C">
              <w:rPr>
                <w:szCs w:val="16"/>
                <w:lang w:eastAsia="en-GB"/>
              </w:rPr>
              <w:t>(</w:t>
            </w:r>
            <w:r>
              <w:rPr>
                <w:szCs w:val="16"/>
                <w:lang w:eastAsia="en-GB"/>
              </w:rPr>
              <w:t>2 or 6 mg/kg/d</w:t>
            </w:r>
            <w:r w:rsidR="00FA2F9C">
              <w:rPr>
                <w:szCs w:val="16"/>
                <w:lang w:eastAsia="en-GB"/>
              </w:rPr>
              <w:t>)</w:t>
            </w:r>
            <w:r>
              <w:rPr>
                <w:szCs w:val="16"/>
                <w:lang w:eastAsia="en-GB"/>
              </w:rPr>
              <w:t xml:space="preserve"> </w:t>
            </w:r>
            <w:r w:rsidR="00FA2F9C">
              <w:rPr>
                <w:szCs w:val="16"/>
                <w:lang w:eastAsia="en-GB"/>
              </w:rPr>
              <w:t>in</w:t>
            </w:r>
            <w:r>
              <w:rPr>
                <w:szCs w:val="16"/>
                <w:lang w:eastAsia="en-GB"/>
              </w:rPr>
              <w:t xml:space="preserve"> VBP-002/003, maintained dosage at 2-6 mg/kg/d.</w:t>
            </w:r>
          </w:p>
        </w:tc>
        <w:tc>
          <w:tcPr>
            <w:tcW w:w="4448" w:type="dxa"/>
          </w:tcPr>
          <w:p w14:paraId="368E274C" w14:textId="77777777" w:rsidR="00314082" w:rsidRPr="008745E0" w:rsidRDefault="00314082" w:rsidP="00723D03">
            <w:pPr>
              <w:pStyle w:val="Tablecontents"/>
              <w:rPr>
                <w:b/>
                <w:bCs/>
                <w:szCs w:val="16"/>
                <w:lang w:eastAsia="en-GB"/>
              </w:rPr>
            </w:pPr>
            <w:r w:rsidRPr="008745E0">
              <w:rPr>
                <w:b/>
                <w:bCs/>
                <w:szCs w:val="16"/>
                <w:lang w:eastAsia="en-GB"/>
              </w:rPr>
              <w:t>Primary</w:t>
            </w:r>
          </w:p>
          <w:p w14:paraId="06867198" w14:textId="77777777" w:rsidR="00314082" w:rsidRPr="008745E0" w:rsidRDefault="00314082" w:rsidP="00723D03">
            <w:pPr>
              <w:pStyle w:val="Tablecontents"/>
              <w:rPr>
                <w:szCs w:val="16"/>
                <w:lang w:eastAsia="en-GB"/>
              </w:rPr>
            </w:pPr>
            <w:r>
              <w:rPr>
                <w:b/>
                <w:bCs/>
                <w:i/>
                <w:iCs/>
                <w:szCs w:val="16"/>
                <w:lang w:eastAsia="en-GB"/>
              </w:rPr>
              <w:t>Adverse events</w:t>
            </w:r>
            <w:r w:rsidRPr="008745E0">
              <w:rPr>
                <w:b/>
                <w:bCs/>
                <w:i/>
                <w:iCs/>
                <w:szCs w:val="16"/>
                <w:lang w:eastAsia="en-GB"/>
              </w:rPr>
              <w:t>:</w:t>
            </w:r>
            <w:r w:rsidRPr="008745E0">
              <w:rPr>
                <w:szCs w:val="16"/>
                <w:lang w:eastAsia="en-GB"/>
              </w:rPr>
              <w:t xml:space="preserve"> number of participants &amp; total number </w:t>
            </w:r>
            <w:r w:rsidRPr="009F5C13">
              <w:rPr>
                <w:szCs w:val="16"/>
                <w:lang w:eastAsia="en-GB"/>
              </w:rPr>
              <w:t>(assessed by CTCAE v4.03)</w:t>
            </w:r>
          </w:p>
          <w:p w14:paraId="6EC085AB" w14:textId="77777777" w:rsidR="00314082" w:rsidRPr="008745E0" w:rsidRDefault="00314082" w:rsidP="00723D03">
            <w:pPr>
              <w:pStyle w:val="Tablecontents"/>
              <w:rPr>
                <w:szCs w:val="16"/>
                <w:lang w:eastAsia="en-GB"/>
              </w:rPr>
            </w:pPr>
            <w:r w:rsidRPr="008745E0">
              <w:rPr>
                <w:b/>
                <w:bCs/>
                <w:i/>
                <w:iCs/>
                <w:szCs w:val="16"/>
                <w:lang w:eastAsia="en-GB"/>
              </w:rPr>
              <w:t>Muscle function:</w:t>
            </w:r>
            <w:r w:rsidRPr="008745E0">
              <w:rPr>
                <w:szCs w:val="16"/>
                <w:lang w:eastAsia="en-GB"/>
              </w:rPr>
              <w:t xml:space="preserve"> TTSTAND velocity</w:t>
            </w:r>
          </w:p>
          <w:p w14:paraId="6AD4ECD3" w14:textId="77777777" w:rsidR="00314082" w:rsidRPr="008745E0" w:rsidRDefault="00314082" w:rsidP="00723D03">
            <w:pPr>
              <w:pStyle w:val="Tablecontents"/>
              <w:rPr>
                <w:szCs w:val="16"/>
                <w:lang w:eastAsia="en-GB"/>
              </w:rPr>
            </w:pPr>
            <w:r w:rsidRPr="008745E0">
              <w:rPr>
                <w:b/>
                <w:bCs/>
                <w:i/>
                <w:iCs/>
                <w:szCs w:val="16"/>
                <w:lang w:eastAsia="en-GB"/>
              </w:rPr>
              <w:t>Growth:</w:t>
            </w:r>
            <w:r w:rsidRPr="008745E0">
              <w:rPr>
                <w:i/>
                <w:iCs/>
                <w:szCs w:val="16"/>
                <w:lang w:eastAsia="en-GB"/>
              </w:rPr>
              <w:t xml:space="preserve"> </w:t>
            </w:r>
            <w:r w:rsidRPr="008745E0">
              <w:rPr>
                <w:szCs w:val="16"/>
                <w:lang w:eastAsia="en-GB"/>
              </w:rPr>
              <w:t>BMI z-score</w:t>
            </w:r>
          </w:p>
          <w:p w14:paraId="058E56AA" w14:textId="77777777" w:rsidR="00314082" w:rsidRPr="008745E0" w:rsidRDefault="00314082" w:rsidP="00723D03">
            <w:pPr>
              <w:pStyle w:val="Tablecontents"/>
              <w:rPr>
                <w:szCs w:val="16"/>
                <w:lang w:eastAsia="en-GB"/>
              </w:rPr>
            </w:pPr>
          </w:p>
          <w:p w14:paraId="409F5C8C" w14:textId="77777777" w:rsidR="00314082" w:rsidRPr="008745E0" w:rsidRDefault="00314082" w:rsidP="00723D03">
            <w:pPr>
              <w:pStyle w:val="Tablecontents"/>
              <w:rPr>
                <w:b/>
                <w:bCs/>
                <w:szCs w:val="16"/>
                <w:lang w:eastAsia="en-GB"/>
              </w:rPr>
            </w:pPr>
            <w:r w:rsidRPr="008745E0">
              <w:rPr>
                <w:b/>
                <w:bCs/>
                <w:szCs w:val="16"/>
                <w:lang w:eastAsia="en-GB"/>
              </w:rPr>
              <w:t>Secondary</w:t>
            </w:r>
          </w:p>
          <w:p w14:paraId="3572A143" w14:textId="77777777" w:rsidR="003D0C86" w:rsidRDefault="003D0C86" w:rsidP="003D0C86">
            <w:pPr>
              <w:pStyle w:val="Tablecontents"/>
              <w:rPr>
                <w:szCs w:val="16"/>
                <w:lang w:eastAsia="en-GB"/>
              </w:rPr>
            </w:pPr>
            <w:r w:rsidRPr="008745E0">
              <w:rPr>
                <w:b/>
                <w:bCs/>
                <w:i/>
                <w:iCs/>
                <w:szCs w:val="16"/>
                <w:lang w:eastAsia="en-GB"/>
              </w:rPr>
              <w:t>Muscle function:</w:t>
            </w:r>
            <w:r w:rsidRPr="008745E0">
              <w:rPr>
                <w:szCs w:val="16"/>
                <w:lang w:eastAsia="en-GB"/>
              </w:rPr>
              <w:t xml:space="preserve"> TTCLIMB, TTRW, 6MWT</w:t>
            </w:r>
            <w:r>
              <w:rPr>
                <w:szCs w:val="16"/>
                <w:lang w:eastAsia="en-GB"/>
              </w:rPr>
              <w:t>,</w:t>
            </w:r>
            <w:r w:rsidRPr="008745E0">
              <w:rPr>
                <w:szCs w:val="16"/>
                <w:lang w:eastAsia="en-GB"/>
              </w:rPr>
              <w:t xml:space="preserve"> NSAA,</w:t>
            </w:r>
            <w:r>
              <w:rPr>
                <w:szCs w:val="16"/>
                <w:lang w:eastAsia="en-GB"/>
              </w:rPr>
              <w:t xml:space="preserve"> QMT</w:t>
            </w:r>
          </w:p>
          <w:p w14:paraId="09A15EB6" w14:textId="77777777" w:rsidR="003D0C86" w:rsidRPr="008745E0" w:rsidRDefault="003D0C86" w:rsidP="003D0C86">
            <w:pPr>
              <w:pStyle w:val="Tablecontents"/>
              <w:rPr>
                <w:szCs w:val="16"/>
                <w:lang w:eastAsia="en-GB"/>
              </w:rPr>
            </w:pPr>
            <w:r>
              <w:rPr>
                <w:b/>
                <w:bCs/>
                <w:i/>
                <w:iCs/>
                <w:szCs w:val="16"/>
                <w:lang w:eastAsia="en-GB"/>
              </w:rPr>
              <w:t>Growth</w:t>
            </w:r>
            <w:r w:rsidRPr="008745E0">
              <w:rPr>
                <w:b/>
                <w:bCs/>
                <w:i/>
                <w:iCs/>
                <w:szCs w:val="16"/>
                <w:lang w:eastAsia="en-GB"/>
              </w:rPr>
              <w:t>:</w:t>
            </w:r>
            <w:r w:rsidRPr="008745E0">
              <w:rPr>
                <w:szCs w:val="16"/>
                <w:lang w:eastAsia="en-GB"/>
              </w:rPr>
              <w:t xml:space="preserve"> </w:t>
            </w:r>
            <w:r>
              <w:rPr>
                <w:szCs w:val="16"/>
                <w:lang w:eastAsia="en-GB"/>
              </w:rPr>
              <w:t>BMI z-score</w:t>
            </w:r>
            <w:r w:rsidRPr="008745E0">
              <w:rPr>
                <w:szCs w:val="16"/>
                <w:lang w:eastAsia="en-GB"/>
              </w:rPr>
              <w:t xml:space="preserve">, </w:t>
            </w:r>
            <w:r>
              <w:rPr>
                <w:szCs w:val="16"/>
                <w:lang w:eastAsia="en-GB"/>
              </w:rPr>
              <w:t>height z-score</w:t>
            </w:r>
          </w:p>
          <w:p w14:paraId="0EBB17A7" w14:textId="77777777" w:rsidR="003D0C86" w:rsidRPr="008745E0" w:rsidRDefault="003D0C86" w:rsidP="003D0C86">
            <w:pPr>
              <w:pStyle w:val="Tablecontents"/>
              <w:rPr>
                <w:szCs w:val="16"/>
                <w:lang w:eastAsia="en-GB"/>
              </w:rPr>
            </w:pPr>
            <w:r>
              <w:rPr>
                <w:b/>
                <w:bCs/>
                <w:i/>
                <w:iCs/>
                <w:szCs w:val="16"/>
                <w:lang w:eastAsia="en-GB"/>
              </w:rPr>
              <w:t>Bone health</w:t>
            </w:r>
            <w:r w:rsidRPr="008745E0">
              <w:rPr>
                <w:b/>
                <w:bCs/>
                <w:i/>
                <w:iCs/>
                <w:szCs w:val="16"/>
                <w:lang w:eastAsia="en-GB"/>
              </w:rPr>
              <w:t>:</w:t>
            </w:r>
            <w:r w:rsidRPr="008745E0">
              <w:rPr>
                <w:szCs w:val="16"/>
                <w:lang w:eastAsia="en-GB"/>
              </w:rPr>
              <w:t xml:space="preserve"> </w:t>
            </w:r>
            <w:r>
              <w:rPr>
                <w:szCs w:val="16"/>
                <w:lang w:eastAsia="en-GB"/>
              </w:rPr>
              <w:t>bone age</w:t>
            </w:r>
            <w:r w:rsidRPr="008745E0">
              <w:rPr>
                <w:szCs w:val="16"/>
                <w:lang w:eastAsia="en-GB"/>
              </w:rPr>
              <w:t xml:space="preserve">, </w:t>
            </w:r>
            <w:r>
              <w:rPr>
                <w:szCs w:val="16"/>
                <w:lang w:eastAsia="en-GB"/>
              </w:rPr>
              <w:t>spine fractures</w:t>
            </w:r>
          </w:p>
          <w:p w14:paraId="3CAE47D1" w14:textId="77777777" w:rsidR="00314082" w:rsidRPr="008745E0" w:rsidRDefault="00314082" w:rsidP="00723D03">
            <w:pPr>
              <w:pStyle w:val="Tablecontents"/>
              <w:rPr>
                <w:b/>
                <w:bCs/>
                <w:i/>
                <w:iCs/>
                <w:szCs w:val="16"/>
                <w:lang w:eastAsia="en-GB"/>
              </w:rPr>
            </w:pPr>
            <w:r w:rsidRPr="008745E0">
              <w:rPr>
                <w:b/>
                <w:bCs/>
                <w:i/>
                <w:iCs/>
                <w:szCs w:val="16"/>
                <w:lang w:eastAsia="en-GB"/>
              </w:rPr>
              <w:t xml:space="preserve">Pharmacodynamic </w:t>
            </w:r>
            <w:r>
              <w:rPr>
                <w:b/>
                <w:bCs/>
                <w:i/>
                <w:iCs/>
                <w:szCs w:val="16"/>
                <w:lang w:eastAsia="en-GB"/>
              </w:rPr>
              <w:t>b</w:t>
            </w:r>
            <w:r w:rsidRPr="008745E0">
              <w:rPr>
                <w:b/>
                <w:bCs/>
                <w:i/>
                <w:iCs/>
                <w:szCs w:val="16"/>
                <w:lang w:eastAsia="en-GB"/>
              </w:rPr>
              <w:t>iomarkers</w:t>
            </w:r>
            <w:r>
              <w:rPr>
                <w:b/>
                <w:bCs/>
                <w:i/>
                <w:iCs/>
                <w:szCs w:val="16"/>
                <w:lang w:eastAsia="en-GB"/>
              </w:rPr>
              <w:t xml:space="preserve"> (serum)</w:t>
            </w:r>
          </w:p>
          <w:p w14:paraId="0505F86B" w14:textId="77777777" w:rsidR="00314082" w:rsidRPr="008745E0" w:rsidRDefault="00314082" w:rsidP="00723D03">
            <w:pPr>
              <w:pStyle w:val="Tablecontents"/>
              <w:rPr>
                <w:szCs w:val="16"/>
                <w:lang w:eastAsia="en-GB"/>
              </w:rPr>
            </w:pPr>
            <w:r w:rsidRPr="008745E0">
              <w:rPr>
                <w:i/>
                <w:iCs/>
                <w:szCs w:val="16"/>
                <w:lang w:eastAsia="en-GB"/>
              </w:rPr>
              <w:t>Adrenal axis suppression:</w:t>
            </w:r>
            <w:r w:rsidRPr="008745E0">
              <w:rPr>
                <w:szCs w:val="16"/>
                <w:lang w:eastAsia="en-GB"/>
              </w:rPr>
              <w:t xml:space="preserve"> </w:t>
            </w:r>
            <w:r>
              <w:rPr>
                <w:szCs w:val="16"/>
                <w:lang w:eastAsia="en-GB"/>
              </w:rPr>
              <w:t>ACTH</w:t>
            </w:r>
          </w:p>
          <w:p w14:paraId="5117CC07" w14:textId="77777777" w:rsidR="00314082" w:rsidRDefault="00314082" w:rsidP="00723D03">
            <w:pPr>
              <w:pStyle w:val="Tablecontents"/>
              <w:rPr>
                <w:szCs w:val="16"/>
                <w:lang w:eastAsia="en-GB"/>
              </w:rPr>
            </w:pPr>
            <w:r w:rsidRPr="008745E0">
              <w:rPr>
                <w:i/>
                <w:iCs/>
                <w:szCs w:val="16"/>
                <w:lang w:eastAsia="en-GB"/>
              </w:rPr>
              <w:t>Bone turnover:</w:t>
            </w:r>
            <w:r w:rsidRPr="008745E0">
              <w:rPr>
                <w:szCs w:val="16"/>
                <w:lang w:eastAsia="en-GB"/>
              </w:rPr>
              <w:t xml:space="preserve"> osteocalcin, P1NP, CTX</w:t>
            </w:r>
          </w:p>
          <w:p w14:paraId="18FB1A5D" w14:textId="77777777" w:rsidR="00314082" w:rsidRPr="008745E0" w:rsidRDefault="00314082" w:rsidP="00723D03">
            <w:pPr>
              <w:pStyle w:val="Tablecontents"/>
              <w:rPr>
                <w:szCs w:val="16"/>
                <w:lang w:eastAsia="en-GB"/>
              </w:rPr>
            </w:pPr>
            <w:r w:rsidRPr="008745E0">
              <w:rPr>
                <w:i/>
                <w:iCs/>
                <w:szCs w:val="16"/>
                <w:lang w:eastAsia="en-GB"/>
              </w:rPr>
              <w:t>Insulin resistance</w:t>
            </w:r>
            <w:r w:rsidRPr="008745E0">
              <w:rPr>
                <w:szCs w:val="16"/>
                <w:lang w:eastAsia="en-GB"/>
              </w:rPr>
              <w:t xml:space="preserve">: HbA1c, fasting glucose, </w:t>
            </w:r>
            <w:r>
              <w:rPr>
                <w:szCs w:val="16"/>
                <w:lang w:eastAsia="en-GB"/>
              </w:rPr>
              <w:t xml:space="preserve">fasting </w:t>
            </w:r>
            <w:r w:rsidRPr="008745E0">
              <w:rPr>
                <w:szCs w:val="16"/>
                <w:lang w:eastAsia="en-GB"/>
              </w:rPr>
              <w:t>insulin</w:t>
            </w:r>
          </w:p>
          <w:p w14:paraId="7986C4A7" w14:textId="77777777" w:rsidR="00314082" w:rsidRDefault="00314082" w:rsidP="00723D03">
            <w:pPr>
              <w:pStyle w:val="Tablecontents"/>
              <w:rPr>
                <w:szCs w:val="16"/>
                <w:lang w:eastAsia="en-GB"/>
              </w:rPr>
            </w:pPr>
          </w:p>
          <w:p w14:paraId="42332DAF" w14:textId="77777777" w:rsidR="00314082" w:rsidRPr="008745E0" w:rsidRDefault="00314082" w:rsidP="00723D03">
            <w:pPr>
              <w:pStyle w:val="Tablecontents"/>
              <w:rPr>
                <w:b/>
                <w:bCs/>
                <w:szCs w:val="16"/>
                <w:lang w:eastAsia="en-GB"/>
              </w:rPr>
            </w:pPr>
            <w:r>
              <w:rPr>
                <w:b/>
                <w:bCs/>
                <w:szCs w:val="16"/>
                <w:lang w:eastAsia="en-GB"/>
              </w:rPr>
              <w:t>Exploratory</w:t>
            </w:r>
          </w:p>
          <w:p w14:paraId="406C6585" w14:textId="77777777" w:rsidR="00314082" w:rsidRDefault="00314082" w:rsidP="00723D03">
            <w:pPr>
              <w:pStyle w:val="Tablecontents"/>
              <w:rPr>
                <w:b/>
                <w:bCs/>
                <w:i/>
                <w:iCs/>
                <w:szCs w:val="16"/>
                <w:lang w:eastAsia="en-GB"/>
              </w:rPr>
            </w:pPr>
            <w:r>
              <w:rPr>
                <w:b/>
                <w:bCs/>
                <w:i/>
                <w:iCs/>
                <w:szCs w:val="16"/>
                <w:lang w:eastAsia="en-GB"/>
              </w:rPr>
              <w:t>Muscle function</w:t>
            </w:r>
            <w:r w:rsidRPr="008745E0">
              <w:rPr>
                <w:b/>
                <w:bCs/>
                <w:i/>
                <w:iCs/>
                <w:szCs w:val="16"/>
                <w:lang w:eastAsia="en-GB"/>
              </w:rPr>
              <w:t>:</w:t>
            </w:r>
            <w:r w:rsidRPr="008745E0">
              <w:rPr>
                <w:b/>
                <w:bCs/>
                <w:szCs w:val="16"/>
                <w:lang w:eastAsia="en-GB"/>
              </w:rPr>
              <w:t xml:space="preserve"> </w:t>
            </w:r>
            <w:r>
              <w:rPr>
                <w:szCs w:val="16"/>
                <w:lang w:eastAsia="en-GB"/>
              </w:rPr>
              <w:t>PODCI</w:t>
            </w:r>
            <w:r w:rsidRPr="008745E0">
              <w:rPr>
                <w:b/>
                <w:bCs/>
                <w:i/>
                <w:iCs/>
                <w:szCs w:val="16"/>
                <w:lang w:eastAsia="en-GB"/>
              </w:rPr>
              <w:t xml:space="preserve"> </w:t>
            </w:r>
          </w:p>
          <w:p w14:paraId="197F7C15" w14:textId="77777777" w:rsidR="00314082" w:rsidRDefault="00314082" w:rsidP="00723D03">
            <w:pPr>
              <w:pStyle w:val="Tablecontents"/>
              <w:rPr>
                <w:szCs w:val="16"/>
                <w:lang w:eastAsia="en-GB"/>
              </w:rPr>
            </w:pPr>
            <w:r w:rsidRPr="008745E0">
              <w:rPr>
                <w:b/>
                <w:bCs/>
                <w:i/>
                <w:iCs/>
                <w:szCs w:val="16"/>
                <w:lang w:eastAsia="en-GB"/>
              </w:rPr>
              <w:t xml:space="preserve">Pharmacodynamic </w:t>
            </w:r>
            <w:r>
              <w:rPr>
                <w:b/>
                <w:bCs/>
                <w:i/>
                <w:iCs/>
                <w:szCs w:val="16"/>
                <w:lang w:eastAsia="en-GB"/>
              </w:rPr>
              <w:t>b</w:t>
            </w:r>
            <w:r w:rsidRPr="008745E0">
              <w:rPr>
                <w:b/>
                <w:bCs/>
                <w:i/>
                <w:iCs/>
                <w:szCs w:val="16"/>
                <w:lang w:eastAsia="en-GB"/>
              </w:rPr>
              <w:t>iomarkers</w:t>
            </w:r>
            <w:r>
              <w:rPr>
                <w:b/>
                <w:bCs/>
                <w:i/>
                <w:iCs/>
                <w:szCs w:val="16"/>
                <w:lang w:eastAsia="en-GB"/>
              </w:rPr>
              <w:t xml:space="preserve"> (serum): </w:t>
            </w:r>
            <w:r>
              <w:rPr>
                <w:szCs w:val="16"/>
                <w:lang w:eastAsia="en-GB"/>
              </w:rPr>
              <w:t>Extended panel</w:t>
            </w:r>
          </w:p>
          <w:p w14:paraId="4AC7E029" w14:textId="77777777" w:rsidR="00314082" w:rsidRPr="008745E0" w:rsidRDefault="00314082" w:rsidP="00723D03">
            <w:pPr>
              <w:pStyle w:val="Tablecontents"/>
              <w:rPr>
                <w:szCs w:val="16"/>
                <w:lang w:eastAsia="en-GB"/>
              </w:rPr>
            </w:pPr>
            <w:r>
              <w:rPr>
                <w:b/>
                <w:bCs/>
                <w:i/>
                <w:iCs/>
                <w:szCs w:val="16"/>
                <w:lang w:eastAsia="en-GB"/>
              </w:rPr>
              <w:t xml:space="preserve">DNA testing: </w:t>
            </w:r>
            <w:r>
              <w:rPr>
                <w:szCs w:val="16"/>
                <w:lang w:eastAsia="en-GB"/>
              </w:rPr>
              <w:t>genetic modifiers of DMD</w:t>
            </w:r>
          </w:p>
        </w:tc>
        <w:tc>
          <w:tcPr>
            <w:tcW w:w="4449" w:type="dxa"/>
          </w:tcPr>
          <w:p w14:paraId="70EF5703" w14:textId="77777777" w:rsidR="00314082" w:rsidRDefault="00314082" w:rsidP="00723D03">
            <w:pPr>
              <w:pStyle w:val="Tablecontents"/>
              <w:rPr>
                <w:b/>
                <w:bCs/>
                <w:szCs w:val="16"/>
                <w:lang w:eastAsia="en-GB"/>
              </w:rPr>
            </w:pPr>
            <w:r>
              <w:rPr>
                <w:b/>
                <w:bCs/>
                <w:szCs w:val="16"/>
                <w:lang w:eastAsia="en-GB"/>
              </w:rPr>
              <w:t>Inclusion</w:t>
            </w:r>
          </w:p>
          <w:p w14:paraId="28EA114B" w14:textId="77777777" w:rsidR="00314082" w:rsidRDefault="00314082" w:rsidP="00314082">
            <w:pPr>
              <w:pStyle w:val="Tablecontents"/>
              <w:numPr>
                <w:ilvl w:val="0"/>
                <w:numId w:val="18"/>
              </w:numPr>
              <w:ind w:left="310" w:hanging="215"/>
              <w:contextualSpacing/>
              <w:rPr>
                <w:szCs w:val="16"/>
                <w:lang w:eastAsia="en-GB"/>
              </w:rPr>
            </w:pPr>
            <w:r>
              <w:rPr>
                <w:szCs w:val="16"/>
                <w:lang w:eastAsia="en-GB"/>
              </w:rPr>
              <w:t>Guardian consent and willingness to comply</w:t>
            </w:r>
          </w:p>
          <w:p w14:paraId="36A61FD2" w14:textId="77777777" w:rsidR="00314082" w:rsidRPr="0047290F" w:rsidRDefault="00314082" w:rsidP="00314082">
            <w:pPr>
              <w:pStyle w:val="Tablecontents"/>
              <w:numPr>
                <w:ilvl w:val="0"/>
                <w:numId w:val="18"/>
              </w:numPr>
              <w:ind w:left="310" w:hanging="215"/>
              <w:contextualSpacing/>
              <w:rPr>
                <w:szCs w:val="16"/>
                <w:lang w:eastAsia="en-GB"/>
              </w:rPr>
            </w:pPr>
            <w:r>
              <w:rPr>
                <w:szCs w:val="16"/>
                <w:lang w:eastAsia="en-GB"/>
              </w:rPr>
              <w:t>Completion of VBP15-003 up to 24-wk assessments</w:t>
            </w:r>
          </w:p>
          <w:p w14:paraId="1E1F9043" w14:textId="77777777" w:rsidR="00314082" w:rsidRDefault="00314082" w:rsidP="00723D03">
            <w:pPr>
              <w:pStyle w:val="Tablecontents"/>
              <w:rPr>
                <w:b/>
                <w:bCs/>
                <w:szCs w:val="16"/>
                <w:lang w:eastAsia="en-GB"/>
              </w:rPr>
            </w:pPr>
            <w:r>
              <w:rPr>
                <w:b/>
                <w:bCs/>
                <w:szCs w:val="16"/>
                <w:lang w:eastAsia="en-GB"/>
              </w:rPr>
              <w:t>Exclusion</w:t>
            </w:r>
          </w:p>
          <w:p w14:paraId="3BEE0D11" w14:textId="77777777" w:rsidR="00314082" w:rsidRDefault="00314082" w:rsidP="00314082">
            <w:pPr>
              <w:pStyle w:val="Tablecontents"/>
              <w:numPr>
                <w:ilvl w:val="0"/>
                <w:numId w:val="19"/>
              </w:numPr>
              <w:ind w:left="310" w:hanging="215"/>
              <w:contextualSpacing/>
              <w:rPr>
                <w:szCs w:val="16"/>
                <w:lang w:eastAsia="en-GB"/>
              </w:rPr>
            </w:pPr>
            <w:r>
              <w:rPr>
                <w:szCs w:val="16"/>
                <w:lang w:eastAsia="en-GB"/>
              </w:rPr>
              <w:t>Serious or severe treatment-related adverse event in VBP15-003</w:t>
            </w:r>
          </w:p>
          <w:p w14:paraId="36781DE4" w14:textId="77777777" w:rsidR="00314082" w:rsidRDefault="00314082" w:rsidP="00314082">
            <w:pPr>
              <w:pStyle w:val="Tablecontents"/>
              <w:numPr>
                <w:ilvl w:val="0"/>
                <w:numId w:val="19"/>
              </w:numPr>
              <w:ind w:left="310" w:hanging="215"/>
              <w:contextualSpacing/>
              <w:rPr>
                <w:szCs w:val="16"/>
                <w:lang w:eastAsia="en-GB"/>
              </w:rPr>
            </w:pPr>
            <w:r>
              <w:rPr>
                <w:szCs w:val="16"/>
                <w:lang w:eastAsia="en-GB"/>
              </w:rPr>
              <w:t xml:space="preserve">Current/ history: </w:t>
            </w:r>
            <w:r w:rsidRPr="005764C1">
              <w:rPr>
                <w:szCs w:val="16"/>
                <w:lang w:eastAsia="en-GB"/>
              </w:rPr>
              <w:t>major renal or hepatic impairment, diabetes mellitus or immunosuppression</w:t>
            </w:r>
          </w:p>
          <w:p w14:paraId="391F9011" w14:textId="77777777" w:rsidR="00314082" w:rsidRDefault="00314082" w:rsidP="00314082">
            <w:pPr>
              <w:pStyle w:val="Tablecontents"/>
              <w:numPr>
                <w:ilvl w:val="0"/>
                <w:numId w:val="19"/>
              </w:numPr>
              <w:ind w:left="310" w:hanging="215"/>
              <w:contextualSpacing/>
              <w:rPr>
                <w:szCs w:val="16"/>
                <w:lang w:eastAsia="en-GB"/>
              </w:rPr>
            </w:pPr>
            <w:r>
              <w:rPr>
                <w:szCs w:val="16"/>
                <w:lang w:eastAsia="en-GB"/>
              </w:rPr>
              <w:t xml:space="preserve">Current/ history: </w:t>
            </w:r>
            <w:r w:rsidRPr="00C553A5">
              <w:rPr>
                <w:szCs w:val="16"/>
                <w:lang w:eastAsia="en-GB"/>
              </w:rPr>
              <w:t>chronic systemic fungal or viral infections</w:t>
            </w:r>
          </w:p>
          <w:p w14:paraId="0AE6A6A8" w14:textId="77777777" w:rsidR="00314082" w:rsidRDefault="00314082" w:rsidP="00314082">
            <w:pPr>
              <w:pStyle w:val="Tablecontents"/>
              <w:numPr>
                <w:ilvl w:val="0"/>
                <w:numId w:val="19"/>
              </w:numPr>
              <w:ind w:left="310" w:hanging="215"/>
              <w:contextualSpacing/>
              <w:rPr>
                <w:szCs w:val="16"/>
                <w:lang w:eastAsia="en-GB"/>
              </w:rPr>
            </w:pPr>
            <w:r>
              <w:rPr>
                <w:szCs w:val="16"/>
                <w:lang w:eastAsia="en-GB"/>
              </w:rPr>
              <w:t>Use of</w:t>
            </w:r>
            <w:r w:rsidRPr="00A8238E">
              <w:rPr>
                <w:szCs w:val="16"/>
                <w:lang w:eastAsia="en-GB"/>
              </w:rPr>
              <w:t xml:space="preserve"> mineralocorticoid receptor agents</w:t>
            </w:r>
            <w:r>
              <w:rPr>
                <w:szCs w:val="16"/>
                <w:lang w:eastAsia="en-GB"/>
              </w:rPr>
              <w:t xml:space="preserv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4D9443A3" w14:textId="77777777" w:rsidR="00314082" w:rsidRDefault="00314082" w:rsidP="00314082">
            <w:pPr>
              <w:pStyle w:val="Tablecontents"/>
              <w:numPr>
                <w:ilvl w:val="0"/>
                <w:numId w:val="19"/>
              </w:numPr>
              <w:ind w:left="310" w:hanging="215"/>
              <w:contextualSpacing/>
              <w:rPr>
                <w:szCs w:val="16"/>
                <w:lang w:eastAsia="en-GB"/>
              </w:rPr>
            </w:pPr>
            <w:r>
              <w:rPr>
                <w:szCs w:val="16"/>
                <w:lang w:eastAsia="en-GB"/>
              </w:rPr>
              <w:t>E</w:t>
            </w:r>
            <w:r w:rsidRPr="00F11E13">
              <w:rPr>
                <w:szCs w:val="16"/>
                <w:lang w:eastAsia="en-GB"/>
              </w:rPr>
              <w:t>vidence of symptomatic cardiomyopathy</w:t>
            </w:r>
          </w:p>
          <w:p w14:paraId="4BF39E6E" w14:textId="77777777" w:rsidR="00314082" w:rsidRDefault="00314082" w:rsidP="00314082">
            <w:pPr>
              <w:pStyle w:val="Tablecontents"/>
              <w:numPr>
                <w:ilvl w:val="0"/>
                <w:numId w:val="19"/>
              </w:numPr>
              <w:ind w:left="310" w:hanging="215"/>
              <w:contextualSpacing/>
              <w:rPr>
                <w:szCs w:val="16"/>
                <w:lang w:eastAsia="en-GB"/>
              </w:rPr>
            </w:pPr>
            <w:r>
              <w:rPr>
                <w:szCs w:val="16"/>
                <w:lang w:eastAsia="en-GB"/>
              </w:rPr>
              <w:t xml:space="preserve">Current/previous treatment </w:t>
            </w:r>
            <w:r w:rsidRPr="00370C16">
              <w:rPr>
                <w:szCs w:val="16"/>
                <w:lang w:eastAsia="en-GB"/>
              </w:rPr>
              <w:t>with oral glucocorticoids or other immunosuppressive agents</w:t>
            </w:r>
            <w:r>
              <w:rPr>
                <w:szCs w:val="16"/>
                <w:lang w:eastAsia="en-GB"/>
              </w:rPr>
              <w:t xml:space="preserve"> for &gt;3 mos </w:t>
            </w:r>
          </w:p>
          <w:p w14:paraId="5C11B01C" w14:textId="77777777" w:rsidR="00314082" w:rsidRDefault="00314082" w:rsidP="00314082">
            <w:pPr>
              <w:pStyle w:val="Tablecontents"/>
              <w:numPr>
                <w:ilvl w:val="0"/>
                <w:numId w:val="19"/>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idebenone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2D9E0D52" w14:textId="77777777" w:rsidR="00314082" w:rsidRDefault="00314082" w:rsidP="00314082">
            <w:pPr>
              <w:pStyle w:val="Tablecontents"/>
              <w:numPr>
                <w:ilvl w:val="0"/>
                <w:numId w:val="19"/>
              </w:numPr>
              <w:ind w:left="310" w:hanging="215"/>
              <w:contextualSpacing/>
              <w:rPr>
                <w:szCs w:val="16"/>
                <w:lang w:eastAsia="en-GB"/>
              </w:rPr>
            </w:pPr>
            <w:r>
              <w:rPr>
                <w:szCs w:val="16"/>
                <w:lang w:eastAsia="en-GB"/>
              </w:rPr>
              <w:t>Allergy/hypersensitivity to drug</w:t>
            </w:r>
          </w:p>
          <w:p w14:paraId="2371D2E4" w14:textId="77777777" w:rsidR="00314082" w:rsidRDefault="00314082" w:rsidP="00314082">
            <w:pPr>
              <w:pStyle w:val="Tablecontents"/>
              <w:numPr>
                <w:ilvl w:val="0"/>
                <w:numId w:val="19"/>
              </w:numPr>
              <w:ind w:left="310" w:hanging="215"/>
              <w:contextualSpacing/>
              <w:rPr>
                <w:szCs w:val="16"/>
                <w:lang w:eastAsia="en-GB"/>
              </w:rPr>
            </w:pPr>
            <w:r>
              <w:rPr>
                <w:szCs w:val="16"/>
                <w:lang w:eastAsia="en-GB"/>
              </w:rPr>
              <w:t>Severe behavioural or cognitive problems</w:t>
            </w:r>
          </w:p>
          <w:p w14:paraId="60B42EF9" w14:textId="77777777" w:rsidR="00314082" w:rsidRPr="00C4461D" w:rsidRDefault="00314082" w:rsidP="00314082">
            <w:pPr>
              <w:pStyle w:val="Tablecontents"/>
              <w:numPr>
                <w:ilvl w:val="0"/>
                <w:numId w:val="19"/>
              </w:numPr>
              <w:ind w:left="310" w:hanging="215"/>
              <w:contextualSpacing/>
              <w:rPr>
                <w:b/>
                <w:bCs/>
                <w:szCs w:val="16"/>
                <w:lang w:eastAsia="en-GB"/>
              </w:rPr>
            </w:pPr>
            <w:r>
              <w:rPr>
                <w:szCs w:val="16"/>
                <w:lang w:eastAsia="en-GB"/>
              </w:rPr>
              <w:t>P</w:t>
            </w:r>
            <w:r w:rsidRPr="00ED6DB8">
              <w:rPr>
                <w:szCs w:val="16"/>
                <w:lang w:eastAsia="en-GB"/>
              </w:rPr>
              <w:t>revious</w:t>
            </w:r>
            <w:r>
              <w:rPr>
                <w:szCs w:val="16"/>
                <w:lang w:eastAsia="en-GB"/>
              </w:rPr>
              <w:t>/</w:t>
            </w:r>
            <w:r w:rsidRPr="00ED6DB8">
              <w:rPr>
                <w:szCs w:val="16"/>
                <w:lang w:eastAsia="en-GB"/>
              </w:rPr>
              <w:t>ongoing medical condition, medical history, physical findings</w:t>
            </w:r>
            <w:r>
              <w:rPr>
                <w:szCs w:val="16"/>
                <w:lang w:eastAsia="en-GB"/>
              </w:rPr>
              <w:t>,</w:t>
            </w:r>
            <w:r w:rsidRPr="00ED6DB8">
              <w:rPr>
                <w:szCs w:val="16"/>
                <w:lang w:eastAsia="en-GB"/>
              </w:rPr>
              <w:t xml:space="preserve"> or laboratory abnormalities that could affect safety, </w:t>
            </w:r>
            <w:r>
              <w:rPr>
                <w:szCs w:val="16"/>
                <w:lang w:eastAsia="en-GB"/>
              </w:rPr>
              <w:t>full trial completion, or assessment of results.</w:t>
            </w:r>
          </w:p>
          <w:p w14:paraId="7B7ADE7F" w14:textId="77777777" w:rsidR="00314082" w:rsidRPr="008745E0" w:rsidRDefault="00314082" w:rsidP="00314082">
            <w:pPr>
              <w:pStyle w:val="Tablecontents"/>
              <w:numPr>
                <w:ilvl w:val="0"/>
                <w:numId w:val="19"/>
              </w:numPr>
              <w:ind w:left="310" w:hanging="215"/>
              <w:contextualSpacing/>
              <w:rPr>
                <w:b/>
                <w:bCs/>
                <w:szCs w:val="16"/>
                <w:lang w:eastAsia="en-GB"/>
              </w:rPr>
            </w:pPr>
            <w:r>
              <w:rPr>
                <w:szCs w:val="16"/>
                <w:lang w:eastAsia="en-GB"/>
              </w:rPr>
              <w:t>Current/previous (within 3 mos of start) use of</w:t>
            </w:r>
            <w:r w:rsidRPr="00ED6DB8">
              <w:rPr>
                <w:szCs w:val="16"/>
                <w:lang w:eastAsia="en-GB"/>
              </w:rPr>
              <w:t xml:space="preserve"> other investigational drug</w:t>
            </w:r>
          </w:p>
        </w:tc>
      </w:tr>
      <w:tr w:rsidR="00314082" w:rsidRPr="008745E0" w14:paraId="1A2BD064" w14:textId="77777777" w:rsidTr="00723D03">
        <w:trPr>
          <w:trHeight w:val="57"/>
        </w:trPr>
        <w:tc>
          <w:tcPr>
            <w:tcW w:w="2317" w:type="dxa"/>
            <w:shd w:val="clear" w:color="auto" w:fill="auto"/>
            <w:noWrap/>
            <w:hideMark/>
          </w:tcPr>
          <w:p w14:paraId="7F00D72B" w14:textId="77777777" w:rsidR="00314082" w:rsidRPr="00FD46FD" w:rsidRDefault="00314082" w:rsidP="00723D03">
            <w:pPr>
              <w:pStyle w:val="Tablecontents"/>
              <w:rPr>
                <w:szCs w:val="16"/>
                <w:lang w:eastAsia="en-GB"/>
              </w:rPr>
            </w:pPr>
            <w:r w:rsidRPr="00FD46FD">
              <w:rPr>
                <w:b/>
                <w:bCs/>
                <w:szCs w:val="16"/>
                <w:lang w:eastAsia="en-GB"/>
              </w:rPr>
              <w:t>VBP15-</w:t>
            </w:r>
            <w:r>
              <w:rPr>
                <w:b/>
                <w:bCs/>
                <w:szCs w:val="16"/>
                <w:lang w:eastAsia="en-GB"/>
              </w:rPr>
              <w:t>004</w:t>
            </w:r>
            <w:r w:rsidRPr="007B0B9B">
              <w:rPr>
                <w:szCs w:val="16"/>
                <w:lang w:eastAsia="en-GB"/>
              </w:rPr>
              <w:t xml:space="preserve"> (</w:t>
            </w:r>
            <w:r w:rsidRPr="00FD46FD">
              <w:rPr>
                <w:szCs w:val="16"/>
                <w:lang w:eastAsia="en-GB"/>
              </w:rPr>
              <w:t>NCT03439670)</w:t>
            </w:r>
          </w:p>
          <w:p w14:paraId="5E4B7837" w14:textId="77777777" w:rsidR="00314082" w:rsidRDefault="00314082" w:rsidP="00723D03">
            <w:pPr>
              <w:pStyle w:val="Tablecontents"/>
              <w:rPr>
                <w:szCs w:val="16"/>
                <w:lang w:eastAsia="en-GB"/>
              </w:rPr>
            </w:pPr>
            <w:r w:rsidRPr="008745E0">
              <w:rPr>
                <w:szCs w:val="16"/>
                <w:lang w:eastAsia="en-GB"/>
              </w:rPr>
              <w:t>A Study to Assess the Efficacy and Safety of Vamorolone in Boys With DMD</w:t>
            </w:r>
          </w:p>
          <w:p w14:paraId="5FD72FEE" w14:textId="58384491" w:rsidR="00FB6DF5" w:rsidRPr="00D264B5" w:rsidRDefault="00FB6DF5" w:rsidP="00FB6DF5">
            <w:pPr>
              <w:pStyle w:val="Tablecontents"/>
              <w:rPr>
                <w:i/>
                <w:iCs/>
                <w:szCs w:val="16"/>
                <w:lang w:eastAsia="en-GB"/>
              </w:rPr>
            </w:pPr>
            <w:r w:rsidRPr="00D264B5">
              <w:rPr>
                <w:i/>
                <w:iCs/>
                <w:szCs w:val="16"/>
                <w:lang w:eastAsia="en-GB"/>
              </w:rPr>
              <w:t>Phase 2</w:t>
            </w:r>
            <w:r>
              <w:rPr>
                <w:i/>
                <w:iCs/>
                <w:szCs w:val="16"/>
                <w:lang w:eastAsia="en-GB"/>
              </w:rPr>
              <w:t>B</w:t>
            </w:r>
          </w:p>
          <w:p w14:paraId="104FCFE4" w14:textId="77777777" w:rsidR="00314082" w:rsidRPr="008745E0" w:rsidRDefault="00314082" w:rsidP="00723D03">
            <w:pPr>
              <w:pStyle w:val="Tablecontents"/>
              <w:rPr>
                <w:szCs w:val="16"/>
                <w:lang w:eastAsia="en-GB"/>
              </w:rPr>
            </w:pPr>
            <w:r w:rsidRPr="00BC072B">
              <w:rPr>
                <w:i/>
                <w:iCs/>
                <w:szCs w:val="16"/>
                <w:lang w:eastAsia="en-GB"/>
              </w:rPr>
              <w:t>Duration: 20</w:t>
            </w:r>
            <w:r>
              <w:rPr>
                <w:i/>
                <w:iCs/>
                <w:szCs w:val="16"/>
                <w:lang w:eastAsia="en-GB"/>
              </w:rPr>
              <w:t>18-21</w:t>
            </w:r>
            <w:r w:rsidRPr="00BC072B">
              <w:rPr>
                <w:i/>
                <w:iCs/>
                <w:szCs w:val="16"/>
                <w:lang w:eastAsia="en-GB"/>
              </w:rPr>
              <w:t>*</w:t>
            </w:r>
          </w:p>
        </w:tc>
        <w:tc>
          <w:tcPr>
            <w:tcW w:w="1080" w:type="dxa"/>
            <w:shd w:val="clear" w:color="auto" w:fill="auto"/>
            <w:noWrap/>
            <w:hideMark/>
          </w:tcPr>
          <w:p w14:paraId="60E7259C" w14:textId="77777777" w:rsidR="00314082" w:rsidRPr="008745E0" w:rsidRDefault="00314082" w:rsidP="00723D03">
            <w:pPr>
              <w:pStyle w:val="Tablecontents"/>
              <w:rPr>
                <w:szCs w:val="16"/>
                <w:lang w:eastAsia="en-GB"/>
              </w:rPr>
            </w:pPr>
            <w:r w:rsidRPr="008745E0">
              <w:rPr>
                <w:szCs w:val="16"/>
                <w:lang w:eastAsia="en-GB"/>
              </w:rPr>
              <w:t>Male DMD aged 4-</w:t>
            </w:r>
            <w:r>
              <w:rPr>
                <w:szCs w:val="16"/>
                <w:lang w:eastAsia="en-GB"/>
              </w:rPr>
              <w:t>&lt;</w:t>
            </w:r>
            <w:r w:rsidRPr="008745E0">
              <w:rPr>
                <w:szCs w:val="16"/>
                <w:lang w:eastAsia="en-GB"/>
              </w:rPr>
              <w:t>7 yrs (</w:t>
            </w:r>
            <w:r>
              <w:rPr>
                <w:szCs w:val="16"/>
                <w:lang w:eastAsia="en-GB"/>
              </w:rPr>
              <w:t xml:space="preserve">steroid naïve; </w:t>
            </w:r>
            <w:r w:rsidRPr="008745E0">
              <w:rPr>
                <w:szCs w:val="16"/>
                <w:lang w:eastAsia="en-GB"/>
              </w:rPr>
              <w:t>n</w:t>
            </w:r>
            <w:r>
              <w:rPr>
                <w:szCs w:val="16"/>
                <w:lang w:eastAsia="en-GB"/>
              </w:rPr>
              <w:t> = 114</w:t>
            </w:r>
            <w:r w:rsidRPr="008745E0">
              <w:rPr>
                <w:szCs w:val="16"/>
                <w:lang w:eastAsia="en-GB"/>
              </w:rPr>
              <w:t>)</w:t>
            </w:r>
          </w:p>
        </w:tc>
        <w:tc>
          <w:tcPr>
            <w:tcW w:w="2268" w:type="dxa"/>
            <w:shd w:val="clear" w:color="auto" w:fill="auto"/>
            <w:noWrap/>
            <w:hideMark/>
          </w:tcPr>
          <w:p w14:paraId="1E9AABF6" w14:textId="164CF613" w:rsidR="00314082" w:rsidRPr="008745E0" w:rsidRDefault="00314082" w:rsidP="00723D03">
            <w:pPr>
              <w:pStyle w:val="Tablecontents"/>
              <w:rPr>
                <w:szCs w:val="16"/>
                <w:lang w:eastAsia="en-GB"/>
              </w:rPr>
            </w:pPr>
            <w:r w:rsidRPr="008745E0">
              <w:rPr>
                <w:szCs w:val="16"/>
                <w:lang w:eastAsia="en-GB"/>
              </w:rPr>
              <w:t xml:space="preserve">6 groups: </w:t>
            </w:r>
            <w:r>
              <w:rPr>
                <w:szCs w:val="16"/>
              </w:rPr>
              <w:t xml:space="preserve">daily </w:t>
            </w:r>
            <w:r w:rsidRPr="008745E0">
              <w:rPr>
                <w:szCs w:val="16"/>
                <w:lang w:eastAsia="en-GB"/>
              </w:rPr>
              <w:t xml:space="preserve">VAM </w:t>
            </w:r>
            <w:r w:rsidR="002228D4">
              <w:rPr>
                <w:szCs w:val="16"/>
                <w:lang w:eastAsia="en-GB"/>
              </w:rPr>
              <w:t>(</w:t>
            </w:r>
            <w:r w:rsidRPr="008745E0">
              <w:rPr>
                <w:szCs w:val="16"/>
                <w:lang w:eastAsia="en-GB"/>
              </w:rPr>
              <w:t>2</w:t>
            </w:r>
            <w:r>
              <w:rPr>
                <w:szCs w:val="16"/>
                <w:lang w:eastAsia="en-GB"/>
              </w:rPr>
              <w:t xml:space="preserve"> </w:t>
            </w:r>
            <w:r w:rsidRPr="008745E0">
              <w:rPr>
                <w:szCs w:val="16"/>
                <w:lang w:eastAsia="en-GB"/>
              </w:rPr>
              <w:t>or 6</w:t>
            </w:r>
            <w:r>
              <w:rPr>
                <w:szCs w:val="16"/>
                <w:lang w:eastAsia="en-GB"/>
              </w:rPr>
              <w:t> mg/kg/d</w:t>
            </w:r>
            <w:r w:rsidR="002228D4">
              <w:rPr>
                <w:szCs w:val="16"/>
                <w:lang w:eastAsia="en-GB"/>
              </w:rPr>
              <w:t>)</w:t>
            </w:r>
            <w:r w:rsidRPr="008745E0">
              <w:rPr>
                <w:szCs w:val="16"/>
                <w:lang w:eastAsia="en-GB"/>
              </w:rPr>
              <w:t xml:space="preserve">, PRED </w:t>
            </w:r>
            <w:r w:rsidR="002228D4">
              <w:rPr>
                <w:szCs w:val="16"/>
                <w:lang w:eastAsia="en-GB"/>
              </w:rPr>
              <w:t>(</w:t>
            </w:r>
            <w:r w:rsidRPr="008745E0">
              <w:rPr>
                <w:szCs w:val="16"/>
                <w:lang w:eastAsia="en-GB"/>
              </w:rPr>
              <w:t>0.7</w:t>
            </w:r>
            <w:r>
              <w:rPr>
                <w:szCs w:val="16"/>
                <w:lang w:eastAsia="en-GB"/>
              </w:rPr>
              <w:t>5 mg</w:t>
            </w:r>
            <w:r w:rsidRPr="008745E0">
              <w:rPr>
                <w:szCs w:val="16"/>
                <w:lang w:eastAsia="en-GB"/>
              </w:rPr>
              <w:t>/kg</w:t>
            </w:r>
            <w:r>
              <w:rPr>
                <w:szCs w:val="16"/>
                <w:lang w:eastAsia="en-GB"/>
              </w:rPr>
              <w:t>/d</w:t>
            </w:r>
            <w:r w:rsidR="002228D4">
              <w:rPr>
                <w:szCs w:val="16"/>
                <w:lang w:eastAsia="en-GB"/>
              </w:rPr>
              <w:t>)</w:t>
            </w:r>
            <w:r w:rsidRPr="008745E0">
              <w:rPr>
                <w:szCs w:val="16"/>
                <w:lang w:eastAsia="en-GB"/>
              </w:rPr>
              <w:t xml:space="preserve">, PBO for </w:t>
            </w:r>
            <w:r>
              <w:rPr>
                <w:szCs w:val="16"/>
                <w:lang w:eastAsia="en-GB"/>
              </w:rPr>
              <w:t>48</w:t>
            </w:r>
            <w:r w:rsidRPr="008745E0">
              <w:rPr>
                <w:szCs w:val="16"/>
                <w:lang w:eastAsia="en-GB"/>
              </w:rPr>
              <w:t xml:space="preserve"> wks: </w:t>
            </w:r>
          </w:p>
          <w:p w14:paraId="2EC3D17D" w14:textId="01E5F95D" w:rsidR="00314082" w:rsidRPr="008745E0" w:rsidRDefault="00314082" w:rsidP="00723D03">
            <w:pPr>
              <w:pStyle w:val="Tablecontents"/>
              <w:rPr>
                <w:szCs w:val="16"/>
                <w:lang w:eastAsia="en-GB"/>
              </w:rPr>
            </w:pPr>
            <w:r w:rsidRPr="008745E0">
              <w:rPr>
                <w:szCs w:val="16"/>
                <w:lang w:eastAsia="en-GB"/>
              </w:rPr>
              <w:t>(</w:t>
            </w:r>
            <w:r w:rsidR="00AD0921">
              <w:rPr>
                <w:szCs w:val="16"/>
                <w:lang w:eastAsia="en-GB"/>
              </w:rPr>
              <w:t>i, ii</w:t>
            </w:r>
            <w:r w:rsidRPr="008745E0">
              <w:rPr>
                <w:szCs w:val="16"/>
                <w:lang w:eastAsia="en-GB"/>
              </w:rPr>
              <w:t xml:space="preserve">) VAM for </w:t>
            </w:r>
            <w:r w:rsidR="00AE66A8">
              <w:rPr>
                <w:szCs w:val="16"/>
                <w:lang w:eastAsia="en-GB"/>
              </w:rPr>
              <w:t>48 wks</w:t>
            </w:r>
            <w:r w:rsidRPr="008745E0">
              <w:rPr>
                <w:szCs w:val="16"/>
                <w:lang w:eastAsia="en-GB"/>
              </w:rPr>
              <w:t xml:space="preserve">, </w:t>
            </w:r>
          </w:p>
          <w:p w14:paraId="29486913" w14:textId="123CEC6F" w:rsidR="00314082" w:rsidRPr="008745E0" w:rsidRDefault="00314082" w:rsidP="00723D03">
            <w:pPr>
              <w:pStyle w:val="Tablecontents"/>
              <w:rPr>
                <w:szCs w:val="16"/>
                <w:lang w:eastAsia="en-GB"/>
              </w:rPr>
            </w:pPr>
            <w:r w:rsidRPr="008745E0">
              <w:rPr>
                <w:szCs w:val="16"/>
                <w:lang w:eastAsia="en-GB"/>
              </w:rPr>
              <w:t>(</w:t>
            </w:r>
            <w:r w:rsidR="00AD0921">
              <w:rPr>
                <w:szCs w:val="16"/>
                <w:lang w:eastAsia="en-GB"/>
              </w:rPr>
              <w:t>iii, iv</w:t>
            </w:r>
            <w:r w:rsidRPr="008745E0">
              <w:rPr>
                <w:szCs w:val="16"/>
                <w:lang w:eastAsia="en-GB"/>
              </w:rPr>
              <w:t>) PRED for 24 wks</w:t>
            </w:r>
            <w:r>
              <w:rPr>
                <w:szCs w:val="16"/>
                <w:lang w:eastAsia="en-GB"/>
              </w:rPr>
              <w:t>, transition for 4 wks,</w:t>
            </w:r>
            <w:r w:rsidRPr="008745E0">
              <w:rPr>
                <w:szCs w:val="16"/>
                <w:lang w:eastAsia="en-GB"/>
              </w:rPr>
              <w:t xml:space="preserve"> then VAM for 20 wks, </w:t>
            </w:r>
          </w:p>
          <w:p w14:paraId="59F3CE60" w14:textId="303AAEDE" w:rsidR="00314082" w:rsidRPr="008745E0" w:rsidRDefault="00314082" w:rsidP="00723D03">
            <w:pPr>
              <w:pStyle w:val="Tablecontents"/>
              <w:rPr>
                <w:szCs w:val="16"/>
                <w:lang w:eastAsia="en-GB"/>
              </w:rPr>
            </w:pPr>
            <w:r w:rsidRPr="008745E0">
              <w:rPr>
                <w:szCs w:val="16"/>
                <w:lang w:eastAsia="en-GB"/>
              </w:rPr>
              <w:t>(</w:t>
            </w:r>
            <w:r w:rsidR="00AD0921">
              <w:rPr>
                <w:szCs w:val="16"/>
                <w:lang w:eastAsia="en-GB"/>
              </w:rPr>
              <w:t>v, vi</w:t>
            </w:r>
            <w:r w:rsidRPr="008745E0">
              <w:rPr>
                <w:szCs w:val="16"/>
                <w:lang w:eastAsia="en-GB"/>
              </w:rPr>
              <w:t>) PBO for 24 wks</w:t>
            </w:r>
            <w:r>
              <w:rPr>
                <w:szCs w:val="16"/>
                <w:lang w:eastAsia="en-GB"/>
              </w:rPr>
              <w:t>, transition for 4 wks,</w:t>
            </w:r>
            <w:r w:rsidRPr="008745E0">
              <w:rPr>
                <w:szCs w:val="16"/>
                <w:lang w:eastAsia="en-GB"/>
              </w:rPr>
              <w:t xml:space="preserve"> then VAM for 20 wks.</w:t>
            </w:r>
          </w:p>
        </w:tc>
        <w:tc>
          <w:tcPr>
            <w:tcW w:w="4448" w:type="dxa"/>
          </w:tcPr>
          <w:p w14:paraId="794115DC" w14:textId="77777777" w:rsidR="00314082" w:rsidRPr="008745E0" w:rsidRDefault="00314082" w:rsidP="00723D03">
            <w:pPr>
              <w:pStyle w:val="Tablecontents"/>
              <w:rPr>
                <w:b/>
                <w:bCs/>
                <w:szCs w:val="16"/>
                <w:lang w:eastAsia="en-GB"/>
              </w:rPr>
            </w:pPr>
            <w:r w:rsidRPr="008745E0">
              <w:rPr>
                <w:b/>
                <w:bCs/>
                <w:szCs w:val="16"/>
                <w:lang w:eastAsia="en-GB"/>
              </w:rPr>
              <w:t>Primary</w:t>
            </w:r>
          </w:p>
          <w:p w14:paraId="50F082B8" w14:textId="77777777" w:rsidR="00314082" w:rsidRDefault="00314082" w:rsidP="00723D03">
            <w:pPr>
              <w:pStyle w:val="Tablecontents"/>
              <w:rPr>
                <w:szCs w:val="16"/>
                <w:lang w:eastAsia="en-GB"/>
              </w:rPr>
            </w:pPr>
            <w:r w:rsidRPr="008745E0">
              <w:rPr>
                <w:b/>
                <w:bCs/>
                <w:i/>
                <w:iCs/>
                <w:szCs w:val="16"/>
                <w:lang w:eastAsia="en-GB"/>
              </w:rPr>
              <w:t>Muscle function:</w:t>
            </w:r>
            <w:r w:rsidRPr="008745E0">
              <w:rPr>
                <w:szCs w:val="16"/>
                <w:lang w:eastAsia="en-GB"/>
              </w:rPr>
              <w:t xml:space="preserve"> TTSTAND velocity</w:t>
            </w:r>
            <w:r>
              <w:rPr>
                <w:szCs w:val="16"/>
                <w:lang w:eastAsia="en-GB"/>
              </w:rPr>
              <w:t xml:space="preserve"> (for vamorolone 6 mg/kg/d group vs placebo at 24 wks)</w:t>
            </w:r>
          </w:p>
          <w:p w14:paraId="35D3B8F7" w14:textId="77777777" w:rsidR="00314082" w:rsidRDefault="00314082" w:rsidP="00723D03">
            <w:pPr>
              <w:pStyle w:val="Tablecontents"/>
              <w:rPr>
                <w:szCs w:val="16"/>
                <w:lang w:eastAsia="en-GB"/>
              </w:rPr>
            </w:pPr>
          </w:p>
          <w:p w14:paraId="166BB9B2" w14:textId="77777777" w:rsidR="00314082" w:rsidRPr="008745E0" w:rsidRDefault="00314082" w:rsidP="00723D03">
            <w:pPr>
              <w:pStyle w:val="Tablecontents"/>
              <w:rPr>
                <w:b/>
                <w:bCs/>
                <w:szCs w:val="16"/>
                <w:lang w:eastAsia="en-GB"/>
              </w:rPr>
            </w:pPr>
            <w:r w:rsidRPr="008745E0">
              <w:rPr>
                <w:b/>
                <w:bCs/>
                <w:szCs w:val="16"/>
                <w:lang w:eastAsia="en-GB"/>
              </w:rPr>
              <w:t>Secondary</w:t>
            </w:r>
          </w:p>
          <w:p w14:paraId="3DBF8C99" w14:textId="77777777" w:rsidR="00314082" w:rsidRDefault="00314082" w:rsidP="00723D03">
            <w:pPr>
              <w:pStyle w:val="Tablecontents"/>
              <w:rPr>
                <w:szCs w:val="16"/>
                <w:lang w:eastAsia="en-GB"/>
              </w:rPr>
            </w:pPr>
            <w:r w:rsidRPr="008745E0">
              <w:rPr>
                <w:b/>
                <w:bCs/>
                <w:i/>
                <w:iCs/>
                <w:szCs w:val="16"/>
                <w:lang w:eastAsia="en-GB"/>
              </w:rPr>
              <w:t>Muscle function:</w:t>
            </w:r>
            <w:r w:rsidRPr="008745E0">
              <w:rPr>
                <w:szCs w:val="16"/>
                <w:lang w:eastAsia="en-GB"/>
              </w:rPr>
              <w:t xml:space="preserve"> </w:t>
            </w:r>
            <w:r>
              <w:rPr>
                <w:szCs w:val="16"/>
                <w:lang w:eastAsia="en-GB"/>
              </w:rPr>
              <w:t xml:space="preserve">TTSTAND, </w:t>
            </w:r>
            <w:r w:rsidRPr="008745E0">
              <w:rPr>
                <w:szCs w:val="16"/>
                <w:lang w:eastAsia="en-GB"/>
              </w:rPr>
              <w:t>TTCLIMB, TTRW, 6MWT</w:t>
            </w:r>
            <w:r>
              <w:rPr>
                <w:szCs w:val="16"/>
                <w:lang w:eastAsia="en-GB"/>
              </w:rPr>
              <w:t>,</w:t>
            </w:r>
            <w:r w:rsidRPr="008745E0">
              <w:rPr>
                <w:szCs w:val="16"/>
                <w:lang w:eastAsia="en-GB"/>
              </w:rPr>
              <w:t xml:space="preserve"> NSAA,</w:t>
            </w:r>
            <w:r>
              <w:rPr>
                <w:szCs w:val="16"/>
                <w:lang w:eastAsia="en-GB"/>
              </w:rPr>
              <w:t xml:space="preserve"> hand-held myometry (knee and elbow extensors), ankle ROM.</w:t>
            </w:r>
          </w:p>
          <w:p w14:paraId="7881A67D" w14:textId="77777777" w:rsidR="00314082" w:rsidRPr="00F1297A" w:rsidRDefault="00314082" w:rsidP="00723D03">
            <w:pPr>
              <w:pStyle w:val="Tablecontents"/>
              <w:rPr>
                <w:b/>
                <w:bCs/>
                <w:i/>
                <w:iCs/>
                <w:szCs w:val="16"/>
                <w:lang w:eastAsia="en-GB"/>
              </w:rPr>
            </w:pPr>
            <w:r w:rsidRPr="00F1297A">
              <w:rPr>
                <w:b/>
                <w:bCs/>
                <w:i/>
                <w:iCs/>
                <w:szCs w:val="16"/>
                <w:lang w:eastAsia="en-GB"/>
              </w:rPr>
              <w:t>Pharmacodynamic biomarkers (serum)</w:t>
            </w:r>
          </w:p>
          <w:p w14:paraId="20DD129B" w14:textId="77777777" w:rsidR="00314082" w:rsidRPr="00F1297A" w:rsidRDefault="00314082" w:rsidP="00723D03">
            <w:pPr>
              <w:pStyle w:val="Tablecontents"/>
              <w:rPr>
                <w:szCs w:val="16"/>
                <w:lang w:eastAsia="en-GB"/>
              </w:rPr>
            </w:pPr>
            <w:r w:rsidRPr="00F1297A">
              <w:rPr>
                <w:i/>
                <w:iCs/>
                <w:szCs w:val="16"/>
                <w:lang w:eastAsia="en-GB"/>
              </w:rPr>
              <w:t>Adrenal axis suppression:</w:t>
            </w:r>
            <w:r w:rsidRPr="00F1297A">
              <w:rPr>
                <w:szCs w:val="16"/>
                <w:lang w:eastAsia="en-GB"/>
              </w:rPr>
              <w:t xml:space="preserve"> first in morning cortisol, ACTH stimulation</w:t>
            </w:r>
          </w:p>
          <w:p w14:paraId="5C1F8E43" w14:textId="77777777" w:rsidR="00314082" w:rsidRPr="00F1297A" w:rsidRDefault="00314082" w:rsidP="00723D03">
            <w:pPr>
              <w:pStyle w:val="Tablecontents"/>
              <w:rPr>
                <w:szCs w:val="16"/>
                <w:lang w:eastAsia="en-GB"/>
              </w:rPr>
            </w:pPr>
            <w:r w:rsidRPr="00F1297A">
              <w:rPr>
                <w:i/>
                <w:iCs/>
                <w:szCs w:val="16"/>
                <w:lang w:eastAsia="en-GB"/>
              </w:rPr>
              <w:t>Bone turnover:</w:t>
            </w:r>
            <w:r w:rsidRPr="00F1297A">
              <w:rPr>
                <w:szCs w:val="16"/>
                <w:lang w:eastAsia="en-GB"/>
              </w:rPr>
              <w:t xml:space="preserve"> osteocalcin, CTX</w:t>
            </w:r>
          </w:p>
          <w:p w14:paraId="41A184E5" w14:textId="77777777" w:rsidR="00314082" w:rsidRPr="00F1297A" w:rsidRDefault="00314082" w:rsidP="00723D03">
            <w:pPr>
              <w:pStyle w:val="Tablecontents"/>
              <w:rPr>
                <w:szCs w:val="16"/>
                <w:lang w:eastAsia="en-GB"/>
              </w:rPr>
            </w:pPr>
            <w:r w:rsidRPr="00F1297A">
              <w:rPr>
                <w:i/>
                <w:iCs/>
                <w:szCs w:val="16"/>
                <w:lang w:eastAsia="en-GB"/>
              </w:rPr>
              <w:t>Insulin resistance</w:t>
            </w:r>
            <w:r w:rsidRPr="00F1297A">
              <w:rPr>
                <w:szCs w:val="16"/>
                <w:lang w:eastAsia="en-GB"/>
              </w:rPr>
              <w:t>: fasting glucose, fasting insulin</w:t>
            </w:r>
          </w:p>
          <w:p w14:paraId="6C7415E3" w14:textId="77777777" w:rsidR="00314082" w:rsidRDefault="00314082" w:rsidP="00723D03">
            <w:pPr>
              <w:pStyle w:val="Tablecontents"/>
              <w:rPr>
                <w:szCs w:val="16"/>
                <w:lang w:eastAsia="en-GB"/>
              </w:rPr>
            </w:pPr>
          </w:p>
          <w:p w14:paraId="3C78975B" w14:textId="77777777" w:rsidR="00314082" w:rsidRDefault="00314082" w:rsidP="00723D03">
            <w:pPr>
              <w:pStyle w:val="Tablecontents"/>
              <w:rPr>
                <w:b/>
                <w:bCs/>
                <w:szCs w:val="16"/>
                <w:lang w:eastAsia="en-GB"/>
              </w:rPr>
            </w:pPr>
            <w:r>
              <w:rPr>
                <w:b/>
                <w:bCs/>
                <w:szCs w:val="16"/>
                <w:lang w:eastAsia="en-GB"/>
              </w:rPr>
              <w:t>Exploratory</w:t>
            </w:r>
          </w:p>
          <w:p w14:paraId="79535B7E" w14:textId="77777777" w:rsidR="00314082" w:rsidRPr="008745E0" w:rsidRDefault="00314082" w:rsidP="00723D03">
            <w:pPr>
              <w:pStyle w:val="Tablecontents"/>
              <w:rPr>
                <w:szCs w:val="16"/>
                <w:lang w:eastAsia="en-GB"/>
              </w:rPr>
            </w:pPr>
            <w:r w:rsidRPr="008745E0">
              <w:rPr>
                <w:b/>
                <w:bCs/>
                <w:i/>
                <w:iCs/>
                <w:szCs w:val="16"/>
                <w:lang w:eastAsia="en-GB"/>
              </w:rPr>
              <w:t>Muscle function:</w:t>
            </w:r>
            <w:r w:rsidRPr="008745E0">
              <w:rPr>
                <w:szCs w:val="16"/>
                <w:lang w:eastAsia="en-GB"/>
              </w:rPr>
              <w:t xml:space="preserve"> PODCI</w:t>
            </w:r>
          </w:p>
          <w:p w14:paraId="0DE9DE06" w14:textId="77777777" w:rsidR="00314082" w:rsidRPr="008745E0" w:rsidRDefault="00314082" w:rsidP="00723D03">
            <w:pPr>
              <w:pStyle w:val="Tablecontents"/>
              <w:rPr>
                <w:szCs w:val="16"/>
                <w:lang w:eastAsia="en-GB"/>
              </w:rPr>
            </w:pPr>
            <w:r>
              <w:rPr>
                <w:b/>
                <w:bCs/>
                <w:i/>
                <w:iCs/>
                <w:szCs w:val="16"/>
                <w:lang w:eastAsia="en-GB"/>
              </w:rPr>
              <w:t>Behaviour change</w:t>
            </w:r>
            <w:r w:rsidRPr="008745E0">
              <w:rPr>
                <w:b/>
                <w:bCs/>
                <w:i/>
                <w:iCs/>
                <w:szCs w:val="16"/>
                <w:lang w:eastAsia="en-GB"/>
              </w:rPr>
              <w:t>:</w:t>
            </w:r>
            <w:r w:rsidRPr="008745E0">
              <w:rPr>
                <w:szCs w:val="16"/>
                <w:lang w:eastAsia="en-GB"/>
              </w:rPr>
              <w:t xml:space="preserve"> PARS III</w:t>
            </w:r>
          </w:p>
          <w:p w14:paraId="5FF73936" w14:textId="77777777" w:rsidR="00314082" w:rsidRDefault="00314082" w:rsidP="00723D03">
            <w:pPr>
              <w:pStyle w:val="Tablecontents"/>
              <w:rPr>
                <w:szCs w:val="16"/>
                <w:lang w:eastAsia="en-GB"/>
              </w:rPr>
            </w:pPr>
            <w:r>
              <w:rPr>
                <w:b/>
                <w:bCs/>
                <w:i/>
                <w:iCs/>
                <w:szCs w:val="16"/>
                <w:lang w:eastAsia="en-GB"/>
              </w:rPr>
              <w:t>Treatment</w:t>
            </w:r>
            <w:r w:rsidRPr="008745E0">
              <w:rPr>
                <w:b/>
                <w:bCs/>
                <w:i/>
                <w:iCs/>
                <w:szCs w:val="16"/>
                <w:lang w:eastAsia="en-GB"/>
              </w:rPr>
              <w:t xml:space="preserve"> acceptability:</w:t>
            </w:r>
            <w:r w:rsidRPr="008745E0">
              <w:rPr>
                <w:szCs w:val="16"/>
                <w:lang w:eastAsia="en-GB"/>
              </w:rPr>
              <w:t xml:space="preserve"> </w:t>
            </w:r>
            <w:r>
              <w:rPr>
                <w:szCs w:val="16"/>
                <w:lang w:eastAsia="en-GB"/>
              </w:rPr>
              <w:t xml:space="preserve">TSQM, </w:t>
            </w:r>
            <w:r w:rsidRPr="008745E0">
              <w:rPr>
                <w:szCs w:val="16"/>
                <w:lang w:eastAsia="en-GB"/>
              </w:rPr>
              <w:t>Ease of Study Medication Administration Assessment</w:t>
            </w:r>
            <w:r>
              <w:rPr>
                <w:szCs w:val="16"/>
                <w:lang w:eastAsia="en-GB"/>
              </w:rPr>
              <w:t>, blindedness assessment</w:t>
            </w:r>
          </w:p>
          <w:p w14:paraId="2A5AACD4" w14:textId="77777777" w:rsidR="00314082" w:rsidRDefault="00314082" w:rsidP="00723D03">
            <w:pPr>
              <w:pStyle w:val="Tablecontents"/>
              <w:rPr>
                <w:szCs w:val="16"/>
                <w:lang w:eastAsia="en-GB"/>
              </w:rPr>
            </w:pPr>
            <w:r>
              <w:rPr>
                <w:b/>
                <w:bCs/>
                <w:i/>
                <w:iCs/>
                <w:szCs w:val="16"/>
                <w:lang w:eastAsia="en-GB"/>
              </w:rPr>
              <w:t xml:space="preserve">DNA testing: </w:t>
            </w:r>
            <w:r>
              <w:rPr>
                <w:szCs w:val="16"/>
                <w:lang w:eastAsia="en-GB"/>
              </w:rPr>
              <w:t>genetic modifiers of DMD</w:t>
            </w:r>
          </w:p>
          <w:p w14:paraId="73A4FD2E" w14:textId="77777777" w:rsidR="00314082" w:rsidRPr="008745E0" w:rsidRDefault="00314082" w:rsidP="00723D03">
            <w:pPr>
              <w:pStyle w:val="Tablecontents"/>
              <w:rPr>
                <w:szCs w:val="16"/>
                <w:lang w:eastAsia="en-GB"/>
              </w:rPr>
            </w:pPr>
            <w:r w:rsidRPr="008745E0">
              <w:rPr>
                <w:b/>
                <w:bCs/>
                <w:i/>
                <w:iCs/>
                <w:szCs w:val="16"/>
                <w:lang w:eastAsia="en-GB"/>
              </w:rPr>
              <w:t xml:space="preserve">Pharmacodynamic </w:t>
            </w:r>
            <w:r>
              <w:rPr>
                <w:b/>
                <w:bCs/>
                <w:i/>
                <w:iCs/>
                <w:szCs w:val="16"/>
                <w:lang w:eastAsia="en-GB"/>
              </w:rPr>
              <w:t>b</w:t>
            </w:r>
            <w:r w:rsidRPr="008745E0">
              <w:rPr>
                <w:b/>
                <w:bCs/>
                <w:i/>
                <w:iCs/>
                <w:szCs w:val="16"/>
                <w:lang w:eastAsia="en-GB"/>
              </w:rPr>
              <w:t>iomarkers</w:t>
            </w:r>
            <w:r>
              <w:rPr>
                <w:b/>
                <w:bCs/>
                <w:i/>
                <w:iCs/>
                <w:szCs w:val="16"/>
                <w:lang w:eastAsia="en-GB"/>
              </w:rPr>
              <w:t xml:space="preserve"> (serum): </w:t>
            </w:r>
            <w:r>
              <w:rPr>
                <w:szCs w:val="16"/>
                <w:lang w:eastAsia="en-GB"/>
              </w:rPr>
              <w:t>Extended panel</w:t>
            </w:r>
          </w:p>
        </w:tc>
        <w:tc>
          <w:tcPr>
            <w:tcW w:w="4449" w:type="dxa"/>
          </w:tcPr>
          <w:p w14:paraId="1B91C872" w14:textId="77777777" w:rsidR="00314082" w:rsidRDefault="00314082" w:rsidP="00723D03">
            <w:pPr>
              <w:pStyle w:val="Tablecontents"/>
              <w:rPr>
                <w:b/>
                <w:bCs/>
                <w:szCs w:val="16"/>
                <w:lang w:eastAsia="en-GB"/>
              </w:rPr>
            </w:pPr>
            <w:r>
              <w:rPr>
                <w:b/>
                <w:bCs/>
                <w:szCs w:val="16"/>
                <w:lang w:eastAsia="en-GB"/>
              </w:rPr>
              <w:t>Inclusion</w:t>
            </w:r>
          </w:p>
          <w:p w14:paraId="42C3851F" w14:textId="77777777" w:rsidR="00314082" w:rsidRDefault="00314082" w:rsidP="00314082">
            <w:pPr>
              <w:pStyle w:val="Tablecontents"/>
              <w:numPr>
                <w:ilvl w:val="0"/>
                <w:numId w:val="20"/>
              </w:numPr>
              <w:ind w:left="310" w:hanging="215"/>
              <w:contextualSpacing/>
              <w:rPr>
                <w:szCs w:val="16"/>
                <w:lang w:eastAsia="en-GB"/>
              </w:rPr>
            </w:pPr>
            <w:r>
              <w:rPr>
                <w:szCs w:val="16"/>
                <w:lang w:eastAsia="en-GB"/>
              </w:rPr>
              <w:t>Guardian consent and willingness to comply</w:t>
            </w:r>
          </w:p>
          <w:p w14:paraId="61D6C995" w14:textId="77777777" w:rsidR="00314082" w:rsidRDefault="00314082" w:rsidP="00314082">
            <w:pPr>
              <w:pStyle w:val="Tablecontents"/>
              <w:numPr>
                <w:ilvl w:val="0"/>
                <w:numId w:val="20"/>
              </w:numPr>
              <w:ind w:left="310" w:hanging="215"/>
              <w:contextualSpacing/>
              <w:rPr>
                <w:szCs w:val="16"/>
                <w:lang w:eastAsia="en-GB"/>
              </w:rPr>
            </w:pPr>
            <w:r>
              <w:rPr>
                <w:szCs w:val="16"/>
                <w:lang w:eastAsia="en-GB"/>
              </w:rPr>
              <w:t>DMD diagnosis</w:t>
            </w:r>
          </w:p>
          <w:p w14:paraId="0800325F" w14:textId="77777777" w:rsidR="00314082" w:rsidRPr="00344C61" w:rsidRDefault="00314082" w:rsidP="00314082">
            <w:pPr>
              <w:pStyle w:val="Tablecontents"/>
              <w:numPr>
                <w:ilvl w:val="0"/>
                <w:numId w:val="20"/>
              </w:numPr>
              <w:ind w:left="310" w:hanging="215"/>
              <w:contextualSpacing/>
              <w:rPr>
                <w:szCs w:val="16"/>
                <w:lang w:eastAsia="en-GB"/>
              </w:rPr>
            </w:pPr>
            <w:r w:rsidRPr="00BB6CBB">
              <w:rPr>
                <w:szCs w:val="16"/>
                <w:lang w:eastAsia="en-GB"/>
              </w:rPr>
              <w:t>≥4</w:t>
            </w:r>
            <w:r>
              <w:rPr>
                <w:szCs w:val="16"/>
                <w:lang w:eastAsia="en-GB"/>
              </w:rPr>
              <w:t>-</w:t>
            </w:r>
            <w:r w:rsidRPr="00BB6CBB">
              <w:rPr>
                <w:szCs w:val="16"/>
                <w:lang w:eastAsia="en-GB"/>
              </w:rPr>
              <w:t xml:space="preserve">&lt;7 </w:t>
            </w:r>
            <w:r>
              <w:rPr>
                <w:szCs w:val="16"/>
                <w:lang w:eastAsia="en-GB"/>
              </w:rPr>
              <w:t>yrs</w:t>
            </w:r>
            <w:r w:rsidRPr="00BB6CBB">
              <w:rPr>
                <w:szCs w:val="16"/>
                <w:lang w:eastAsia="en-GB"/>
              </w:rPr>
              <w:t xml:space="preserve"> old</w:t>
            </w:r>
            <w:r>
              <w:rPr>
                <w:szCs w:val="16"/>
                <w:lang w:eastAsia="en-GB"/>
              </w:rPr>
              <w:t xml:space="preserve"> at enrolment</w:t>
            </w:r>
          </w:p>
          <w:p w14:paraId="0A9926CE" w14:textId="77777777" w:rsidR="00314082" w:rsidRDefault="00314082" w:rsidP="00314082">
            <w:pPr>
              <w:pStyle w:val="Tablecontents"/>
              <w:numPr>
                <w:ilvl w:val="0"/>
                <w:numId w:val="20"/>
              </w:numPr>
              <w:ind w:left="310" w:hanging="215"/>
              <w:contextualSpacing/>
              <w:rPr>
                <w:szCs w:val="16"/>
                <w:lang w:eastAsia="en-GB"/>
              </w:rPr>
            </w:pPr>
            <w:r>
              <w:rPr>
                <w:szCs w:val="16"/>
                <w:lang w:eastAsia="en-GB"/>
              </w:rPr>
              <w:t>&gt;13-</w:t>
            </w:r>
            <w:r w:rsidRPr="0083678F">
              <w:rPr>
                <w:szCs w:val="16"/>
                <w:lang w:eastAsia="en-GB"/>
              </w:rPr>
              <w:t>≤</w:t>
            </w:r>
            <w:r>
              <w:rPr>
                <w:szCs w:val="16"/>
                <w:lang w:eastAsia="en-GB"/>
              </w:rPr>
              <w:t>39.9 kg at enrolment</w:t>
            </w:r>
          </w:p>
          <w:p w14:paraId="30725A78" w14:textId="77777777" w:rsidR="00314082" w:rsidRDefault="00314082" w:rsidP="00314082">
            <w:pPr>
              <w:pStyle w:val="Tablecontents"/>
              <w:numPr>
                <w:ilvl w:val="0"/>
                <w:numId w:val="20"/>
              </w:numPr>
              <w:ind w:left="310" w:hanging="215"/>
              <w:contextualSpacing/>
              <w:rPr>
                <w:szCs w:val="16"/>
                <w:lang w:eastAsia="en-GB"/>
              </w:rPr>
            </w:pPr>
            <w:r>
              <w:rPr>
                <w:szCs w:val="16"/>
                <w:lang w:eastAsia="en-GB"/>
              </w:rPr>
              <w:t>Walk independently without assistive devices</w:t>
            </w:r>
          </w:p>
          <w:p w14:paraId="2E0578D3" w14:textId="77777777" w:rsidR="00314082" w:rsidRDefault="00314082" w:rsidP="00314082">
            <w:pPr>
              <w:pStyle w:val="Tablecontents"/>
              <w:numPr>
                <w:ilvl w:val="0"/>
                <w:numId w:val="20"/>
              </w:numPr>
              <w:ind w:left="310" w:hanging="215"/>
              <w:contextualSpacing/>
              <w:rPr>
                <w:szCs w:val="16"/>
                <w:lang w:eastAsia="en-GB"/>
              </w:rPr>
            </w:pPr>
            <w:r>
              <w:rPr>
                <w:szCs w:val="16"/>
                <w:lang w:eastAsia="en-GB"/>
              </w:rPr>
              <w:t>Complete TTSTAND unassisted</w:t>
            </w:r>
          </w:p>
          <w:p w14:paraId="22F8F837" w14:textId="77777777" w:rsidR="00314082" w:rsidRDefault="00314082" w:rsidP="00314082">
            <w:pPr>
              <w:pStyle w:val="Tablecontents"/>
              <w:numPr>
                <w:ilvl w:val="0"/>
                <w:numId w:val="20"/>
              </w:numPr>
              <w:ind w:left="310" w:hanging="215"/>
              <w:contextualSpacing/>
              <w:rPr>
                <w:szCs w:val="16"/>
                <w:lang w:eastAsia="en-GB"/>
              </w:rPr>
            </w:pPr>
            <w:r w:rsidRPr="003D2EA3">
              <w:rPr>
                <w:szCs w:val="16"/>
                <w:lang w:eastAsia="en-GB"/>
              </w:rPr>
              <w:t>Clinical laboratory tes</w:t>
            </w:r>
            <w:r>
              <w:rPr>
                <w:szCs w:val="16"/>
                <w:lang w:eastAsia="en-GB"/>
              </w:rPr>
              <w:t xml:space="preserve">ts </w:t>
            </w:r>
            <w:r w:rsidRPr="003D2EA3">
              <w:rPr>
                <w:szCs w:val="16"/>
                <w:lang w:eastAsia="en-GB"/>
              </w:rPr>
              <w:t>within normal range</w:t>
            </w:r>
          </w:p>
          <w:p w14:paraId="44572D59" w14:textId="77777777" w:rsidR="00314082" w:rsidRDefault="00314082" w:rsidP="00314082">
            <w:pPr>
              <w:pStyle w:val="Tablecontents"/>
              <w:numPr>
                <w:ilvl w:val="0"/>
                <w:numId w:val="20"/>
              </w:numPr>
              <w:ind w:left="310" w:hanging="215"/>
              <w:contextualSpacing/>
              <w:rPr>
                <w:szCs w:val="16"/>
                <w:lang w:eastAsia="en-GB"/>
              </w:rPr>
            </w:pPr>
            <w:r>
              <w:rPr>
                <w:szCs w:val="16"/>
                <w:lang w:eastAsia="en-GB"/>
              </w:rPr>
              <w:t>E</w:t>
            </w:r>
            <w:r w:rsidRPr="003E59B0">
              <w:rPr>
                <w:szCs w:val="16"/>
                <w:lang w:eastAsia="en-GB"/>
              </w:rPr>
              <w:t>vidence of chicken pox immunity</w:t>
            </w:r>
          </w:p>
          <w:p w14:paraId="5F73813A" w14:textId="77777777" w:rsidR="00314082" w:rsidRPr="0047290F" w:rsidRDefault="00314082" w:rsidP="00314082">
            <w:pPr>
              <w:pStyle w:val="Tablecontents"/>
              <w:numPr>
                <w:ilvl w:val="0"/>
                <w:numId w:val="20"/>
              </w:numPr>
              <w:ind w:left="310" w:hanging="215"/>
              <w:contextualSpacing/>
              <w:rPr>
                <w:szCs w:val="16"/>
                <w:lang w:eastAsia="en-GB"/>
              </w:rPr>
            </w:pPr>
            <w:r>
              <w:rPr>
                <w:szCs w:val="16"/>
                <w:lang w:eastAsia="en-GB"/>
              </w:rPr>
              <w:t>Able to swallow tablets</w:t>
            </w:r>
          </w:p>
          <w:p w14:paraId="6D317C5D" w14:textId="77777777" w:rsidR="00314082" w:rsidRDefault="00314082" w:rsidP="00723D03">
            <w:pPr>
              <w:pStyle w:val="Tablecontents"/>
              <w:rPr>
                <w:b/>
                <w:bCs/>
                <w:szCs w:val="16"/>
                <w:lang w:eastAsia="en-GB"/>
              </w:rPr>
            </w:pPr>
            <w:r>
              <w:rPr>
                <w:b/>
                <w:bCs/>
                <w:szCs w:val="16"/>
                <w:lang w:eastAsia="en-GB"/>
              </w:rPr>
              <w:t>Exclusion</w:t>
            </w:r>
          </w:p>
          <w:p w14:paraId="1E7CE403"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 xml:space="preserve">Current/ history: </w:t>
            </w:r>
            <w:r w:rsidRPr="005764C1">
              <w:rPr>
                <w:szCs w:val="16"/>
                <w:lang w:eastAsia="en-GB"/>
              </w:rPr>
              <w:t>major renal or hepatic impairment, diabetes mellitus or immunosuppression</w:t>
            </w:r>
          </w:p>
          <w:p w14:paraId="3844140B"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 xml:space="preserve">Current/ history: </w:t>
            </w:r>
            <w:r w:rsidRPr="00C553A5">
              <w:rPr>
                <w:szCs w:val="16"/>
                <w:lang w:eastAsia="en-GB"/>
              </w:rPr>
              <w:t>chronic systemic fungal or viral infections</w:t>
            </w:r>
          </w:p>
          <w:p w14:paraId="26C1B261"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A</w:t>
            </w:r>
            <w:r w:rsidRPr="003D42EE">
              <w:rPr>
                <w:szCs w:val="16"/>
                <w:lang w:eastAsia="en-GB"/>
              </w:rPr>
              <w:t xml:space="preserve">cute illness within 4 </w:t>
            </w:r>
            <w:r>
              <w:rPr>
                <w:szCs w:val="16"/>
                <w:lang w:eastAsia="en-GB"/>
              </w:rPr>
              <w:t>wks</w:t>
            </w:r>
            <w:r w:rsidRPr="003D42EE">
              <w:rPr>
                <w:szCs w:val="16"/>
                <w:lang w:eastAsia="en-GB"/>
              </w:rPr>
              <w:t xml:space="preserve"> prior</w:t>
            </w:r>
            <w:r>
              <w:rPr>
                <w:szCs w:val="16"/>
                <w:lang w:eastAsia="en-GB"/>
              </w:rPr>
              <w:t xml:space="preserve"> to first dose</w:t>
            </w:r>
          </w:p>
          <w:p w14:paraId="6FE4F88B"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Use of</w:t>
            </w:r>
            <w:r w:rsidRPr="00A8238E">
              <w:rPr>
                <w:szCs w:val="16"/>
                <w:lang w:eastAsia="en-GB"/>
              </w:rPr>
              <w:t xml:space="preserve"> mineralocorticoid receptor agents</w:t>
            </w:r>
            <w:r>
              <w:rPr>
                <w:szCs w:val="16"/>
                <w:lang w:eastAsia="en-GB"/>
              </w:rPr>
              <w:t xml:space="preserv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3E1FED60"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 xml:space="preserve">History </w:t>
            </w:r>
            <w:r w:rsidRPr="003B2EDA">
              <w:rPr>
                <w:szCs w:val="16"/>
                <w:lang w:eastAsia="en-GB"/>
              </w:rPr>
              <w:t>of primary hyperaldosteronism</w:t>
            </w:r>
          </w:p>
          <w:p w14:paraId="69E23F88"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E</w:t>
            </w:r>
            <w:r w:rsidRPr="00F11E13">
              <w:rPr>
                <w:szCs w:val="16"/>
                <w:lang w:eastAsia="en-GB"/>
              </w:rPr>
              <w:t>vidence of symptomatic cardiomyopathy</w:t>
            </w:r>
          </w:p>
          <w:p w14:paraId="27AC456F"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 xml:space="preserve">Current/previous treatment </w:t>
            </w:r>
            <w:r w:rsidRPr="00370C16">
              <w:rPr>
                <w:szCs w:val="16"/>
                <w:lang w:eastAsia="en-GB"/>
              </w:rPr>
              <w:t>with oral glucocorticoids or other immunosuppressive agents</w:t>
            </w:r>
            <w:r>
              <w:rPr>
                <w:szCs w:val="16"/>
                <w:lang w:eastAsia="en-GB"/>
              </w:rPr>
              <w:t xml:space="preserve"> for &gt;3 mos </w:t>
            </w:r>
          </w:p>
          <w:p w14:paraId="16F084ED"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idebenone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24282428"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Allergy/hypersensitivity to drug</w:t>
            </w:r>
          </w:p>
          <w:p w14:paraId="32FFE4E1"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Severe behavioural or cognitive problems</w:t>
            </w:r>
          </w:p>
          <w:p w14:paraId="1DFC571E"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P</w:t>
            </w:r>
            <w:r w:rsidRPr="00ED6DB8">
              <w:rPr>
                <w:szCs w:val="16"/>
                <w:lang w:eastAsia="en-GB"/>
              </w:rPr>
              <w:t>revious</w:t>
            </w:r>
            <w:r>
              <w:rPr>
                <w:szCs w:val="16"/>
                <w:lang w:eastAsia="en-GB"/>
              </w:rPr>
              <w:t>/</w:t>
            </w:r>
            <w:r w:rsidRPr="00ED6DB8">
              <w:rPr>
                <w:szCs w:val="16"/>
                <w:lang w:eastAsia="en-GB"/>
              </w:rPr>
              <w:t>ongoing medical condition, medical history, physical findings</w:t>
            </w:r>
            <w:r>
              <w:rPr>
                <w:szCs w:val="16"/>
                <w:lang w:eastAsia="en-GB"/>
              </w:rPr>
              <w:t>,</w:t>
            </w:r>
            <w:r w:rsidRPr="00ED6DB8">
              <w:rPr>
                <w:szCs w:val="16"/>
                <w:lang w:eastAsia="en-GB"/>
              </w:rPr>
              <w:t xml:space="preserve"> or laboratory abnormalities that could affect safety, </w:t>
            </w:r>
            <w:r>
              <w:rPr>
                <w:szCs w:val="16"/>
                <w:lang w:eastAsia="en-GB"/>
              </w:rPr>
              <w:t>full trial completion, or assessment of results.</w:t>
            </w:r>
          </w:p>
          <w:p w14:paraId="74A6E965"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herbal remedies &amp; supplement that can impact muscle strength/function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4254BD2E" w14:textId="77777777" w:rsidR="00314082" w:rsidRPr="00374F97" w:rsidRDefault="00314082" w:rsidP="00314082">
            <w:pPr>
              <w:pStyle w:val="Tablecontents"/>
              <w:numPr>
                <w:ilvl w:val="0"/>
                <w:numId w:val="21"/>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medication indicated for DMD (incl </w:t>
            </w:r>
            <w:r w:rsidRPr="00374F97">
              <w:rPr>
                <w:szCs w:val="16"/>
                <w:lang w:eastAsia="en-GB"/>
              </w:rPr>
              <w:t>Exondys5</w:t>
            </w:r>
            <w:r>
              <w:rPr>
                <w:szCs w:val="16"/>
                <w:lang w:eastAsia="en-GB"/>
              </w:rPr>
              <w:t xml:space="preserve">1, </w:t>
            </w:r>
            <w:r w:rsidRPr="00374F97">
              <w:rPr>
                <w:szCs w:val="16"/>
                <w:lang w:eastAsia="en-GB"/>
              </w:rPr>
              <w:t>Translarna</w:t>
            </w:r>
            <w:r>
              <w:rPr>
                <w:szCs w:val="16"/>
                <w:lang w:eastAsia="en-GB"/>
              </w:rPr>
              <w:t>)</w:t>
            </w:r>
            <w:r w:rsidRPr="003D42EE">
              <w:rPr>
                <w:szCs w:val="16"/>
                <w:lang w:eastAsia="en-GB"/>
              </w:rPr>
              <w:t xml:space="preserve"> within </w:t>
            </w:r>
            <w:r>
              <w:rPr>
                <w:szCs w:val="16"/>
                <w:lang w:eastAsia="en-GB"/>
              </w:rPr>
              <w:t>3 mos</w:t>
            </w:r>
            <w:r w:rsidRPr="003D42EE">
              <w:rPr>
                <w:szCs w:val="16"/>
                <w:lang w:eastAsia="en-GB"/>
              </w:rPr>
              <w:t xml:space="preserve"> prior</w:t>
            </w:r>
            <w:r>
              <w:rPr>
                <w:szCs w:val="16"/>
                <w:lang w:eastAsia="en-GB"/>
              </w:rPr>
              <w:t xml:space="preserve"> to first dose</w:t>
            </w:r>
          </w:p>
          <w:p w14:paraId="47EA605B"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A</w:t>
            </w:r>
            <w:r w:rsidRPr="00374F97">
              <w:rPr>
                <w:szCs w:val="16"/>
                <w:lang w:eastAsia="en-GB"/>
              </w:rPr>
              <w:t xml:space="preserve">dministered live attenuated vaccine within 14 </w:t>
            </w:r>
            <w:r>
              <w:rPr>
                <w:szCs w:val="16"/>
                <w:lang w:eastAsia="en-GB"/>
              </w:rPr>
              <w:t>d</w:t>
            </w:r>
            <w:r w:rsidRPr="00374F97">
              <w:rPr>
                <w:szCs w:val="16"/>
                <w:lang w:eastAsia="en-GB"/>
              </w:rPr>
              <w:t xml:space="preserve"> prior to the first dose</w:t>
            </w:r>
          </w:p>
          <w:p w14:paraId="057F6A50" w14:textId="77777777" w:rsidR="00314082" w:rsidRDefault="00314082" w:rsidP="00314082">
            <w:pPr>
              <w:pStyle w:val="Tablecontents"/>
              <w:numPr>
                <w:ilvl w:val="0"/>
                <w:numId w:val="21"/>
              </w:numPr>
              <w:ind w:left="310" w:hanging="215"/>
              <w:contextualSpacing/>
              <w:rPr>
                <w:szCs w:val="16"/>
                <w:lang w:eastAsia="en-GB"/>
              </w:rPr>
            </w:pPr>
            <w:r w:rsidRPr="00374F97">
              <w:rPr>
                <w:szCs w:val="16"/>
                <w:lang w:eastAsia="en-GB"/>
              </w:rPr>
              <w:t>Current/previous (within 3 mos of start) use of other investigational dru</w:t>
            </w:r>
            <w:r>
              <w:rPr>
                <w:szCs w:val="16"/>
                <w:lang w:eastAsia="en-GB"/>
              </w:rPr>
              <w:t>g</w:t>
            </w:r>
          </w:p>
          <w:p w14:paraId="041E3E15" w14:textId="77777777" w:rsidR="00314082" w:rsidRDefault="00314082" w:rsidP="00314082">
            <w:pPr>
              <w:pStyle w:val="Tablecontents"/>
              <w:numPr>
                <w:ilvl w:val="0"/>
                <w:numId w:val="21"/>
              </w:numPr>
              <w:ind w:left="310" w:hanging="215"/>
              <w:contextualSpacing/>
              <w:rPr>
                <w:szCs w:val="16"/>
                <w:lang w:eastAsia="en-GB"/>
              </w:rPr>
            </w:pPr>
            <w:r>
              <w:rPr>
                <w:szCs w:val="16"/>
                <w:lang w:eastAsia="en-GB"/>
              </w:rPr>
              <w:t>Sibling enrolled in any VAM study/EAP</w:t>
            </w:r>
          </w:p>
          <w:p w14:paraId="174055E4" w14:textId="77777777" w:rsidR="00314082" w:rsidRPr="00374F97" w:rsidRDefault="00314082" w:rsidP="00314082">
            <w:pPr>
              <w:pStyle w:val="Tablecontents"/>
              <w:numPr>
                <w:ilvl w:val="0"/>
                <w:numId w:val="21"/>
              </w:numPr>
              <w:ind w:left="310" w:hanging="215"/>
              <w:contextualSpacing/>
              <w:rPr>
                <w:szCs w:val="16"/>
                <w:lang w:eastAsia="en-GB"/>
              </w:rPr>
            </w:pPr>
            <w:r w:rsidRPr="00374F97">
              <w:rPr>
                <w:szCs w:val="16"/>
                <w:lang w:eastAsia="en-GB"/>
              </w:rPr>
              <w:t xml:space="preserve">Previous enrolment in </w:t>
            </w:r>
            <w:r>
              <w:rPr>
                <w:szCs w:val="16"/>
                <w:lang w:eastAsia="en-GB"/>
              </w:rPr>
              <w:t>VBP15-004</w:t>
            </w:r>
            <w:r w:rsidRPr="00374F97">
              <w:rPr>
                <w:szCs w:val="16"/>
                <w:lang w:eastAsia="en-GB"/>
              </w:rPr>
              <w:t>.</w:t>
            </w:r>
          </w:p>
        </w:tc>
      </w:tr>
      <w:tr w:rsidR="00314082" w:rsidRPr="008745E0" w14:paraId="5BADD469" w14:textId="77777777" w:rsidTr="00723D03">
        <w:trPr>
          <w:trHeight w:val="57"/>
        </w:trPr>
        <w:tc>
          <w:tcPr>
            <w:tcW w:w="2317" w:type="dxa"/>
            <w:shd w:val="clear" w:color="auto" w:fill="auto"/>
            <w:noWrap/>
            <w:hideMark/>
          </w:tcPr>
          <w:p w14:paraId="1DE64786" w14:textId="77777777" w:rsidR="00314082" w:rsidRPr="00FD46FD" w:rsidRDefault="00314082" w:rsidP="00723D03">
            <w:pPr>
              <w:pStyle w:val="Tablecontents"/>
              <w:rPr>
                <w:szCs w:val="16"/>
                <w:lang w:eastAsia="en-GB"/>
              </w:rPr>
            </w:pPr>
            <w:r w:rsidRPr="00FD46FD">
              <w:rPr>
                <w:b/>
                <w:bCs/>
                <w:szCs w:val="16"/>
                <w:lang w:eastAsia="en-GB"/>
              </w:rPr>
              <w:t>VBP15-</w:t>
            </w:r>
            <w:r>
              <w:rPr>
                <w:b/>
                <w:bCs/>
                <w:szCs w:val="16"/>
                <w:lang w:eastAsia="en-GB"/>
              </w:rPr>
              <w:t>006</w:t>
            </w:r>
            <w:r w:rsidRPr="007B0B9B">
              <w:rPr>
                <w:szCs w:val="16"/>
                <w:lang w:eastAsia="en-GB"/>
              </w:rPr>
              <w:t xml:space="preserve"> (</w:t>
            </w:r>
            <w:r w:rsidRPr="00FD46FD">
              <w:rPr>
                <w:szCs w:val="16"/>
                <w:lang w:eastAsia="en-GB"/>
              </w:rPr>
              <w:t>NCT05185622)</w:t>
            </w:r>
          </w:p>
          <w:p w14:paraId="2652A630" w14:textId="77777777" w:rsidR="00314082" w:rsidRDefault="00314082" w:rsidP="00723D03">
            <w:pPr>
              <w:pStyle w:val="Tablecontents"/>
              <w:rPr>
                <w:szCs w:val="16"/>
                <w:lang w:eastAsia="en-GB"/>
              </w:rPr>
            </w:pPr>
            <w:r w:rsidRPr="008745E0">
              <w:rPr>
                <w:szCs w:val="16"/>
                <w:lang w:eastAsia="en-GB"/>
              </w:rPr>
              <w:t>A Study to Assess Vamorolone in Boys Ages 2 to &lt;4 Years and 7 to &lt;18 Years With DMD</w:t>
            </w:r>
          </w:p>
          <w:p w14:paraId="33E36907" w14:textId="14D5D45B" w:rsidR="00FB6DF5" w:rsidRPr="00D264B5" w:rsidRDefault="00FB6DF5" w:rsidP="00FB6DF5">
            <w:pPr>
              <w:pStyle w:val="Tablecontents"/>
              <w:rPr>
                <w:i/>
                <w:iCs/>
                <w:szCs w:val="16"/>
                <w:lang w:eastAsia="en-GB"/>
              </w:rPr>
            </w:pPr>
            <w:r w:rsidRPr="00D264B5">
              <w:rPr>
                <w:i/>
                <w:iCs/>
                <w:szCs w:val="16"/>
                <w:lang w:eastAsia="en-GB"/>
              </w:rPr>
              <w:t>Phase 2</w:t>
            </w:r>
          </w:p>
          <w:p w14:paraId="4BBE565B" w14:textId="77777777" w:rsidR="00314082" w:rsidRPr="008745E0" w:rsidRDefault="00314082" w:rsidP="00723D03">
            <w:pPr>
              <w:pStyle w:val="Tablecontents"/>
              <w:rPr>
                <w:szCs w:val="16"/>
                <w:lang w:eastAsia="en-GB"/>
              </w:rPr>
            </w:pPr>
            <w:r w:rsidRPr="00BC072B">
              <w:rPr>
                <w:i/>
                <w:iCs/>
                <w:szCs w:val="16"/>
                <w:lang w:eastAsia="en-GB"/>
              </w:rPr>
              <w:t>Duration: 20</w:t>
            </w:r>
            <w:r>
              <w:rPr>
                <w:i/>
                <w:iCs/>
                <w:szCs w:val="16"/>
                <w:lang w:eastAsia="en-GB"/>
              </w:rPr>
              <w:t>22-ongoing</w:t>
            </w:r>
          </w:p>
        </w:tc>
        <w:tc>
          <w:tcPr>
            <w:tcW w:w="1080" w:type="dxa"/>
            <w:shd w:val="clear" w:color="auto" w:fill="auto"/>
            <w:noWrap/>
            <w:hideMark/>
          </w:tcPr>
          <w:p w14:paraId="6003AF82" w14:textId="77777777" w:rsidR="00314082" w:rsidRPr="008745E0" w:rsidRDefault="00314082" w:rsidP="00723D03">
            <w:pPr>
              <w:pStyle w:val="Tablecontents"/>
              <w:rPr>
                <w:szCs w:val="16"/>
                <w:lang w:eastAsia="en-GB"/>
              </w:rPr>
            </w:pPr>
            <w:r w:rsidRPr="008745E0">
              <w:rPr>
                <w:szCs w:val="16"/>
                <w:lang w:eastAsia="en-GB"/>
              </w:rPr>
              <w:t>Male DMD aged 2-</w:t>
            </w:r>
            <w:r>
              <w:rPr>
                <w:szCs w:val="16"/>
                <w:lang w:eastAsia="en-GB"/>
              </w:rPr>
              <w:t>&lt;</w:t>
            </w:r>
            <w:r w:rsidRPr="008745E0">
              <w:rPr>
                <w:szCs w:val="16"/>
                <w:lang w:eastAsia="en-GB"/>
              </w:rPr>
              <w:t>4</w:t>
            </w:r>
            <w:r>
              <w:rPr>
                <w:szCs w:val="16"/>
                <w:lang w:eastAsia="en-GB"/>
              </w:rPr>
              <w:t xml:space="preserve"> (steroid naïve)</w:t>
            </w:r>
            <w:r w:rsidRPr="008745E0">
              <w:rPr>
                <w:szCs w:val="16"/>
                <w:lang w:eastAsia="en-GB"/>
              </w:rPr>
              <w:t xml:space="preserve"> or 7-</w:t>
            </w:r>
            <w:r>
              <w:rPr>
                <w:szCs w:val="16"/>
                <w:lang w:eastAsia="en-GB"/>
              </w:rPr>
              <w:t>&lt;</w:t>
            </w:r>
            <w:r w:rsidRPr="008745E0">
              <w:rPr>
                <w:szCs w:val="16"/>
                <w:lang w:eastAsia="en-GB"/>
              </w:rPr>
              <w:t>18 yrs</w:t>
            </w:r>
            <w:r>
              <w:rPr>
                <w:szCs w:val="16"/>
                <w:lang w:eastAsia="en-GB"/>
              </w:rPr>
              <w:t xml:space="preserve"> (steroid naïve or with steroid treatment)</w:t>
            </w:r>
          </w:p>
        </w:tc>
        <w:tc>
          <w:tcPr>
            <w:tcW w:w="2268" w:type="dxa"/>
            <w:shd w:val="clear" w:color="auto" w:fill="auto"/>
            <w:noWrap/>
            <w:hideMark/>
          </w:tcPr>
          <w:p w14:paraId="0870EEE3" w14:textId="7CF30612" w:rsidR="00314082" w:rsidRPr="008745E0" w:rsidRDefault="00314082" w:rsidP="00723D03">
            <w:pPr>
              <w:pStyle w:val="Tablecontents"/>
              <w:rPr>
                <w:szCs w:val="16"/>
                <w:lang w:eastAsia="en-GB"/>
              </w:rPr>
            </w:pPr>
            <w:r w:rsidRPr="008745E0">
              <w:rPr>
                <w:szCs w:val="16"/>
                <w:lang w:eastAsia="en-GB"/>
              </w:rPr>
              <w:t xml:space="preserve">6 groups: </w:t>
            </w:r>
            <w:r>
              <w:rPr>
                <w:szCs w:val="16"/>
              </w:rPr>
              <w:t xml:space="preserve">daily </w:t>
            </w:r>
            <w:r w:rsidRPr="008745E0">
              <w:rPr>
                <w:szCs w:val="16"/>
                <w:lang w:eastAsia="en-GB"/>
              </w:rPr>
              <w:t xml:space="preserve">VAM </w:t>
            </w:r>
            <w:r w:rsidR="00821B38">
              <w:rPr>
                <w:szCs w:val="16"/>
                <w:lang w:eastAsia="en-GB"/>
              </w:rPr>
              <w:t>(</w:t>
            </w:r>
            <w:r w:rsidRPr="008745E0">
              <w:rPr>
                <w:szCs w:val="16"/>
                <w:lang w:eastAsia="en-GB"/>
              </w:rPr>
              <w:t>2 or 6</w:t>
            </w:r>
            <w:r>
              <w:rPr>
                <w:szCs w:val="16"/>
                <w:lang w:eastAsia="en-GB"/>
              </w:rPr>
              <w:t> mg/kg/d</w:t>
            </w:r>
            <w:r w:rsidR="00821B38">
              <w:rPr>
                <w:szCs w:val="16"/>
                <w:lang w:eastAsia="en-GB"/>
              </w:rPr>
              <w:t>)</w:t>
            </w:r>
            <w:r w:rsidRPr="008745E0">
              <w:rPr>
                <w:szCs w:val="16"/>
                <w:lang w:eastAsia="en-GB"/>
              </w:rPr>
              <w:t xml:space="preserve"> for 12 wks: </w:t>
            </w:r>
          </w:p>
          <w:p w14:paraId="6F893A14" w14:textId="0B89DD61" w:rsidR="00314082" w:rsidRPr="008745E0" w:rsidRDefault="00314082" w:rsidP="00723D03">
            <w:pPr>
              <w:pStyle w:val="Tablecontents"/>
              <w:rPr>
                <w:szCs w:val="16"/>
                <w:lang w:eastAsia="en-GB"/>
              </w:rPr>
            </w:pPr>
            <w:r w:rsidRPr="008745E0">
              <w:rPr>
                <w:szCs w:val="16"/>
                <w:lang w:eastAsia="en-GB"/>
              </w:rPr>
              <w:t>(</w:t>
            </w:r>
            <w:r w:rsidR="00AD0921">
              <w:rPr>
                <w:szCs w:val="16"/>
                <w:lang w:eastAsia="en-GB"/>
              </w:rPr>
              <w:t>i</w:t>
            </w:r>
            <w:r w:rsidR="00896C8A">
              <w:rPr>
                <w:szCs w:val="16"/>
                <w:lang w:eastAsia="en-GB"/>
              </w:rPr>
              <w:t>, ii</w:t>
            </w:r>
            <w:r w:rsidRPr="008745E0">
              <w:rPr>
                <w:szCs w:val="16"/>
                <w:lang w:eastAsia="en-GB"/>
              </w:rPr>
              <w:t>) VAM (2 or 6</w:t>
            </w:r>
            <w:r>
              <w:rPr>
                <w:szCs w:val="16"/>
                <w:lang w:eastAsia="en-GB"/>
              </w:rPr>
              <w:t> mg/kg/d</w:t>
            </w:r>
            <w:r w:rsidRPr="008745E0">
              <w:rPr>
                <w:szCs w:val="16"/>
                <w:lang w:eastAsia="en-GB"/>
              </w:rPr>
              <w:t xml:space="preserve">) in males aged 2-&lt;4yrs, </w:t>
            </w:r>
          </w:p>
          <w:p w14:paraId="7E85F345" w14:textId="33CB0A01" w:rsidR="00314082" w:rsidRPr="008745E0" w:rsidRDefault="00314082" w:rsidP="00723D03">
            <w:pPr>
              <w:pStyle w:val="Tablecontents"/>
              <w:rPr>
                <w:szCs w:val="16"/>
                <w:lang w:eastAsia="en-GB"/>
              </w:rPr>
            </w:pPr>
            <w:r w:rsidRPr="008745E0">
              <w:rPr>
                <w:szCs w:val="16"/>
                <w:lang w:eastAsia="en-GB"/>
              </w:rPr>
              <w:t>(</w:t>
            </w:r>
            <w:r w:rsidR="00896C8A">
              <w:rPr>
                <w:szCs w:val="16"/>
                <w:lang w:eastAsia="en-GB"/>
              </w:rPr>
              <w:t>iii, v</w:t>
            </w:r>
            <w:r w:rsidRPr="008745E0">
              <w:rPr>
                <w:szCs w:val="16"/>
                <w:lang w:eastAsia="en-GB"/>
              </w:rPr>
              <w:t>) VAM (2 or 6</w:t>
            </w:r>
            <w:r>
              <w:rPr>
                <w:szCs w:val="16"/>
                <w:lang w:eastAsia="en-GB"/>
              </w:rPr>
              <w:t> mg/kg/d</w:t>
            </w:r>
            <w:r w:rsidRPr="008745E0">
              <w:rPr>
                <w:szCs w:val="16"/>
                <w:lang w:eastAsia="en-GB"/>
              </w:rPr>
              <w:t xml:space="preserve">) in males aged 7-&lt;18yrs </w:t>
            </w:r>
            <w:r w:rsidR="00ED0E25">
              <w:rPr>
                <w:szCs w:val="16"/>
                <w:lang w:eastAsia="en-GB"/>
              </w:rPr>
              <w:t xml:space="preserve">without current </w:t>
            </w:r>
            <w:r w:rsidRPr="008745E0">
              <w:rPr>
                <w:szCs w:val="16"/>
                <w:lang w:eastAsia="en-GB"/>
              </w:rPr>
              <w:t xml:space="preserve">steroid </w:t>
            </w:r>
            <w:r w:rsidR="00ED0E25">
              <w:rPr>
                <w:szCs w:val="16"/>
                <w:lang w:eastAsia="en-GB"/>
              </w:rPr>
              <w:t>treatment</w:t>
            </w:r>
            <w:r w:rsidRPr="008745E0">
              <w:rPr>
                <w:szCs w:val="16"/>
                <w:lang w:eastAsia="en-GB"/>
              </w:rPr>
              <w:t xml:space="preserve">, </w:t>
            </w:r>
          </w:p>
          <w:p w14:paraId="73D28E62" w14:textId="59D8A6B5" w:rsidR="00314082" w:rsidRPr="008745E0" w:rsidRDefault="00314082" w:rsidP="00723D03">
            <w:pPr>
              <w:pStyle w:val="Tablecontents"/>
              <w:rPr>
                <w:szCs w:val="16"/>
                <w:lang w:eastAsia="en-GB"/>
              </w:rPr>
            </w:pPr>
            <w:r w:rsidRPr="008745E0">
              <w:rPr>
                <w:szCs w:val="16"/>
                <w:lang w:eastAsia="en-GB"/>
              </w:rPr>
              <w:t>(</w:t>
            </w:r>
            <w:r w:rsidR="00896C8A">
              <w:rPr>
                <w:szCs w:val="16"/>
                <w:lang w:eastAsia="en-GB"/>
              </w:rPr>
              <w:t>iv, vi</w:t>
            </w:r>
            <w:r w:rsidRPr="008745E0">
              <w:rPr>
                <w:szCs w:val="16"/>
                <w:lang w:eastAsia="en-GB"/>
              </w:rPr>
              <w:t>) VAM (2 or 6</w:t>
            </w:r>
            <w:r>
              <w:rPr>
                <w:szCs w:val="16"/>
                <w:lang w:eastAsia="en-GB"/>
              </w:rPr>
              <w:t> mg/kg/d</w:t>
            </w:r>
            <w:r w:rsidRPr="008745E0">
              <w:rPr>
                <w:szCs w:val="16"/>
                <w:lang w:eastAsia="en-GB"/>
              </w:rPr>
              <w:t xml:space="preserve">) in males aged 7-&lt;18yrs </w:t>
            </w:r>
            <w:r w:rsidR="00ED0E25">
              <w:rPr>
                <w:szCs w:val="16"/>
                <w:lang w:eastAsia="en-GB"/>
              </w:rPr>
              <w:t xml:space="preserve">with </w:t>
            </w:r>
            <w:r w:rsidRPr="008745E0">
              <w:rPr>
                <w:szCs w:val="16"/>
                <w:lang w:eastAsia="en-GB"/>
              </w:rPr>
              <w:t>stable steroid treatment.</w:t>
            </w:r>
          </w:p>
        </w:tc>
        <w:tc>
          <w:tcPr>
            <w:tcW w:w="4448" w:type="dxa"/>
          </w:tcPr>
          <w:p w14:paraId="6FAD2A3A" w14:textId="77777777" w:rsidR="00314082" w:rsidRPr="008745E0" w:rsidRDefault="00314082" w:rsidP="00723D03">
            <w:pPr>
              <w:pStyle w:val="Tablecontents"/>
              <w:rPr>
                <w:b/>
                <w:bCs/>
                <w:szCs w:val="16"/>
                <w:lang w:eastAsia="en-GB"/>
              </w:rPr>
            </w:pPr>
            <w:r w:rsidRPr="008745E0">
              <w:rPr>
                <w:b/>
                <w:bCs/>
                <w:szCs w:val="16"/>
                <w:lang w:eastAsia="en-GB"/>
              </w:rPr>
              <w:t>Primary</w:t>
            </w:r>
          </w:p>
          <w:p w14:paraId="6139F12C" w14:textId="77777777" w:rsidR="00314082" w:rsidRPr="008745E0" w:rsidRDefault="00314082" w:rsidP="00723D03">
            <w:pPr>
              <w:pStyle w:val="Tablecontents"/>
              <w:rPr>
                <w:szCs w:val="16"/>
                <w:lang w:eastAsia="en-GB"/>
              </w:rPr>
            </w:pPr>
            <w:r>
              <w:rPr>
                <w:b/>
                <w:bCs/>
                <w:i/>
                <w:iCs/>
                <w:szCs w:val="16"/>
                <w:lang w:eastAsia="en-GB"/>
              </w:rPr>
              <w:t>Adverse events</w:t>
            </w:r>
            <w:r w:rsidRPr="008745E0">
              <w:rPr>
                <w:b/>
                <w:bCs/>
                <w:i/>
                <w:iCs/>
                <w:szCs w:val="16"/>
                <w:lang w:eastAsia="en-GB"/>
              </w:rPr>
              <w:t>:</w:t>
            </w:r>
            <w:r w:rsidRPr="008745E0">
              <w:rPr>
                <w:szCs w:val="16"/>
                <w:lang w:eastAsia="en-GB"/>
              </w:rPr>
              <w:t xml:space="preserve"> number of participants </w:t>
            </w:r>
            <w:r w:rsidRPr="009F5C13">
              <w:rPr>
                <w:szCs w:val="16"/>
                <w:lang w:eastAsia="en-GB"/>
              </w:rPr>
              <w:t>(assessed by CTCAE v4.03)</w:t>
            </w:r>
          </w:p>
          <w:p w14:paraId="06E619CD" w14:textId="14F33E35" w:rsidR="00314082" w:rsidRPr="008745E0" w:rsidRDefault="00ED72D3" w:rsidP="00723D03">
            <w:pPr>
              <w:pStyle w:val="Tablecontents"/>
              <w:rPr>
                <w:szCs w:val="16"/>
                <w:lang w:eastAsia="en-GB"/>
              </w:rPr>
            </w:pPr>
            <w:r>
              <w:rPr>
                <w:b/>
                <w:bCs/>
                <w:i/>
                <w:iCs/>
                <w:szCs w:val="16"/>
                <w:lang w:eastAsia="en-GB"/>
              </w:rPr>
              <w:t>Abnormal</w:t>
            </w:r>
            <w:r w:rsidR="00314082" w:rsidRPr="008745E0">
              <w:rPr>
                <w:b/>
                <w:bCs/>
                <w:i/>
                <w:iCs/>
                <w:szCs w:val="16"/>
                <w:lang w:eastAsia="en-GB"/>
              </w:rPr>
              <w:t xml:space="preserve"> clinical</w:t>
            </w:r>
            <w:r>
              <w:rPr>
                <w:b/>
                <w:bCs/>
                <w:i/>
                <w:iCs/>
                <w:szCs w:val="16"/>
                <w:lang w:eastAsia="en-GB"/>
              </w:rPr>
              <w:t xml:space="preserve"> features</w:t>
            </w:r>
            <w:r w:rsidR="00314082" w:rsidRPr="008745E0">
              <w:rPr>
                <w:b/>
                <w:bCs/>
                <w:i/>
                <w:iCs/>
                <w:szCs w:val="16"/>
                <w:lang w:eastAsia="en-GB"/>
              </w:rPr>
              <w:t xml:space="preserve"> (number of participants):</w:t>
            </w:r>
            <w:r w:rsidR="00314082" w:rsidRPr="008745E0">
              <w:rPr>
                <w:szCs w:val="16"/>
                <w:lang w:eastAsia="en-GB"/>
              </w:rPr>
              <w:t xml:space="preserve"> cushingoid features, blood chemistry, urinalysis, ECG, glaucoma, cataracts</w:t>
            </w:r>
          </w:p>
          <w:p w14:paraId="447887C4" w14:textId="77777777" w:rsidR="00314082" w:rsidRPr="008745E0" w:rsidRDefault="00314082" w:rsidP="00723D03">
            <w:pPr>
              <w:pStyle w:val="Tablecontents"/>
              <w:rPr>
                <w:szCs w:val="16"/>
                <w:lang w:eastAsia="en-GB"/>
              </w:rPr>
            </w:pPr>
            <w:r w:rsidRPr="008745E0">
              <w:rPr>
                <w:b/>
                <w:bCs/>
                <w:i/>
                <w:iCs/>
                <w:szCs w:val="16"/>
                <w:lang w:eastAsia="en-GB"/>
              </w:rPr>
              <w:t>Growth:</w:t>
            </w:r>
            <w:r w:rsidRPr="008745E0">
              <w:rPr>
                <w:szCs w:val="16"/>
                <w:lang w:eastAsia="en-GB"/>
              </w:rPr>
              <w:t xml:space="preserve"> BMI</w:t>
            </w:r>
            <w:r>
              <w:rPr>
                <w:szCs w:val="16"/>
                <w:lang w:eastAsia="en-GB"/>
              </w:rPr>
              <w:t>, BMI z-score</w:t>
            </w:r>
            <w:r w:rsidRPr="008745E0">
              <w:rPr>
                <w:szCs w:val="16"/>
                <w:lang w:eastAsia="en-GB"/>
              </w:rPr>
              <w:t>, height (ulnar length)</w:t>
            </w:r>
            <w:r>
              <w:rPr>
                <w:szCs w:val="16"/>
                <w:lang w:eastAsia="en-GB"/>
              </w:rPr>
              <w:t>, height z-score</w:t>
            </w:r>
            <w:r w:rsidRPr="008745E0">
              <w:rPr>
                <w:szCs w:val="16"/>
                <w:lang w:eastAsia="en-GB"/>
              </w:rPr>
              <w:t>, weight</w:t>
            </w:r>
          </w:p>
          <w:p w14:paraId="5EFD502E" w14:textId="77777777" w:rsidR="00314082" w:rsidRPr="008745E0" w:rsidRDefault="00314082" w:rsidP="00723D03">
            <w:pPr>
              <w:pStyle w:val="Tablecontents"/>
              <w:rPr>
                <w:szCs w:val="16"/>
                <w:lang w:eastAsia="en-GB"/>
              </w:rPr>
            </w:pPr>
            <w:r w:rsidRPr="008745E0">
              <w:rPr>
                <w:b/>
                <w:bCs/>
                <w:i/>
                <w:iCs/>
                <w:szCs w:val="16"/>
                <w:lang w:eastAsia="en-GB"/>
              </w:rPr>
              <w:t>Vital signs:</w:t>
            </w:r>
            <w:r w:rsidRPr="008745E0">
              <w:rPr>
                <w:szCs w:val="16"/>
                <w:lang w:eastAsia="en-GB"/>
              </w:rPr>
              <w:t xml:space="preserve"> BP, HR, RR, body temperature</w:t>
            </w:r>
          </w:p>
          <w:p w14:paraId="36F9D6B8" w14:textId="77777777" w:rsidR="00314082" w:rsidRPr="008745E0" w:rsidRDefault="00314082" w:rsidP="00723D03">
            <w:pPr>
              <w:pStyle w:val="Tablecontents"/>
              <w:rPr>
                <w:szCs w:val="16"/>
                <w:lang w:eastAsia="en-GB"/>
              </w:rPr>
            </w:pPr>
          </w:p>
          <w:p w14:paraId="29AF1ACD" w14:textId="77777777" w:rsidR="00314082" w:rsidRPr="008745E0" w:rsidRDefault="00314082" w:rsidP="00723D03">
            <w:pPr>
              <w:pStyle w:val="Tablecontents"/>
              <w:rPr>
                <w:b/>
                <w:bCs/>
                <w:szCs w:val="16"/>
                <w:lang w:eastAsia="en-GB"/>
              </w:rPr>
            </w:pPr>
            <w:r w:rsidRPr="008745E0">
              <w:rPr>
                <w:b/>
                <w:bCs/>
                <w:szCs w:val="16"/>
                <w:lang w:eastAsia="en-GB"/>
              </w:rPr>
              <w:t>Secondary</w:t>
            </w:r>
          </w:p>
          <w:p w14:paraId="3DA3E8AA" w14:textId="156C8C7D" w:rsidR="00314082" w:rsidRPr="008745E0" w:rsidRDefault="00ED72D3" w:rsidP="00723D03">
            <w:pPr>
              <w:pStyle w:val="Tablecontents"/>
              <w:rPr>
                <w:szCs w:val="16"/>
                <w:lang w:eastAsia="en-GB"/>
              </w:rPr>
            </w:pPr>
            <w:r w:rsidRPr="008745E0">
              <w:rPr>
                <w:b/>
                <w:bCs/>
                <w:i/>
                <w:iCs/>
                <w:szCs w:val="16"/>
                <w:lang w:eastAsia="en-GB"/>
              </w:rPr>
              <w:t>Pharmacokinetic</w:t>
            </w:r>
            <w:r>
              <w:rPr>
                <w:b/>
                <w:bCs/>
                <w:i/>
                <w:iCs/>
                <w:szCs w:val="16"/>
                <w:lang w:eastAsia="en-GB"/>
              </w:rPr>
              <w:t>s</w:t>
            </w:r>
            <w:r w:rsidR="00314082" w:rsidRPr="008745E0">
              <w:rPr>
                <w:b/>
                <w:bCs/>
                <w:i/>
                <w:iCs/>
                <w:szCs w:val="16"/>
                <w:lang w:eastAsia="en-GB"/>
              </w:rPr>
              <w:t>:</w:t>
            </w:r>
            <w:r w:rsidR="00314082" w:rsidRPr="008745E0">
              <w:rPr>
                <w:szCs w:val="16"/>
                <w:lang w:eastAsia="en-GB"/>
              </w:rPr>
              <w:t xml:space="preserve"> AUC</w:t>
            </w:r>
            <w:r w:rsidR="00314082" w:rsidRPr="008745E0">
              <w:rPr>
                <w:szCs w:val="16"/>
                <w:vertAlign w:val="subscript"/>
                <w:lang w:eastAsia="en-GB"/>
              </w:rPr>
              <w:t>Inf</w:t>
            </w:r>
            <w:r w:rsidR="00314082" w:rsidRPr="008745E0">
              <w:rPr>
                <w:szCs w:val="16"/>
                <w:lang w:eastAsia="en-GB"/>
              </w:rPr>
              <w:t xml:space="preserve"> (serum</w:t>
            </w:r>
            <w:r w:rsidR="00314082">
              <w:rPr>
                <w:szCs w:val="16"/>
                <w:lang w:eastAsia="en-GB"/>
              </w:rPr>
              <w:t xml:space="preserve">; </w:t>
            </w:r>
            <w:r w:rsidR="00314082" w:rsidRPr="008745E0">
              <w:rPr>
                <w:szCs w:val="16"/>
                <w:lang w:eastAsia="en-GB"/>
              </w:rPr>
              <w:t>for 7-</w:t>
            </w:r>
            <w:r w:rsidR="00314082">
              <w:rPr>
                <w:szCs w:val="16"/>
                <w:lang w:eastAsia="en-GB"/>
              </w:rPr>
              <w:t>&lt;</w:t>
            </w:r>
            <w:r w:rsidR="00314082" w:rsidRPr="008745E0">
              <w:rPr>
                <w:szCs w:val="16"/>
                <w:lang w:eastAsia="en-GB"/>
              </w:rPr>
              <w:t>18 yrs)</w:t>
            </w:r>
          </w:p>
          <w:p w14:paraId="54219274" w14:textId="77777777" w:rsidR="00314082" w:rsidRPr="008745E0" w:rsidRDefault="00314082" w:rsidP="00723D03">
            <w:pPr>
              <w:pStyle w:val="Tablecontents"/>
              <w:rPr>
                <w:b/>
                <w:bCs/>
                <w:i/>
                <w:iCs/>
                <w:szCs w:val="16"/>
                <w:lang w:eastAsia="en-GB"/>
              </w:rPr>
            </w:pPr>
            <w:r w:rsidRPr="008745E0">
              <w:rPr>
                <w:b/>
                <w:bCs/>
                <w:i/>
                <w:iCs/>
                <w:szCs w:val="16"/>
                <w:lang w:eastAsia="en-GB"/>
              </w:rPr>
              <w:t xml:space="preserve">Pharmacodynamic </w:t>
            </w:r>
            <w:r>
              <w:rPr>
                <w:b/>
                <w:bCs/>
                <w:i/>
                <w:iCs/>
                <w:szCs w:val="16"/>
                <w:lang w:eastAsia="en-GB"/>
              </w:rPr>
              <w:t>b</w:t>
            </w:r>
            <w:r w:rsidRPr="008745E0">
              <w:rPr>
                <w:b/>
                <w:bCs/>
                <w:i/>
                <w:iCs/>
                <w:szCs w:val="16"/>
                <w:lang w:eastAsia="en-GB"/>
              </w:rPr>
              <w:t>iomarkers</w:t>
            </w:r>
            <w:r>
              <w:rPr>
                <w:b/>
                <w:bCs/>
                <w:i/>
                <w:iCs/>
                <w:szCs w:val="16"/>
                <w:lang w:eastAsia="en-GB"/>
              </w:rPr>
              <w:t xml:space="preserve"> (serum)</w:t>
            </w:r>
          </w:p>
          <w:p w14:paraId="26FC5E09" w14:textId="77777777" w:rsidR="00314082" w:rsidRPr="008745E0" w:rsidRDefault="00314082" w:rsidP="00723D03">
            <w:pPr>
              <w:pStyle w:val="Tablecontents"/>
              <w:rPr>
                <w:szCs w:val="16"/>
                <w:lang w:eastAsia="en-GB"/>
              </w:rPr>
            </w:pPr>
            <w:r w:rsidRPr="008745E0">
              <w:rPr>
                <w:i/>
                <w:iCs/>
                <w:szCs w:val="16"/>
                <w:lang w:eastAsia="en-GB"/>
              </w:rPr>
              <w:t>Adrenal axis suppression:</w:t>
            </w:r>
            <w:r w:rsidRPr="008745E0">
              <w:rPr>
                <w:szCs w:val="16"/>
                <w:lang w:eastAsia="en-GB"/>
              </w:rPr>
              <w:t xml:space="preserve"> first in morning cortisol</w:t>
            </w:r>
          </w:p>
          <w:p w14:paraId="3AB03658" w14:textId="77777777" w:rsidR="00314082" w:rsidRPr="008745E0" w:rsidRDefault="00314082" w:rsidP="00723D03">
            <w:pPr>
              <w:pStyle w:val="Tablecontents"/>
              <w:rPr>
                <w:szCs w:val="16"/>
                <w:lang w:eastAsia="en-GB"/>
              </w:rPr>
            </w:pPr>
            <w:r w:rsidRPr="008745E0">
              <w:rPr>
                <w:i/>
                <w:iCs/>
                <w:szCs w:val="16"/>
                <w:lang w:eastAsia="en-GB"/>
              </w:rPr>
              <w:t>Insulin resistance</w:t>
            </w:r>
            <w:r w:rsidRPr="008745E0">
              <w:rPr>
                <w:szCs w:val="16"/>
                <w:lang w:eastAsia="en-GB"/>
              </w:rPr>
              <w:t xml:space="preserve">: </w:t>
            </w:r>
            <w:r>
              <w:rPr>
                <w:szCs w:val="16"/>
                <w:lang w:eastAsia="en-GB"/>
              </w:rPr>
              <w:t xml:space="preserve">HbA1c, </w:t>
            </w:r>
            <w:r w:rsidRPr="008745E0">
              <w:rPr>
                <w:szCs w:val="16"/>
                <w:lang w:eastAsia="en-GB"/>
              </w:rPr>
              <w:t xml:space="preserve">fasting glucose, </w:t>
            </w:r>
            <w:r>
              <w:rPr>
                <w:szCs w:val="16"/>
                <w:lang w:eastAsia="en-GB"/>
              </w:rPr>
              <w:t xml:space="preserve">fasting </w:t>
            </w:r>
            <w:r w:rsidRPr="008745E0">
              <w:rPr>
                <w:szCs w:val="16"/>
                <w:lang w:eastAsia="en-GB"/>
              </w:rPr>
              <w:t>insulin</w:t>
            </w:r>
          </w:p>
          <w:p w14:paraId="152194DB" w14:textId="77777777" w:rsidR="00314082" w:rsidRPr="008745E0" w:rsidRDefault="00314082" w:rsidP="00723D03">
            <w:pPr>
              <w:pStyle w:val="Tablecontents"/>
              <w:rPr>
                <w:szCs w:val="16"/>
                <w:lang w:eastAsia="en-GB"/>
              </w:rPr>
            </w:pPr>
          </w:p>
          <w:p w14:paraId="44584297" w14:textId="77777777" w:rsidR="00314082" w:rsidRPr="008745E0" w:rsidRDefault="00314082" w:rsidP="00723D03">
            <w:pPr>
              <w:pStyle w:val="Tablecontents"/>
              <w:rPr>
                <w:b/>
                <w:bCs/>
                <w:szCs w:val="16"/>
                <w:lang w:eastAsia="en-GB"/>
              </w:rPr>
            </w:pPr>
            <w:r>
              <w:rPr>
                <w:b/>
                <w:bCs/>
                <w:szCs w:val="16"/>
                <w:lang w:eastAsia="en-GB"/>
              </w:rPr>
              <w:t>Exploratory</w:t>
            </w:r>
          </w:p>
          <w:p w14:paraId="08FF7B11" w14:textId="77777777" w:rsidR="00314082" w:rsidRPr="008745E0" w:rsidRDefault="00314082" w:rsidP="00723D03">
            <w:pPr>
              <w:pStyle w:val="Tablecontents"/>
              <w:rPr>
                <w:b/>
                <w:bCs/>
                <w:i/>
                <w:iCs/>
                <w:szCs w:val="16"/>
                <w:lang w:eastAsia="en-GB"/>
              </w:rPr>
            </w:pPr>
            <w:r w:rsidRPr="008745E0">
              <w:rPr>
                <w:b/>
                <w:bCs/>
                <w:i/>
                <w:iCs/>
                <w:szCs w:val="16"/>
                <w:lang w:eastAsia="en-GB"/>
              </w:rPr>
              <w:t>Pharmacodynamic biomarkers</w:t>
            </w:r>
            <w:r>
              <w:rPr>
                <w:b/>
                <w:bCs/>
                <w:i/>
                <w:iCs/>
                <w:szCs w:val="16"/>
                <w:lang w:eastAsia="en-GB"/>
              </w:rPr>
              <w:t xml:space="preserve"> (serum)</w:t>
            </w:r>
          </w:p>
          <w:p w14:paraId="4C20F758" w14:textId="77777777" w:rsidR="00314082" w:rsidRPr="008745E0" w:rsidRDefault="00314082" w:rsidP="00723D03">
            <w:pPr>
              <w:pStyle w:val="Tablecontents"/>
              <w:rPr>
                <w:szCs w:val="16"/>
                <w:lang w:eastAsia="en-GB"/>
              </w:rPr>
            </w:pPr>
            <w:r w:rsidRPr="008745E0">
              <w:rPr>
                <w:i/>
                <w:iCs/>
                <w:szCs w:val="16"/>
                <w:lang w:eastAsia="en-GB"/>
              </w:rPr>
              <w:t>Bone turnover:</w:t>
            </w:r>
            <w:r w:rsidRPr="008745E0">
              <w:rPr>
                <w:szCs w:val="16"/>
                <w:lang w:eastAsia="en-GB"/>
              </w:rPr>
              <w:t xml:space="preserve"> osteocalcin, P1NP, CTX-1</w:t>
            </w:r>
          </w:p>
          <w:p w14:paraId="27BDBF57" w14:textId="77777777" w:rsidR="00314082" w:rsidRPr="008745E0" w:rsidRDefault="00314082" w:rsidP="00723D03">
            <w:pPr>
              <w:pStyle w:val="Tablecontents"/>
              <w:rPr>
                <w:szCs w:val="16"/>
                <w:lang w:eastAsia="en-GB"/>
              </w:rPr>
            </w:pPr>
            <w:r w:rsidRPr="008745E0">
              <w:rPr>
                <w:b/>
                <w:bCs/>
                <w:i/>
                <w:iCs/>
                <w:szCs w:val="16"/>
                <w:lang w:eastAsia="en-GB"/>
              </w:rPr>
              <w:t>Muscle function:</w:t>
            </w:r>
            <w:r w:rsidRPr="008745E0">
              <w:rPr>
                <w:szCs w:val="16"/>
                <w:lang w:eastAsia="en-GB"/>
              </w:rPr>
              <w:t xml:space="preserve"> Bayley-III Gross Motor scale (for 2-</w:t>
            </w:r>
            <w:r>
              <w:rPr>
                <w:szCs w:val="16"/>
                <w:lang w:eastAsia="en-GB"/>
              </w:rPr>
              <w:t>&lt;</w:t>
            </w:r>
            <w:r w:rsidRPr="008745E0">
              <w:rPr>
                <w:szCs w:val="16"/>
                <w:lang w:eastAsia="en-GB"/>
              </w:rPr>
              <w:t>4 yrs), PUL test (for 7-</w:t>
            </w:r>
            <w:r>
              <w:rPr>
                <w:szCs w:val="16"/>
                <w:lang w:eastAsia="en-GB"/>
              </w:rPr>
              <w:t>&lt;</w:t>
            </w:r>
            <w:r w:rsidRPr="008745E0">
              <w:rPr>
                <w:szCs w:val="16"/>
                <w:lang w:eastAsia="en-GB"/>
              </w:rPr>
              <w:t>18 yrs), PODCI</w:t>
            </w:r>
          </w:p>
          <w:p w14:paraId="35623450" w14:textId="77777777" w:rsidR="00314082" w:rsidRPr="008745E0" w:rsidRDefault="00314082" w:rsidP="00723D03">
            <w:pPr>
              <w:pStyle w:val="Tablecontents"/>
              <w:rPr>
                <w:szCs w:val="16"/>
                <w:lang w:eastAsia="en-GB"/>
              </w:rPr>
            </w:pPr>
            <w:r>
              <w:rPr>
                <w:b/>
                <w:bCs/>
                <w:i/>
                <w:iCs/>
                <w:szCs w:val="16"/>
                <w:lang w:eastAsia="en-GB"/>
              </w:rPr>
              <w:t>Behaviour change</w:t>
            </w:r>
            <w:r w:rsidRPr="008745E0">
              <w:rPr>
                <w:b/>
                <w:bCs/>
                <w:i/>
                <w:iCs/>
                <w:szCs w:val="16"/>
                <w:lang w:eastAsia="en-GB"/>
              </w:rPr>
              <w:t>:</w:t>
            </w:r>
            <w:r w:rsidRPr="008745E0">
              <w:rPr>
                <w:szCs w:val="16"/>
                <w:lang w:eastAsia="en-GB"/>
              </w:rPr>
              <w:t xml:space="preserve"> PARS III</w:t>
            </w:r>
          </w:p>
          <w:p w14:paraId="137DB463" w14:textId="77777777" w:rsidR="00314082" w:rsidRPr="008745E0" w:rsidRDefault="00314082" w:rsidP="00723D03">
            <w:pPr>
              <w:pStyle w:val="Tablecontents"/>
              <w:rPr>
                <w:szCs w:val="16"/>
                <w:lang w:eastAsia="en-GB"/>
              </w:rPr>
            </w:pPr>
            <w:r w:rsidRPr="008745E0">
              <w:rPr>
                <w:b/>
                <w:bCs/>
                <w:i/>
                <w:iCs/>
                <w:szCs w:val="16"/>
                <w:lang w:eastAsia="en-GB"/>
              </w:rPr>
              <w:t>Medicine acceptability:</w:t>
            </w:r>
            <w:r w:rsidRPr="008745E0">
              <w:rPr>
                <w:szCs w:val="16"/>
                <w:lang w:eastAsia="en-GB"/>
              </w:rPr>
              <w:t xml:space="preserve"> Ease of Study Medication Administration Assessment (for 2-</w:t>
            </w:r>
            <w:r>
              <w:rPr>
                <w:szCs w:val="16"/>
                <w:lang w:eastAsia="en-GB"/>
              </w:rPr>
              <w:t>&lt;</w:t>
            </w:r>
            <w:r w:rsidRPr="008745E0">
              <w:rPr>
                <w:szCs w:val="16"/>
                <w:lang w:eastAsia="en-GB"/>
              </w:rPr>
              <w:t>4 yrs), Study Medication Acceptability Assessment (for 7-</w:t>
            </w:r>
            <w:r>
              <w:rPr>
                <w:szCs w:val="16"/>
                <w:lang w:eastAsia="en-GB"/>
              </w:rPr>
              <w:t>&lt;</w:t>
            </w:r>
            <w:r w:rsidRPr="008745E0">
              <w:rPr>
                <w:szCs w:val="16"/>
                <w:lang w:eastAsia="en-GB"/>
              </w:rPr>
              <w:t>18 yrs)</w:t>
            </w:r>
          </w:p>
        </w:tc>
        <w:tc>
          <w:tcPr>
            <w:tcW w:w="4449" w:type="dxa"/>
          </w:tcPr>
          <w:p w14:paraId="587DECD7" w14:textId="77777777" w:rsidR="00314082" w:rsidRDefault="00314082" w:rsidP="00723D03">
            <w:pPr>
              <w:pStyle w:val="Tablecontents"/>
              <w:rPr>
                <w:b/>
                <w:bCs/>
                <w:szCs w:val="16"/>
                <w:lang w:eastAsia="en-GB"/>
              </w:rPr>
            </w:pPr>
            <w:r>
              <w:rPr>
                <w:b/>
                <w:bCs/>
                <w:szCs w:val="16"/>
                <w:lang w:eastAsia="en-GB"/>
              </w:rPr>
              <w:t>Inclusion</w:t>
            </w:r>
          </w:p>
          <w:p w14:paraId="71F3DAC1" w14:textId="77777777" w:rsidR="00314082" w:rsidRDefault="00314082" w:rsidP="00314082">
            <w:pPr>
              <w:pStyle w:val="Tablecontents"/>
              <w:numPr>
                <w:ilvl w:val="0"/>
                <w:numId w:val="24"/>
              </w:numPr>
              <w:ind w:left="310" w:hanging="215"/>
              <w:contextualSpacing/>
              <w:rPr>
                <w:szCs w:val="16"/>
                <w:lang w:eastAsia="en-GB"/>
              </w:rPr>
            </w:pPr>
            <w:r>
              <w:rPr>
                <w:szCs w:val="16"/>
                <w:lang w:eastAsia="en-GB"/>
              </w:rPr>
              <w:t>Guardian consent and willingness to comply</w:t>
            </w:r>
          </w:p>
          <w:p w14:paraId="331C1879" w14:textId="77777777" w:rsidR="00314082" w:rsidRDefault="00314082" w:rsidP="00314082">
            <w:pPr>
              <w:pStyle w:val="Tablecontents"/>
              <w:numPr>
                <w:ilvl w:val="0"/>
                <w:numId w:val="24"/>
              </w:numPr>
              <w:ind w:left="310" w:hanging="215"/>
              <w:contextualSpacing/>
              <w:rPr>
                <w:szCs w:val="16"/>
                <w:lang w:eastAsia="en-GB"/>
              </w:rPr>
            </w:pPr>
            <w:r>
              <w:rPr>
                <w:szCs w:val="16"/>
                <w:lang w:eastAsia="en-GB"/>
              </w:rPr>
              <w:t>DMD diagnosis</w:t>
            </w:r>
          </w:p>
          <w:p w14:paraId="57E3A542" w14:textId="77777777" w:rsidR="00314082" w:rsidRPr="00344C61" w:rsidRDefault="00314082" w:rsidP="00314082">
            <w:pPr>
              <w:pStyle w:val="Tablecontents"/>
              <w:numPr>
                <w:ilvl w:val="0"/>
                <w:numId w:val="24"/>
              </w:numPr>
              <w:ind w:left="310" w:hanging="215"/>
              <w:contextualSpacing/>
              <w:rPr>
                <w:szCs w:val="16"/>
                <w:lang w:eastAsia="en-GB"/>
              </w:rPr>
            </w:pPr>
            <w:r>
              <w:rPr>
                <w:szCs w:val="16"/>
                <w:lang w:eastAsia="en-GB"/>
              </w:rPr>
              <w:t>2-</w:t>
            </w:r>
            <w:r w:rsidRPr="00BB6CBB">
              <w:rPr>
                <w:szCs w:val="16"/>
                <w:lang w:eastAsia="en-GB"/>
              </w:rPr>
              <w:t xml:space="preserve">&lt;7 </w:t>
            </w:r>
            <w:r>
              <w:rPr>
                <w:szCs w:val="16"/>
                <w:lang w:eastAsia="en-GB"/>
              </w:rPr>
              <w:t>yrs</w:t>
            </w:r>
            <w:r w:rsidRPr="00BB6CBB">
              <w:rPr>
                <w:szCs w:val="16"/>
                <w:lang w:eastAsia="en-GB"/>
              </w:rPr>
              <w:t xml:space="preserve"> </w:t>
            </w:r>
            <w:r>
              <w:rPr>
                <w:szCs w:val="16"/>
                <w:lang w:eastAsia="en-GB"/>
              </w:rPr>
              <w:t xml:space="preserve">OR 7-&lt;18 yrs </w:t>
            </w:r>
            <w:r w:rsidRPr="00BB6CBB">
              <w:rPr>
                <w:szCs w:val="16"/>
                <w:lang w:eastAsia="en-GB"/>
              </w:rPr>
              <w:t>old</w:t>
            </w:r>
            <w:r>
              <w:rPr>
                <w:szCs w:val="16"/>
                <w:lang w:eastAsia="en-GB"/>
              </w:rPr>
              <w:t xml:space="preserve"> at enrolment</w:t>
            </w:r>
          </w:p>
          <w:p w14:paraId="5347C3DF" w14:textId="77777777" w:rsidR="00314082" w:rsidRDefault="00314082" w:rsidP="00314082">
            <w:pPr>
              <w:pStyle w:val="Tablecontents"/>
              <w:numPr>
                <w:ilvl w:val="0"/>
                <w:numId w:val="24"/>
              </w:numPr>
              <w:ind w:left="310" w:hanging="215"/>
              <w:contextualSpacing/>
              <w:rPr>
                <w:szCs w:val="16"/>
                <w:lang w:eastAsia="en-GB"/>
              </w:rPr>
            </w:pPr>
            <w:r>
              <w:rPr>
                <w:szCs w:val="16"/>
                <w:lang w:eastAsia="en-GB"/>
              </w:rPr>
              <w:t>If 7-&lt;18 yrs with current standard GC treatment, it has been stable for &gt;3 mos prior to trial commencement</w:t>
            </w:r>
          </w:p>
          <w:p w14:paraId="03321543" w14:textId="77777777" w:rsidR="00314082" w:rsidRDefault="00314082" w:rsidP="00314082">
            <w:pPr>
              <w:pStyle w:val="Tablecontents"/>
              <w:numPr>
                <w:ilvl w:val="0"/>
                <w:numId w:val="24"/>
              </w:numPr>
              <w:ind w:left="310" w:hanging="215"/>
              <w:contextualSpacing/>
              <w:rPr>
                <w:szCs w:val="16"/>
                <w:lang w:eastAsia="en-GB"/>
              </w:rPr>
            </w:pPr>
            <w:r>
              <w:rPr>
                <w:szCs w:val="16"/>
                <w:lang w:eastAsia="en-GB"/>
              </w:rPr>
              <w:t>If 7-&lt;18 yrs with no current GC treatment, no oral GC for &gt;3 mos prior to trial commencement</w:t>
            </w:r>
          </w:p>
          <w:p w14:paraId="33665740" w14:textId="77777777" w:rsidR="00314082" w:rsidRDefault="00314082" w:rsidP="00314082">
            <w:pPr>
              <w:pStyle w:val="Tablecontents"/>
              <w:numPr>
                <w:ilvl w:val="0"/>
                <w:numId w:val="24"/>
              </w:numPr>
              <w:ind w:left="310" w:hanging="215"/>
              <w:contextualSpacing/>
              <w:rPr>
                <w:szCs w:val="16"/>
                <w:lang w:eastAsia="en-GB"/>
              </w:rPr>
            </w:pPr>
            <w:r w:rsidRPr="003D2EA3">
              <w:rPr>
                <w:szCs w:val="16"/>
                <w:lang w:eastAsia="en-GB"/>
              </w:rPr>
              <w:t>Clinical laboratory tes</w:t>
            </w:r>
            <w:r>
              <w:rPr>
                <w:szCs w:val="16"/>
                <w:lang w:eastAsia="en-GB"/>
              </w:rPr>
              <w:t xml:space="preserve">ts </w:t>
            </w:r>
            <w:r w:rsidRPr="003D2EA3">
              <w:rPr>
                <w:szCs w:val="16"/>
                <w:lang w:eastAsia="en-GB"/>
              </w:rPr>
              <w:t>within normal range</w:t>
            </w:r>
          </w:p>
          <w:p w14:paraId="782DF6A9" w14:textId="77777777" w:rsidR="00314082" w:rsidRDefault="00314082" w:rsidP="00314082">
            <w:pPr>
              <w:pStyle w:val="Tablecontents"/>
              <w:numPr>
                <w:ilvl w:val="0"/>
                <w:numId w:val="24"/>
              </w:numPr>
              <w:ind w:left="310" w:hanging="215"/>
              <w:contextualSpacing/>
              <w:rPr>
                <w:szCs w:val="16"/>
                <w:lang w:eastAsia="en-GB"/>
              </w:rPr>
            </w:pPr>
            <w:r>
              <w:rPr>
                <w:szCs w:val="16"/>
                <w:lang w:eastAsia="en-GB"/>
              </w:rPr>
              <w:t>E</w:t>
            </w:r>
            <w:r w:rsidRPr="003E59B0">
              <w:rPr>
                <w:szCs w:val="16"/>
                <w:lang w:eastAsia="en-GB"/>
              </w:rPr>
              <w:t>vidence of chicken pox immunity</w:t>
            </w:r>
          </w:p>
          <w:p w14:paraId="165C9C05" w14:textId="77777777" w:rsidR="00314082" w:rsidRDefault="00314082" w:rsidP="00723D03">
            <w:pPr>
              <w:pStyle w:val="Tablecontents"/>
              <w:rPr>
                <w:b/>
                <w:bCs/>
                <w:szCs w:val="16"/>
                <w:lang w:eastAsia="en-GB"/>
              </w:rPr>
            </w:pPr>
            <w:r>
              <w:rPr>
                <w:b/>
                <w:bCs/>
                <w:szCs w:val="16"/>
                <w:lang w:eastAsia="en-GB"/>
              </w:rPr>
              <w:t>Exclusion</w:t>
            </w:r>
          </w:p>
          <w:p w14:paraId="79DA3192"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 xml:space="preserve">Current/ history: </w:t>
            </w:r>
            <w:r w:rsidRPr="005764C1">
              <w:rPr>
                <w:szCs w:val="16"/>
                <w:lang w:eastAsia="en-GB"/>
              </w:rPr>
              <w:t>major renal or hepatic impairment, diabetes mellitus or immunosuppression</w:t>
            </w:r>
          </w:p>
          <w:p w14:paraId="42ACB25D"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 xml:space="preserve">Current/ history: </w:t>
            </w:r>
            <w:r w:rsidRPr="00C553A5">
              <w:rPr>
                <w:szCs w:val="16"/>
                <w:lang w:eastAsia="en-GB"/>
              </w:rPr>
              <w:t>chronic systemic fungal or viral infections</w:t>
            </w:r>
          </w:p>
          <w:p w14:paraId="76436B14"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Use of</w:t>
            </w:r>
            <w:r w:rsidRPr="00A8238E">
              <w:rPr>
                <w:szCs w:val="16"/>
                <w:lang w:eastAsia="en-GB"/>
              </w:rPr>
              <w:t xml:space="preserve"> mineralocorticoid receptor agents</w:t>
            </w:r>
            <w:r>
              <w:rPr>
                <w:szCs w:val="16"/>
                <w:lang w:eastAsia="en-GB"/>
              </w:rPr>
              <w:t xml:space="preserv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136FE18B"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 xml:space="preserve">History </w:t>
            </w:r>
            <w:r w:rsidRPr="003B2EDA">
              <w:rPr>
                <w:szCs w:val="16"/>
                <w:lang w:eastAsia="en-GB"/>
              </w:rPr>
              <w:t>of primary hyperaldosteronism</w:t>
            </w:r>
          </w:p>
          <w:p w14:paraId="462C4DF7"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E</w:t>
            </w:r>
            <w:r w:rsidRPr="00F11E13">
              <w:rPr>
                <w:szCs w:val="16"/>
                <w:lang w:eastAsia="en-GB"/>
              </w:rPr>
              <w:t>vidence of symptomatic cardiomyopathy</w:t>
            </w:r>
          </w:p>
          <w:p w14:paraId="2CB7C69C"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 xml:space="preserve">If 2-&lt;4 yrs, current/previous treatment </w:t>
            </w:r>
            <w:r w:rsidRPr="00370C16">
              <w:rPr>
                <w:szCs w:val="16"/>
                <w:lang w:eastAsia="en-GB"/>
              </w:rPr>
              <w:t>with oral glucocorticoids or other immunosuppressive agents</w:t>
            </w:r>
            <w:r>
              <w:rPr>
                <w:szCs w:val="16"/>
                <w:lang w:eastAsia="en-GB"/>
              </w:rPr>
              <w:t xml:space="preserve"> for &gt;3 mos </w:t>
            </w:r>
          </w:p>
          <w:p w14:paraId="214B2C42"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Allergy/hypersensitivity to drug</w:t>
            </w:r>
          </w:p>
          <w:p w14:paraId="5BEDB4CB"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idebenone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493DC143"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Severe behavioural or cognitive problems</w:t>
            </w:r>
          </w:p>
          <w:p w14:paraId="612C084C"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P</w:t>
            </w:r>
            <w:r w:rsidRPr="00ED6DB8">
              <w:rPr>
                <w:szCs w:val="16"/>
                <w:lang w:eastAsia="en-GB"/>
              </w:rPr>
              <w:t>revious</w:t>
            </w:r>
            <w:r>
              <w:rPr>
                <w:szCs w:val="16"/>
                <w:lang w:eastAsia="en-GB"/>
              </w:rPr>
              <w:t>/</w:t>
            </w:r>
            <w:r w:rsidRPr="00ED6DB8">
              <w:rPr>
                <w:szCs w:val="16"/>
                <w:lang w:eastAsia="en-GB"/>
              </w:rPr>
              <w:t>ongoing medical condition, medical history, physical findings</w:t>
            </w:r>
            <w:r>
              <w:rPr>
                <w:szCs w:val="16"/>
                <w:lang w:eastAsia="en-GB"/>
              </w:rPr>
              <w:t>,</w:t>
            </w:r>
            <w:r w:rsidRPr="00ED6DB8">
              <w:rPr>
                <w:szCs w:val="16"/>
                <w:lang w:eastAsia="en-GB"/>
              </w:rPr>
              <w:t xml:space="preserve"> or laboratory abnormalities that could affect safety, </w:t>
            </w:r>
            <w:r>
              <w:rPr>
                <w:szCs w:val="16"/>
                <w:lang w:eastAsia="en-GB"/>
              </w:rPr>
              <w:t>full trial completion, or assessment of results.</w:t>
            </w:r>
          </w:p>
          <w:p w14:paraId="71472718"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herbal remedies &amp; supplement that can impact muscle strength/function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51B3BB9A" w14:textId="77777777" w:rsidR="00314082" w:rsidRPr="00374F97" w:rsidRDefault="00314082" w:rsidP="00314082">
            <w:pPr>
              <w:pStyle w:val="Tablecontents"/>
              <w:numPr>
                <w:ilvl w:val="0"/>
                <w:numId w:val="25"/>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medication indicated for DMD (incl </w:t>
            </w:r>
            <w:r w:rsidRPr="00F562C8">
              <w:rPr>
                <w:szCs w:val="16"/>
                <w:lang w:eastAsia="en-GB"/>
              </w:rPr>
              <w:t>Exondys51, Exondys53, Exondys45, Viltepso</w:t>
            </w:r>
            <w:r>
              <w:rPr>
                <w:szCs w:val="16"/>
                <w:lang w:eastAsia="en-GB"/>
              </w:rPr>
              <w:t xml:space="preserve">, </w:t>
            </w:r>
            <w:r w:rsidRPr="00F562C8">
              <w:rPr>
                <w:szCs w:val="16"/>
                <w:lang w:eastAsia="en-GB"/>
              </w:rPr>
              <w:t>Translarna</w:t>
            </w:r>
            <w:r>
              <w:rPr>
                <w:szCs w:val="16"/>
                <w:lang w:eastAsia="en-GB"/>
              </w:rPr>
              <w:t>)</w:t>
            </w:r>
            <w:r w:rsidRPr="003D42EE">
              <w:rPr>
                <w:szCs w:val="16"/>
                <w:lang w:eastAsia="en-GB"/>
              </w:rPr>
              <w:t xml:space="preserve"> within </w:t>
            </w:r>
            <w:r>
              <w:rPr>
                <w:szCs w:val="16"/>
                <w:lang w:eastAsia="en-GB"/>
              </w:rPr>
              <w:t>3 mos</w:t>
            </w:r>
            <w:r w:rsidRPr="003D42EE">
              <w:rPr>
                <w:szCs w:val="16"/>
                <w:lang w:eastAsia="en-GB"/>
              </w:rPr>
              <w:t xml:space="preserve"> prior</w:t>
            </w:r>
            <w:r>
              <w:rPr>
                <w:szCs w:val="16"/>
                <w:lang w:eastAsia="en-GB"/>
              </w:rPr>
              <w:t xml:space="preserve"> to first dose</w:t>
            </w:r>
          </w:p>
          <w:p w14:paraId="7730F4C2" w14:textId="77777777" w:rsidR="00314082" w:rsidRDefault="00314082" w:rsidP="00314082">
            <w:pPr>
              <w:pStyle w:val="Tablecontents"/>
              <w:numPr>
                <w:ilvl w:val="0"/>
                <w:numId w:val="25"/>
              </w:numPr>
              <w:ind w:left="310" w:hanging="215"/>
              <w:contextualSpacing/>
              <w:rPr>
                <w:szCs w:val="16"/>
                <w:lang w:eastAsia="en-GB"/>
              </w:rPr>
            </w:pPr>
            <w:r>
              <w:rPr>
                <w:szCs w:val="16"/>
                <w:lang w:eastAsia="en-GB"/>
              </w:rPr>
              <w:t>A</w:t>
            </w:r>
            <w:r w:rsidRPr="00374F97">
              <w:rPr>
                <w:szCs w:val="16"/>
                <w:lang w:eastAsia="en-GB"/>
              </w:rPr>
              <w:t xml:space="preserve">dministered live attenuated vaccine within 14 </w:t>
            </w:r>
            <w:r>
              <w:rPr>
                <w:szCs w:val="16"/>
                <w:lang w:eastAsia="en-GB"/>
              </w:rPr>
              <w:t>d</w:t>
            </w:r>
            <w:r w:rsidRPr="00374F97">
              <w:rPr>
                <w:szCs w:val="16"/>
                <w:lang w:eastAsia="en-GB"/>
              </w:rPr>
              <w:t xml:space="preserve"> prior to the first dose</w:t>
            </w:r>
          </w:p>
          <w:p w14:paraId="2C2AB34F" w14:textId="77777777" w:rsidR="00314082" w:rsidRDefault="00314082" w:rsidP="00314082">
            <w:pPr>
              <w:pStyle w:val="Tablecontents"/>
              <w:numPr>
                <w:ilvl w:val="0"/>
                <w:numId w:val="25"/>
              </w:numPr>
              <w:ind w:left="310" w:hanging="215"/>
              <w:contextualSpacing/>
              <w:rPr>
                <w:szCs w:val="16"/>
                <w:lang w:eastAsia="en-GB"/>
              </w:rPr>
            </w:pPr>
            <w:r w:rsidRPr="00374F97">
              <w:rPr>
                <w:szCs w:val="16"/>
                <w:lang w:eastAsia="en-GB"/>
              </w:rPr>
              <w:t>Current/previous (within 3 mos of start) use of other investigational dru</w:t>
            </w:r>
            <w:r>
              <w:rPr>
                <w:szCs w:val="16"/>
                <w:lang w:eastAsia="en-GB"/>
              </w:rPr>
              <w:t>g</w:t>
            </w:r>
          </w:p>
          <w:p w14:paraId="7D2DA8B3" w14:textId="77777777" w:rsidR="00314082" w:rsidRPr="006E732B" w:rsidRDefault="00314082" w:rsidP="00314082">
            <w:pPr>
              <w:pStyle w:val="Tablecontents"/>
              <w:numPr>
                <w:ilvl w:val="0"/>
                <w:numId w:val="25"/>
              </w:numPr>
              <w:ind w:left="310" w:hanging="215"/>
              <w:contextualSpacing/>
              <w:rPr>
                <w:szCs w:val="16"/>
                <w:lang w:eastAsia="en-GB"/>
              </w:rPr>
            </w:pPr>
            <w:r w:rsidRPr="006E732B">
              <w:rPr>
                <w:szCs w:val="16"/>
                <w:lang w:eastAsia="en-GB"/>
              </w:rPr>
              <w:t xml:space="preserve">Previous enrolment in </w:t>
            </w:r>
            <w:r>
              <w:rPr>
                <w:szCs w:val="16"/>
                <w:lang w:eastAsia="en-GB"/>
              </w:rPr>
              <w:t>VBP15-006 or other VAM study</w:t>
            </w:r>
            <w:r w:rsidRPr="006E732B">
              <w:rPr>
                <w:szCs w:val="16"/>
                <w:lang w:eastAsia="en-GB"/>
              </w:rPr>
              <w:t>.</w:t>
            </w:r>
          </w:p>
        </w:tc>
      </w:tr>
      <w:tr w:rsidR="00314082" w:rsidRPr="008745E0" w14:paraId="5347B079" w14:textId="77777777" w:rsidTr="00723D03">
        <w:trPr>
          <w:trHeight w:val="57"/>
        </w:trPr>
        <w:tc>
          <w:tcPr>
            <w:tcW w:w="2317" w:type="dxa"/>
            <w:shd w:val="clear" w:color="auto" w:fill="auto"/>
            <w:noWrap/>
            <w:hideMark/>
          </w:tcPr>
          <w:p w14:paraId="36BAA3E0" w14:textId="77777777" w:rsidR="00314082" w:rsidRPr="00FD46FD" w:rsidRDefault="00314082" w:rsidP="00723D03">
            <w:pPr>
              <w:pStyle w:val="Tablecontents"/>
              <w:rPr>
                <w:szCs w:val="16"/>
                <w:lang w:eastAsia="en-GB"/>
              </w:rPr>
            </w:pPr>
            <w:r w:rsidRPr="00FD46FD">
              <w:rPr>
                <w:b/>
                <w:bCs/>
                <w:szCs w:val="16"/>
                <w:lang w:eastAsia="en-GB"/>
              </w:rPr>
              <w:t>VBP15-EAP</w:t>
            </w:r>
            <w:r w:rsidRPr="007B0B9B">
              <w:rPr>
                <w:szCs w:val="16"/>
                <w:lang w:eastAsia="en-GB"/>
              </w:rPr>
              <w:t xml:space="preserve"> (</w:t>
            </w:r>
            <w:r w:rsidRPr="00FD46FD">
              <w:rPr>
                <w:szCs w:val="16"/>
                <w:lang w:eastAsia="en-GB"/>
              </w:rPr>
              <w:t>NCT03863119)</w:t>
            </w:r>
          </w:p>
          <w:p w14:paraId="312D9926" w14:textId="77777777" w:rsidR="00314082" w:rsidRDefault="00314082" w:rsidP="00723D03">
            <w:pPr>
              <w:pStyle w:val="Tablecontents"/>
              <w:rPr>
                <w:szCs w:val="16"/>
                <w:lang w:eastAsia="en-GB"/>
              </w:rPr>
            </w:pPr>
            <w:r w:rsidRPr="008745E0">
              <w:rPr>
                <w:szCs w:val="16"/>
                <w:lang w:eastAsia="en-GB"/>
              </w:rPr>
              <w:t>Expanded Access Protocol for Boys with DMD</w:t>
            </w:r>
          </w:p>
          <w:p w14:paraId="06C0DBFA" w14:textId="50F24873" w:rsidR="00FA0647" w:rsidRPr="00FA0647" w:rsidRDefault="00FA0647" w:rsidP="00723D03">
            <w:pPr>
              <w:pStyle w:val="Tablecontents"/>
              <w:rPr>
                <w:i/>
                <w:iCs/>
                <w:szCs w:val="16"/>
                <w:lang w:eastAsia="en-GB"/>
              </w:rPr>
            </w:pPr>
            <w:r w:rsidRPr="00FA0647">
              <w:rPr>
                <w:i/>
                <w:iCs/>
                <w:szCs w:val="16"/>
                <w:lang w:eastAsia="en-GB"/>
              </w:rPr>
              <w:t>Phase N/A</w:t>
            </w:r>
          </w:p>
          <w:p w14:paraId="3D59194D" w14:textId="77777777" w:rsidR="00314082" w:rsidRPr="00FE5386" w:rsidRDefault="00314082" w:rsidP="00723D03">
            <w:pPr>
              <w:pStyle w:val="Tablecontents"/>
              <w:rPr>
                <w:i/>
                <w:iCs/>
                <w:szCs w:val="16"/>
                <w:lang w:eastAsia="en-GB"/>
              </w:rPr>
            </w:pPr>
            <w:r w:rsidRPr="00BC072B">
              <w:rPr>
                <w:i/>
                <w:iCs/>
                <w:szCs w:val="16"/>
                <w:lang w:eastAsia="en-GB"/>
              </w:rPr>
              <w:t>Duration: 20</w:t>
            </w:r>
            <w:r>
              <w:rPr>
                <w:i/>
                <w:iCs/>
                <w:szCs w:val="16"/>
                <w:lang w:eastAsia="en-GB"/>
              </w:rPr>
              <w:t>19-ongoing</w:t>
            </w:r>
          </w:p>
        </w:tc>
        <w:tc>
          <w:tcPr>
            <w:tcW w:w="1080" w:type="dxa"/>
            <w:shd w:val="clear" w:color="auto" w:fill="auto"/>
            <w:noWrap/>
            <w:hideMark/>
          </w:tcPr>
          <w:p w14:paraId="1E2C784A" w14:textId="77777777" w:rsidR="00314082" w:rsidRPr="008745E0" w:rsidRDefault="00314082" w:rsidP="00723D03">
            <w:pPr>
              <w:pStyle w:val="Tablecontents"/>
              <w:rPr>
                <w:szCs w:val="16"/>
                <w:lang w:eastAsia="en-GB"/>
              </w:rPr>
            </w:pPr>
            <w:r w:rsidRPr="008745E0">
              <w:rPr>
                <w:szCs w:val="16"/>
                <w:lang w:eastAsia="en-GB"/>
              </w:rPr>
              <w:t>Male DMD that completed the VBP15-LTE or VBP15-004</w:t>
            </w:r>
          </w:p>
        </w:tc>
        <w:tc>
          <w:tcPr>
            <w:tcW w:w="2268" w:type="dxa"/>
            <w:shd w:val="clear" w:color="auto" w:fill="auto"/>
            <w:noWrap/>
            <w:hideMark/>
          </w:tcPr>
          <w:p w14:paraId="2B0F7624" w14:textId="78D3E08E" w:rsidR="00314082" w:rsidRPr="008745E0" w:rsidRDefault="00FF6624" w:rsidP="00723D03">
            <w:pPr>
              <w:pStyle w:val="Tablecontents"/>
              <w:rPr>
                <w:szCs w:val="16"/>
                <w:lang w:eastAsia="en-GB"/>
              </w:rPr>
            </w:pPr>
            <w:r>
              <w:rPr>
                <w:szCs w:val="16"/>
              </w:rPr>
              <w:t>D</w:t>
            </w:r>
            <w:r w:rsidR="00314082">
              <w:rPr>
                <w:szCs w:val="16"/>
              </w:rPr>
              <w:t xml:space="preserve">aily </w:t>
            </w:r>
            <w:r w:rsidR="00314082" w:rsidRPr="008745E0">
              <w:rPr>
                <w:szCs w:val="16"/>
                <w:lang w:eastAsia="en-GB"/>
              </w:rPr>
              <w:t xml:space="preserve">VAM </w:t>
            </w:r>
            <w:r>
              <w:rPr>
                <w:szCs w:val="16"/>
                <w:lang w:eastAsia="en-GB"/>
              </w:rPr>
              <w:t>(</w:t>
            </w:r>
            <w:r w:rsidR="00314082" w:rsidRPr="008745E0">
              <w:rPr>
                <w:szCs w:val="16"/>
                <w:lang w:eastAsia="en-GB"/>
              </w:rPr>
              <w:t>2</w:t>
            </w:r>
            <w:r w:rsidR="00314082">
              <w:rPr>
                <w:szCs w:val="16"/>
                <w:lang w:eastAsia="en-GB"/>
              </w:rPr>
              <w:t xml:space="preserve">, </w:t>
            </w:r>
            <w:r w:rsidR="00314082" w:rsidRPr="008745E0">
              <w:rPr>
                <w:szCs w:val="16"/>
                <w:lang w:eastAsia="en-GB"/>
              </w:rPr>
              <w:t>4</w:t>
            </w:r>
            <w:r w:rsidR="007F385D">
              <w:rPr>
                <w:szCs w:val="16"/>
                <w:lang w:eastAsia="en-GB"/>
              </w:rPr>
              <w:t>,</w:t>
            </w:r>
            <w:r>
              <w:rPr>
                <w:szCs w:val="16"/>
                <w:lang w:eastAsia="en-GB"/>
              </w:rPr>
              <w:t xml:space="preserve"> </w:t>
            </w:r>
            <w:r w:rsidR="00314082" w:rsidRPr="008745E0">
              <w:rPr>
                <w:szCs w:val="16"/>
                <w:lang w:eastAsia="en-GB"/>
              </w:rPr>
              <w:t>6</w:t>
            </w:r>
            <w:r w:rsidR="00314082">
              <w:rPr>
                <w:szCs w:val="16"/>
                <w:lang w:eastAsia="en-GB"/>
              </w:rPr>
              <w:t> mg/kg/d</w:t>
            </w:r>
            <w:r>
              <w:rPr>
                <w:szCs w:val="16"/>
                <w:lang w:eastAsia="en-GB"/>
              </w:rPr>
              <w:t>)</w:t>
            </w:r>
            <w:r w:rsidR="00314082" w:rsidRPr="008745E0">
              <w:rPr>
                <w:szCs w:val="16"/>
                <w:lang w:eastAsia="en-GB"/>
              </w:rPr>
              <w:t xml:space="preserve"> ongoing</w:t>
            </w:r>
          </w:p>
        </w:tc>
        <w:tc>
          <w:tcPr>
            <w:tcW w:w="4448" w:type="dxa"/>
          </w:tcPr>
          <w:p w14:paraId="0B3412F5" w14:textId="77777777" w:rsidR="00314082" w:rsidRPr="008745E0" w:rsidRDefault="00314082" w:rsidP="00723D03">
            <w:pPr>
              <w:pStyle w:val="Tablecontents"/>
              <w:rPr>
                <w:szCs w:val="16"/>
                <w:lang w:eastAsia="en-GB"/>
              </w:rPr>
            </w:pPr>
            <w:r w:rsidRPr="008745E0">
              <w:rPr>
                <w:szCs w:val="16"/>
                <w:lang w:eastAsia="en-GB"/>
              </w:rPr>
              <w:t>N/A</w:t>
            </w:r>
          </w:p>
        </w:tc>
        <w:tc>
          <w:tcPr>
            <w:tcW w:w="4449" w:type="dxa"/>
          </w:tcPr>
          <w:p w14:paraId="67C7E63E" w14:textId="77777777" w:rsidR="00314082" w:rsidRDefault="00314082" w:rsidP="00723D03">
            <w:pPr>
              <w:pStyle w:val="Tablecontents"/>
              <w:rPr>
                <w:b/>
                <w:bCs/>
                <w:szCs w:val="16"/>
                <w:lang w:eastAsia="en-GB"/>
              </w:rPr>
            </w:pPr>
            <w:r>
              <w:rPr>
                <w:b/>
                <w:bCs/>
                <w:szCs w:val="16"/>
                <w:lang w:eastAsia="en-GB"/>
              </w:rPr>
              <w:t>Inclusion</w:t>
            </w:r>
          </w:p>
          <w:p w14:paraId="7AD8BCED" w14:textId="77777777" w:rsidR="00314082" w:rsidRDefault="00314082" w:rsidP="00314082">
            <w:pPr>
              <w:pStyle w:val="Tablecontents"/>
              <w:numPr>
                <w:ilvl w:val="0"/>
                <w:numId w:val="22"/>
              </w:numPr>
              <w:ind w:left="310" w:hanging="215"/>
              <w:contextualSpacing/>
              <w:rPr>
                <w:szCs w:val="16"/>
                <w:lang w:eastAsia="en-GB"/>
              </w:rPr>
            </w:pPr>
            <w:r>
              <w:rPr>
                <w:szCs w:val="16"/>
                <w:lang w:eastAsia="en-GB"/>
              </w:rPr>
              <w:t>Guardian consent and willingness to comply</w:t>
            </w:r>
          </w:p>
          <w:p w14:paraId="67D4B938" w14:textId="77777777" w:rsidR="00314082" w:rsidRPr="0047290F" w:rsidRDefault="00314082" w:rsidP="00314082">
            <w:pPr>
              <w:pStyle w:val="Tablecontents"/>
              <w:numPr>
                <w:ilvl w:val="0"/>
                <w:numId w:val="22"/>
              </w:numPr>
              <w:ind w:left="310" w:hanging="215"/>
              <w:contextualSpacing/>
              <w:rPr>
                <w:szCs w:val="16"/>
                <w:lang w:eastAsia="en-GB"/>
              </w:rPr>
            </w:pPr>
            <w:r>
              <w:rPr>
                <w:szCs w:val="16"/>
                <w:lang w:eastAsia="en-GB"/>
              </w:rPr>
              <w:t>Completion of VBP15-003 up to 2-yr assessments OR VBP15-004 up to 48-wk assessments</w:t>
            </w:r>
          </w:p>
          <w:p w14:paraId="66D2938D" w14:textId="77777777" w:rsidR="00314082" w:rsidRDefault="00314082" w:rsidP="00723D03">
            <w:pPr>
              <w:pStyle w:val="Tablecontents"/>
              <w:rPr>
                <w:b/>
                <w:bCs/>
                <w:szCs w:val="16"/>
                <w:lang w:eastAsia="en-GB"/>
              </w:rPr>
            </w:pPr>
            <w:r>
              <w:rPr>
                <w:b/>
                <w:bCs/>
                <w:szCs w:val="16"/>
                <w:lang w:eastAsia="en-GB"/>
              </w:rPr>
              <w:t>Exclusion</w:t>
            </w:r>
          </w:p>
          <w:p w14:paraId="37736BE1" w14:textId="77777777" w:rsidR="00314082" w:rsidRDefault="00314082" w:rsidP="00314082">
            <w:pPr>
              <w:pStyle w:val="Tablecontents"/>
              <w:numPr>
                <w:ilvl w:val="0"/>
                <w:numId w:val="23"/>
              </w:numPr>
              <w:ind w:left="310" w:hanging="215"/>
              <w:contextualSpacing/>
              <w:rPr>
                <w:szCs w:val="16"/>
                <w:lang w:eastAsia="en-GB"/>
              </w:rPr>
            </w:pPr>
            <w:r>
              <w:rPr>
                <w:szCs w:val="16"/>
                <w:lang w:eastAsia="en-GB"/>
              </w:rPr>
              <w:t>Serious or severe treatment-related adverse event in VBP15-LTE or VBP15-004</w:t>
            </w:r>
          </w:p>
          <w:p w14:paraId="76CA8B1C" w14:textId="2B7C28BE" w:rsidR="00314082" w:rsidRPr="00ED72D3" w:rsidRDefault="00314082" w:rsidP="00723D03">
            <w:pPr>
              <w:pStyle w:val="Tablecontents"/>
              <w:numPr>
                <w:ilvl w:val="0"/>
                <w:numId w:val="23"/>
              </w:numPr>
              <w:ind w:left="310" w:hanging="215"/>
              <w:contextualSpacing/>
              <w:rPr>
                <w:szCs w:val="16"/>
                <w:lang w:eastAsia="en-GB"/>
              </w:rPr>
            </w:pPr>
            <w:r>
              <w:rPr>
                <w:szCs w:val="16"/>
                <w:lang w:eastAsia="en-GB"/>
              </w:rPr>
              <w:t>Unwilling to comply with medical care and follow-up requirements</w:t>
            </w:r>
          </w:p>
        </w:tc>
      </w:tr>
      <w:tr w:rsidR="00314082" w:rsidRPr="008745E0" w14:paraId="64C5CF13" w14:textId="77777777" w:rsidTr="00723D03">
        <w:trPr>
          <w:trHeight w:val="57"/>
        </w:trPr>
        <w:tc>
          <w:tcPr>
            <w:tcW w:w="2317" w:type="dxa"/>
            <w:shd w:val="clear" w:color="auto" w:fill="auto"/>
            <w:noWrap/>
            <w:hideMark/>
          </w:tcPr>
          <w:p w14:paraId="004A032E" w14:textId="77777777" w:rsidR="00314082" w:rsidRPr="00FD46FD" w:rsidRDefault="00314082" w:rsidP="00723D03">
            <w:pPr>
              <w:pStyle w:val="Tablecontents"/>
              <w:rPr>
                <w:szCs w:val="16"/>
                <w:lang w:eastAsia="en-GB"/>
              </w:rPr>
            </w:pPr>
            <w:r w:rsidRPr="00FD46FD">
              <w:rPr>
                <w:b/>
                <w:bCs/>
                <w:szCs w:val="16"/>
                <w:lang w:eastAsia="en-GB"/>
              </w:rPr>
              <w:t>VBP15-BMD-001</w:t>
            </w:r>
            <w:r>
              <w:rPr>
                <w:szCs w:val="16"/>
                <w:lang w:eastAsia="en-GB"/>
              </w:rPr>
              <w:t xml:space="preserve"> (</w:t>
            </w:r>
            <w:r w:rsidRPr="00FD46FD">
              <w:rPr>
                <w:szCs w:val="16"/>
                <w:lang w:eastAsia="en-GB"/>
              </w:rPr>
              <w:t>NCT05166109)</w:t>
            </w:r>
          </w:p>
          <w:p w14:paraId="32689A6F" w14:textId="77777777" w:rsidR="00314082" w:rsidRDefault="00314082" w:rsidP="00723D03">
            <w:pPr>
              <w:pStyle w:val="Tablecontents"/>
              <w:rPr>
                <w:szCs w:val="16"/>
                <w:lang w:eastAsia="en-GB"/>
              </w:rPr>
            </w:pPr>
            <w:r w:rsidRPr="008745E0">
              <w:rPr>
                <w:szCs w:val="16"/>
                <w:lang w:eastAsia="en-GB"/>
              </w:rPr>
              <w:t xml:space="preserve">A Study to Assess Vamorolone in </w:t>
            </w:r>
            <w:r>
              <w:rPr>
                <w:szCs w:val="16"/>
                <w:lang w:eastAsia="en-GB"/>
              </w:rPr>
              <w:t>BMD</w:t>
            </w:r>
          </w:p>
          <w:p w14:paraId="653A8D48" w14:textId="77777777" w:rsidR="00FB6DF5" w:rsidRPr="00D264B5" w:rsidRDefault="00FB6DF5" w:rsidP="00FB6DF5">
            <w:pPr>
              <w:pStyle w:val="Tablecontents"/>
              <w:rPr>
                <w:i/>
                <w:iCs/>
                <w:szCs w:val="16"/>
                <w:lang w:eastAsia="en-GB"/>
              </w:rPr>
            </w:pPr>
            <w:r w:rsidRPr="00D264B5">
              <w:rPr>
                <w:i/>
                <w:iCs/>
                <w:szCs w:val="16"/>
                <w:lang w:eastAsia="en-GB"/>
              </w:rPr>
              <w:t>Phase 2</w:t>
            </w:r>
            <w:r>
              <w:rPr>
                <w:i/>
                <w:iCs/>
                <w:szCs w:val="16"/>
                <w:lang w:eastAsia="en-GB"/>
              </w:rPr>
              <w:t>A</w:t>
            </w:r>
          </w:p>
          <w:p w14:paraId="71F959EE" w14:textId="77777777" w:rsidR="00314082" w:rsidRPr="008745E0" w:rsidRDefault="00314082" w:rsidP="00723D03">
            <w:pPr>
              <w:pStyle w:val="Tablecontents"/>
              <w:rPr>
                <w:szCs w:val="16"/>
                <w:lang w:eastAsia="en-GB"/>
              </w:rPr>
            </w:pPr>
            <w:r w:rsidRPr="00BC072B">
              <w:rPr>
                <w:i/>
                <w:iCs/>
                <w:szCs w:val="16"/>
                <w:lang w:eastAsia="en-GB"/>
              </w:rPr>
              <w:t>Duration: 20</w:t>
            </w:r>
            <w:r>
              <w:rPr>
                <w:i/>
                <w:iCs/>
                <w:szCs w:val="16"/>
                <w:lang w:eastAsia="en-GB"/>
              </w:rPr>
              <w:t>22-ongoing</w:t>
            </w:r>
          </w:p>
        </w:tc>
        <w:tc>
          <w:tcPr>
            <w:tcW w:w="1080" w:type="dxa"/>
            <w:shd w:val="clear" w:color="auto" w:fill="auto"/>
            <w:noWrap/>
            <w:hideMark/>
          </w:tcPr>
          <w:p w14:paraId="05FC043D" w14:textId="77777777" w:rsidR="00314082" w:rsidRPr="008745E0" w:rsidRDefault="00314082" w:rsidP="00723D03">
            <w:pPr>
              <w:pStyle w:val="Tablecontents"/>
              <w:rPr>
                <w:szCs w:val="16"/>
                <w:lang w:eastAsia="en-GB"/>
              </w:rPr>
            </w:pPr>
            <w:r w:rsidRPr="008745E0">
              <w:rPr>
                <w:szCs w:val="16"/>
                <w:lang w:eastAsia="en-GB"/>
              </w:rPr>
              <w:t>Male BMD aged 18-</w:t>
            </w:r>
            <w:r>
              <w:rPr>
                <w:szCs w:val="16"/>
                <w:lang w:eastAsia="en-GB"/>
              </w:rPr>
              <w:t>64</w:t>
            </w:r>
            <w:r w:rsidRPr="008745E0">
              <w:rPr>
                <w:szCs w:val="16"/>
                <w:lang w:eastAsia="en-GB"/>
              </w:rPr>
              <w:t xml:space="preserve"> yrs</w:t>
            </w:r>
          </w:p>
        </w:tc>
        <w:tc>
          <w:tcPr>
            <w:tcW w:w="2268" w:type="dxa"/>
            <w:shd w:val="clear" w:color="auto" w:fill="auto"/>
            <w:noWrap/>
            <w:hideMark/>
          </w:tcPr>
          <w:p w14:paraId="303B468B" w14:textId="447C33E3" w:rsidR="00314082" w:rsidRPr="008745E0" w:rsidRDefault="00314082" w:rsidP="00723D03">
            <w:pPr>
              <w:pStyle w:val="Tablecontents"/>
              <w:rPr>
                <w:szCs w:val="16"/>
                <w:lang w:eastAsia="en-GB"/>
              </w:rPr>
            </w:pPr>
            <w:r w:rsidRPr="008745E0">
              <w:rPr>
                <w:szCs w:val="16"/>
                <w:lang w:eastAsia="en-GB"/>
              </w:rPr>
              <w:t xml:space="preserve">2 groups: </w:t>
            </w:r>
            <w:r>
              <w:rPr>
                <w:szCs w:val="16"/>
              </w:rPr>
              <w:t xml:space="preserve">daily </w:t>
            </w:r>
            <w:r w:rsidRPr="008745E0">
              <w:rPr>
                <w:szCs w:val="16"/>
                <w:lang w:eastAsia="en-GB"/>
              </w:rPr>
              <w:t xml:space="preserve">VAM </w:t>
            </w:r>
            <w:r w:rsidR="005117A3">
              <w:rPr>
                <w:szCs w:val="16"/>
                <w:lang w:eastAsia="en-GB"/>
              </w:rPr>
              <w:t>(</w:t>
            </w:r>
            <w:r w:rsidRPr="008745E0">
              <w:rPr>
                <w:szCs w:val="16"/>
                <w:lang w:eastAsia="en-GB"/>
              </w:rPr>
              <w:t>500</w:t>
            </w:r>
            <w:r>
              <w:rPr>
                <w:szCs w:val="16"/>
                <w:lang w:eastAsia="en-GB"/>
              </w:rPr>
              <w:t> mg/d</w:t>
            </w:r>
            <w:r w:rsidR="00821B38">
              <w:rPr>
                <w:szCs w:val="16"/>
                <w:lang w:eastAsia="en-GB"/>
              </w:rPr>
              <w:t xml:space="preserve"> or </w:t>
            </w:r>
            <w:r w:rsidRPr="008745E0">
              <w:rPr>
                <w:szCs w:val="16"/>
                <w:lang w:eastAsia="en-GB"/>
              </w:rPr>
              <w:t>25</w:t>
            </w:r>
            <w:r>
              <w:rPr>
                <w:szCs w:val="16"/>
                <w:lang w:eastAsia="en-GB"/>
              </w:rPr>
              <w:t>0 mg</w:t>
            </w:r>
            <w:r w:rsidRPr="008745E0">
              <w:rPr>
                <w:szCs w:val="16"/>
                <w:lang w:eastAsia="en-GB"/>
              </w:rPr>
              <w:t xml:space="preserve"> if &lt;50</w:t>
            </w:r>
            <w:r>
              <w:rPr>
                <w:szCs w:val="16"/>
                <w:lang w:eastAsia="en-GB"/>
              </w:rPr>
              <w:t> kg</w:t>
            </w:r>
            <w:r w:rsidRPr="008745E0">
              <w:rPr>
                <w:szCs w:val="16"/>
                <w:lang w:eastAsia="en-GB"/>
              </w:rPr>
              <w:t xml:space="preserve"> body weight), or PBO</w:t>
            </w:r>
          </w:p>
        </w:tc>
        <w:tc>
          <w:tcPr>
            <w:tcW w:w="4448" w:type="dxa"/>
          </w:tcPr>
          <w:p w14:paraId="6D0E06AE" w14:textId="77777777" w:rsidR="00314082" w:rsidRPr="008745E0" w:rsidRDefault="00314082" w:rsidP="00723D03">
            <w:pPr>
              <w:pStyle w:val="Tablecontents"/>
              <w:rPr>
                <w:b/>
                <w:bCs/>
                <w:szCs w:val="16"/>
                <w:lang w:eastAsia="en-GB"/>
              </w:rPr>
            </w:pPr>
            <w:r w:rsidRPr="008745E0">
              <w:rPr>
                <w:b/>
                <w:bCs/>
                <w:szCs w:val="16"/>
                <w:lang w:eastAsia="en-GB"/>
              </w:rPr>
              <w:t>Primary</w:t>
            </w:r>
          </w:p>
          <w:p w14:paraId="4E23264A" w14:textId="77777777" w:rsidR="00314082" w:rsidRPr="008745E0" w:rsidRDefault="00314082" w:rsidP="00723D03">
            <w:pPr>
              <w:pStyle w:val="Tablecontents"/>
              <w:rPr>
                <w:szCs w:val="16"/>
                <w:lang w:eastAsia="en-GB"/>
              </w:rPr>
            </w:pPr>
            <w:r>
              <w:rPr>
                <w:b/>
                <w:bCs/>
                <w:i/>
                <w:iCs/>
                <w:szCs w:val="16"/>
                <w:lang w:eastAsia="en-GB"/>
              </w:rPr>
              <w:t>Adverse events</w:t>
            </w:r>
            <w:r w:rsidRPr="008745E0">
              <w:rPr>
                <w:b/>
                <w:bCs/>
                <w:i/>
                <w:iCs/>
                <w:szCs w:val="16"/>
                <w:lang w:eastAsia="en-GB"/>
              </w:rPr>
              <w:t>:</w:t>
            </w:r>
            <w:r w:rsidRPr="008745E0">
              <w:rPr>
                <w:szCs w:val="16"/>
                <w:lang w:eastAsia="en-GB"/>
              </w:rPr>
              <w:t xml:space="preserve"> number of participants </w:t>
            </w:r>
            <w:r w:rsidRPr="009F5C13">
              <w:rPr>
                <w:szCs w:val="16"/>
                <w:lang w:eastAsia="en-GB"/>
              </w:rPr>
              <w:t>(assessed by CTCAE v4.03)</w:t>
            </w:r>
          </w:p>
          <w:p w14:paraId="3580C012" w14:textId="77777777" w:rsidR="00314082" w:rsidRPr="008745E0" w:rsidRDefault="00314082" w:rsidP="00723D03">
            <w:pPr>
              <w:pStyle w:val="Tablecontents"/>
              <w:rPr>
                <w:szCs w:val="16"/>
                <w:lang w:eastAsia="en-GB"/>
              </w:rPr>
            </w:pPr>
            <w:r w:rsidRPr="008745E0">
              <w:rPr>
                <w:b/>
                <w:bCs/>
                <w:i/>
                <w:iCs/>
                <w:szCs w:val="16"/>
                <w:lang w:eastAsia="en-GB"/>
              </w:rPr>
              <w:t>Growth:</w:t>
            </w:r>
            <w:r w:rsidRPr="008745E0">
              <w:rPr>
                <w:szCs w:val="16"/>
                <w:lang w:eastAsia="en-GB"/>
              </w:rPr>
              <w:t xml:space="preserve"> body weight, height</w:t>
            </w:r>
          </w:p>
          <w:p w14:paraId="27554E8E" w14:textId="77777777" w:rsidR="00314082" w:rsidRPr="008745E0" w:rsidRDefault="00314082" w:rsidP="00723D03">
            <w:pPr>
              <w:pStyle w:val="Tablecontents"/>
              <w:rPr>
                <w:szCs w:val="16"/>
                <w:lang w:eastAsia="en-GB"/>
              </w:rPr>
            </w:pPr>
            <w:r w:rsidRPr="008745E0">
              <w:rPr>
                <w:b/>
                <w:bCs/>
                <w:i/>
                <w:iCs/>
                <w:szCs w:val="16"/>
                <w:lang w:eastAsia="en-GB"/>
              </w:rPr>
              <w:t>Vital signs:</w:t>
            </w:r>
            <w:r w:rsidRPr="008745E0">
              <w:rPr>
                <w:szCs w:val="16"/>
                <w:lang w:eastAsia="en-GB"/>
              </w:rPr>
              <w:t xml:space="preserve"> BP, HR, RR, body temperature</w:t>
            </w:r>
          </w:p>
          <w:p w14:paraId="0EB3532A" w14:textId="77777777" w:rsidR="00314082" w:rsidRPr="008745E0" w:rsidRDefault="00314082" w:rsidP="00723D03">
            <w:pPr>
              <w:pStyle w:val="Tablecontents"/>
              <w:rPr>
                <w:szCs w:val="16"/>
                <w:lang w:eastAsia="en-GB"/>
              </w:rPr>
            </w:pPr>
            <w:r w:rsidRPr="008745E0">
              <w:rPr>
                <w:b/>
                <w:bCs/>
                <w:i/>
                <w:iCs/>
                <w:szCs w:val="16"/>
                <w:lang w:eastAsia="en-GB"/>
              </w:rPr>
              <w:t>Other clinical (number of participants):</w:t>
            </w:r>
            <w:r w:rsidRPr="008745E0">
              <w:rPr>
                <w:szCs w:val="16"/>
                <w:lang w:eastAsia="en-GB"/>
              </w:rPr>
              <w:t xml:space="preserve"> blood chemistry, urinalysis, ECG</w:t>
            </w:r>
          </w:p>
          <w:p w14:paraId="108A20DE" w14:textId="77777777" w:rsidR="00314082" w:rsidRPr="008745E0" w:rsidRDefault="00314082" w:rsidP="00723D03">
            <w:pPr>
              <w:pStyle w:val="Tablecontents"/>
              <w:rPr>
                <w:b/>
                <w:bCs/>
                <w:i/>
                <w:iCs/>
                <w:szCs w:val="16"/>
                <w:lang w:eastAsia="en-GB"/>
              </w:rPr>
            </w:pPr>
            <w:r>
              <w:rPr>
                <w:b/>
                <w:bCs/>
                <w:i/>
                <w:iCs/>
                <w:szCs w:val="16"/>
                <w:lang w:eastAsia="en-GB"/>
              </w:rPr>
              <w:t xml:space="preserve">Tolerability: </w:t>
            </w:r>
            <w:r w:rsidRPr="00455486">
              <w:rPr>
                <w:szCs w:val="16"/>
                <w:lang w:eastAsia="en-GB"/>
              </w:rPr>
              <w:t>Premature discontinuation</w:t>
            </w:r>
          </w:p>
          <w:p w14:paraId="1E1B9761" w14:textId="77777777" w:rsidR="00314082" w:rsidRPr="008745E0" w:rsidRDefault="00314082" w:rsidP="00723D03">
            <w:pPr>
              <w:pStyle w:val="Tablecontents"/>
              <w:rPr>
                <w:szCs w:val="16"/>
                <w:lang w:eastAsia="en-GB"/>
              </w:rPr>
            </w:pPr>
          </w:p>
          <w:p w14:paraId="238B1698" w14:textId="77777777" w:rsidR="00314082" w:rsidRPr="008745E0" w:rsidRDefault="00314082" w:rsidP="00723D03">
            <w:pPr>
              <w:pStyle w:val="Tablecontents"/>
              <w:rPr>
                <w:b/>
                <w:bCs/>
                <w:szCs w:val="16"/>
                <w:lang w:eastAsia="en-GB"/>
              </w:rPr>
            </w:pPr>
            <w:r w:rsidRPr="008745E0">
              <w:rPr>
                <w:b/>
                <w:bCs/>
                <w:szCs w:val="16"/>
                <w:lang w:eastAsia="en-GB"/>
              </w:rPr>
              <w:t>Secondary</w:t>
            </w:r>
          </w:p>
          <w:p w14:paraId="29EE7B18" w14:textId="77777777" w:rsidR="00314082" w:rsidRPr="008745E0" w:rsidRDefault="00314082" w:rsidP="00723D03">
            <w:pPr>
              <w:pStyle w:val="Tablecontents"/>
              <w:rPr>
                <w:szCs w:val="16"/>
                <w:lang w:eastAsia="en-GB"/>
              </w:rPr>
            </w:pPr>
            <w:r w:rsidRPr="008745E0">
              <w:rPr>
                <w:b/>
                <w:bCs/>
                <w:i/>
                <w:iCs/>
                <w:szCs w:val="16"/>
                <w:lang w:eastAsia="en-GB"/>
              </w:rPr>
              <w:t>Pharmacokinetic</w:t>
            </w:r>
            <w:r>
              <w:rPr>
                <w:b/>
                <w:bCs/>
                <w:i/>
                <w:iCs/>
                <w:szCs w:val="16"/>
                <w:lang w:eastAsia="en-GB"/>
              </w:rPr>
              <w:t>s</w:t>
            </w:r>
            <w:r w:rsidRPr="008745E0">
              <w:rPr>
                <w:b/>
                <w:bCs/>
                <w:i/>
                <w:iCs/>
                <w:szCs w:val="16"/>
                <w:lang w:eastAsia="en-GB"/>
              </w:rPr>
              <w:t>:</w:t>
            </w:r>
            <w:r w:rsidRPr="008745E0">
              <w:rPr>
                <w:b/>
                <w:bCs/>
                <w:szCs w:val="16"/>
                <w:lang w:eastAsia="en-GB"/>
              </w:rPr>
              <w:t xml:space="preserve"> </w:t>
            </w:r>
            <w:r w:rsidRPr="008745E0">
              <w:rPr>
                <w:szCs w:val="16"/>
                <w:lang w:eastAsia="en-GB"/>
              </w:rPr>
              <w:t>AUC</w:t>
            </w:r>
            <w:r w:rsidRPr="008745E0">
              <w:rPr>
                <w:szCs w:val="16"/>
                <w:vertAlign w:val="subscript"/>
                <w:lang w:eastAsia="en-GB"/>
              </w:rPr>
              <w:t>Inf</w:t>
            </w:r>
            <w:r w:rsidRPr="008745E0">
              <w:rPr>
                <w:szCs w:val="16"/>
                <w:lang w:eastAsia="en-GB"/>
              </w:rPr>
              <w:t xml:space="preserve"> (serum)</w:t>
            </w:r>
          </w:p>
          <w:p w14:paraId="3CF51233" w14:textId="77777777" w:rsidR="00314082" w:rsidRPr="008745E0" w:rsidRDefault="00314082" w:rsidP="00723D03">
            <w:pPr>
              <w:pStyle w:val="Tablecontents"/>
              <w:rPr>
                <w:b/>
                <w:bCs/>
                <w:i/>
                <w:iCs/>
                <w:szCs w:val="16"/>
                <w:lang w:eastAsia="en-GB"/>
              </w:rPr>
            </w:pPr>
            <w:r w:rsidRPr="008745E0">
              <w:rPr>
                <w:b/>
                <w:bCs/>
                <w:i/>
                <w:iCs/>
                <w:szCs w:val="16"/>
                <w:lang w:eastAsia="en-GB"/>
              </w:rPr>
              <w:t>Pharmacodynamic biomarkers</w:t>
            </w:r>
          </w:p>
          <w:p w14:paraId="20C7F723" w14:textId="77777777" w:rsidR="00314082" w:rsidRPr="008745E0" w:rsidRDefault="00314082" w:rsidP="00723D03">
            <w:pPr>
              <w:pStyle w:val="Tablecontents"/>
              <w:rPr>
                <w:szCs w:val="16"/>
                <w:lang w:eastAsia="en-GB"/>
              </w:rPr>
            </w:pPr>
            <w:r w:rsidRPr="008745E0">
              <w:rPr>
                <w:i/>
                <w:iCs/>
                <w:szCs w:val="16"/>
                <w:lang w:eastAsia="en-GB"/>
              </w:rPr>
              <w:t>Adrenal axis suppression:</w:t>
            </w:r>
            <w:r w:rsidRPr="008745E0">
              <w:rPr>
                <w:szCs w:val="16"/>
                <w:lang w:eastAsia="en-GB"/>
              </w:rPr>
              <w:t xml:space="preserve"> first in morning cortisol (salivary)</w:t>
            </w:r>
          </w:p>
          <w:p w14:paraId="3260AD91" w14:textId="77777777" w:rsidR="00314082" w:rsidRPr="008745E0" w:rsidRDefault="00314082" w:rsidP="00723D03">
            <w:pPr>
              <w:pStyle w:val="Tablecontents"/>
              <w:rPr>
                <w:szCs w:val="16"/>
                <w:lang w:eastAsia="en-GB"/>
              </w:rPr>
            </w:pPr>
            <w:r w:rsidRPr="008745E0">
              <w:rPr>
                <w:i/>
                <w:iCs/>
                <w:szCs w:val="16"/>
                <w:lang w:eastAsia="en-GB"/>
              </w:rPr>
              <w:t>Bone turnover:</w:t>
            </w:r>
            <w:r w:rsidRPr="008745E0">
              <w:rPr>
                <w:szCs w:val="16"/>
                <w:lang w:eastAsia="en-GB"/>
              </w:rPr>
              <w:t xml:space="preserve"> osteocalcin (serum)</w:t>
            </w:r>
          </w:p>
          <w:p w14:paraId="41EF61D4" w14:textId="77777777" w:rsidR="00314082" w:rsidRPr="008745E0" w:rsidRDefault="00314082" w:rsidP="00723D03">
            <w:pPr>
              <w:pStyle w:val="Tablecontents"/>
              <w:rPr>
                <w:szCs w:val="16"/>
                <w:lang w:eastAsia="en-GB"/>
              </w:rPr>
            </w:pPr>
            <w:r w:rsidRPr="008745E0">
              <w:rPr>
                <w:i/>
                <w:iCs/>
                <w:szCs w:val="16"/>
                <w:lang w:eastAsia="en-GB"/>
              </w:rPr>
              <w:t>Inflammation:</w:t>
            </w:r>
            <w:r w:rsidRPr="008745E0">
              <w:rPr>
                <w:szCs w:val="16"/>
                <w:lang w:eastAsia="en-GB"/>
              </w:rPr>
              <w:t xml:space="preserve"> CD23, </w:t>
            </w:r>
            <w:r>
              <w:rPr>
                <w:szCs w:val="16"/>
                <w:lang w:eastAsia="en-GB"/>
              </w:rPr>
              <w:t>CCL22</w:t>
            </w:r>
            <w:r w:rsidRPr="008745E0">
              <w:rPr>
                <w:szCs w:val="16"/>
                <w:lang w:eastAsia="en-GB"/>
              </w:rPr>
              <w:t xml:space="preserve"> (serum)</w:t>
            </w:r>
          </w:p>
          <w:p w14:paraId="1788C6CD" w14:textId="77777777" w:rsidR="00314082" w:rsidRPr="008745E0" w:rsidRDefault="00314082" w:rsidP="00723D03">
            <w:pPr>
              <w:pStyle w:val="Tablecontents"/>
              <w:rPr>
                <w:szCs w:val="16"/>
                <w:lang w:eastAsia="en-GB"/>
              </w:rPr>
            </w:pPr>
            <w:r w:rsidRPr="008745E0">
              <w:rPr>
                <w:i/>
                <w:iCs/>
                <w:szCs w:val="16"/>
                <w:lang w:eastAsia="en-GB"/>
              </w:rPr>
              <w:t>Insulin resistance</w:t>
            </w:r>
            <w:r w:rsidRPr="008745E0">
              <w:rPr>
                <w:szCs w:val="16"/>
                <w:lang w:eastAsia="en-GB"/>
              </w:rPr>
              <w:t xml:space="preserve">: HbA1c, fasting glucose, </w:t>
            </w:r>
            <w:r>
              <w:rPr>
                <w:szCs w:val="16"/>
                <w:lang w:eastAsia="en-GB"/>
              </w:rPr>
              <w:t>fasting i</w:t>
            </w:r>
            <w:r w:rsidRPr="008745E0">
              <w:rPr>
                <w:szCs w:val="16"/>
                <w:lang w:eastAsia="en-GB"/>
              </w:rPr>
              <w:t>nsulin (serum)</w:t>
            </w:r>
          </w:p>
          <w:p w14:paraId="753F7691" w14:textId="77777777" w:rsidR="00314082" w:rsidRPr="008745E0" w:rsidRDefault="00314082" w:rsidP="00723D03">
            <w:pPr>
              <w:pStyle w:val="Tablecontents"/>
              <w:rPr>
                <w:szCs w:val="16"/>
                <w:lang w:eastAsia="en-GB"/>
              </w:rPr>
            </w:pPr>
          </w:p>
          <w:p w14:paraId="1EB49F8D" w14:textId="77777777" w:rsidR="00314082" w:rsidRPr="008745E0" w:rsidRDefault="00314082" w:rsidP="00723D03">
            <w:pPr>
              <w:pStyle w:val="Tablecontents"/>
              <w:rPr>
                <w:b/>
                <w:bCs/>
                <w:szCs w:val="16"/>
                <w:lang w:eastAsia="en-GB"/>
              </w:rPr>
            </w:pPr>
            <w:r>
              <w:rPr>
                <w:b/>
                <w:bCs/>
                <w:szCs w:val="16"/>
                <w:lang w:eastAsia="en-GB"/>
              </w:rPr>
              <w:t>Exploratory</w:t>
            </w:r>
          </w:p>
          <w:p w14:paraId="125995E7" w14:textId="77777777" w:rsidR="00314082" w:rsidRPr="008745E0" w:rsidRDefault="00314082" w:rsidP="00723D03">
            <w:pPr>
              <w:pStyle w:val="Tablecontents"/>
              <w:rPr>
                <w:szCs w:val="16"/>
                <w:lang w:eastAsia="en-GB"/>
              </w:rPr>
            </w:pPr>
            <w:r w:rsidRPr="008745E0">
              <w:rPr>
                <w:b/>
                <w:bCs/>
                <w:i/>
                <w:iCs/>
                <w:szCs w:val="16"/>
                <w:lang w:eastAsia="en-GB"/>
              </w:rPr>
              <w:t>Muscle function:</w:t>
            </w:r>
            <w:r w:rsidRPr="008745E0">
              <w:rPr>
                <w:b/>
                <w:bCs/>
                <w:szCs w:val="16"/>
                <w:lang w:eastAsia="en-GB"/>
              </w:rPr>
              <w:t xml:space="preserve"> </w:t>
            </w:r>
            <w:r w:rsidRPr="008745E0">
              <w:rPr>
                <w:szCs w:val="16"/>
                <w:lang w:eastAsia="en-GB"/>
              </w:rPr>
              <w:t>TTRW, NSAA</w:t>
            </w:r>
          </w:p>
          <w:p w14:paraId="11D882CE" w14:textId="77777777" w:rsidR="00314082" w:rsidRPr="008745E0" w:rsidRDefault="00314082" w:rsidP="00723D03">
            <w:pPr>
              <w:pStyle w:val="Tablecontents"/>
              <w:rPr>
                <w:szCs w:val="16"/>
                <w:lang w:eastAsia="en-GB"/>
              </w:rPr>
            </w:pPr>
            <w:r>
              <w:rPr>
                <w:b/>
                <w:bCs/>
                <w:i/>
                <w:iCs/>
                <w:szCs w:val="16"/>
                <w:lang w:eastAsia="en-GB"/>
              </w:rPr>
              <w:t>Tolerability</w:t>
            </w:r>
            <w:r w:rsidRPr="008745E0">
              <w:rPr>
                <w:b/>
                <w:bCs/>
                <w:i/>
                <w:iCs/>
                <w:szCs w:val="16"/>
                <w:lang w:eastAsia="en-GB"/>
              </w:rPr>
              <w:t>:</w:t>
            </w:r>
            <w:r w:rsidRPr="008745E0">
              <w:rPr>
                <w:b/>
                <w:bCs/>
                <w:szCs w:val="16"/>
                <w:lang w:eastAsia="en-GB"/>
              </w:rPr>
              <w:t xml:space="preserve"> </w:t>
            </w:r>
            <w:r w:rsidRPr="008745E0">
              <w:rPr>
                <w:szCs w:val="16"/>
                <w:lang w:eastAsia="en-GB"/>
              </w:rPr>
              <w:t>NeuroQOL score</w:t>
            </w:r>
          </w:p>
        </w:tc>
        <w:tc>
          <w:tcPr>
            <w:tcW w:w="4449" w:type="dxa"/>
          </w:tcPr>
          <w:p w14:paraId="3A1EE20B" w14:textId="77777777" w:rsidR="00314082" w:rsidRDefault="00314082" w:rsidP="00723D03">
            <w:pPr>
              <w:pStyle w:val="Tablecontents"/>
              <w:rPr>
                <w:b/>
                <w:bCs/>
                <w:szCs w:val="16"/>
                <w:lang w:eastAsia="en-GB"/>
              </w:rPr>
            </w:pPr>
            <w:r>
              <w:rPr>
                <w:b/>
                <w:bCs/>
                <w:szCs w:val="16"/>
                <w:lang w:eastAsia="en-GB"/>
              </w:rPr>
              <w:t>Inclusion</w:t>
            </w:r>
          </w:p>
          <w:p w14:paraId="4DD2853B" w14:textId="77777777" w:rsidR="00314082" w:rsidRDefault="00314082" w:rsidP="00314082">
            <w:pPr>
              <w:pStyle w:val="Tablecontents"/>
              <w:numPr>
                <w:ilvl w:val="0"/>
                <w:numId w:val="26"/>
              </w:numPr>
              <w:ind w:left="310" w:hanging="215"/>
              <w:contextualSpacing/>
              <w:rPr>
                <w:szCs w:val="16"/>
                <w:lang w:eastAsia="en-GB"/>
              </w:rPr>
            </w:pPr>
            <w:r>
              <w:rPr>
                <w:szCs w:val="16"/>
                <w:lang w:eastAsia="en-GB"/>
              </w:rPr>
              <w:t>Subject/guardian consent and willingness to comply</w:t>
            </w:r>
          </w:p>
          <w:p w14:paraId="204DFBFB" w14:textId="77777777" w:rsidR="00314082" w:rsidRDefault="00314082" w:rsidP="00314082">
            <w:pPr>
              <w:pStyle w:val="Tablecontents"/>
              <w:numPr>
                <w:ilvl w:val="0"/>
                <w:numId w:val="26"/>
              </w:numPr>
              <w:ind w:left="310" w:hanging="215"/>
              <w:contextualSpacing/>
              <w:rPr>
                <w:szCs w:val="16"/>
                <w:lang w:eastAsia="en-GB"/>
              </w:rPr>
            </w:pPr>
            <w:r>
              <w:rPr>
                <w:szCs w:val="16"/>
                <w:lang w:eastAsia="en-GB"/>
              </w:rPr>
              <w:t>BMD diagnosis</w:t>
            </w:r>
          </w:p>
          <w:p w14:paraId="6AC893F6" w14:textId="77777777" w:rsidR="00314082" w:rsidRPr="00344C61" w:rsidRDefault="00314082" w:rsidP="00314082">
            <w:pPr>
              <w:pStyle w:val="Tablecontents"/>
              <w:numPr>
                <w:ilvl w:val="0"/>
                <w:numId w:val="26"/>
              </w:numPr>
              <w:ind w:left="310" w:hanging="215"/>
              <w:contextualSpacing/>
              <w:rPr>
                <w:szCs w:val="16"/>
                <w:lang w:eastAsia="en-GB"/>
              </w:rPr>
            </w:pPr>
            <w:r w:rsidRPr="00BB6CBB">
              <w:rPr>
                <w:szCs w:val="16"/>
                <w:lang w:eastAsia="en-GB"/>
              </w:rPr>
              <w:t>≥</w:t>
            </w:r>
            <w:r>
              <w:rPr>
                <w:szCs w:val="16"/>
                <w:lang w:eastAsia="en-GB"/>
              </w:rPr>
              <w:t>18-</w:t>
            </w:r>
            <w:r w:rsidRPr="00BB6CBB">
              <w:rPr>
                <w:szCs w:val="16"/>
                <w:lang w:eastAsia="en-GB"/>
              </w:rPr>
              <w:t>&lt;</w:t>
            </w:r>
            <w:r>
              <w:rPr>
                <w:szCs w:val="16"/>
                <w:lang w:eastAsia="en-GB"/>
              </w:rPr>
              <w:t>65</w:t>
            </w:r>
            <w:r w:rsidRPr="00BB6CBB">
              <w:rPr>
                <w:szCs w:val="16"/>
                <w:lang w:eastAsia="en-GB"/>
              </w:rPr>
              <w:t xml:space="preserve"> </w:t>
            </w:r>
            <w:r>
              <w:rPr>
                <w:szCs w:val="16"/>
                <w:lang w:eastAsia="en-GB"/>
              </w:rPr>
              <w:t>yrs</w:t>
            </w:r>
            <w:r w:rsidRPr="00BB6CBB">
              <w:rPr>
                <w:szCs w:val="16"/>
                <w:lang w:eastAsia="en-GB"/>
              </w:rPr>
              <w:t xml:space="preserve"> old</w:t>
            </w:r>
            <w:r>
              <w:rPr>
                <w:szCs w:val="16"/>
                <w:lang w:eastAsia="en-GB"/>
              </w:rPr>
              <w:t xml:space="preserve"> at enrolment</w:t>
            </w:r>
          </w:p>
          <w:p w14:paraId="2BE14505" w14:textId="77777777" w:rsidR="00314082" w:rsidRDefault="00314082" w:rsidP="00314082">
            <w:pPr>
              <w:pStyle w:val="Tablecontents"/>
              <w:numPr>
                <w:ilvl w:val="0"/>
                <w:numId w:val="26"/>
              </w:numPr>
              <w:ind w:left="310" w:hanging="215"/>
              <w:contextualSpacing/>
              <w:rPr>
                <w:szCs w:val="16"/>
                <w:lang w:eastAsia="en-GB"/>
              </w:rPr>
            </w:pPr>
            <w:r>
              <w:rPr>
                <w:szCs w:val="16"/>
                <w:lang w:eastAsia="en-GB"/>
              </w:rPr>
              <w:t xml:space="preserve">Complete TTRW </w:t>
            </w:r>
            <w:r w:rsidRPr="0083678F">
              <w:rPr>
                <w:szCs w:val="16"/>
                <w:lang w:eastAsia="en-GB"/>
              </w:rPr>
              <w:t>≤</w:t>
            </w:r>
            <w:r>
              <w:rPr>
                <w:szCs w:val="16"/>
                <w:lang w:eastAsia="en-GB"/>
              </w:rPr>
              <w:t>30 s, assistive devices allowed</w:t>
            </w:r>
          </w:p>
          <w:p w14:paraId="7C21A602" w14:textId="77777777" w:rsidR="00314082" w:rsidRDefault="00314082" w:rsidP="00314082">
            <w:pPr>
              <w:pStyle w:val="Tablecontents"/>
              <w:numPr>
                <w:ilvl w:val="0"/>
                <w:numId w:val="26"/>
              </w:numPr>
              <w:ind w:left="310" w:hanging="215"/>
              <w:contextualSpacing/>
              <w:rPr>
                <w:szCs w:val="16"/>
                <w:lang w:eastAsia="en-GB"/>
              </w:rPr>
            </w:pPr>
            <w:r>
              <w:rPr>
                <w:szCs w:val="16"/>
                <w:lang w:eastAsia="en-GB"/>
              </w:rPr>
              <w:t xml:space="preserve">NSAA score </w:t>
            </w:r>
            <w:r w:rsidRPr="0083678F">
              <w:rPr>
                <w:szCs w:val="16"/>
                <w:lang w:eastAsia="en-GB"/>
              </w:rPr>
              <w:t>≤</w:t>
            </w:r>
            <w:r>
              <w:rPr>
                <w:szCs w:val="16"/>
                <w:lang w:eastAsia="en-GB"/>
              </w:rPr>
              <w:t>32 at screening</w:t>
            </w:r>
          </w:p>
          <w:p w14:paraId="31EA88B9" w14:textId="77777777" w:rsidR="00314082" w:rsidRDefault="00314082" w:rsidP="00314082">
            <w:pPr>
              <w:pStyle w:val="Tablecontents"/>
              <w:numPr>
                <w:ilvl w:val="0"/>
                <w:numId w:val="26"/>
              </w:numPr>
              <w:ind w:left="310" w:hanging="215"/>
              <w:contextualSpacing/>
              <w:rPr>
                <w:szCs w:val="16"/>
                <w:lang w:eastAsia="en-GB"/>
              </w:rPr>
            </w:pPr>
            <w:r w:rsidRPr="003D2EA3">
              <w:rPr>
                <w:szCs w:val="16"/>
                <w:lang w:eastAsia="en-GB"/>
              </w:rPr>
              <w:t>Clinical laboratory tes</w:t>
            </w:r>
            <w:r>
              <w:rPr>
                <w:szCs w:val="16"/>
                <w:lang w:eastAsia="en-GB"/>
              </w:rPr>
              <w:t xml:space="preserve">ts </w:t>
            </w:r>
            <w:r w:rsidRPr="003D2EA3">
              <w:rPr>
                <w:szCs w:val="16"/>
                <w:lang w:eastAsia="en-GB"/>
              </w:rPr>
              <w:t>within normal range</w:t>
            </w:r>
            <w:r>
              <w:rPr>
                <w:szCs w:val="16"/>
                <w:lang w:eastAsia="en-GB"/>
              </w:rPr>
              <w:t>, or if abnormal, not clinically significant</w:t>
            </w:r>
          </w:p>
          <w:p w14:paraId="0D8BED90" w14:textId="77777777" w:rsidR="00314082" w:rsidRPr="00C6546C" w:rsidRDefault="00314082" w:rsidP="00314082">
            <w:pPr>
              <w:pStyle w:val="Tablecontents"/>
              <w:numPr>
                <w:ilvl w:val="0"/>
                <w:numId w:val="26"/>
              </w:numPr>
              <w:ind w:left="310" w:hanging="215"/>
              <w:contextualSpacing/>
              <w:rPr>
                <w:szCs w:val="16"/>
                <w:lang w:eastAsia="en-GB"/>
              </w:rPr>
            </w:pPr>
            <w:r>
              <w:rPr>
                <w:szCs w:val="16"/>
                <w:lang w:eastAsia="en-GB"/>
              </w:rPr>
              <w:t>No</w:t>
            </w:r>
            <w:r w:rsidRPr="00C6546C">
              <w:rPr>
                <w:szCs w:val="16"/>
                <w:lang w:eastAsia="en-GB"/>
              </w:rPr>
              <w:t xml:space="preserve"> treatment with oral glucocorticoids or other immunosuppressive agents for &gt;3 mos </w:t>
            </w:r>
            <w:r>
              <w:rPr>
                <w:szCs w:val="16"/>
                <w:lang w:eastAsia="en-GB"/>
              </w:rPr>
              <w:t>prior to first dose</w:t>
            </w:r>
          </w:p>
          <w:p w14:paraId="4C25644F" w14:textId="77777777" w:rsidR="00314082" w:rsidRPr="00C6546C" w:rsidRDefault="00314082" w:rsidP="00314082">
            <w:pPr>
              <w:pStyle w:val="Tablecontents"/>
              <w:numPr>
                <w:ilvl w:val="0"/>
                <w:numId w:val="26"/>
              </w:numPr>
              <w:ind w:left="310" w:hanging="215"/>
              <w:contextualSpacing/>
              <w:rPr>
                <w:szCs w:val="16"/>
                <w:lang w:eastAsia="en-GB"/>
              </w:rPr>
            </w:pPr>
            <w:r w:rsidRPr="00C6546C">
              <w:rPr>
                <w:szCs w:val="16"/>
                <w:lang w:eastAsia="en-GB"/>
              </w:rPr>
              <w:t>Evidence of chicken pox immunity</w:t>
            </w:r>
          </w:p>
          <w:p w14:paraId="518610FA" w14:textId="77777777" w:rsidR="00314082" w:rsidRPr="0047290F" w:rsidRDefault="00314082" w:rsidP="00314082">
            <w:pPr>
              <w:pStyle w:val="Tablecontents"/>
              <w:numPr>
                <w:ilvl w:val="0"/>
                <w:numId w:val="26"/>
              </w:numPr>
              <w:ind w:left="310" w:hanging="215"/>
              <w:contextualSpacing/>
              <w:rPr>
                <w:szCs w:val="16"/>
                <w:lang w:eastAsia="en-GB"/>
              </w:rPr>
            </w:pPr>
            <w:r>
              <w:rPr>
                <w:szCs w:val="16"/>
                <w:lang w:eastAsia="en-GB"/>
              </w:rPr>
              <w:t xml:space="preserve">Willing to use barrier contraceptive method during trial and 30 days post final dose. </w:t>
            </w:r>
          </w:p>
          <w:p w14:paraId="1F461E57" w14:textId="77777777" w:rsidR="00314082" w:rsidRDefault="00314082" w:rsidP="00723D03">
            <w:pPr>
              <w:pStyle w:val="Tablecontents"/>
              <w:rPr>
                <w:b/>
                <w:bCs/>
                <w:szCs w:val="16"/>
                <w:lang w:eastAsia="en-GB"/>
              </w:rPr>
            </w:pPr>
            <w:r>
              <w:rPr>
                <w:b/>
                <w:bCs/>
                <w:szCs w:val="16"/>
                <w:lang w:eastAsia="en-GB"/>
              </w:rPr>
              <w:t>Exclusion</w:t>
            </w:r>
          </w:p>
          <w:p w14:paraId="6006A913"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 xml:space="preserve">Current/ history: </w:t>
            </w:r>
            <w:r w:rsidRPr="005764C1">
              <w:rPr>
                <w:szCs w:val="16"/>
                <w:lang w:eastAsia="en-GB"/>
              </w:rPr>
              <w:t>major renal or hepatic impairment, diabetes mellitus or immunosuppression</w:t>
            </w:r>
          </w:p>
          <w:p w14:paraId="7A9123F4"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 xml:space="preserve">Current/ history: </w:t>
            </w:r>
            <w:r w:rsidRPr="00C553A5">
              <w:rPr>
                <w:szCs w:val="16"/>
                <w:lang w:eastAsia="en-GB"/>
              </w:rPr>
              <w:t>chronic systemic fungal or viral infections</w:t>
            </w:r>
          </w:p>
          <w:p w14:paraId="2D1D309E"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A</w:t>
            </w:r>
            <w:r w:rsidRPr="003D42EE">
              <w:rPr>
                <w:szCs w:val="16"/>
                <w:lang w:eastAsia="en-GB"/>
              </w:rPr>
              <w:t xml:space="preserve">cute illness within 4 </w:t>
            </w:r>
            <w:r>
              <w:rPr>
                <w:szCs w:val="16"/>
                <w:lang w:eastAsia="en-GB"/>
              </w:rPr>
              <w:t>wks</w:t>
            </w:r>
            <w:r w:rsidRPr="003D42EE">
              <w:rPr>
                <w:szCs w:val="16"/>
                <w:lang w:eastAsia="en-GB"/>
              </w:rPr>
              <w:t xml:space="preserve"> prior</w:t>
            </w:r>
            <w:r>
              <w:rPr>
                <w:szCs w:val="16"/>
                <w:lang w:eastAsia="en-GB"/>
              </w:rPr>
              <w:t xml:space="preserve"> to first dose</w:t>
            </w:r>
          </w:p>
          <w:p w14:paraId="53DEE34E"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Use of</w:t>
            </w:r>
            <w:r w:rsidRPr="00A8238E">
              <w:rPr>
                <w:szCs w:val="16"/>
                <w:lang w:eastAsia="en-GB"/>
              </w:rPr>
              <w:t xml:space="preserve"> mineralocorticoid receptor agents</w:t>
            </w:r>
            <w:r>
              <w:rPr>
                <w:szCs w:val="16"/>
                <w:lang w:eastAsia="en-GB"/>
              </w:rPr>
              <w:t xml:space="preserve">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28C3133C"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E</w:t>
            </w:r>
            <w:r w:rsidRPr="00F11E13">
              <w:rPr>
                <w:szCs w:val="16"/>
                <w:lang w:eastAsia="en-GB"/>
              </w:rPr>
              <w:t>vidence of symptomatic cardiomyopathy</w:t>
            </w:r>
          </w:p>
          <w:p w14:paraId="5EC5ADDA"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Allergy/hypersensitivity to drug</w:t>
            </w:r>
          </w:p>
          <w:p w14:paraId="60AB61DB"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Severe behavioural or cognitive problems</w:t>
            </w:r>
          </w:p>
          <w:p w14:paraId="29D5EA59"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P</w:t>
            </w:r>
            <w:r w:rsidRPr="00ED6DB8">
              <w:rPr>
                <w:szCs w:val="16"/>
                <w:lang w:eastAsia="en-GB"/>
              </w:rPr>
              <w:t>revious</w:t>
            </w:r>
            <w:r>
              <w:rPr>
                <w:szCs w:val="16"/>
                <w:lang w:eastAsia="en-GB"/>
              </w:rPr>
              <w:t>/</w:t>
            </w:r>
            <w:r w:rsidRPr="00ED6DB8">
              <w:rPr>
                <w:szCs w:val="16"/>
                <w:lang w:eastAsia="en-GB"/>
              </w:rPr>
              <w:t>ongoing medical condition, medical history, physical findings</w:t>
            </w:r>
            <w:r>
              <w:rPr>
                <w:szCs w:val="16"/>
                <w:lang w:eastAsia="en-GB"/>
              </w:rPr>
              <w:t>,</w:t>
            </w:r>
            <w:r w:rsidRPr="00ED6DB8">
              <w:rPr>
                <w:szCs w:val="16"/>
                <w:lang w:eastAsia="en-GB"/>
              </w:rPr>
              <w:t xml:space="preserve"> or laboratory abnormalities that could affect safety, </w:t>
            </w:r>
            <w:r>
              <w:rPr>
                <w:szCs w:val="16"/>
                <w:lang w:eastAsia="en-GB"/>
              </w:rPr>
              <w:t>full trial completion, or assessment of results.</w:t>
            </w:r>
          </w:p>
          <w:p w14:paraId="0E8C1F5E"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Use of</w:t>
            </w:r>
            <w:r w:rsidRPr="00A8238E">
              <w:rPr>
                <w:szCs w:val="16"/>
                <w:lang w:eastAsia="en-GB"/>
              </w:rPr>
              <w:t xml:space="preserve"> </w:t>
            </w:r>
            <w:r>
              <w:rPr>
                <w:szCs w:val="16"/>
                <w:lang w:eastAsia="en-GB"/>
              </w:rPr>
              <w:t xml:space="preserve">herbal remedies &amp; supplement that can impact muscle strength/function </w:t>
            </w:r>
            <w:r w:rsidRPr="003D42EE">
              <w:rPr>
                <w:szCs w:val="16"/>
                <w:lang w:eastAsia="en-GB"/>
              </w:rPr>
              <w:t xml:space="preserve">within 4 </w:t>
            </w:r>
            <w:r>
              <w:rPr>
                <w:szCs w:val="16"/>
                <w:lang w:eastAsia="en-GB"/>
              </w:rPr>
              <w:t>wks</w:t>
            </w:r>
            <w:r w:rsidRPr="003D42EE">
              <w:rPr>
                <w:szCs w:val="16"/>
                <w:lang w:eastAsia="en-GB"/>
              </w:rPr>
              <w:t xml:space="preserve"> prior</w:t>
            </w:r>
            <w:r>
              <w:rPr>
                <w:szCs w:val="16"/>
                <w:lang w:eastAsia="en-GB"/>
              </w:rPr>
              <w:t xml:space="preserve"> to first dose</w:t>
            </w:r>
          </w:p>
          <w:p w14:paraId="309C141E" w14:textId="77777777" w:rsidR="00314082" w:rsidRDefault="00314082" w:rsidP="00314082">
            <w:pPr>
              <w:pStyle w:val="Tablecontents"/>
              <w:numPr>
                <w:ilvl w:val="0"/>
                <w:numId w:val="27"/>
              </w:numPr>
              <w:ind w:left="310" w:hanging="215"/>
              <w:contextualSpacing/>
              <w:rPr>
                <w:szCs w:val="16"/>
                <w:lang w:eastAsia="en-GB"/>
              </w:rPr>
            </w:pPr>
            <w:r>
              <w:rPr>
                <w:szCs w:val="16"/>
                <w:lang w:eastAsia="en-GB"/>
              </w:rPr>
              <w:t>A</w:t>
            </w:r>
            <w:r w:rsidRPr="00374F97">
              <w:rPr>
                <w:szCs w:val="16"/>
                <w:lang w:eastAsia="en-GB"/>
              </w:rPr>
              <w:t xml:space="preserve">dministered live attenuated vaccine within 14 </w:t>
            </w:r>
            <w:r>
              <w:rPr>
                <w:szCs w:val="16"/>
                <w:lang w:eastAsia="en-GB"/>
              </w:rPr>
              <w:t>d</w:t>
            </w:r>
            <w:r w:rsidRPr="00374F97">
              <w:rPr>
                <w:szCs w:val="16"/>
                <w:lang w:eastAsia="en-GB"/>
              </w:rPr>
              <w:t xml:space="preserve"> prior to the first dose</w:t>
            </w:r>
          </w:p>
          <w:p w14:paraId="6EBC9ADD" w14:textId="77777777" w:rsidR="00314082" w:rsidRDefault="00314082" w:rsidP="00314082">
            <w:pPr>
              <w:pStyle w:val="Tablecontents"/>
              <w:numPr>
                <w:ilvl w:val="0"/>
                <w:numId w:val="27"/>
              </w:numPr>
              <w:ind w:left="310" w:hanging="215"/>
              <w:contextualSpacing/>
              <w:rPr>
                <w:szCs w:val="16"/>
                <w:lang w:eastAsia="en-GB"/>
              </w:rPr>
            </w:pPr>
            <w:r w:rsidRPr="00374F97">
              <w:rPr>
                <w:szCs w:val="16"/>
                <w:lang w:eastAsia="en-GB"/>
              </w:rPr>
              <w:t>Current/previous (within 3 mos of start) use of other investigational dru</w:t>
            </w:r>
            <w:r>
              <w:rPr>
                <w:szCs w:val="16"/>
                <w:lang w:eastAsia="en-GB"/>
              </w:rPr>
              <w:t>g</w:t>
            </w:r>
          </w:p>
          <w:p w14:paraId="548DF390" w14:textId="77777777" w:rsidR="00314082" w:rsidRPr="00DD7440" w:rsidRDefault="00314082" w:rsidP="00314082">
            <w:pPr>
              <w:pStyle w:val="Tablecontents"/>
              <w:numPr>
                <w:ilvl w:val="0"/>
                <w:numId w:val="27"/>
              </w:numPr>
              <w:ind w:left="310" w:hanging="215"/>
              <w:contextualSpacing/>
              <w:rPr>
                <w:szCs w:val="16"/>
                <w:lang w:eastAsia="en-GB"/>
              </w:rPr>
            </w:pPr>
            <w:r w:rsidRPr="00DD7440">
              <w:rPr>
                <w:szCs w:val="16"/>
                <w:lang w:eastAsia="en-GB"/>
              </w:rPr>
              <w:t xml:space="preserve">Previous enrolment in </w:t>
            </w:r>
            <w:r>
              <w:rPr>
                <w:szCs w:val="16"/>
                <w:lang w:eastAsia="en-GB"/>
              </w:rPr>
              <w:t>VBP15-BMD-001 or other VAM study</w:t>
            </w:r>
            <w:r w:rsidRPr="00DD7440">
              <w:rPr>
                <w:szCs w:val="16"/>
                <w:lang w:eastAsia="en-GB"/>
              </w:rPr>
              <w:t>.</w:t>
            </w:r>
          </w:p>
        </w:tc>
      </w:tr>
      <w:tr w:rsidR="00314082" w:rsidRPr="004F3164" w14:paraId="6211B1AA" w14:textId="77777777" w:rsidTr="00723D03">
        <w:trPr>
          <w:trHeight w:val="57"/>
        </w:trPr>
        <w:tc>
          <w:tcPr>
            <w:tcW w:w="14562" w:type="dxa"/>
            <w:gridSpan w:val="5"/>
            <w:shd w:val="clear" w:color="auto" w:fill="auto"/>
            <w:noWrap/>
          </w:tcPr>
          <w:p w14:paraId="13A5FE19" w14:textId="16227A41" w:rsidR="00314082" w:rsidRPr="00002AF1" w:rsidRDefault="00314082" w:rsidP="00723D03">
            <w:pPr>
              <w:pStyle w:val="Tablecontents"/>
              <w:rPr>
                <w:b/>
                <w:bCs/>
                <w:lang w:eastAsia="en-GB"/>
              </w:rPr>
            </w:pPr>
            <w:r w:rsidRPr="009B10D1">
              <w:rPr>
                <w:b/>
                <w:bCs/>
                <w:lang w:eastAsia="en-GB"/>
              </w:rPr>
              <w:t xml:space="preserve">Abbreviations: </w:t>
            </w:r>
            <w:r w:rsidRPr="009B10D1">
              <w:rPr>
                <w:lang w:eastAsia="en-GB"/>
              </w:rPr>
              <w:t>6MWT</w:t>
            </w:r>
            <w:r>
              <w:rPr>
                <w:lang w:eastAsia="en-GB"/>
              </w:rPr>
              <w:t> = </w:t>
            </w:r>
            <w:r w:rsidRPr="009B10D1">
              <w:rPr>
                <w:lang w:eastAsia="en-GB"/>
              </w:rPr>
              <w:t xml:space="preserve">6-minute walk test, </w:t>
            </w:r>
            <w:r>
              <w:rPr>
                <w:lang w:eastAsia="en-GB"/>
              </w:rPr>
              <w:t>ACTH = a</w:t>
            </w:r>
            <w:r w:rsidRPr="00E167A1">
              <w:rPr>
                <w:lang w:eastAsia="en-GB"/>
              </w:rPr>
              <w:t>drenocorticotropic hormone</w:t>
            </w:r>
            <w:r>
              <w:rPr>
                <w:lang w:eastAsia="en-GB"/>
              </w:rPr>
              <w:t xml:space="preserve">, </w:t>
            </w:r>
            <w:r w:rsidRPr="009B10D1">
              <w:rPr>
                <w:lang w:eastAsia="en-GB"/>
              </w:rPr>
              <w:t>AUC</w:t>
            </w:r>
            <w:r w:rsidRPr="009B10D1">
              <w:rPr>
                <w:vertAlign w:val="subscript"/>
                <w:lang w:eastAsia="en-GB"/>
              </w:rPr>
              <w:t>Inf</w:t>
            </w:r>
            <w:r>
              <w:rPr>
                <w:lang w:eastAsia="en-GB"/>
              </w:rPr>
              <w:t> = </w:t>
            </w:r>
            <w:r w:rsidRPr="009B10D1">
              <w:rPr>
                <w:lang w:eastAsia="en-GB"/>
              </w:rPr>
              <w:t>area under the concentration vs time curve to time infinity, Bayley-III</w:t>
            </w:r>
            <w:r>
              <w:rPr>
                <w:lang w:eastAsia="en-GB"/>
              </w:rPr>
              <w:t> = </w:t>
            </w:r>
            <w:r w:rsidRPr="009B10D1">
              <w:rPr>
                <w:lang w:eastAsia="en-GB"/>
              </w:rPr>
              <w:t xml:space="preserve">Bayley Scales of Infant and Toddler Development-III, </w:t>
            </w:r>
            <w:r>
              <w:rPr>
                <w:lang w:eastAsia="en-GB"/>
              </w:rPr>
              <w:t xml:space="preserve">BL = baseline, BMD = Becker muscular dystrophy, </w:t>
            </w:r>
            <w:r w:rsidRPr="009B10D1">
              <w:rPr>
                <w:lang w:eastAsia="en-GB"/>
              </w:rPr>
              <w:t>BMI</w:t>
            </w:r>
            <w:r>
              <w:rPr>
                <w:lang w:eastAsia="en-GB"/>
              </w:rPr>
              <w:t> = </w:t>
            </w:r>
            <w:r w:rsidRPr="009B10D1">
              <w:rPr>
                <w:lang w:eastAsia="en-GB"/>
              </w:rPr>
              <w:t>body mass index, BP</w:t>
            </w:r>
            <w:r>
              <w:rPr>
                <w:lang w:eastAsia="en-GB"/>
              </w:rPr>
              <w:t> = </w:t>
            </w:r>
            <w:r w:rsidRPr="009B10D1">
              <w:rPr>
                <w:lang w:eastAsia="en-GB"/>
              </w:rPr>
              <w:t xml:space="preserve">blood pressure, </w:t>
            </w:r>
            <w:r>
              <w:rPr>
                <w:lang w:eastAsia="en-GB"/>
              </w:rPr>
              <w:t>CCL22 = </w:t>
            </w:r>
            <w:r w:rsidRPr="00C228F1">
              <w:rPr>
                <w:lang w:eastAsia="en-GB"/>
              </w:rPr>
              <w:t xml:space="preserve">C-C </w:t>
            </w:r>
            <w:r>
              <w:rPr>
                <w:lang w:eastAsia="en-GB"/>
              </w:rPr>
              <w:t>m</w:t>
            </w:r>
            <w:r w:rsidRPr="00C228F1">
              <w:rPr>
                <w:lang w:eastAsia="en-GB"/>
              </w:rPr>
              <w:t xml:space="preserve">otif </w:t>
            </w:r>
            <w:r>
              <w:rPr>
                <w:lang w:eastAsia="en-GB"/>
              </w:rPr>
              <w:t>c</w:t>
            </w:r>
            <w:r w:rsidRPr="00C228F1">
              <w:rPr>
                <w:lang w:eastAsia="en-GB"/>
              </w:rPr>
              <w:t>hemokine 22</w:t>
            </w:r>
            <w:r>
              <w:rPr>
                <w:lang w:eastAsia="en-GB"/>
              </w:rPr>
              <w:t xml:space="preserve"> (m</w:t>
            </w:r>
            <w:r w:rsidRPr="009B10D1">
              <w:rPr>
                <w:lang w:eastAsia="en-GB"/>
              </w:rPr>
              <w:t>acrophage</w:t>
            </w:r>
            <w:r>
              <w:rPr>
                <w:lang w:eastAsia="en-GB"/>
              </w:rPr>
              <w:t>-d</w:t>
            </w:r>
            <w:r w:rsidRPr="009B10D1">
              <w:rPr>
                <w:lang w:eastAsia="en-GB"/>
              </w:rPr>
              <w:t xml:space="preserve">erived </w:t>
            </w:r>
            <w:r>
              <w:rPr>
                <w:lang w:eastAsia="en-GB"/>
              </w:rPr>
              <w:t>c</w:t>
            </w:r>
            <w:r w:rsidRPr="009B10D1">
              <w:rPr>
                <w:lang w:eastAsia="en-GB"/>
              </w:rPr>
              <w:t>hemokine</w:t>
            </w:r>
            <w:r>
              <w:rPr>
                <w:lang w:eastAsia="en-GB"/>
              </w:rPr>
              <w:t>)</w:t>
            </w:r>
            <w:r w:rsidRPr="009B10D1">
              <w:rPr>
                <w:lang w:eastAsia="en-GB"/>
              </w:rPr>
              <w:t>, CD23</w:t>
            </w:r>
            <w:r>
              <w:rPr>
                <w:lang w:eastAsia="en-GB"/>
              </w:rPr>
              <w:t> = </w:t>
            </w:r>
            <w:r w:rsidRPr="009B10D1">
              <w:rPr>
                <w:lang w:eastAsia="en-GB"/>
              </w:rPr>
              <w:t>Fc epsilon RII, C</w:t>
            </w:r>
            <w:r w:rsidRPr="009B10D1">
              <w:rPr>
                <w:vertAlign w:val="subscript"/>
                <w:lang w:eastAsia="en-GB"/>
              </w:rPr>
              <w:t>max</w:t>
            </w:r>
            <w:r>
              <w:rPr>
                <w:lang w:eastAsia="en-GB"/>
              </w:rPr>
              <w:t> = </w:t>
            </w:r>
            <w:r w:rsidRPr="009B10D1">
              <w:rPr>
                <w:lang w:eastAsia="en-GB"/>
              </w:rPr>
              <w:t>maximum plasma concentration, CTCAE</w:t>
            </w:r>
            <w:r>
              <w:rPr>
                <w:lang w:eastAsia="en-GB"/>
              </w:rPr>
              <w:t> = </w:t>
            </w:r>
            <w:r w:rsidRPr="009B10D1">
              <w:rPr>
                <w:lang w:eastAsia="en-GB"/>
              </w:rPr>
              <w:t>Common Terminology Criteria for Adverse Events, CTX</w:t>
            </w:r>
            <w:r>
              <w:rPr>
                <w:lang w:eastAsia="en-GB"/>
              </w:rPr>
              <w:t>-1 = </w:t>
            </w:r>
            <w:r w:rsidRPr="009B10D1">
              <w:rPr>
                <w:lang w:eastAsia="en-GB"/>
              </w:rPr>
              <w:t>C</w:t>
            </w:r>
            <w:r>
              <w:rPr>
                <w:lang w:eastAsia="en-GB"/>
              </w:rPr>
              <w:t>-</w:t>
            </w:r>
            <w:r w:rsidRPr="009B10D1">
              <w:rPr>
                <w:lang w:eastAsia="en-GB"/>
              </w:rPr>
              <w:t xml:space="preserve">terminal peptide fragment of collagen 1, </w:t>
            </w:r>
            <w:r>
              <w:rPr>
                <w:lang w:eastAsia="en-GB"/>
              </w:rPr>
              <w:t xml:space="preserve">DMD = Duchenne muscular dystrophy, </w:t>
            </w:r>
            <w:r w:rsidRPr="009B10D1">
              <w:rPr>
                <w:lang w:eastAsia="en-GB"/>
              </w:rPr>
              <w:t>ECG</w:t>
            </w:r>
            <w:r>
              <w:rPr>
                <w:lang w:eastAsia="en-GB"/>
              </w:rPr>
              <w:t> = </w:t>
            </w:r>
            <w:r w:rsidRPr="009B10D1">
              <w:rPr>
                <w:lang w:eastAsia="en-GB"/>
              </w:rPr>
              <w:t>echocardiogram, HbA1c</w:t>
            </w:r>
            <w:r>
              <w:rPr>
                <w:lang w:eastAsia="en-GB"/>
              </w:rPr>
              <w:t> = </w:t>
            </w:r>
            <w:r w:rsidRPr="009B10D1">
              <w:rPr>
                <w:lang w:eastAsia="en-GB"/>
              </w:rPr>
              <w:t>haemoglobin A1c, HR</w:t>
            </w:r>
            <w:r>
              <w:rPr>
                <w:lang w:eastAsia="en-GB"/>
              </w:rPr>
              <w:t> = </w:t>
            </w:r>
            <w:r w:rsidRPr="009B10D1">
              <w:rPr>
                <w:lang w:eastAsia="en-GB"/>
              </w:rPr>
              <w:t xml:space="preserve">heart rate, </w:t>
            </w:r>
            <w:r>
              <w:rPr>
                <w:lang w:eastAsia="en-GB"/>
              </w:rPr>
              <w:t>MAD = multiple</w:t>
            </w:r>
            <w:r w:rsidRPr="008B2955">
              <w:rPr>
                <w:lang w:eastAsia="en-GB"/>
              </w:rPr>
              <w:t xml:space="preserve"> ascending dose</w:t>
            </w:r>
            <w:r>
              <w:rPr>
                <w:lang w:eastAsia="en-GB"/>
              </w:rPr>
              <w:t xml:space="preserve">, </w:t>
            </w:r>
            <w:r w:rsidRPr="007A452A">
              <w:rPr>
                <w:lang w:eastAsia="en-GB"/>
              </w:rPr>
              <w:t>NCT</w:t>
            </w:r>
            <w:r>
              <w:rPr>
                <w:lang w:eastAsia="en-GB"/>
              </w:rPr>
              <w:t> = </w:t>
            </w:r>
            <w:r w:rsidRPr="007A452A">
              <w:rPr>
                <w:lang w:eastAsia="en-GB"/>
              </w:rPr>
              <w:t xml:space="preserve">National Clinical Trials, </w:t>
            </w:r>
            <w:r w:rsidRPr="009B10D1">
              <w:rPr>
                <w:lang w:eastAsia="en-GB"/>
              </w:rPr>
              <w:t>NeuroQol</w:t>
            </w:r>
            <w:r>
              <w:rPr>
                <w:lang w:eastAsia="en-GB"/>
              </w:rPr>
              <w:t> = </w:t>
            </w:r>
            <w:r w:rsidRPr="009B10D1">
              <w:rPr>
                <w:lang w:eastAsia="en-GB"/>
              </w:rPr>
              <w:t>Quality of Life in Neurological Disorders, NSAA</w:t>
            </w:r>
            <w:r>
              <w:rPr>
                <w:lang w:eastAsia="en-GB"/>
              </w:rPr>
              <w:t> = </w:t>
            </w:r>
            <w:r w:rsidRPr="009B10D1">
              <w:rPr>
                <w:lang w:eastAsia="en-GB"/>
              </w:rPr>
              <w:t xml:space="preserve">North Star Ambulatory Assessment, </w:t>
            </w:r>
            <w:r>
              <w:rPr>
                <w:lang w:eastAsia="en-GB"/>
              </w:rPr>
              <w:t xml:space="preserve">PBO = placebo, </w:t>
            </w:r>
            <w:r w:rsidRPr="009B10D1">
              <w:rPr>
                <w:lang w:eastAsia="en-GB"/>
              </w:rPr>
              <w:t>P1NP</w:t>
            </w:r>
            <w:r>
              <w:rPr>
                <w:lang w:eastAsia="en-GB"/>
              </w:rPr>
              <w:t> = </w:t>
            </w:r>
            <w:r w:rsidRPr="009B10D1">
              <w:rPr>
                <w:lang w:eastAsia="en-GB"/>
              </w:rPr>
              <w:t>procollagen 1 N-terminal propeptide, PARS III</w:t>
            </w:r>
            <w:r>
              <w:rPr>
                <w:lang w:eastAsia="en-GB"/>
              </w:rPr>
              <w:t> = </w:t>
            </w:r>
            <w:r w:rsidRPr="009B10D1">
              <w:rPr>
                <w:lang w:eastAsia="en-GB"/>
              </w:rPr>
              <w:t>Personal Adjustment and Role Skills Scale ed. 3, PODCI</w:t>
            </w:r>
            <w:r>
              <w:rPr>
                <w:lang w:eastAsia="en-GB"/>
              </w:rPr>
              <w:t> = </w:t>
            </w:r>
            <w:r w:rsidRPr="009B10D1">
              <w:rPr>
                <w:lang w:eastAsia="en-GB"/>
              </w:rPr>
              <w:t>Pediatric Outcome Data Collection Instrument, PRED</w:t>
            </w:r>
            <w:r>
              <w:rPr>
                <w:lang w:eastAsia="en-GB"/>
              </w:rPr>
              <w:t> = </w:t>
            </w:r>
            <w:r w:rsidRPr="009B10D1">
              <w:rPr>
                <w:lang w:eastAsia="en-GB"/>
              </w:rPr>
              <w:t>prednisone, PUL</w:t>
            </w:r>
            <w:r>
              <w:rPr>
                <w:lang w:eastAsia="en-GB"/>
              </w:rPr>
              <w:t> = </w:t>
            </w:r>
            <w:r w:rsidRPr="009B10D1">
              <w:rPr>
                <w:lang w:eastAsia="en-GB"/>
              </w:rPr>
              <w:t xml:space="preserve">Performance of Upper Limb, </w:t>
            </w:r>
            <w:r>
              <w:rPr>
                <w:lang w:eastAsia="en-GB"/>
              </w:rPr>
              <w:t>QMT = </w:t>
            </w:r>
            <w:r w:rsidRPr="006859DC">
              <w:rPr>
                <w:lang w:eastAsia="en-GB"/>
              </w:rPr>
              <w:t>Quantitative Muscle Testing</w:t>
            </w:r>
            <w:r>
              <w:rPr>
                <w:lang w:eastAsia="en-GB"/>
              </w:rPr>
              <w:t>, ROM </w:t>
            </w:r>
            <w:r w:rsidR="00ED72D3">
              <w:rPr>
                <w:lang w:eastAsia="en-GB"/>
              </w:rPr>
              <w:t>= </w:t>
            </w:r>
            <w:r>
              <w:rPr>
                <w:lang w:eastAsia="en-GB"/>
              </w:rPr>
              <w:t xml:space="preserve">range of motion, </w:t>
            </w:r>
            <w:r w:rsidRPr="009B10D1">
              <w:rPr>
                <w:lang w:eastAsia="en-GB"/>
              </w:rPr>
              <w:t>RR</w:t>
            </w:r>
            <w:r>
              <w:rPr>
                <w:lang w:eastAsia="en-GB"/>
              </w:rPr>
              <w:t> = </w:t>
            </w:r>
            <w:r w:rsidRPr="009B10D1">
              <w:rPr>
                <w:lang w:eastAsia="en-GB"/>
              </w:rPr>
              <w:t xml:space="preserve">respiratory rate, </w:t>
            </w:r>
            <w:r>
              <w:rPr>
                <w:lang w:eastAsia="en-GB"/>
              </w:rPr>
              <w:t>SAD = single</w:t>
            </w:r>
            <w:r w:rsidRPr="008B2955">
              <w:rPr>
                <w:lang w:eastAsia="en-GB"/>
              </w:rPr>
              <w:t xml:space="preserve"> ascending dose</w:t>
            </w:r>
            <w:r>
              <w:rPr>
                <w:lang w:eastAsia="en-GB"/>
              </w:rPr>
              <w:t xml:space="preserve">, </w:t>
            </w:r>
            <w:r w:rsidRPr="009B10D1">
              <w:rPr>
                <w:lang w:eastAsia="en-GB"/>
              </w:rPr>
              <w:t>t</w:t>
            </w:r>
            <w:r w:rsidRPr="009B10D1">
              <w:rPr>
                <w:vertAlign w:val="subscript"/>
                <w:lang w:eastAsia="en-GB"/>
              </w:rPr>
              <w:t>1/2</w:t>
            </w:r>
            <w:r>
              <w:rPr>
                <w:lang w:eastAsia="en-GB"/>
              </w:rPr>
              <w:t> = </w:t>
            </w:r>
            <w:r w:rsidRPr="009B10D1">
              <w:rPr>
                <w:lang w:eastAsia="en-GB"/>
              </w:rPr>
              <w:t>elimination half-life, T</w:t>
            </w:r>
            <w:r w:rsidRPr="009B10D1">
              <w:rPr>
                <w:vertAlign w:val="subscript"/>
                <w:lang w:eastAsia="en-GB"/>
              </w:rPr>
              <w:t>max</w:t>
            </w:r>
            <w:r>
              <w:rPr>
                <w:lang w:eastAsia="en-GB"/>
              </w:rPr>
              <w:t> = </w:t>
            </w:r>
            <w:r w:rsidRPr="009B10D1">
              <w:rPr>
                <w:lang w:eastAsia="en-GB"/>
              </w:rPr>
              <w:t xml:space="preserve">time at maximum plasma concentration, </w:t>
            </w:r>
            <w:r>
              <w:rPr>
                <w:lang w:eastAsia="en-GB"/>
              </w:rPr>
              <w:t>TSQM = </w:t>
            </w:r>
            <w:r w:rsidR="001352D9">
              <w:rPr>
                <w:lang w:eastAsia="en-GB"/>
              </w:rPr>
              <w:t>Treatment Satisfaction Questionnaire for Medication</w:t>
            </w:r>
            <w:r>
              <w:rPr>
                <w:lang w:eastAsia="en-GB"/>
              </w:rPr>
              <w:t xml:space="preserve">, </w:t>
            </w:r>
            <w:r w:rsidRPr="009B10D1">
              <w:rPr>
                <w:lang w:eastAsia="en-GB"/>
              </w:rPr>
              <w:t>TTCLIMB</w:t>
            </w:r>
            <w:r>
              <w:rPr>
                <w:lang w:eastAsia="en-GB"/>
              </w:rPr>
              <w:t> = </w:t>
            </w:r>
            <w:r w:rsidRPr="009B10D1">
              <w:rPr>
                <w:lang w:eastAsia="en-GB"/>
              </w:rPr>
              <w:t>time to climb test, TTRW</w:t>
            </w:r>
            <w:r>
              <w:rPr>
                <w:lang w:eastAsia="en-GB"/>
              </w:rPr>
              <w:t> = </w:t>
            </w:r>
            <w:r w:rsidRPr="009B10D1">
              <w:rPr>
                <w:lang w:eastAsia="en-GB"/>
              </w:rPr>
              <w:t>time to run/walk 10 meters test, TTSTAND</w:t>
            </w:r>
            <w:r>
              <w:rPr>
                <w:lang w:eastAsia="en-GB"/>
              </w:rPr>
              <w:t> = </w:t>
            </w:r>
            <w:r w:rsidRPr="009B10D1">
              <w:rPr>
                <w:lang w:eastAsia="en-GB"/>
              </w:rPr>
              <w:t>time to stand test, VAM</w:t>
            </w:r>
            <w:r>
              <w:rPr>
                <w:lang w:eastAsia="en-GB"/>
              </w:rPr>
              <w:t> = </w:t>
            </w:r>
            <w:r w:rsidRPr="009B10D1">
              <w:rPr>
                <w:lang w:eastAsia="en-GB"/>
              </w:rPr>
              <w:t>vamorolone/VBP15.</w:t>
            </w:r>
          </w:p>
        </w:tc>
      </w:tr>
    </w:tbl>
    <w:p w14:paraId="1D5941B8" w14:textId="78C9802D" w:rsidR="00260DE1" w:rsidRDefault="00260DE1" w:rsidP="00752104">
      <w:pPr>
        <w:pStyle w:val="EndNoteBibliography"/>
      </w:pPr>
    </w:p>
    <w:p w14:paraId="29A5645C" w14:textId="17A9EE86" w:rsidR="00800D53" w:rsidRPr="003B1D7F" w:rsidRDefault="00260DE1">
      <w:pPr>
        <w:spacing w:before="0" w:after="0" w:line="240" w:lineRule="auto"/>
        <w:jc w:val="left"/>
        <w:rPr>
          <w:rFonts w:cs="Times New Roman"/>
        </w:rPr>
      </w:pPr>
      <w:r>
        <w:br w:type="page"/>
      </w:r>
    </w:p>
    <w:p w14:paraId="07C6CFDF" w14:textId="2231B8B5" w:rsidR="00AF3AE8" w:rsidRPr="00F36622" w:rsidRDefault="00752104" w:rsidP="007570AE">
      <w:pPr>
        <w:pStyle w:val="Caption"/>
        <w:rPr>
          <w:b w:val="0"/>
          <w:bCs w:val="0"/>
        </w:rPr>
      </w:pPr>
      <w:bookmarkStart w:id="2" w:name="_Ref144412010"/>
      <w:r>
        <w:t>Supplementary Table S</w:t>
      </w:r>
      <w:r>
        <w:fldChar w:fldCharType="begin"/>
      </w:r>
      <w:r>
        <w:instrText xml:space="preserve"> SEQ Supplementary_Table \* ARABIC </w:instrText>
      </w:r>
      <w:r>
        <w:fldChar w:fldCharType="separate"/>
      </w:r>
      <w:r w:rsidR="008E3C36">
        <w:rPr>
          <w:noProof/>
        </w:rPr>
        <w:t>2</w:t>
      </w:r>
      <w:r>
        <w:fldChar w:fldCharType="end"/>
      </w:r>
      <w:bookmarkEnd w:id="2"/>
      <w:r>
        <w:t xml:space="preserve">: </w:t>
      </w:r>
      <w:r w:rsidR="006A6173">
        <w:t>Details of cl</w:t>
      </w:r>
      <w:r w:rsidR="006A6173" w:rsidRPr="001A59BB">
        <w:t xml:space="preserve">inical trial </w:t>
      </w:r>
      <w:r w:rsidR="006A6173">
        <w:t>r</w:t>
      </w:r>
      <w:r w:rsidR="006A6173" w:rsidRPr="001A59BB">
        <w:t>esults.</w:t>
      </w:r>
      <w:r w:rsidR="006A6173" w:rsidRPr="001A59BB">
        <w:rPr>
          <w:b w:val="0"/>
          <w:bCs w:val="0"/>
        </w:rPr>
        <w:t xml:space="preserve"> </w:t>
      </w:r>
      <w:r w:rsidRPr="006A6173">
        <w:rPr>
          <w:b w:val="0"/>
          <w:bCs w:val="0"/>
        </w:rPr>
        <w:t xml:space="preserve">Summary of </w:t>
      </w:r>
      <w:r w:rsidR="003209AE" w:rsidRPr="006A6173">
        <w:rPr>
          <w:b w:val="0"/>
          <w:bCs w:val="0"/>
        </w:rPr>
        <w:t xml:space="preserve">published </w:t>
      </w:r>
      <w:r w:rsidRPr="006A6173">
        <w:rPr>
          <w:b w:val="0"/>
          <w:bCs w:val="0"/>
        </w:rPr>
        <w:t xml:space="preserve">results from </w:t>
      </w:r>
      <w:r w:rsidR="00AB2DD4" w:rsidRPr="006A6173">
        <w:rPr>
          <w:b w:val="0"/>
          <w:bCs w:val="0"/>
        </w:rPr>
        <w:t xml:space="preserve">completed </w:t>
      </w:r>
      <w:r w:rsidRPr="006A6173">
        <w:rPr>
          <w:b w:val="0"/>
          <w:bCs w:val="0"/>
        </w:rPr>
        <w:t xml:space="preserve">clinical trials with vamorolone </w:t>
      </w:r>
      <w:r w:rsidR="005B4C22" w:rsidRPr="006A6173">
        <w:rPr>
          <w:b w:val="0"/>
          <w:bCs w:val="0"/>
        </w:rPr>
        <w:t xml:space="preserve">in DMD </w:t>
      </w:r>
      <w:r w:rsidR="00AD4221" w:rsidRPr="006A6173">
        <w:rPr>
          <w:b w:val="0"/>
          <w:bCs w:val="0"/>
        </w:rPr>
        <w:t>boys</w:t>
      </w:r>
      <w:r w:rsidRPr="006A6173">
        <w:rPr>
          <w:b w:val="0"/>
          <w:bCs w:val="0"/>
        </w:rPr>
        <w:t>.</w:t>
      </w:r>
      <w:r w:rsidR="00B41776" w:rsidRPr="006A6173">
        <w:rPr>
          <w:b w:val="0"/>
          <w:bCs w:val="0"/>
        </w:rPr>
        <w:t xml:space="preserve"> </w:t>
      </w:r>
      <w:r w:rsidR="00CF69F9" w:rsidRPr="00CF69F9">
        <w:rPr>
          <w:b w:val="0"/>
          <w:bCs w:val="0"/>
        </w:rPr>
        <w:t>Results are presented as the effect of vamorolone on outcome measures, compared with (i) untreated DMD or (ii) glucocorticoid-treated</w:t>
      </w:r>
      <w:r w:rsidR="00B30DD0">
        <w:rPr>
          <w:b w:val="0"/>
          <w:bCs w:val="0"/>
        </w:rPr>
        <w:t xml:space="preserve"> DMD</w:t>
      </w:r>
      <w:r w:rsidR="00CF69F9" w:rsidRPr="00CF69F9">
        <w:rPr>
          <w:b w:val="0"/>
          <w:bCs w:val="0"/>
        </w:rPr>
        <w:t xml:space="preserve"> (where changes were only for a specific dose level this is clarified in brackets). Beneficial effects indicated by green shading and text. Adverse effects indicated by red shading and text. Mixed effects or no effect indicated by yellow shading and/or black text. </w:t>
      </w:r>
      <w:r w:rsidR="00D85D67">
        <w:rPr>
          <w:b w:val="0"/>
          <w:bCs w:val="0"/>
        </w:rPr>
        <w:t>Shading</w:t>
      </w:r>
      <w:r w:rsidR="003C4B3F">
        <w:rPr>
          <w:b w:val="0"/>
          <w:bCs w:val="0"/>
        </w:rPr>
        <w:t xml:space="preserve"> </w:t>
      </w:r>
      <w:r w:rsidR="00D85D67">
        <w:rPr>
          <w:b w:val="0"/>
          <w:bCs w:val="0"/>
        </w:rPr>
        <w:t xml:space="preserve">in </w:t>
      </w:r>
      <w:r w:rsidR="003C4B3F">
        <w:rPr>
          <w:b w:val="0"/>
          <w:bCs w:val="0"/>
        </w:rPr>
        <w:t xml:space="preserve">the </w:t>
      </w:r>
      <w:r w:rsidR="00590C26">
        <w:rPr>
          <w:b w:val="0"/>
          <w:bCs w:val="0"/>
        </w:rPr>
        <w:t xml:space="preserve">‘Measure’ column </w:t>
      </w:r>
      <w:r w:rsidR="00AB5191">
        <w:rPr>
          <w:b w:val="0"/>
          <w:bCs w:val="0"/>
        </w:rPr>
        <w:t>indicates</w:t>
      </w:r>
      <w:r w:rsidR="00590C26">
        <w:rPr>
          <w:b w:val="0"/>
          <w:bCs w:val="0"/>
        </w:rPr>
        <w:t xml:space="preserve"> the effect of vamorolone compared</w:t>
      </w:r>
      <w:r w:rsidR="009F5998">
        <w:rPr>
          <w:b w:val="0"/>
          <w:bCs w:val="0"/>
        </w:rPr>
        <w:t xml:space="preserve"> with untreated DMD. </w:t>
      </w:r>
      <w:r w:rsidR="00CF69F9" w:rsidRPr="00CF69F9">
        <w:rPr>
          <w:b w:val="0"/>
          <w:bCs w:val="0"/>
        </w:rPr>
        <w:t xml:space="preserve">All completed clinical trials involved DMD steroid naïve </w:t>
      </w:r>
      <w:r w:rsidR="001E3777">
        <w:rPr>
          <w:b w:val="0"/>
          <w:bCs w:val="0"/>
        </w:rPr>
        <w:t>boys</w:t>
      </w:r>
      <w:r w:rsidR="00CF69F9" w:rsidRPr="00CF69F9">
        <w:rPr>
          <w:b w:val="0"/>
          <w:bCs w:val="0"/>
        </w:rPr>
        <w:t xml:space="preserve"> aged 4-7 yrs, </w:t>
      </w:r>
      <w:r w:rsidR="00B30DD0" w:rsidRPr="00CF69F9">
        <w:rPr>
          <w:b w:val="0"/>
          <w:bCs w:val="0"/>
        </w:rPr>
        <w:t>except for</w:t>
      </w:r>
      <w:r w:rsidR="00CF69F9" w:rsidRPr="00CF69F9">
        <w:rPr>
          <w:b w:val="0"/>
          <w:bCs w:val="0"/>
        </w:rPr>
        <w:t xml:space="preserve"> VBP15-001 </w:t>
      </w:r>
      <w:r w:rsidR="00B30DD0">
        <w:rPr>
          <w:b w:val="0"/>
          <w:bCs w:val="0"/>
        </w:rPr>
        <w:t>that used</w:t>
      </w:r>
      <w:r w:rsidR="00CF69F9" w:rsidRPr="00CF69F9">
        <w:rPr>
          <w:b w:val="0"/>
          <w:bCs w:val="0"/>
        </w:rPr>
        <w:t xml:space="preserve"> normal adult males aged 19-64 yrs.</w:t>
      </w:r>
      <w:r w:rsidR="00B30DD0">
        <w:rPr>
          <w:b w:val="0"/>
          <w:bCs w:val="0"/>
        </w:rPr>
        <w:t xml:space="preserve"> </w:t>
      </w:r>
      <w:r w:rsidR="00440DD7">
        <w:rPr>
          <w:b w:val="0"/>
          <w:bCs w:val="0"/>
        </w:rPr>
        <w:t xml:space="preserve">For design of these clinical trials see summary </w:t>
      </w:r>
      <w:r w:rsidR="00440DD7" w:rsidRPr="00F47280">
        <w:rPr>
          <w:b w:val="0"/>
          <w:bCs w:val="0"/>
        </w:rPr>
        <w:t xml:space="preserve">in </w:t>
      </w:r>
      <w:r w:rsidR="00440DD7" w:rsidRPr="00F47280">
        <w:rPr>
          <w:b w:val="0"/>
          <w:bCs w:val="0"/>
        </w:rPr>
        <w:fldChar w:fldCharType="begin"/>
      </w:r>
      <w:r w:rsidR="00440DD7" w:rsidRPr="00F47280">
        <w:rPr>
          <w:b w:val="0"/>
          <w:bCs w:val="0"/>
        </w:rPr>
        <w:instrText xml:space="preserve"> REF _Ref118221511 \h  \* MERGEFORMAT </w:instrText>
      </w:r>
      <w:r w:rsidR="00440DD7" w:rsidRPr="00F47280">
        <w:rPr>
          <w:b w:val="0"/>
          <w:bCs w:val="0"/>
        </w:rPr>
      </w:r>
      <w:r w:rsidR="00440DD7" w:rsidRPr="00F47280">
        <w:rPr>
          <w:b w:val="0"/>
          <w:bCs w:val="0"/>
        </w:rPr>
        <w:fldChar w:fldCharType="separate"/>
      </w:r>
      <w:r w:rsidR="00440DD7" w:rsidRPr="008E3C36">
        <w:rPr>
          <w:b w:val="0"/>
          <w:bCs w:val="0"/>
        </w:rPr>
        <w:t xml:space="preserve">Table </w:t>
      </w:r>
      <w:r w:rsidR="00440DD7" w:rsidRPr="008E3C36">
        <w:rPr>
          <w:b w:val="0"/>
          <w:bCs w:val="0"/>
          <w:noProof/>
        </w:rPr>
        <w:t>1</w:t>
      </w:r>
      <w:r w:rsidR="00440DD7" w:rsidRPr="00F47280">
        <w:rPr>
          <w:b w:val="0"/>
          <w:bCs w:val="0"/>
        </w:rPr>
        <w:fldChar w:fldCharType="end"/>
      </w:r>
      <w:r w:rsidR="00440DD7" w:rsidRPr="00F47280">
        <w:rPr>
          <w:b w:val="0"/>
          <w:bCs w:val="0"/>
        </w:rPr>
        <w:t xml:space="preserve"> and</w:t>
      </w:r>
      <w:r w:rsidR="00440DD7">
        <w:rPr>
          <w:b w:val="0"/>
          <w:bCs w:val="0"/>
        </w:rPr>
        <w:t>/or</w:t>
      </w:r>
      <w:r w:rsidR="00440DD7" w:rsidRPr="00F47280">
        <w:rPr>
          <w:b w:val="0"/>
          <w:bCs w:val="0"/>
        </w:rPr>
        <w:t xml:space="preserve"> details in </w:t>
      </w:r>
      <w:r w:rsidR="00440DD7" w:rsidRPr="00F47280">
        <w:rPr>
          <w:b w:val="0"/>
          <w:bCs w:val="0"/>
        </w:rPr>
        <w:fldChar w:fldCharType="begin"/>
      </w:r>
      <w:r w:rsidR="00440DD7" w:rsidRPr="00F47280">
        <w:rPr>
          <w:b w:val="0"/>
          <w:bCs w:val="0"/>
        </w:rPr>
        <w:instrText xml:space="preserve"> REF _Ref143533359 \h  \* MERGEFORMAT </w:instrText>
      </w:r>
      <w:r w:rsidR="00440DD7" w:rsidRPr="00F47280">
        <w:rPr>
          <w:b w:val="0"/>
          <w:bCs w:val="0"/>
        </w:rPr>
      </w:r>
      <w:r w:rsidR="00440DD7" w:rsidRPr="00F47280">
        <w:rPr>
          <w:b w:val="0"/>
          <w:bCs w:val="0"/>
        </w:rPr>
        <w:fldChar w:fldCharType="separate"/>
      </w:r>
      <w:r w:rsidR="00440DD7" w:rsidRPr="008E3C36">
        <w:rPr>
          <w:b w:val="0"/>
          <w:bCs w:val="0"/>
        </w:rPr>
        <w:t>Supplementary Table S1</w:t>
      </w:r>
      <w:r w:rsidR="00440DD7" w:rsidRPr="00F47280">
        <w:rPr>
          <w:b w:val="0"/>
          <w:bCs w:val="0"/>
        </w:rPr>
        <w:fldChar w:fldCharType="end"/>
      </w:r>
      <w:r w:rsidR="00440DD7" w:rsidRPr="00F47280">
        <w:rPr>
          <w:b w:val="0"/>
          <w:bCs w:val="0"/>
        </w:rPr>
        <w:t>.</w:t>
      </w:r>
    </w:p>
    <w:tbl>
      <w:tblPr>
        <w:tblStyle w:val="TableGrid"/>
        <w:tblpPr w:leftFromText="180" w:rightFromText="180" w:vertAnchor="text" w:tblpY="1"/>
        <w:tblOverlap w:val="never"/>
        <w:tblW w:w="0" w:type="auto"/>
        <w:tblBorders>
          <w:insideV w:val="none" w:sz="0" w:space="0" w:color="auto"/>
        </w:tblBorders>
        <w:tblCellMar>
          <w:left w:w="28" w:type="dxa"/>
          <w:right w:w="28" w:type="dxa"/>
        </w:tblCellMar>
        <w:tblLook w:val="04A0" w:firstRow="1" w:lastRow="0" w:firstColumn="1" w:lastColumn="0" w:noHBand="0" w:noVBand="1"/>
      </w:tblPr>
      <w:tblGrid>
        <w:gridCol w:w="3173"/>
        <w:gridCol w:w="1937"/>
        <w:gridCol w:w="4831"/>
        <w:gridCol w:w="4285"/>
        <w:gridCol w:w="336"/>
      </w:tblGrid>
      <w:tr w:rsidR="00351E57" w:rsidRPr="000B3FB6" w14:paraId="5B25B8D5" w14:textId="77777777" w:rsidTr="00A23A04">
        <w:trPr>
          <w:cantSplit/>
          <w:tblHeader/>
        </w:trPr>
        <w:tc>
          <w:tcPr>
            <w:tcW w:w="0" w:type="auto"/>
            <w:tcBorders>
              <w:bottom w:val="nil"/>
            </w:tcBorders>
          </w:tcPr>
          <w:p w14:paraId="3B462585" w14:textId="77777777" w:rsidR="0068210B" w:rsidRPr="000B3FB6" w:rsidRDefault="0068210B" w:rsidP="00C871FD">
            <w:pPr>
              <w:pStyle w:val="Tablecontents"/>
              <w:jc w:val="center"/>
              <w:rPr>
                <w:b/>
                <w:bCs/>
                <w:szCs w:val="16"/>
              </w:rPr>
            </w:pPr>
            <w:r>
              <w:rPr>
                <w:b/>
                <w:bCs/>
                <w:szCs w:val="16"/>
              </w:rPr>
              <w:t>Study d</w:t>
            </w:r>
            <w:r w:rsidRPr="000B3FB6">
              <w:rPr>
                <w:b/>
                <w:bCs/>
                <w:szCs w:val="16"/>
              </w:rPr>
              <w:t>etails</w:t>
            </w:r>
          </w:p>
        </w:tc>
        <w:tc>
          <w:tcPr>
            <w:tcW w:w="0" w:type="auto"/>
            <w:gridSpan w:val="3"/>
            <w:tcBorders>
              <w:bottom w:val="nil"/>
            </w:tcBorders>
          </w:tcPr>
          <w:p w14:paraId="56CBA558" w14:textId="22D2A7D8" w:rsidR="0068210B" w:rsidRPr="000B3FB6" w:rsidRDefault="0068210B" w:rsidP="00C871FD">
            <w:pPr>
              <w:pStyle w:val="Tablecontents"/>
              <w:jc w:val="center"/>
              <w:rPr>
                <w:b/>
                <w:bCs/>
                <w:szCs w:val="16"/>
              </w:rPr>
            </w:pPr>
            <w:r>
              <w:rPr>
                <w:b/>
                <w:bCs/>
                <w:szCs w:val="16"/>
              </w:rPr>
              <w:t xml:space="preserve">Results: </w:t>
            </w:r>
            <w:r w:rsidRPr="00C7305B">
              <w:rPr>
                <w:b/>
                <w:bCs/>
                <w:szCs w:val="16"/>
              </w:rPr>
              <w:t>effects of vamorolone</w:t>
            </w:r>
            <w:r>
              <w:rPr>
                <w:b/>
                <w:bCs/>
                <w:szCs w:val="16"/>
              </w:rPr>
              <w:t xml:space="preserve"> (VAM)</w:t>
            </w:r>
          </w:p>
        </w:tc>
        <w:tc>
          <w:tcPr>
            <w:tcW w:w="0" w:type="auto"/>
            <w:tcBorders>
              <w:bottom w:val="nil"/>
            </w:tcBorders>
          </w:tcPr>
          <w:p w14:paraId="3F3B25CB" w14:textId="70C974D2" w:rsidR="0068210B" w:rsidRPr="000B3FB6" w:rsidRDefault="0068210B" w:rsidP="00C871FD">
            <w:pPr>
              <w:pStyle w:val="Tablecontents"/>
              <w:jc w:val="center"/>
              <w:rPr>
                <w:b/>
                <w:bCs/>
                <w:szCs w:val="16"/>
              </w:rPr>
            </w:pPr>
          </w:p>
        </w:tc>
      </w:tr>
      <w:tr w:rsidR="00351E57" w:rsidRPr="000B3FB6" w14:paraId="5C0B157D" w14:textId="77777777" w:rsidTr="00B12A12">
        <w:trPr>
          <w:cantSplit/>
          <w:tblHeader/>
        </w:trPr>
        <w:tc>
          <w:tcPr>
            <w:tcW w:w="0" w:type="auto"/>
            <w:tcBorders>
              <w:top w:val="nil"/>
              <w:bottom w:val="single" w:sz="4" w:space="0" w:color="auto"/>
              <w:right w:val="single" w:sz="4" w:space="0" w:color="auto"/>
            </w:tcBorders>
          </w:tcPr>
          <w:p w14:paraId="2ED26875" w14:textId="4A1CD034" w:rsidR="00196378" w:rsidRDefault="00196378" w:rsidP="00196378">
            <w:pPr>
              <w:pStyle w:val="Tablecontents"/>
              <w:jc w:val="center"/>
              <w:rPr>
                <w:b/>
                <w:bCs/>
                <w:szCs w:val="16"/>
              </w:rPr>
            </w:pPr>
            <w:r>
              <w:rPr>
                <w:b/>
                <w:bCs/>
                <w:szCs w:val="16"/>
              </w:rPr>
              <w:t xml:space="preserve">Study ID: </w:t>
            </w:r>
            <w:r w:rsidR="00693FEA">
              <w:rPr>
                <w:szCs w:val="16"/>
              </w:rPr>
              <w:t>design</w:t>
            </w:r>
            <w:r w:rsidR="008711EC">
              <w:rPr>
                <w:szCs w:val="16"/>
              </w:rPr>
              <w:t xml:space="preserve">, </w:t>
            </w:r>
            <w:r w:rsidR="008711EC" w:rsidRPr="008711EC">
              <w:rPr>
                <w:i/>
                <w:iCs/>
                <w:szCs w:val="16"/>
              </w:rPr>
              <w:t>analyses details</w:t>
            </w:r>
          </w:p>
        </w:tc>
        <w:tc>
          <w:tcPr>
            <w:tcW w:w="0" w:type="auto"/>
            <w:tcBorders>
              <w:top w:val="nil"/>
              <w:left w:val="single" w:sz="4" w:space="0" w:color="auto"/>
              <w:bottom w:val="single" w:sz="4" w:space="0" w:color="auto"/>
              <w:right w:val="nil"/>
            </w:tcBorders>
          </w:tcPr>
          <w:p w14:paraId="6D173E16" w14:textId="673DDDB1" w:rsidR="00196378" w:rsidRPr="0068210B" w:rsidRDefault="00196378" w:rsidP="00196378">
            <w:pPr>
              <w:pStyle w:val="Tablecontents"/>
              <w:jc w:val="center"/>
              <w:rPr>
                <w:b/>
                <w:bCs/>
                <w:color w:val="auto"/>
                <w:szCs w:val="16"/>
              </w:rPr>
            </w:pPr>
            <w:r w:rsidRPr="0068210B">
              <w:rPr>
                <w:b/>
                <w:bCs/>
                <w:color w:val="auto"/>
                <w:szCs w:val="16"/>
              </w:rPr>
              <w:t>Measure</w:t>
            </w:r>
          </w:p>
        </w:tc>
        <w:tc>
          <w:tcPr>
            <w:tcW w:w="0" w:type="auto"/>
            <w:tcBorders>
              <w:top w:val="nil"/>
              <w:left w:val="nil"/>
              <w:bottom w:val="single" w:sz="4" w:space="0" w:color="auto"/>
              <w:right w:val="single" w:sz="4" w:space="0" w:color="auto"/>
            </w:tcBorders>
          </w:tcPr>
          <w:p w14:paraId="58FE161C" w14:textId="7309BD3C" w:rsidR="00196378" w:rsidRDefault="005C3F76" w:rsidP="00196378">
            <w:pPr>
              <w:pStyle w:val="Tablecontents"/>
              <w:jc w:val="center"/>
              <w:rPr>
                <w:b/>
                <w:bCs/>
                <w:szCs w:val="16"/>
              </w:rPr>
            </w:pPr>
            <w:r>
              <w:rPr>
                <w:b/>
                <w:bCs/>
                <w:szCs w:val="16"/>
              </w:rPr>
              <w:t>i</w:t>
            </w:r>
            <w:r w:rsidR="0037780C">
              <w:rPr>
                <w:b/>
                <w:bCs/>
                <w:szCs w:val="16"/>
              </w:rPr>
              <w:t xml:space="preserve">. </w:t>
            </w:r>
            <w:r w:rsidR="00196378">
              <w:rPr>
                <w:b/>
                <w:bCs/>
                <w:szCs w:val="16"/>
              </w:rPr>
              <w:t>VAM vs baseline (BL)/steroid naïve/placebo (PBO)</w:t>
            </w:r>
          </w:p>
        </w:tc>
        <w:tc>
          <w:tcPr>
            <w:tcW w:w="0" w:type="auto"/>
            <w:tcBorders>
              <w:top w:val="nil"/>
              <w:left w:val="single" w:sz="4" w:space="0" w:color="auto"/>
              <w:bottom w:val="single" w:sz="4" w:space="0" w:color="auto"/>
            </w:tcBorders>
            <w:shd w:val="clear" w:color="auto" w:fill="D9D9D9" w:themeFill="background1" w:themeFillShade="D9"/>
          </w:tcPr>
          <w:p w14:paraId="6DBBF12E" w14:textId="4347C83F" w:rsidR="00196378" w:rsidRPr="000B3FB6" w:rsidRDefault="005C3F76" w:rsidP="00196378">
            <w:pPr>
              <w:pStyle w:val="Tablecontents"/>
              <w:jc w:val="center"/>
              <w:rPr>
                <w:b/>
                <w:bCs/>
                <w:szCs w:val="16"/>
              </w:rPr>
            </w:pPr>
            <w:r>
              <w:rPr>
                <w:b/>
                <w:bCs/>
                <w:szCs w:val="16"/>
              </w:rPr>
              <w:t>ii</w:t>
            </w:r>
            <w:r w:rsidR="0037780C">
              <w:rPr>
                <w:b/>
                <w:bCs/>
                <w:szCs w:val="16"/>
              </w:rPr>
              <w:t xml:space="preserve">. </w:t>
            </w:r>
            <w:r w:rsidR="00196378">
              <w:rPr>
                <w:b/>
                <w:bCs/>
                <w:szCs w:val="16"/>
              </w:rPr>
              <w:t>VAM vs glucocorticoid (GC)</w:t>
            </w:r>
          </w:p>
        </w:tc>
        <w:tc>
          <w:tcPr>
            <w:tcW w:w="0" w:type="auto"/>
            <w:tcBorders>
              <w:top w:val="nil"/>
              <w:bottom w:val="single" w:sz="4" w:space="0" w:color="auto"/>
              <w:right w:val="single" w:sz="4" w:space="0" w:color="auto"/>
            </w:tcBorders>
          </w:tcPr>
          <w:p w14:paraId="26A3268F" w14:textId="2A27BECB" w:rsidR="00196378" w:rsidRPr="000B3FB6" w:rsidRDefault="00196378" w:rsidP="00196378">
            <w:pPr>
              <w:pStyle w:val="Tablecontents"/>
              <w:jc w:val="center"/>
              <w:rPr>
                <w:b/>
                <w:bCs/>
                <w:szCs w:val="16"/>
              </w:rPr>
            </w:pPr>
            <w:r w:rsidRPr="000B3FB6">
              <w:rPr>
                <w:b/>
                <w:bCs/>
                <w:szCs w:val="16"/>
              </w:rPr>
              <w:t>Ref.</w:t>
            </w:r>
          </w:p>
        </w:tc>
      </w:tr>
      <w:tr w:rsidR="00351E57" w:rsidRPr="000B3FB6" w14:paraId="1D4BFD24" w14:textId="77777777" w:rsidTr="00B12A12">
        <w:trPr>
          <w:cantSplit/>
        </w:trPr>
        <w:tc>
          <w:tcPr>
            <w:tcW w:w="0" w:type="auto"/>
            <w:tcBorders>
              <w:top w:val="single" w:sz="4" w:space="0" w:color="auto"/>
              <w:right w:val="single" w:sz="4" w:space="0" w:color="auto"/>
            </w:tcBorders>
          </w:tcPr>
          <w:p w14:paraId="5130A649" w14:textId="696C1AEE" w:rsidR="00196378" w:rsidRDefault="00196378" w:rsidP="00196378">
            <w:pPr>
              <w:pStyle w:val="Tablecontents"/>
              <w:rPr>
                <w:szCs w:val="16"/>
              </w:rPr>
            </w:pPr>
            <w:r>
              <w:rPr>
                <w:b/>
                <w:bCs/>
                <w:szCs w:val="16"/>
              </w:rPr>
              <w:t>VBP15-001</w:t>
            </w:r>
            <w:r w:rsidRPr="00855887">
              <w:rPr>
                <w:b/>
                <w:bCs/>
                <w:szCs w:val="16"/>
              </w:rPr>
              <w:t>:</w:t>
            </w:r>
            <w:r>
              <w:rPr>
                <w:szCs w:val="16"/>
              </w:rPr>
              <w:t xml:space="preserve"> </w:t>
            </w:r>
            <w:r w:rsidRPr="00E60D3A">
              <w:rPr>
                <w:szCs w:val="16"/>
              </w:rPr>
              <w:t xml:space="preserve">Male </w:t>
            </w:r>
            <w:r>
              <w:rPr>
                <w:szCs w:val="16"/>
              </w:rPr>
              <w:t>healthy adults aged</w:t>
            </w:r>
            <w:r w:rsidRPr="00E60D3A">
              <w:rPr>
                <w:szCs w:val="16"/>
              </w:rPr>
              <w:t xml:space="preserve"> </w:t>
            </w:r>
            <w:r>
              <w:rPr>
                <w:szCs w:val="16"/>
              </w:rPr>
              <w:t>19</w:t>
            </w:r>
            <w:r w:rsidRPr="00E60D3A">
              <w:rPr>
                <w:szCs w:val="16"/>
              </w:rPr>
              <w:t>-</w:t>
            </w:r>
            <w:r>
              <w:rPr>
                <w:szCs w:val="16"/>
              </w:rPr>
              <w:t xml:space="preserve">64 </w:t>
            </w:r>
            <w:r w:rsidRPr="00E60D3A">
              <w:rPr>
                <w:szCs w:val="16"/>
              </w:rPr>
              <w:t>yrs (n</w:t>
            </w:r>
            <w:r>
              <w:rPr>
                <w:szCs w:val="16"/>
              </w:rPr>
              <w:t> = 86</w:t>
            </w:r>
            <w:r w:rsidRPr="00E60D3A">
              <w:rPr>
                <w:szCs w:val="16"/>
              </w:rPr>
              <w:t>)</w:t>
            </w:r>
            <w:r w:rsidR="00447C7C">
              <w:rPr>
                <w:szCs w:val="16"/>
              </w:rPr>
              <w:t xml:space="preserve"> </w:t>
            </w:r>
            <w:r w:rsidRPr="00E60D3A">
              <w:rPr>
                <w:szCs w:val="16"/>
              </w:rPr>
              <w:t>with</w:t>
            </w:r>
            <w:r>
              <w:rPr>
                <w:szCs w:val="16"/>
              </w:rPr>
              <w:t xml:space="preserve"> </w:t>
            </w:r>
            <w:r w:rsidR="00B41B00">
              <w:rPr>
                <w:szCs w:val="16"/>
              </w:rPr>
              <w:t>i</w:t>
            </w:r>
            <w:r>
              <w:rPr>
                <w:szCs w:val="16"/>
              </w:rPr>
              <w:t>)</w:t>
            </w:r>
            <w:r w:rsidRPr="00E60D3A">
              <w:rPr>
                <w:szCs w:val="16"/>
              </w:rPr>
              <w:t xml:space="preserve"> </w:t>
            </w:r>
            <w:r>
              <w:rPr>
                <w:szCs w:val="16"/>
              </w:rPr>
              <w:t xml:space="preserve">single dose </w:t>
            </w:r>
            <w:r w:rsidRPr="00E60D3A">
              <w:rPr>
                <w:szCs w:val="16"/>
              </w:rPr>
              <w:t>VAM (</w:t>
            </w:r>
            <w:r>
              <w:rPr>
                <w:szCs w:val="16"/>
              </w:rPr>
              <w:t>0.1, 0.3, 1, 3, 8, 20 mg/kg</w:t>
            </w:r>
            <w:r w:rsidRPr="00E60D3A">
              <w:rPr>
                <w:szCs w:val="16"/>
              </w:rPr>
              <w:t xml:space="preserve">) </w:t>
            </w:r>
            <w:r>
              <w:rPr>
                <w:szCs w:val="16"/>
              </w:rPr>
              <w:t xml:space="preserve">or PBO; </w:t>
            </w:r>
            <w:r w:rsidR="00B41B00">
              <w:rPr>
                <w:szCs w:val="16"/>
              </w:rPr>
              <w:t>ii</w:t>
            </w:r>
            <w:r>
              <w:rPr>
                <w:szCs w:val="16"/>
              </w:rPr>
              <w:t xml:space="preserve">) 2 wks </w:t>
            </w:r>
            <w:r w:rsidRPr="00E60D3A">
              <w:rPr>
                <w:szCs w:val="16"/>
              </w:rPr>
              <w:t>VAM (</w:t>
            </w:r>
            <w:r>
              <w:rPr>
                <w:szCs w:val="16"/>
              </w:rPr>
              <w:t>1, 3, 9, 20 mg/kg/d</w:t>
            </w:r>
            <w:r w:rsidRPr="00E60D3A">
              <w:rPr>
                <w:szCs w:val="16"/>
              </w:rPr>
              <w:t xml:space="preserve">) </w:t>
            </w:r>
            <w:r>
              <w:rPr>
                <w:szCs w:val="16"/>
              </w:rPr>
              <w:t>or PBO.</w:t>
            </w:r>
          </w:p>
          <w:p w14:paraId="52680F5E" w14:textId="551A4A86" w:rsidR="00196378" w:rsidRPr="008F2DA0" w:rsidRDefault="00196378" w:rsidP="00196378">
            <w:pPr>
              <w:pStyle w:val="Tablecontents"/>
              <w:rPr>
                <w:szCs w:val="16"/>
              </w:rPr>
            </w:pPr>
            <w:r w:rsidRPr="00B1634B">
              <w:rPr>
                <w:b/>
                <w:bCs/>
                <w:szCs w:val="16"/>
              </w:rPr>
              <w:t>VBP15-002:</w:t>
            </w:r>
            <w:r w:rsidRPr="00E60D3A">
              <w:rPr>
                <w:szCs w:val="16"/>
              </w:rPr>
              <w:t xml:space="preserve"> Male DMD</w:t>
            </w:r>
            <w:r>
              <w:rPr>
                <w:szCs w:val="16"/>
              </w:rPr>
              <w:t xml:space="preserve"> (steroid naïve)</w:t>
            </w:r>
            <w:r w:rsidRPr="00E60D3A">
              <w:rPr>
                <w:szCs w:val="16"/>
              </w:rPr>
              <w:t xml:space="preserve"> aged 4-&lt;7 yrs (n</w:t>
            </w:r>
            <w:r>
              <w:rPr>
                <w:szCs w:val="16"/>
              </w:rPr>
              <w:t> = </w:t>
            </w:r>
            <w:r w:rsidRPr="00E60D3A">
              <w:rPr>
                <w:szCs w:val="16"/>
              </w:rPr>
              <w:t>48)</w:t>
            </w:r>
            <w:r>
              <w:rPr>
                <w:szCs w:val="16"/>
              </w:rPr>
              <w:t xml:space="preserve"> with 2 wks </w:t>
            </w:r>
            <w:r w:rsidRPr="00E60D3A">
              <w:rPr>
                <w:szCs w:val="16"/>
              </w:rPr>
              <w:t xml:space="preserve">VAM (0.25, </w:t>
            </w:r>
            <w:r>
              <w:rPr>
                <w:szCs w:val="16"/>
              </w:rPr>
              <w:t>0.75</w:t>
            </w:r>
            <w:r w:rsidRPr="00E60D3A">
              <w:rPr>
                <w:szCs w:val="16"/>
              </w:rPr>
              <w:t>, 2</w:t>
            </w:r>
            <w:r>
              <w:rPr>
                <w:szCs w:val="16"/>
              </w:rPr>
              <w:t xml:space="preserve">, </w:t>
            </w:r>
            <w:r w:rsidRPr="00E60D3A">
              <w:rPr>
                <w:szCs w:val="16"/>
              </w:rPr>
              <w:t>6</w:t>
            </w:r>
            <w:r>
              <w:rPr>
                <w:szCs w:val="16"/>
              </w:rPr>
              <w:t> mg/kg/d</w:t>
            </w:r>
            <w:r w:rsidRPr="00E60D3A">
              <w:rPr>
                <w:szCs w:val="16"/>
              </w:rPr>
              <w:t>)</w:t>
            </w:r>
            <w:r>
              <w:rPr>
                <w:szCs w:val="16"/>
              </w:rPr>
              <w:t xml:space="preserve"> and 2-wk washout.</w:t>
            </w:r>
          </w:p>
        </w:tc>
        <w:tc>
          <w:tcPr>
            <w:tcW w:w="0" w:type="auto"/>
            <w:tcBorders>
              <w:top w:val="single" w:sz="4" w:space="0" w:color="auto"/>
              <w:left w:val="single" w:sz="4" w:space="0" w:color="auto"/>
              <w:bottom w:val="single" w:sz="4" w:space="0" w:color="auto"/>
              <w:right w:val="nil"/>
            </w:tcBorders>
          </w:tcPr>
          <w:p w14:paraId="52AC8105" w14:textId="2A215947" w:rsidR="00196378" w:rsidRPr="0068210B" w:rsidRDefault="00196378" w:rsidP="00196378">
            <w:pPr>
              <w:pStyle w:val="Tablecontents"/>
              <w:rPr>
                <w:b/>
                <w:bCs/>
                <w:color w:val="auto"/>
                <w:szCs w:val="16"/>
              </w:rPr>
            </w:pPr>
            <w:r w:rsidRPr="0068210B">
              <w:rPr>
                <w:b/>
                <w:bCs/>
                <w:color w:val="auto"/>
                <w:szCs w:val="16"/>
              </w:rPr>
              <w:t>Pharmacokinetics</w:t>
            </w:r>
          </w:p>
        </w:tc>
        <w:tc>
          <w:tcPr>
            <w:tcW w:w="0" w:type="auto"/>
            <w:tcBorders>
              <w:top w:val="single" w:sz="4" w:space="0" w:color="auto"/>
              <w:left w:val="nil"/>
              <w:bottom w:val="single" w:sz="4" w:space="0" w:color="auto"/>
              <w:right w:val="single" w:sz="4" w:space="0" w:color="auto"/>
            </w:tcBorders>
          </w:tcPr>
          <w:p w14:paraId="7D22629C" w14:textId="08B99597" w:rsidR="00196378" w:rsidRDefault="00196378" w:rsidP="00196378">
            <w:pPr>
              <w:pStyle w:val="Tablecontents"/>
              <w:rPr>
                <w:b/>
                <w:bCs/>
                <w:color w:val="auto"/>
                <w:szCs w:val="16"/>
              </w:rPr>
            </w:pPr>
          </w:p>
        </w:tc>
        <w:tc>
          <w:tcPr>
            <w:tcW w:w="0" w:type="auto"/>
            <w:tcBorders>
              <w:top w:val="single" w:sz="4" w:space="0" w:color="auto"/>
              <w:left w:val="single" w:sz="4" w:space="0" w:color="auto"/>
              <w:bottom w:val="single" w:sz="4" w:space="0" w:color="auto"/>
            </w:tcBorders>
            <w:shd w:val="clear" w:color="auto" w:fill="F2F2F2" w:themeFill="background1" w:themeFillShade="F2"/>
          </w:tcPr>
          <w:p w14:paraId="0F68137D" w14:textId="155270D4" w:rsidR="00196378" w:rsidRDefault="00196378" w:rsidP="00196378">
            <w:pPr>
              <w:pStyle w:val="Tablecontents"/>
              <w:rPr>
                <w:szCs w:val="16"/>
              </w:rPr>
            </w:pPr>
            <w:r w:rsidRPr="00111BC3">
              <w:rPr>
                <w:color w:val="auto"/>
                <w:szCs w:val="16"/>
              </w:rPr>
              <w:t>VAM</w:t>
            </w:r>
            <w:r>
              <w:rPr>
                <w:color w:val="auto"/>
                <w:szCs w:val="16"/>
              </w:rPr>
              <w:t> ≈ </w:t>
            </w:r>
            <w:r w:rsidRPr="00111BC3">
              <w:rPr>
                <w:color w:val="auto"/>
                <w:szCs w:val="16"/>
              </w:rPr>
              <w:t>GCs (e.g., PRED)</w:t>
            </w:r>
          </w:p>
        </w:tc>
        <w:tc>
          <w:tcPr>
            <w:tcW w:w="0" w:type="auto"/>
            <w:tcBorders>
              <w:top w:val="single" w:sz="4" w:space="0" w:color="auto"/>
              <w:bottom w:val="single" w:sz="4" w:space="0" w:color="auto"/>
              <w:right w:val="single" w:sz="4" w:space="0" w:color="auto"/>
            </w:tcBorders>
          </w:tcPr>
          <w:p w14:paraId="2B2DF63B" w14:textId="2B985E58" w:rsidR="00196378" w:rsidRDefault="00196378" w:rsidP="00196378">
            <w:pPr>
              <w:pStyle w:val="Tablecontents"/>
              <w:jc w:val="center"/>
              <w:rPr>
                <w:szCs w:val="16"/>
              </w:rPr>
            </w:pPr>
            <w:r>
              <w:rPr>
                <w:szCs w:val="16"/>
              </w:rPr>
              <w:fldChar w:fldCharType="begin">
                <w:fldData xml:space="preserve">PEVuZE5vdGU+PENpdGU+PEF1dGhvcj5NYXZyb3VkaXM8L0F1dGhvcj48WWVhcj4yMDE5PC9ZZWFy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</w:fldData>
              </w:fldChar>
            </w:r>
            <w:r>
              <w:rPr>
                <w:szCs w:val="16"/>
              </w:rPr>
              <w:instrText xml:space="preserve"> ADDIN EN.CITE </w:instrText>
            </w:r>
            <w:r>
              <w:rPr>
                <w:szCs w:val="16"/>
              </w:rPr>
              <w:fldChar w:fldCharType="begin">
                <w:fldData xml:space="preserve">PEVuZE5vdGU+PENpdGU+PEF1dGhvcj5NYXZyb3VkaXM8L0F1dGhvcj48WWVhcj4yMDE5PC9ZZWFy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[42]</w:t>
            </w:r>
            <w:r>
              <w:rPr>
                <w:szCs w:val="16"/>
              </w:rPr>
              <w:fldChar w:fldCharType="end"/>
            </w:r>
          </w:p>
        </w:tc>
      </w:tr>
      <w:tr w:rsidR="00351E57" w:rsidRPr="000B3FB6" w14:paraId="5AEC0E90" w14:textId="77777777" w:rsidTr="00B12A12">
        <w:trPr>
          <w:cantSplit/>
        </w:trPr>
        <w:tc>
          <w:tcPr>
            <w:tcW w:w="0" w:type="auto"/>
            <w:vMerge w:val="restart"/>
            <w:tcBorders>
              <w:right w:val="single" w:sz="4" w:space="0" w:color="auto"/>
            </w:tcBorders>
          </w:tcPr>
          <w:p w14:paraId="0A98BAB2" w14:textId="77777777" w:rsidR="00196378" w:rsidRDefault="00196378" w:rsidP="00196378">
            <w:pPr>
              <w:pStyle w:val="Tablecontents"/>
              <w:rPr>
                <w:szCs w:val="16"/>
              </w:rPr>
            </w:pPr>
            <w:r w:rsidRPr="00B1634B">
              <w:rPr>
                <w:b/>
                <w:bCs/>
                <w:szCs w:val="16"/>
              </w:rPr>
              <w:t>VBP15-002:</w:t>
            </w:r>
            <w:r w:rsidRPr="00E60D3A">
              <w:rPr>
                <w:szCs w:val="16"/>
              </w:rPr>
              <w:t xml:space="preserve"> Male DMD</w:t>
            </w:r>
            <w:r>
              <w:rPr>
                <w:szCs w:val="16"/>
              </w:rPr>
              <w:t xml:space="preserve"> (steroid naïve)</w:t>
            </w:r>
            <w:r w:rsidRPr="00E60D3A">
              <w:rPr>
                <w:szCs w:val="16"/>
              </w:rPr>
              <w:t xml:space="preserve"> aged 4-&lt;7 yrs (n</w:t>
            </w:r>
            <w:r>
              <w:rPr>
                <w:szCs w:val="16"/>
              </w:rPr>
              <w:t> = </w:t>
            </w:r>
            <w:r w:rsidRPr="00E60D3A">
              <w:rPr>
                <w:szCs w:val="16"/>
              </w:rPr>
              <w:t>48)</w:t>
            </w:r>
            <w:r>
              <w:rPr>
                <w:szCs w:val="16"/>
              </w:rPr>
              <w:t xml:space="preserve"> with 2 wks </w:t>
            </w:r>
            <w:r w:rsidRPr="00E60D3A">
              <w:rPr>
                <w:szCs w:val="16"/>
              </w:rPr>
              <w:t xml:space="preserve">VAM (0.25, </w:t>
            </w:r>
            <w:r>
              <w:rPr>
                <w:szCs w:val="16"/>
              </w:rPr>
              <w:t>0.75</w:t>
            </w:r>
            <w:r w:rsidRPr="00E60D3A">
              <w:rPr>
                <w:szCs w:val="16"/>
              </w:rPr>
              <w:t>, 2</w:t>
            </w:r>
            <w:r>
              <w:rPr>
                <w:szCs w:val="16"/>
              </w:rPr>
              <w:t xml:space="preserve">, </w:t>
            </w:r>
            <w:r w:rsidRPr="00E60D3A">
              <w:rPr>
                <w:szCs w:val="16"/>
              </w:rPr>
              <w:t>6</w:t>
            </w:r>
            <w:r>
              <w:rPr>
                <w:szCs w:val="16"/>
              </w:rPr>
              <w:t> mg/kg/d</w:t>
            </w:r>
            <w:r w:rsidRPr="00E60D3A">
              <w:rPr>
                <w:szCs w:val="16"/>
              </w:rPr>
              <w:t>)</w:t>
            </w:r>
            <w:r>
              <w:rPr>
                <w:szCs w:val="16"/>
              </w:rPr>
              <w:t xml:space="preserve"> and 2-wk washout.</w:t>
            </w:r>
          </w:p>
          <w:p w14:paraId="027D1F4C" w14:textId="1A109E61" w:rsidR="00196378" w:rsidRPr="00843323" w:rsidRDefault="00196378" w:rsidP="00196378">
            <w:pPr>
              <w:pStyle w:val="Tablecontents"/>
              <w:rPr>
                <w:b/>
                <w:bCs/>
                <w:i/>
                <w:iCs/>
                <w:szCs w:val="16"/>
              </w:rPr>
            </w:pPr>
            <w:r>
              <w:rPr>
                <w:i/>
                <w:iCs/>
                <w:szCs w:val="16"/>
              </w:rPr>
              <w:t>Comparisons: wk2 vs BL, unless specified.</w:t>
            </w:r>
          </w:p>
        </w:tc>
        <w:tc>
          <w:tcPr>
            <w:tcW w:w="0" w:type="auto"/>
            <w:tcBorders>
              <w:left w:val="single" w:sz="4" w:space="0" w:color="auto"/>
              <w:bottom w:val="nil"/>
              <w:right w:val="nil"/>
            </w:tcBorders>
          </w:tcPr>
          <w:p w14:paraId="597889A8" w14:textId="4453743D" w:rsidR="00196378" w:rsidRPr="0068210B" w:rsidRDefault="00196378" w:rsidP="00196378">
            <w:pPr>
              <w:pStyle w:val="Tablecontents"/>
              <w:rPr>
                <w:b/>
                <w:bCs/>
                <w:color w:val="auto"/>
                <w:szCs w:val="16"/>
              </w:rPr>
            </w:pPr>
            <w:r w:rsidRPr="0068210B">
              <w:rPr>
                <w:b/>
                <w:bCs/>
                <w:color w:val="auto"/>
                <w:szCs w:val="16"/>
              </w:rPr>
              <w:t>Pharmacokinetic</w:t>
            </w:r>
            <w:r>
              <w:rPr>
                <w:b/>
                <w:bCs/>
                <w:color w:val="auto"/>
                <w:szCs w:val="16"/>
              </w:rPr>
              <w:t>s</w:t>
            </w:r>
          </w:p>
        </w:tc>
        <w:tc>
          <w:tcPr>
            <w:tcW w:w="0" w:type="auto"/>
            <w:tcBorders>
              <w:left w:val="nil"/>
              <w:bottom w:val="nil"/>
              <w:right w:val="single" w:sz="4" w:space="0" w:color="auto"/>
            </w:tcBorders>
          </w:tcPr>
          <w:p w14:paraId="59B4D4C4" w14:textId="79149574" w:rsidR="00196378" w:rsidRPr="0039225B" w:rsidRDefault="00196378" w:rsidP="00196378">
            <w:pPr>
              <w:pStyle w:val="Tablecontents"/>
              <w:rPr>
                <w:color w:val="auto"/>
                <w:szCs w:val="16"/>
              </w:rPr>
            </w:pPr>
          </w:p>
        </w:tc>
        <w:tc>
          <w:tcPr>
            <w:tcW w:w="0" w:type="auto"/>
            <w:tcBorders>
              <w:left w:val="single" w:sz="4" w:space="0" w:color="auto"/>
              <w:bottom w:val="nil"/>
            </w:tcBorders>
            <w:shd w:val="clear" w:color="auto" w:fill="F2F2F2" w:themeFill="background1" w:themeFillShade="F2"/>
          </w:tcPr>
          <w:p w14:paraId="1F819E37" w14:textId="15153565" w:rsidR="00196378" w:rsidRPr="006972C4" w:rsidRDefault="00196378" w:rsidP="00196378">
            <w:pPr>
              <w:pStyle w:val="Tablecontents"/>
              <w:rPr>
                <w:color w:val="auto"/>
                <w:szCs w:val="16"/>
              </w:rPr>
            </w:pPr>
            <w:r w:rsidRPr="00A917D8">
              <w:rPr>
                <w:color w:val="auto"/>
                <w:szCs w:val="16"/>
              </w:rPr>
              <w:t>VAM</w:t>
            </w:r>
            <w:r>
              <w:rPr>
                <w:color w:val="auto"/>
                <w:szCs w:val="16"/>
              </w:rPr>
              <w:t> ≈ </w:t>
            </w:r>
            <w:r w:rsidRPr="00A917D8">
              <w:rPr>
                <w:color w:val="auto"/>
                <w:szCs w:val="16"/>
              </w:rPr>
              <w:t>GCs (e.g., PRED)</w:t>
            </w:r>
          </w:p>
        </w:tc>
        <w:tc>
          <w:tcPr>
            <w:tcW w:w="0" w:type="auto"/>
            <w:tcBorders>
              <w:bottom w:val="nil"/>
              <w:right w:val="single" w:sz="4" w:space="0" w:color="auto"/>
            </w:tcBorders>
          </w:tcPr>
          <w:p w14:paraId="09534789" w14:textId="457E75FF" w:rsidR="00196378" w:rsidRPr="000B3FB6" w:rsidRDefault="00196378" w:rsidP="00196378">
            <w:pPr>
              <w:pStyle w:val="Tablecontents"/>
              <w:jc w:val="center"/>
              <w:rPr>
                <w:szCs w:val="16"/>
              </w:rPr>
            </w:pPr>
            <w:r>
              <w:rPr>
                <w:szCs w:val="16"/>
              </w:rPr>
              <w:fldChar w:fldCharType="begin">
                <w:fldData xml:space="preserve">PEVuZE5vdGU+PENpdGU+PEF1dGhvcj5Db25rbGluPC9BdXRob3I+PFllYXI+MjAxODwvWWVhcj48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=
</w:fldData>
              </w:fldChar>
            </w:r>
            <w:r>
              <w:rPr>
                <w:szCs w:val="16"/>
              </w:rPr>
              <w:instrText xml:space="preserve"> ADDIN EN.CITE </w:instrText>
            </w:r>
            <w:r>
              <w:rPr>
                <w:szCs w:val="16"/>
              </w:rPr>
              <w:fldChar w:fldCharType="begin">
                <w:fldData xml:space="preserve">PEVuZE5vdGU+PENpdGU+PEF1dGhvcj5Db25rbGluPC9BdXRob3I+PFllYXI+MjAxODwvWWVhcj48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=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[43]</w:t>
            </w:r>
            <w:r>
              <w:rPr>
                <w:szCs w:val="16"/>
              </w:rPr>
              <w:fldChar w:fldCharType="end"/>
            </w:r>
          </w:p>
        </w:tc>
      </w:tr>
      <w:tr w:rsidR="00351E57" w:rsidRPr="000B3FB6" w14:paraId="34D0F0C6" w14:textId="77777777" w:rsidTr="00B12A12">
        <w:trPr>
          <w:cantSplit/>
        </w:trPr>
        <w:tc>
          <w:tcPr>
            <w:tcW w:w="0" w:type="auto"/>
            <w:vMerge/>
            <w:tcBorders>
              <w:right w:val="single" w:sz="4" w:space="0" w:color="auto"/>
            </w:tcBorders>
          </w:tcPr>
          <w:p w14:paraId="7B3D7E25" w14:textId="77777777" w:rsidR="00196378" w:rsidRPr="00E60D3A" w:rsidRDefault="00196378" w:rsidP="00196378">
            <w:pPr>
              <w:pStyle w:val="Tablecontents"/>
              <w:rPr>
                <w:b/>
                <w:bCs/>
                <w:szCs w:val="16"/>
              </w:rPr>
            </w:pPr>
          </w:p>
        </w:tc>
        <w:tc>
          <w:tcPr>
            <w:tcW w:w="0" w:type="auto"/>
            <w:tcBorders>
              <w:top w:val="nil"/>
              <w:left w:val="single" w:sz="4" w:space="0" w:color="auto"/>
              <w:bottom w:val="nil"/>
              <w:right w:val="nil"/>
            </w:tcBorders>
          </w:tcPr>
          <w:p w14:paraId="011D5146" w14:textId="444E57FE" w:rsidR="00196378" w:rsidRPr="0068210B" w:rsidRDefault="00196378" w:rsidP="00196378">
            <w:pPr>
              <w:pStyle w:val="Tablecontents"/>
              <w:rPr>
                <w:b/>
                <w:bCs/>
                <w:color w:val="auto"/>
                <w:szCs w:val="16"/>
              </w:rPr>
            </w:pPr>
            <w:r w:rsidRPr="0068210B">
              <w:rPr>
                <w:b/>
                <w:bCs/>
                <w:color w:val="auto"/>
                <w:szCs w:val="16"/>
              </w:rPr>
              <w:t>Efficacy</w:t>
            </w:r>
          </w:p>
        </w:tc>
        <w:tc>
          <w:tcPr>
            <w:tcW w:w="0" w:type="auto"/>
            <w:tcBorders>
              <w:top w:val="nil"/>
              <w:left w:val="nil"/>
              <w:bottom w:val="nil"/>
              <w:right w:val="single" w:sz="4" w:space="0" w:color="auto"/>
            </w:tcBorders>
          </w:tcPr>
          <w:p w14:paraId="5CC39942" w14:textId="77777777" w:rsidR="00196378" w:rsidRDefault="00196378" w:rsidP="00196378">
            <w:pPr>
              <w:pStyle w:val="Tablecontents"/>
              <w:rPr>
                <w:b/>
                <w:bCs/>
                <w:color w:val="auto"/>
                <w:szCs w:val="16"/>
              </w:rPr>
            </w:pPr>
          </w:p>
        </w:tc>
        <w:tc>
          <w:tcPr>
            <w:tcW w:w="0" w:type="auto"/>
            <w:tcBorders>
              <w:top w:val="nil"/>
              <w:left w:val="single" w:sz="4" w:space="0" w:color="auto"/>
              <w:bottom w:val="nil"/>
            </w:tcBorders>
            <w:shd w:val="clear" w:color="auto" w:fill="F2F2F2" w:themeFill="background1" w:themeFillShade="F2"/>
          </w:tcPr>
          <w:p w14:paraId="56DB66F9" w14:textId="77777777" w:rsidR="00196378" w:rsidRDefault="00196378" w:rsidP="00196378">
            <w:pPr>
              <w:pStyle w:val="Tablecontents"/>
              <w:rPr>
                <w:b/>
                <w:bCs/>
                <w:color w:val="auto"/>
                <w:szCs w:val="16"/>
              </w:rPr>
            </w:pPr>
          </w:p>
        </w:tc>
        <w:tc>
          <w:tcPr>
            <w:tcW w:w="0" w:type="auto"/>
            <w:tcBorders>
              <w:top w:val="nil"/>
              <w:bottom w:val="nil"/>
              <w:right w:val="single" w:sz="4" w:space="0" w:color="auto"/>
            </w:tcBorders>
          </w:tcPr>
          <w:p w14:paraId="3A0A3646" w14:textId="77777777" w:rsidR="00196378" w:rsidRDefault="00196378" w:rsidP="00196378">
            <w:pPr>
              <w:pStyle w:val="Tablecontents"/>
              <w:jc w:val="center"/>
              <w:rPr>
                <w:szCs w:val="16"/>
              </w:rPr>
            </w:pPr>
          </w:p>
        </w:tc>
      </w:tr>
      <w:tr w:rsidR="00351E57" w:rsidRPr="000B3FB6" w14:paraId="5F3ADDA8" w14:textId="77777777" w:rsidTr="00B12A12">
        <w:trPr>
          <w:cantSplit/>
        </w:trPr>
        <w:tc>
          <w:tcPr>
            <w:tcW w:w="0" w:type="auto"/>
            <w:vMerge/>
            <w:tcBorders>
              <w:right w:val="single" w:sz="4" w:space="0" w:color="auto"/>
            </w:tcBorders>
          </w:tcPr>
          <w:p w14:paraId="2B7F02B8" w14:textId="77777777" w:rsidR="00196378" w:rsidRPr="00E60D3A" w:rsidRDefault="00196378" w:rsidP="00196378">
            <w:pPr>
              <w:pStyle w:val="Tablecontents"/>
              <w:rPr>
                <w:b/>
                <w:bCs/>
                <w:szCs w:val="16"/>
              </w:rPr>
            </w:pPr>
          </w:p>
        </w:tc>
        <w:tc>
          <w:tcPr>
            <w:tcW w:w="0" w:type="auto"/>
            <w:tcBorders>
              <w:top w:val="nil"/>
              <w:left w:val="single" w:sz="4" w:space="0" w:color="auto"/>
              <w:bottom w:val="nil"/>
              <w:right w:val="nil"/>
            </w:tcBorders>
            <w:shd w:val="clear" w:color="auto" w:fill="BADAD5"/>
          </w:tcPr>
          <w:p w14:paraId="42980FC1" w14:textId="7281C111" w:rsidR="00196378" w:rsidRPr="0068210B" w:rsidRDefault="00196378" w:rsidP="00465102">
            <w:pPr>
              <w:pStyle w:val="Tablecontents"/>
              <w:jc w:val="right"/>
              <w:rPr>
                <w:b/>
                <w:bCs/>
                <w:color w:val="auto"/>
                <w:szCs w:val="16"/>
              </w:rPr>
            </w:pPr>
            <w:r w:rsidRPr="0068210B">
              <w:rPr>
                <w:b/>
                <w:bCs/>
                <w:i/>
                <w:iCs/>
                <w:color w:val="auto"/>
                <w:szCs w:val="16"/>
              </w:rPr>
              <w:t>Muscle damage</w:t>
            </w:r>
          </w:p>
        </w:tc>
        <w:tc>
          <w:tcPr>
            <w:tcW w:w="0" w:type="auto"/>
            <w:tcBorders>
              <w:top w:val="nil"/>
              <w:left w:val="nil"/>
              <w:bottom w:val="nil"/>
              <w:right w:val="single" w:sz="4" w:space="0" w:color="auto"/>
            </w:tcBorders>
          </w:tcPr>
          <w:p w14:paraId="5EA140D1" w14:textId="5EDD06D3" w:rsidR="00196378" w:rsidRDefault="00196378" w:rsidP="00196378">
            <w:pPr>
              <w:pStyle w:val="Tablecontents"/>
              <w:rPr>
                <w:b/>
                <w:bCs/>
                <w:color w:val="auto"/>
                <w:szCs w:val="16"/>
              </w:rPr>
            </w:pPr>
            <w:r w:rsidRPr="00D26CC6">
              <w:rPr>
                <w:color w:val="auto"/>
                <w:szCs w:val="16"/>
              </w:rPr>
              <w:t xml:space="preserve">No change in CK, </w:t>
            </w:r>
            <w:r w:rsidRPr="00D26CC6">
              <w:rPr>
                <w:color w:val="00B050"/>
                <w:szCs w:val="16"/>
              </w:rPr>
              <w:sym w:font="Symbol" w:char="F0AF"/>
            </w:r>
            <w:r w:rsidRPr="00D26CC6">
              <w:rPr>
                <w:color w:val="00B050"/>
                <w:szCs w:val="16"/>
              </w:rPr>
              <w:t xml:space="preserve"> CK at wk4 (VAM2, VAM6).</w:t>
            </w:r>
          </w:p>
        </w:tc>
        <w:tc>
          <w:tcPr>
            <w:tcW w:w="0" w:type="auto"/>
            <w:tcBorders>
              <w:top w:val="nil"/>
              <w:left w:val="single" w:sz="4" w:space="0" w:color="auto"/>
              <w:bottom w:val="nil"/>
            </w:tcBorders>
            <w:shd w:val="clear" w:color="auto" w:fill="F2F2F2" w:themeFill="background1" w:themeFillShade="F2"/>
          </w:tcPr>
          <w:p w14:paraId="6B408CBB" w14:textId="77777777" w:rsidR="00196378" w:rsidRDefault="00196378" w:rsidP="00196378">
            <w:pPr>
              <w:pStyle w:val="Tablecontents"/>
              <w:rPr>
                <w:b/>
                <w:bCs/>
                <w:color w:val="auto"/>
                <w:szCs w:val="16"/>
              </w:rPr>
            </w:pPr>
          </w:p>
        </w:tc>
        <w:tc>
          <w:tcPr>
            <w:tcW w:w="0" w:type="auto"/>
            <w:tcBorders>
              <w:top w:val="nil"/>
              <w:bottom w:val="nil"/>
              <w:right w:val="single" w:sz="4" w:space="0" w:color="auto"/>
            </w:tcBorders>
          </w:tcPr>
          <w:p w14:paraId="2663D6F9" w14:textId="77777777" w:rsidR="00196378" w:rsidRDefault="00196378" w:rsidP="00196378">
            <w:pPr>
              <w:pStyle w:val="Tablecontents"/>
              <w:jc w:val="center"/>
              <w:rPr>
                <w:szCs w:val="16"/>
              </w:rPr>
            </w:pPr>
          </w:p>
        </w:tc>
      </w:tr>
      <w:tr w:rsidR="00351E57" w:rsidRPr="000B3FB6" w14:paraId="56059514" w14:textId="77777777" w:rsidTr="00B12A12">
        <w:trPr>
          <w:cantSplit/>
        </w:trPr>
        <w:tc>
          <w:tcPr>
            <w:tcW w:w="0" w:type="auto"/>
            <w:vMerge/>
            <w:tcBorders>
              <w:right w:val="single" w:sz="4" w:space="0" w:color="auto"/>
            </w:tcBorders>
          </w:tcPr>
          <w:p w14:paraId="529731F0" w14:textId="77777777" w:rsidR="00196378" w:rsidRPr="00E60D3A" w:rsidRDefault="00196378" w:rsidP="00196378">
            <w:pPr>
              <w:pStyle w:val="Tablecontents"/>
              <w:rPr>
                <w:b/>
                <w:bCs/>
                <w:szCs w:val="16"/>
              </w:rPr>
            </w:pPr>
          </w:p>
        </w:tc>
        <w:tc>
          <w:tcPr>
            <w:tcW w:w="0" w:type="auto"/>
            <w:tcBorders>
              <w:top w:val="nil"/>
              <w:left w:val="single" w:sz="4" w:space="0" w:color="auto"/>
              <w:bottom w:val="nil"/>
              <w:right w:val="nil"/>
            </w:tcBorders>
            <w:shd w:val="clear" w:color="auto" w:fill="BADAD5"/>
          </w:tcPr>
          <w:p w14:paraId="0D639BEF" w14:textId="22117408" w:rsidR="00196378" w:rsidRPr="0068210B" w:rsidRDefault="00196378" w:rsidP="00465102">
            <w:pPr>
              <w:pStyle w:val="Tablecontents"/>
              <w:jc w:val="right"/>
              <w:rPr>
                <w:b/>
                <w:bCs/>
                <w:color w:val="auto"/>
                <w:szCs w:val="16"/>
              </w:rPr>
            </w:pPr>
            <w:r w:rsidRPr="0068210B">
              <w:rPr>
                <w:b/>
                <w:bCs/>
                <w:i/>
                <w:iCs/>
                <w:color w:val="auto"/>
                <w:szCs w:val="16"/>
              </w:rPr>
              <w:t>Pharmacodynamic efficacy biomarkers</w:t>
            </w:r>
            <w:r w:rsidR="00C147B9">
              <w:rPr>
                <w:b/>
                <w:bCs/>
                <w:i/>
                <w:iCs/>
                <w:color w:val="auto"/>
                <w:szCs w:val="16"/>
              </w:rPr>
              <w:t xml:space="preserve">: </w:t>
            </w:r>
            <w:r w:rsidRPr="00A53202">
              <w:rPr>
                <w:i/>
                <w:iCs/>
                <w:color w:val="auto"/>
                <w:szCs w:val="16"/>
              </w:rPr>
              <w:t>anti-inflammatory</w:t>
            </w:r>
          </w:p>
        </w:tc>
        <w:tc>
          <w:tcPr>
            <w:tcW w:w="0" w:type="auto"/>
            <w:tcBorders>
              <w:top w:val="nil"/>
              <w:left w:val="nil"/>
              <w:bottom w:val="nil"/>
              <w:right w:val="single" w:sz="4" w:space="0" w:color="auto"/>
            </w:tcBorders>
          </w:tcPr>
          <w:p w14:paraId="60AD4CCD" w14:textId="77777777" w:rsidR="00084D69" w:rsidRDefault="00196378" w:rsidP="00196378">
            <w:pPr>
              <w:pStyle w:val="Tablecontents"/>
              <w:rPr>
                <w:color w:val="00B050"/>
                <w:szCs w:val="16"/>
              </w:rPr>
            </w:pPr>
            <w:r w:rsidRPr="00D26CC6">
              <w:rPr>
                <w:color w:val="00B050"/>
                <w:szCs w:val="16"/>
              </w:rPr>
              <w:sym w:font="Symbol" w:char="F0AF"/>
            </w:r>
            <w:r w:rsidRPr="00D26CC6">
              <w:rPr>
                <w:color w:val="00B050"/>
                <w:szCs w:val="16"/>
              </w:rPr>
              <w:t xml:space="preserve"> CD23, IL-22BP, MMP-12 (VAM2, VAM6), </w:t>
            </w:r>
            <w:r w:rsidRPr="00D26CC6">
              <w:rPr>
                <w:color w:val="00B050"/>
                <w:szCs w:val="16"/>
              </w:rPr>
              <w:sym w:font="Symbol" w:char="F0AF"/>
            </w:r>
            <w:r w:rsidRPr="00D26CC6">
              <w:rPr>
                <w:color w:val="00B050"/>
                <w:szCs w:val="16"/>
              </w:rPr>
              <w:t xml:space="preserve"> CCL22 (VAM6), </w:t>
            </w:r>
            <w:r w:rsidRPr="00D26CC6">
              <w:rPr>
                <w:color w:val="00B050"/>
                <w:szCs w:val="16"/>
              </w:rPr>
              <w:sym w:font="Symbol" w:char="F0AF"/>
            </w:r>
            <w:r w:rsidRPr="00D26CC6">
              <w:rPr>
                <w:color w:val="00B050"/>
                <w:szCs w:val="16"/>
              </w:rPr>
              <w:t xml:space="preserve"> IGFBP-2 (VAM all doses). </w:t>
            </w:r>
          </w:p>
          <w:p w14:paraId="3A42CDD2" w14:textId="77777777" w:rsidR="00084D69" w:rsidRDefault="00196378" w:rsidP="00196378">
            <w:pPr>
              <w:pStyle w:val="Tablecontents"/>
              <w:rPr>
                <w:color w:val="auto"/>
                <w:szCs w:val="16"/>
              </w:rPr>
            </w:pPr>
            <w:r w:rsidRPr="00D26CC6">
              <w:rPr>
                <w:color w:val="auto"/>
                <w:szCs w:val="16"/>
              </w:rPr>
              <w:t xml:space="preserve">No change for </w:t>
            </w:r>
            <w:r w:rsidRPr="00D26CC6">
              <w:rPr>
                <w:szCs w:val="16"/>
              </w:rPr>
              <w:t xml:space="preserve">ITGα1/β1 (VAM all doses) and </w:t>
            </w:r>
            <w:r w:rsidRPr="00D26CC6">
              <w:rPr>
                <w:color w:val="auto"/>
                <w:szCs w:val="16"/>
              </w:rPr>
              <w:t xml:space="preserve">LTα1/β2 (VAM0.75, VAM2, VAM6). </w:t>
            </w:r>
          </w:p>
          <w:p w14:paraId="4161C7D6" w14:textId="2C43A5F7" w:rsidR="00196378" w:rsidRDefault="00196378" w:rsidP="00196378">
            <w:pPr>
              <w:pStyle w:val="Tablecontents"/>
              <w:rPr>
                <w:b/>
                <w:bCs/>
                <w:color w:val="auto"/>
                <w:szCs w:val="16"/>
              </w:rPr>
            </w:pPr>
            <w:r w:rsidRPr="00D26CC6">
              <w:rPr>
                <w:color w:val="FF0000"/>
                <w:szCs w:val="16"/>
              </w:rPr>
              <w:sym w:font="Symbol" w:char="F0AD"/>
            </w:r>
            <w:r w:rsidRPr="00D26CC6">
              <w:rPr>
                <w:color w:val="FF0000"/>
                <w:szCs w:val="16"/>
              </w:rPr>
              <w:t xml:space="preserve"> CD23, CCL22, IL-22BP, MMP-12, LTα1/β2 (VAM0.25; i.e., not anti-inflammatory).</w:t>
            </w:r>
          </w:p>
        </w:tc>
        <w:tc>
          <w:tcPr>
            <w:tcW w:w="0" w:type="auto"/>
            <w:tcBorders>
              <w:top w:val="nil"/>
              <w:left w:val="single" w:sz="4" w:space="0" w:color="auto"/>
              <w:bottom w:val="nil"/>
            </w:tcBorders>
            <w:shd w:val="clear" w:color="auto" w:fill="F2F2F2" w:themeFill="background1" w:themeFillShade="F2"/>
          </w:tcPr>
          <w:p w14:paraId="5F3C366E" w14:textId="77777777" w:rsidR="00196378" w:rsidRDefault="00196378" w:rsidP="00196378">
            <w:pPr>
              <w:pStyle w:val="Tablecontents"/>
              <w:rPr>
                <w:b/>
                <w:bCs/>
                <w:color w:val="auto"/>
                <w:szCs w:val="16"/>
              </w:rPr>
            </w:pPr>
          </w:p>
        </w:tc>
        <w:tc>
          <w:tcPr>
            <w:tcW w:w="0" w:type="auto"/>
            <w:tcBorders>
              <w:top w:val="nil"/>
              <w:bottom w:val="nil"/>
              <w:right w:val="single" w:sz="4" w:space="0" w:color="auto"/>
            </w:tcBorders>
          </w:tcPr>
          <w:p w14:paraId="24010410" w14:textId="77777777" w:rsidR="00196378" w:rsidRDefault="00196378" w:rsidP="00196378">
            <w:pPr>
              <w:pStyle w:val="Tablecontents"/>
              <w:jc w:val="center"/>
              <w:rPr>
                <w:szCs w:val="16"/>
              </w:rPr>
            </w:pPr>
          </w:p>
        </w:tc>
      </w:tr>
      <w:tr w:rsidR="00351E57" w:rsidRPr="000B3FB6" w14:paraId="7267260A" w14:textId="77777777" w:rsidTr="00B12A12">
        <w:trPr>
          <w:cantSplit/>
        </w:trPr>
        <w:tc>
          <w:tcPr>
            <w:tcW w:w="0" w:type="auto"/>
            <w:vMerge/>
            <w:tcBorders>
              <w:right w:val="single" w:sz="4" w:space="0" w:color="auto"/>
            </w:tcBorders>
          </w:tcPr>
          <w:p w14:paraId="750A0488" w14:textId="77777777" w:rsidR="00196378" w:rsidRPr="00E60D3A" w:rsidRDefault="00196378" w:rsidP="00196378">
            <w:pPr>
              <w:pStyle w:val="Tablecontents"/>
              <w:rPr>
                <w:b/>
                <w:bCs/>
                <w:szCs w:val="16"/>
              </w:rPr>
            </w:pPr>
          </w:p>
        </w:tc>
        <w:tc>
          <w:tcPr>
            <w:tcW w:w="0" w:type="auto"/>
            <w:tcBorders>
              <w:top w:val="nil"/>
              <w:left w:val="single" w:sz="4" w:space="0" w:color="auto"/>
              <w:bottom w:val="nil"/>
              <w:right w:val="nil"/>
            </w:tcBorders>
          </w:tcPr>
          <w:p w14:paraId="1C5CDA7B" w14:textId="61DFE4CD" w:rsidR="00196378" w:rsidRPr="0068210B" w:rsidRDefault="00196378" w:rsidP="00196378">
            <w:pPr>
              <w:pStyle w:val="Tablecontents"/>
              <w:rPr>
                <w:b/>
                <w:bCs/>
                <w:color w:val="auto"/>
                <w:szCs w:val="16"/>
              </w:rPr>
            </w:pPr>
            <w:r w:rsidRPr="0068210B">
              <w:rPr>
                <w:b/>
                <w:bCs/>
                <w:color w:val="auto"/>
                <w:szCs w:val="16"/>
              </w:rPr>
              <w:t>Safety</w:t>
            </w:r>
          </w:p>
        </w:tc>
        <w:tc>
          <w:tcPr>
            <w:tcW w:w="0" w:type="auto"/>
            <w:tcBorders>
              <w:top w:val="nil"/>
              <w:left w:val="nil"/>
              <w:bottom w:val="nil"/>
              <w:right w:val="single" w:sz="4" w:space="0" w:color="auto"/>
            </w:tcBorders>
          </w:tcPr>
          <w:p w14:paraId="31366AF0" w14:textId="405A4398" w:rsidR="00196378" w:rsidRDefault="00196378" w:rsidP="00196378">
            <w:pPr>
              <w:pStyle w:val="Tablecontents"/>
              <w:rPr>
                <w:b/>
                <w:bCs/>
                <w:color w:val="auto"/>
                <w:szCs w:val="16"/>
              </w:rPr>
            </w:pPr>
          </w:p>
        </w:tc>
        <w:tc>
          <w:tcPr>
            <w:tcW w:w="0" w:type="auto"/>
            <w:tcBorders>
              <w:top w:val="nil"/>
              <w:left w:val="single" w:sz="4" w:space="0" w:color="auto"/>
              <w:bottom w:val="nil"/>
            </w:tcBorders>
            <w:shd w:val="clear" w:color="auto" w:fill="F2F2F2" w:themeFill="background1" w:themeFillShade="F2"/>
          </w:tcPr>
          <w:p w14:paraId="0FB15341" w14:textId="77777777" w:rsidR="00196378" w:rsidRDefault="00196378" w:rsidP="00196378">
            <w:pPr>
              <w:pStyle w:val="Tablecontents"/>
              <w:rPr>
                <w:b/>
                <w:bCs/>
                <w:color w:val="auto"/>
                <w:szCs w:val="16"/>
              </w:rPr>
            </w:pPr>
          </w:p>
        </w:tc>
        <w:tc>
          <w:tcPr>
            <w:tcW w:w="0" w:type="auto"/>
            <w:tcBorders>
              <w:top w:val="nil"/>
              <w:bottom w:val="nil"/>
              <w:right w:val="single" w:sz="4" w:space="0" w:color="auto"/>
            </w:tcBorders>
          </w:tcPr>
          <w:p w14:paraId="20D3A4D4" w14:textId="77777777" w:rsidR="00196378" w:rsidRDefault="00196378" w:rsidP="00196378">
            <w:pPr>
              <w:pStyle w:val="Tablecontents"/>
              <w:jc w:val="center"/>
              <w:rPr>
                <w:szCs w:val="16"/>
              </w:rPr>
            </w:pPr>
          </w:p>
        </w:tc>
      </w:tr>
      <w:tr w:rsidR="00351E57" w:rsidRPr="000B3FB6" w14:paraId="13C8AF3B" w14:textId="77777777" w:rsidTr="00B12A12">
        <w:trPr>
          <w:cantSplit/>
        </w:trPr>
        <w:tc>
          <w:tcPr>
            <w:tcW w:w="0" w:type="auto"/>
            <w:vMerge/>
            <w:tcBorders>
              <w:right w:val="single" w:sz="4" w:space="0" w:color="auto"/>
            </w:tcBorders>
          </w:tcPr>
          <w:p w14:paraId="7410BCCA" w14:textId="77777777" w:rsidR="00196378" w:rsidRPr="00E60D3A" w:rsidRDefault="00196378" w:rsidP="00196378">
            <w:pPr>
              <w:pStyle w:val="Tablecontents"/>
              <w:rPr>
                <w:b/>
                <w:bCs/>
                <w:szCs w:val="16"/>
              </w:rPr>
            </w:pPr>
          </w:p>
        </w:tc>
        <w:tc>
          <w:tcPr>
            <w:tcW w:w="0" w:type="auto"/>
            <w:tcBorders>
              <w:top w:val="nil"/>
              <w:left w:val="single" w:sz="4" w:space="0" w:color="auto"/>
              <w:bottom w:val="nil"/>
              <w:right w:val="nil"/>
            </w:tcBorders>
            <w:shd w:val="clear" w:color="auto" w:fill="FDE397"/>
          </w:tcPr>
          <w:p w14:paraId="412786CC" w14:textId="3A2DDE40" w:rsidR="00196378" w:rsidRPr="0068210B" w:rsidRDefault="00196378" w:rsidP="00465102">
            <w:pPr>
              <w:pStyle w:val="Tablecontents"/>
              <w:jc w:val="right"/>
              <w:rPr>
                <w:b/>
                <w:bCs/>
                <w:color w:val="auto"/>
                <w:szCs w:val="16"/>
              </w:rPr>
            </w:pPr>
            <w:r w:rsidRPr="0068210B">
              <w:rPr>
                <w:b/>
                <w:bCs/>
                <w:i/>
                <w:iCs/>
                <w:color w:val="auto"/>
                <w:szCs w:val="16"/>
              </w:rPr>
              <w:t>Clinical safety</w:t>
            </w:r>
          </w:p>
        </w:tc>
        <w:tc>
          <w:tcPr>
            <w:tcW w:w="0" w:type="auto"/>
            <w:tcBorders>
              <w:top w:val="nil"/>
              <w:left w:val="nil"/>
              <w:bottom w:val="nil"/>
              <w:right w:val="single" w:sz="4" w:space="0" w:color="auto"/>
            </w:tcBorders>
          </w:tcPr>
          <w:p w14:paraId="246B0BDD" w14:textId="2F5AF15A" w:rsidR="00196378" w:rsidRDefault="00196378" w:rsidP="00196378">
            <w:pPr>
              <w:pStyle w:val="Tablecontents"/>
              <w:rPr>
                <w:b/>
                <w:bCs/>
                <w:color w:val="auto"/>
                <w:szCs w:val="16"/>
              </w:rPr>
            </w:pPr>
            <w:r>
              <w:rPr>
                <w:color w:val="auto"/>
                <w:szCs w:val="16"/>
              </w:rPr>
              <w:t>N</w:t>
            </w:r>
            <w:r w:rsidRPr="00D26CC6">
              <w:rPr>
                <w:color w:val="auto"/>
                <w:szCs w:val="16"/>
              </w:rPr>
              <w:t>o</w:t>
            </w:r>
            <w:r w:rsidR="00A53202">
              <w:rPr>
                <w:color w:val="auto"/>
                <w:szCs w:val="16"/>
              </w:rPr>
              <w:t xml:space="preserve"> clinically relevant</w:t>
            </w:r>
            <w:r w:rsidR="00A53202" w:rsidRPr="008B03DD">
              <w:rPr>
                <w:color w:val="auto"/>
                <w:szCs w:val="16"/>
              </w:rPr>
              <w:t xml:space="preserve"> change</w:t>
            </w:r>
            <w:r w:rsidR="00A53202">
              <w:rPr>
                <w:color w:val="auto"/>
                <w:szCs w:val="16"/>
              </w:rPr>
              <w:t xml:space="preserve"> </w:t>
            </w:r>
            <w:r w:rsidRPr="00D26CC6">
              <w:rPr>
                <w:color w:val="auto"/>
                <w:szCs w:val="16"/>
              </w:rPr>
              <w:t>for laboratory tests: BMI, vital signs, ECG, haematology, biochemistry, lipid profile, urinalysis, liver function (ALT, AST, GLDH, GGT). Liver enzymes ALT and AST elevated as expected for DMD.</w:t>
            </w:r>
          </w:p>
        </w:tc>
        <w:tc>
          <w:tcPr>
            <w:tcW w:w="0" w:type="auto"/>
            <w:tcBorders>
              <w:top w:val="nil"/>
              <w:left w:val="single" w:sz="4" w:space="0" w:color="auto"/>
              <w:bottom w:val="nil"/>
            </w:tcBorders>
            <w:shd w:val="clear" w:color="auto" w:fill="F2F2F2" w:themeFill="background1" w:themeFillShade="F2"/>
          </w:tcPr>
          <w:p w14:paraId="39B2E943" w14:textId="77777777" w:rsidR="00196378" w:rsidRDefault="00196378" w:rsidP="00196378">
            <w:pPr>
              <w:pStyle w:val="Tablecontents"/>
              <w:rPr>
                <w:b/>
                <w:bCs/>
                <w:color w:val="auto"/>
                <w:szCs w:val="16"/>
              </w:rPr>
            </w:pPr>
          </w:p>
        </w:tc>
        <w:tc>
          <w:tcPr>
            <w:tcW w:w="0" w:type="auto"/>
            <w:tcBorders>
              <w:top w:val="nil"/>
              <w:bottom w:val="nil"/>
              <w:right w:val="single" w:sz="4" w:space="0" w:color="auto"/>
            </w:tcBorders>
          </w:tcPr>
          <w:p w14:paraId="1FAB9039" w14:textId="77777777" w:rsidR="00196378" w:rsidRDefault="00196378" w:rsidP="00196378">
            <w:pPr>
              <w:pStyle w:val="Tablecontents"/>
              <w:jc w:val="center"/>
              <w:rPr>
                <w:szCs w:val="16"/>
              </w:rPr>
            </w:pPr>
          </w:p>
        </w:tc>
      </w:tr>
      <w:tr w:rsidR="00351E57" w:rsidRPr="000B3FB6" w14:paraId="457F420F" w14:textId="77777777" w:rsidTr="00B12A12">
        <w:trPr>
          <w:cantSplit/>
        </w:trPr>
        <w:tc>
          <w:tcPr>
            <w:tcW w:w="0" w:type="auto"/>
            <w:vMerge/>
            <w:tcBorders>
              <w:right w:val="single" w:sz="4" w:space="0" w:color="auto"/>
            </w:tcBorders>
          </w:tcPr>
          <w:p w14:paraId="67191EF3" w14:textId="77777777" w:rsidR="00196378" w:rsidRPr="00E60D3A" w:rsidRDefault="00196378" w:rsidP="00196378">
            <w:pPr>
              <w:pStyle w:val="Tablecontents"/>
              <w:rPr>
                <w:b/>
                <w:bCs/>
                <w:szCs w:val="16"/>
              </w:rPr>
            </w:pPr>
          </w:p>
        </w:tc>
        <w:tc>
          <w:tcPr>
            <w:tcW w:w="0" w:type="auto"/>
            <w:tcBorders>
              <w:top w:val="nil"/>
              <w:left w:val="single" w:sz="4" w:space="0" w:color="auto"/>
              <w:bottom w:val="nil"/>
              <w:right w:val="nil"/>
            </w:tcBorders>
            <w:shd w:val="clear" w:color="auto" w:fill="FDE397"/>
          </w:tcPr>
          <w:p w14:paraId="49C53B59" w14:textId="2FFE9205" w:rsidR="00196378" w:rsidRPr="0068210B" w:rsidRDefault="00196378" w:rsidP="00465102">
            <w:pPr>
              <w:pStyle w:val="Tablecontents"/>
              <w:jc w:val="right"/>
              <w:rPr>
                <w:b/>
                <w:bCs/>
                <w:color w:val="auto"/>
                <w:szCs w:val="16"/>
              </w:rPr>
            </w:pPr>
            <w:r w:rsidRPr="0068210B">
              <w:rPr>
                <w:b/>
                <w:bCs/>
                <w:i/>
                <w:iCs/>
                <w:color w:val="auto"/>
                <w:szCs w:val="16"/>
              </w:rPr>
              <w:t>Adverse events</w:t>
            </w:r>
          </w:p>
        </w:tc>
        <w:tc>
          <w:tcPr>
            <w:tcW w:w="0" w:type="auto"/>
            <w:tcBorders>
              <w:top w:val="nil"/>
              <w:left w:val="nil"/>
              <w:bottom w:val="nil"/>
              <w:right w:val="single" w:sz="4" w:space="0" w:color="auto"/>
            </w:tcBorders>
          </w:tcPr>
          <w:p w14:paraId="2E82B4D4" w14:textId="5D6DD9CD" w:rsidR="00196378" w:rsidRDefault="00196378" w:rsidP="00196378">
            <w:pPr>
              <w:pStyle w:val="Tablecontents"/>
              <w:rPr>
                <w:b/>
                <w:bCs/>
                <w:color w:val="auto"/>
                <w:szCs w:val="16"/>
              </w:rPr>
            </w:pPr>
            <w:r w:rsidRPr="00D26CC6">
              <w:rPr>
                <w:color w:val="auto"/>
                <w:szCs w:val="16"/>
              </w:rPr>
              <w:t xml:space="preserve">46 total TEAEs. </w:t>
            </w:r>
            <w:r w:rsidRPr="00D26CC6">
              <w:rPr>
                <w:i/>
                <w:iCs/>
                <w:color w:val="auto"/>
                <w:szCs w:val="16"/>
              </w:rPr>
              <w:t>Severity (% of subjects):</w:t>
            </w:r>
            <w:r w:rsidRPr="00D26CC6">
              <w:rPr>
                <w:color w:val="auto"/>
                <w:szCs w:val="16"/>
              </w:rPr>
              <w:t xml:space="preserve"> 54.2% mild, 4.2% moderate, 0% severe. </w:t>
            </w:r>
            <w:r w:rsidRPr="00D26CC6">
              <w:rPr>
                <w:i/>
                <w:iCs/>
                <w:color w:val="auto"/>
                <w:szCs w:val="16"/>
              </w:rPr>
              <w:t>TEAE relation to VAM (% of subjects):</w:t>
            </w:r>
            <w:r w:rsidRPr="00D26CC6">
              <w:rPr>
                <w:color w:val="auto"/>
                <w:szCs w:val="16"/>
              </w:rPr>
              <w:t xml:space="preserve"> 0% definitely related, 16.7% possibly/probably related to VAM, 54.2% unrelated/remotely related. 0 SAEs.</w:t>
            </w:r>
          </w:p>
        </w:tc>
        <w:tc>
          <w:tcPr>
            <w:tcW w:w="0" w:type="auto"/>
            <w:tcBorders>
              <w:top w:val="nil"/>
              <w:left w:val="single" w:sz="4" w:space="0" w:color="auto"/>
              <w:bottom w:val="nil"/>
            </w:tcBorders>
            <w:shd w:val="clear" w:color="auto" w:fill="F2F2F2" w:themeFill="background1" w:themeFillShade="F2"/>
          </w:tcPr>
          <w:p w14:paraId="675FE747" w14:textId="77777777" w:rsidR="00196378" w:rsidRDefault="00196378" w:rsidP="00196378">
            <w:pPr>
              <w:pStyle w:val="Tablecontents"/>
              <w:rPr>
                <w:b/>
                <w:bCs/>
                <w:color w:val="auto"/>
                <w:szCs w:val="16"/>
              </w:rPr>
            </w:pPr>
          </w:p>
        </w:tc>
        <w:tc>
          <w:tcPr>
            <w:tcW w:w="0" w:type="auto"/>
            <w:tcBorders>
              <w:top w:val="nil"/>
              <w:bottom w:val="nil"/>
              <w:right w:val="single" w:sz="4" w:space="0" w:color="auto"/>
            </w:tcBorders>
          </w:tcPr>
          <w:p w14:paraId="65388CD2" w14:textId="77777777" w:rsidR="00196378" w:rsidRDefault="00196378" w:rsidP="00196378">
            <w:pPr>
              <w:pStyle w:val="Tablecontents"/>
              <w:jc w:val="center"/>
              <w:rPr>
                <w:szCs w:val="16"/>
              </w:rPr>
            </w:pPr>
          </w:p>
        </w:tc>
      </w:tr>
      <w:tr w:rsidR="006972C4" w:rsidRPr="000B3FB6" w14:paraId="682747AF" w14:textId="77777777" w:rsidTr="00B12A12">
        <w:trPr>
          <w:cantSplit/>
        </w:trPr>
        <w:tc>
          <w:tcPr>
            <w:tcW w:w="0" w:type="auto"/>
            <w:vMerge/>
            <w:tcBorders>
              <w:right w:val="single" w:sz="4" w:space="0" w:color="auto"/>
            </w:tcBorders>
          </w:tcPr>
          <w:p w14:paraId="2157EDB0" w14:textId="77777777" w:rsidR="006972C4" w:rsidRPr="00E60D3A"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C8383"/>
          </w:tcPr>
          <w:p w14:paraId="45463029" w14:textId="13538A6E" w:rsidR="006972C4" w:rsidRPr="0068210B" w:rsidRDefault="006972C4" w:rsidP="006972C4">
            <w:pPr>
              <w:pStyle w:val="Tablecontents"/>
              <w:jc w:val="right"/>
              <w:rPr>
                <w:b/>
                <w:bCs/>
                <w:i/>
                <w:iCs/>
                <w:color w:val="auto"/>
                <w:szCs w:val="16"/>
              </w:rPr>
            </w:pPr>
            <w:r w:rsidRPr="0068210B">
              <w:rPr>
                <w:b/>
                <w:bCs/>
                <w:i/>
                <w:iCs/>
                <w:color w:val="auto"/>
                <w:szCs w:val="16"/>
              </w:rPr>
              <w:t>Adrenal suppression</w:t>
            </w:r>
          </w:p>
        </w:tc>
        <w:tc>
          <w:tcPr>
            <w:tcW w:w="0" w:type="auto"/>
            <w:tcBorders>
              <w:top w:val="nil"/>
              <w:left w:val="nil"/>
              <w:bottom w:val="nil"/>
              <w:right w:val="single" w:sz="4" w:space="0" w:color="auto"/>
            </w:tcBorders>
          </w:tcPr>
          <w:p w14:paraId="30B269B7" w14:textId="06F25C15" w:rsidR="006972C4" w:rsidRPr="00D26CC6" w:rsidRDefault="006972C4" w:rsidP="006972C4">
            <w:pPr>
              <w:pStyle w:val="Tablecontents"/>
              <w:rPr>
                <w:color w:val="00B050"/>
                <w:szCs w:val="16"/>
              </w:rPr>
            </w:pPr>
            <w:r w:rsidRPr="00D26CC6">
              <w:rPr>
                <w:color w:val="FF0000"/>
                <w:szCs w:val="16"/>
              </w:rPr>
              <w:sym w:font="Symbol" w:char="F0AD"/>
            </w:r>
            <w:r w:rsidRPr="00D26CC6">
              <w:rPr>
                <w:color w:val="FF0000"/>
                <w:szCs w:val="16"/>
              </w:rPr>
              <w:t xml:space="preserve"> % of subjects with reduced morning cortisol with increasing dose</w:t>
            </w:r>
            <w:r>
              <w:rPr>
                <w:color w:val="FF0000"/>
                <w:szCs w:val="16"/>
              </w:rPr>
              <w:t xml:space="preserve">: </w:t>
            </w:r>
            <w:r w:rsidRPr="00D26CC6">
              <w:rPr>
                <w:color w:val="FF0000"/>
                <w:szCs w:val="16"/>
              </w:rPr>
              <w:t>0% for VAM0.25</w:t>
            </w:r>
            <w:r>
              <w:rPr>
                <w:color w:val="FF0000"/>
                <w:szCs w:val="16"/>
              </w:rPr>
              <w:t xml:space="preserve"> and</w:t>
            </w:r>
            <w:r w:rsidRPr="00D26CC6">
              <w:rPr>
                <w:color w:val="FF0000"/>
                <w:szCs w:val="16"/>
              </w:rPr>
              <w:t xml:space="preserve"> VAM0.75, 18.2% for VAM2, 60% for VAM6</w:t>
            </w:r>
          </w:p>
        </w:tc>
        <w:tc>
          <w:tcPr>
            <w:tcW w:w="0" w:type="auto"/>
            <w:tcBorders>
              <w:top w:val="nil"/>
              <w:left w:val="single" w:sz="4" w:space="0" w:color="auto"/>
              <w:bottom w:val="nil"/>
            </w:tcBorders>
            <w:shd w:val="clear" w:color="auto" w:fill="F2F2F2" w:themeFill="background1" w:themeFillShade="F2"/>
          </w:tcPr>
          <w:p w14:paraId="478E5CA2" w14:textId="77777777" w:rsidR="006972C4" w:rsidRDefault="006972C4" w:rsidP="006972C4">
            <w:pPr>
              <w:pStyle w:val="Tablecontents"/>
              <w:rPr>
                <w:b/>
                <w:bCs/>
                <w:color w:val="auto"/>
                <w:szCs w:val="16"/>
              </w:rPr>
            </w:pPr>
          </w:p>
        </w:tc>
        <w:tc>
          <w:tcPr>
            <w:tcW w:w="0" w:type="auto"/>
            <w:tcBorders>
              <w:top w:val="nil"/>
              <w:bottom w:val="nil"/>
              <w:right w:val="single" w:sz="4" w:space="0" w:color="auto"/>
            </w:tcBorders>
          </w:tcPr>
          <w:p w14:paraId="3B8493CF" w14:textId="77777777" w:rsidR="006972C4" w:rsidRDefault="006972C4" w:rsidP="006972C4">
            <w:pPr>
              <w:pStyle w:val="Tablecontents"/>
              <w:jc w:val="center"/>
              <w:rPr>
                <w:szCs w:val="16"/>
              </w:rPr>
            </w:pPr>
          </w:p>
        </w:tc>
      </w:tr>
      <w:tr w:rsidR="006972C4" w:rsidRPr="000B3FB6" w14:paraId="3F91DF84" w14:textId="77777777" w:rsidTr="00B12A12">
        <w:trPr>
          <w:cantSplit/>
        </w:trPr>
        <w:tc>
          <w:tcPr>
            <w:tcW w:w="0" w:type="auto"/>
            <w:vMerge/>
            <w:tcBorders>
              <w:right w:val="single" w:sz="4" w:space="0" w:color="auto"/>
            </w:tcBorders>
          </w:tcPr>
          <w:p w14:paraId="716E028D" w14:textId="77777777" w:rsidR="006972C4" w:rsidRPr="00E60D3A"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2464D2A9" w14:textId="66E9BCD8" w:rsidR="006972C4" w:rsidRPr="0068210B" w:rsidRDefault="006972C4" w:rsidP="006972C4">
            <w:pPr>
              <w:pStyle w:val="Tablecontents"/>
              <w:jc w:val="right"/>
              <w:rPr>
                <w:b/>
                <w:bCs/>
                <w:color w:val="auto"/>
                <w:szCs w:val="16"/>
              </w:rPr>
            </w:pPr>
            <w:r w:rsidRPr="0068210B">
              <w:rPr>
                <w:b/>
                <w:bCs/>
                <w:i/>
                <w:iCs/>
                <w:color w:val="auto"/>
                <w:szCs w:val="16"/>
              </w:rPr>
              <w:t>Bone turnover</w:t>
            </w:r>
          </w:p>
        </w:tc>
        <w:tc>
          <w:tcPr>
            <w:tcW w:w="0" w:type="auto"/>
            <w:tcBorders>
              <w:top w:val="nil"/>
              <w:left w:val="nil"/>
              <w:bottom w:val="nil"/>
              <w:right w:val="single" w:sz="4" w:space="0" w:color="auto"/>
            </w:tcBorders>
          </w:tcPr>
          <w:p w14:paraId="4AF26566" w14:textId="5CE9A082" w:rsidR="006972C4" w:rsidRDefault="006972C4" w:rsidP="006972C4">
            <w:pPr>
              <w:pStyle w:val="Tablecontents"/>
              <w:rPr>
                <w:b/>
                <w:bCs/>
                <w:color w:val="auto"/>
                <w:szCs w:val="16"/>
              </w:rPr>
            </w:pPr>
            <w:r w:rsidRPr="00D26CC6">
              <w:rPr>
                <w:color w:val="00B050"/>
                <w:szCs w:val="16"/>
              </w:rPr>
              <w:sym w:font="Symbol" w:char="F0AF"/>
            </w:r>
            <w:r w:rsidRPr="00D26CC6">
              <w:rPr>
                <w:color w:val="00B050"/>
                <w:szCs w:val="16"/>
              </w:rPr>
              <w:t xml:space="preserve"> CTX (bone resorption; VAM2, VAM6), </w:t>
            </w:r>
            <w:r w:rsidRPr="00D26CC6">
              <w:rPr>
                <w:color w:val="FF0000"/>
                <w:szCs w:val="16"/>
              </w:rPr>
              <w:sym w:font="Symbol" w:char="F0AF"/>
            </w:r>
            <w:r w:rsidRPr="00D26CC6">
              <w:rPr>
                <w:color w:val="FF0000"/>
                <w:szCs w:val="16"/>
              </w:rPr>
              <w:t xml:space="preserve"> osteocalcin (bone formation; VAM6), </w:t>
            </w:r>
            <w:r w:rsidRPr="00D26CC6">
              <w:rPr>
                <w:color w:val="FF0000"/>
                <w:szCs w:val="16"/>
              </w:rPr>
              <w:sym w:font="Symbol" w:char="F0AF"/>
            </w:r>
            <w:r w:rsidRPr="00D26CC6">
              <w:rPr>
                <w:color w:val="FF0000"/>
                <w:szCs w:val="16"/>
              </w:rPr>
              <w:t xml:space="preserve"> P1NP (bone formation; VAM0.25, VAM2, VAM6)</w:t>
            </w:r>
          </w:p>
        </w:tc>
        <w:tc>
          <w:tcPr>
            <w:tcW w:w="0" w:type="auto"/>
            <w:tcBorders>
              <w:top w:val="nil"/>
              <w:left w:val="single" w:sz="4" w:space="0" w:color="auto"/>
              <w:bottom w:val="nil"/>
            </w:tcBorders>
            <w:shd w:val="clear" w:color="auto" w:fill="F2F2F2" w:themeFill="background1" w:themeFillShade="F2"/>
          </w:tcPr>
          <w:p w14:paraId="5028E93F" w14:textId="77777777" w:rsidR="006972C4" w:rsidRDefault="006972C4" w:rsidP="006972C4">
            <w:pPr>
              <w:pStyle w:val="Tablecontents"/>
              <w:rPr>
                <w:b/>
                <w:bCs/>
                <w:color w:val="auto"/>
                <w:szCs w:val="16"/>
              </w:rPr>
            </w:pPr>
          </w:p>
        </w:tc>
        <w:tc>
          <w:tcPr>
            <w:tcW w:w="0" w:type="auto"/>
            <w:tcBorders>
              <w:top w:val="nil"/>
              <w:bottom w:val="nil"/>
              <w:right w:val="single" w:sz="4" w:space="0" w:color="auto"/>
            </w:tcBorders>
          </w:tcPr>
          <w:p w14:paraId="4C890501" w14:textId="77777777" w:rsidR="006972C4" w:rsidRDefault="006972C4" w:rsidP="006972C4">
            <w:pPr>
              <w:pStyle w:val="Tablecontents"/>
              <w:jc w:val="center"/>
              <w:rPr>
                <w:szCs w:val="16"/>
              </w:rPr>
            </w:pPr>
          </w:p>
        </w:tc>
      </w:tr>
      <w:tr w:rsidR="006972C4" w:rsidRPr="000B3FB6" w14:paraId="5C791777" w14:textId="77777777" w:rsidTr="00B12A12">
        <w:trPr>
          <w:cantSplit/>
        </w:trPr>
        <w:tc>
          <w:tcPr>
            <w:tcW w:w="0" w:type="auto"/>
            <w:vMerge/>
            <w:tcBorders>
              <w:right w:val="single" w:sz="4" w:space="0" w:color="auto"/>
            </w:tcBorders>
          </w:tcPr>
          <w:p w14:paraId="4F8A13D3" w14:textId="77777777" w:rsidR="006972C4" w:rsidRPr="00E60D3A"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7F2766FB" w14:textId="61FCCF92" w:rsidR="006972C4" w:rsidRPr="0068210B" w:rsidRDefault="006972C4" w:rsidP="006972C4">
            <w:pPr>
              <w:pStyle w:val="Tablecontents"/>
              <w:jc w:val="right"/>
              <w:rPr>
                <w:b/>
                <w:bCs/>
                <w:color w:val="auto"/>
                <w:szCs w:val="16"/>
              </w:rPr>
            </w:pPr>
            <w:r>
              <w:rPr>
                <w:b/>
                <w:bCs/>
                <w:i/>
                <w:iCs/>
                <w:color w:val="auto"/>
                <w:szCs w:val="16"/>
              </w:rPr>
              <w:t>Insulin resistance</w:t>
            </w:r>
          </w:p>
        </w:tc>
        <w:tc>
          <w:tcPr>
            <w:tcW w:w="0" w:type="auto"/>
            <w:tcBorders>
              <w:top w:val="nil"/>
              <w:left w:val="nil"/>
              <w:bottom w:val="nil"/>
              <w:right w:val="single" w:sz="4" w:space="0" w:color="auto"/>
            </w:tcBorders>
          </w:tcPr>
          <w:p w14:paraId="25A6A984" w14:textId="6C59A22A" w:rsidR="006972C4" w:rsidRDefault="006972C4" w:rsidP="006972C4">
            <w:pPr>
              <w:pStyle w:val="Tablecontents"/>
              <w:rPr>
                <w:b/>
                <w:bCs/>
                <w:color w:val="auto"/>
                <w:szCs w:val="16"/>
              </w:rPr>
            </w:pPr>
            <w:r>
              <w:rPr>
                <w:color w:val="auto"/>
                <w:szCs w:val="16"/>
              </w:rPr>
              <w:t>N</w:t>
            </w:r>
            <w:r w:rsidRPr="00D26CC6">
              <w:rPr>
                <w:color w:val="auto"/>
                <w:szCs w:val="16"/>
              </w:rPr>
              <w:t>o change in fasting glucose or insulin (within normal range)</w:t>
            </w:r>
            <w:r w:rsidRPr="00D26CC6">
              <w:rPr>
                <w:i/>
                <w:iCs/>
                <w:color w:val="auto"/>
                <w:szCs w:val="16"/>
              </w:rPr>
              <w:t>. Pharmacodynamic biomarkers:</w:t>
            </w:r>
            <w:r w:rsidRPr="00D26CC6">
              <w:rPr>
                <w:color w:val="auto"/>
                <w:szCs w:val="16"/>
              </w:rPr>
              <w:t xml:space="preserve"> </w:t>
            </w:r>
            <w:r w:rsidRPr="00D26CC6">
              <w:rPr>
                <w:color w:val="FF0000"/>
                <w:szCs w:val="16"/>
              </w:rPr>
              <w:sym w:font="Symbol" w:char="F0AD"/>
            </w:r>
            <w:r w:rsidRPr="00D26CC6">
              <w:rPr>
                <w:color w:val="FF0000"/>
                <w:szCs w:val="16"/>
              </w:rPr>
              <w:t xml:space="preserve"> insulin, leptin (VAM0.25), </w:t>
            </w:r>
            <w:r w:rsidRPr="00D26CC6">
              <w:rPr>
                <w:color w:val="FF0000"/>
                <w:szCs w:val="16"/>
              </w:rPr>
              <w:sym w:font="Symbol" w:char="F0AD"/>
            </w:r>
            <w:r w:rsidRPr="00D26CC6">
              <w:rPr>
                <w:color w:val="FF0000"/>
                <w:szCs w:val="16"/>
              </w:rPr>
              <w:t xml:space="preserve"> AFM (VAM2, VAM6).</w:t>
            </w:r>
          </w:p>
        </w:tc>
        <w:tc>
          <w:tcPr>
            <w:tcW w:w="0" w:type="auto"/>
            <w:tcBorders>
              <w:top w:val="nil"/>
              <w:left w:val="single" w:sz="4" w:space="0" w:color="auto"/>
              <w:bottom w:val="nil"/>
            </w:tcBorders>
            <w:shd w:val="clear" w:color="auto" w:fill="F2F2F2" w:themeFill="background1" w:themeFillShade="F2"/>
          </w:tcPr>
          <w:p w14:paraId="05C1E9E0" w14:textId="77777777" w:rsidR="006972C4" w:rsidRDefault="006972C4" w:rsidP="006972C4">
            <w:pPr>
              <w:pStyle w:val="Tablecontents"/>
              <w:rPr>
                <w:b/>
                <w:bCs/>
                <w:color w:val="auto"/>
                <w:szCs w:val="16"/>
              </w:rPr>
            </w:pPr>
          </w:p>
        </w:tc>
        <w:tc>
          <w:tcPr>
            <w:tcW w:w="0" w:type="auto"/>
            <w:tcBorders>
              <w:top w:val="nil"/>
              <w:bottom w:val="nil"/>
              <w:right w:val="single" w:sz="4" w:space="0" w:color="auto"/>
            </w:tcBorders>
          </w:tcPr>
          <w:p w14:paraId="7B35DD56" w14:textId="77777777" w:rsidR="006972C4" w:rsidRDefault="006972C4" w:rsidP="006972C4">
            <w:pPr>
              <w:pStyle w:val="Tablecontents"/>
              <w:jc w:val="center"/>
              <w:rPr>
                <w:szCs w:val="16"/>
              </w:rPr>
            </w:pPr>
          </w:p>
        </w:tc>
      </w:tr>
      <w:tr w:rsidR="006972C4" w:rsidRPr="000B3FB6" w14:paraId="751F036D" w14:textId="77777777" w:rsidTr="00B12A12">
        <w:trPr>
          <w:cantSplit/>
        </w:trPr>
        <w:tc>
          <w:tcPr>
            <w:tcW w:w="0" w:type="auto"/>
            <w:vMerge/>
            <w:tcBorders>
              <w:right w:val="single" w:sz="4" w:space="0" w:color="auto"/>
            </w:tcBorders>
          </w:tcPr>
          <w:p w14:paraId="5F3273DF" w14:textId="77777777" w:rsidR="006972C4" w:rsidRPr="00E60D3A" w:rsidRDefault="006972C4" w:rsidP="006972C4">
            <w:pPr>
              <w:pStyle w:val="Tablecontents"/>
              <w:rPr>
                <w:b/>
                <w:bCs/>
                <w:szCs w:val="16"/>
              </w:rPr>
            </w:pPr>
          </w:p>
        </w:tc>
        <w:tc>
          <w:tcPr>
            <w:tcW w:w="0" w:type="auto"/>
            <w:tcBorders>
              <w:top w:val="nil"/>
              <w:left w:val="single" w:sz="4" w:space="0" w:color="auto"/>
              <w:bottom w:val="single" w:sz="4" w:space="0" w:color="auto"/>
              <w:right w:val="nil"/>
            </w:tcBorders>
            <w:shd w:val="clear" w:color="auto" w:fill="FC8383"/>
          </w:tcPr>
          <w:p w14:paraId="2D941525" w14:textId="4829DB1D" w:rsidR="006972C4" w:rsidRPr="0068210B" w:rsidRDefault="006972C4" w:rsidP="006972C4">
            <w:pPr>
              <w:pStyle w:val="Tablecontents"/>
              <w:jc w:val="right"/>
              <w:rPr>
                <w:b/>
                <w:bCs/>
                <w:color w:val="auto"/>
                <w:szCs w:val="16"/>
              </w:rPr>
            </w:pPr>
            <w:r w:rsidRPr="0068210B">
              <w:rPr>
                <w:b/>
                <w:bCs/>
                <w:i/>
                <w:iCs/>
                <w:color w:val="auto"/>
                <w:szCs w:val="16"/>
              </w:rPr>
              <w:t>Pharmacodynamic safety biomarkers</w:t>
            </w:r>
            <w:r>
              <w:rPr>
                <w:b/>
                <w:bCs/>
                <w:i/>
                <w:iCs/>
                <w:color w:val="auto"/>
                <w:szCs w:val="16"/>
              </w:rPr>
              <w:t xml:space="preserve">: </w:t>
            </w:r>
            <w:r w:rsidRPr="00A53202">
              <w:rPr>
                <w:i/>
                <w:iCs/>
                <w:color w:val="auto"/>
                <w:szCs w:val="16"/>
              </w:rPr>
              <w:t>other</w:t>
            </w:r>
          </w:p>
        </w:tc>
        <w:tc>
          <w:tcPr>
            <w:tcW w:w="0" w:type="auto"/>
            <w:tcBorders>
              <w:top w:val="nil"/>
              <w:left w:val="nil"/>
              <w:bottom w:val="single" w:sz="4" w:space="0" w:color="auto"/>
              <w:right w:val="single" w:sz="4" w:space="0" w:color="auto"/>
            </w:tcBorders>
          </w:tcPr>
          <w:p w14:paraId="24FBEBD5" w14:textId="7A2CE3CE" w:rsidR="006972C4" w:rsidRDefault="006972C4" w:rsidP="006972C4">
            <w:pPr>
              <w:pStyle w:val="Tablecontents"/>
              <w:rPr>
                <w:b/>
                <w:bCs/>
                <w:color w:val="auto"/>
                <w:szCs w:val="16"/>
              </w:rPr>
            </w:pPr>
            <w:r w:rsidRPr="00D26CC6">
              <w:rPr>
                <w:color w:val="FF0000"/>
                <w:szCs w:val="16"/>
              </w:rPr>
              <w:sym w:font="Symbol" w:char="F0AD"/>
            </w:r>
            <w:r w:rsidRPr="00D26CC6">
              <w:rPr>
                <w:color w:val="FF0000"/>
                <w:szCs w:val="16"/>
              </w:rPr>
              <w:t xml:space="preserve"> MMP-3, IGFBP-5 (VAM0.25), </w:t>
            </w:r>
            <w:r w:rsidRPr="00D26CC6">
              <w:rPr>
                <w:color w:val="FF0000"/>
                <w:szCs w:val="16"/>
              </w:rPr>
              <w:sym w:font="Symbol" w:char="F0AD"/>
            </w:r>
            <w:r w:rsidRPr="00D26CC6">
              <w:rPr>
                <w:color w:val="FF0000"/>
                <w:szCs w:val="16"/>
              </w:rPr>
              <w:t xml:space="preserve"> AGT (VAM6).</w:t>
            </w:r>
          </w:p>
        </w:tc>
        <w:tc>
          <w:tcPr>
            <w:tcW w:w="0" w:type="auto"/>
            <w:tcBorders>
              <w:top w:val="nil"/>
              <w:left w:val="single" w:sz="4" w:space="0" w:color="auto"/>
              <w:bottom w:val="single" w:sz="4" w:space="0" w:color="auto"/>
            </w:tcBorders>
            <w:shd w:val="clear" w:color="auto" w:fill="F2F2F2" w:themeFill="background1" w:themeFillShade="F2"/>
          </w:tcPr>
          <w:p w14:paraId="6F93177A" w14:textId="77777777" w:rsidR="006972C4" w:rsidRDefault="006972C4" w:rsidP="006972C4">
            <w:pPr>
              <w:pStyle w:val="Tablecontents"/>
              <w:rPr>
                <w:b/>
                <w:bCs/>
                <w:color w:val="auto"/>
                <w:szCs w:val="16"/>
              </w:rPr>
            </w:pPr>
          </w:p>
        </w:tc>
        <w:tc>
          <w:tcPr>
            <w:tcW w:w="0" w:type="auto"/>
            <w:tcBorders>
              <w:top w:val="nil"/>
              <w:bottom w:val="single" w:sz="4" w:space="0" w:color="auto"/>
              <w:right w:val="single" w:sz="4" w:space="0" w:color="auto"/>
            </w:tcBorders>
          </w:tcPr>
          <w:p w14:paraId="78F89FFF" w14:textId="77777777" w:rsidR="006972C4" w:rsidRDefault="006972C4" w:rsidP="006972C4">
            <w:pPr>
              <w:pStyle w:val="Tablecontents"/>
              <w:jc w:val="center"/>
              <w:rPr>
                <w:szCs w:val="16"/>
              </w:rPr>
            </w:pPr>
          </w:p>
        </w:tc>
      </w:tr>
      <w:tr w:rsidR="006972C4" w:rsidRPr="000B3FB6" w14:paraId="5A1B782A" w14:textId="77777777" w:rsidTr="00B12A12">
        <w:trPr>
          <w:cantSplit/>
        </w:trPr>
        <w:tc>
          <w:tcPr>
            <w:tcW w:w="0" w:type="auto"/>
            <w:vMerge w:val="restart"/>
            <w:tcBorders>
              <w:right w:val="single" w:sz="4" w:space="0" w:color="auto"/>
            </w:tcBorders>
          </w:tcPr>
          <w:p w14:paraId="1EC3AB15" w14:textId="77777777" w:rsidR="006972C4" w:rsidRDefault="006972C4" w:rsidP="006972C4">
            <w:pPr>
              <w:pStyle w:val="Tablecontents"/>
              <w:rPr>
                <w:szCs w:val="16"/>
              </w:rPr>
            </w:pPr>
            <w:r w:rsidRPr="00B1634B">
              <w:rPr>
                <w:b/>
                <w:bCs/>
                <w:szCs w:val="16"/>
              </w:rPr>
              <w:t>VBP15-002:</w:t>
            </w:r>
            <w:r w:rsidRPr="00E60D3A">
              <w:rPr>
                <w:szCs w:val="16"/>
              </w:rPr>
              <w:t xml:space="preserve"> Male DMD</w:t>
            </w:r>
            <w:r>
              <w:rPr>
                <w:szCs w:val="16"/>
              </w:rPr>
              <w:t xml:space="preserve"> (steroid naïve)</w:t>
            </w:r>
            <w:r w:rsidRPr="00E60D3A">
              <w:rPr>
                <w:szCs w:val="16"/>
              </w:rPr>
              <w:t xml:space="preserve"> aged 4-&lt;7 yrs (n</w:t>
            </w:r>
            <w:r>
              <w:rPr>
                <w:szCs w:val="16"/>
              </w:rPr>
              <w:t> = </w:t>
            </w:r>
            <w:r w:rsidRPr="00E60D3A">
              <w:rPr>
                <w:szCs w:val="16"/>
              </w:rPr>
              <w:t>48)</w:t>
            </w:r>
            <w:r>
              <w:rPr>
                <w:szCs w:val="16"/>
              </w:rPr>
              <w:t xml:space="preserve"> with 2 wks </w:t>
            </w:r>
            <w:r w:rsidRPr="00E60D3A">
              <w:rPr>
                <w:szCs w:val="16"/>
              </w:rPr>
              <w:t xml:space="preserve">VAM (0.25, </w:t>
            </w:r>
            <w:r>
              <w:rPr>
                <w:szCs w:val="16"/>
              </w:rPr>
              <w:t>0.75</w:t>
            </w:r>
            <w:r w:rsidRPr="00E60D3A">
              <w:rPr>
                <w:szCs w:val="16"/>
              </w:rPr>
              <w:t>, 2</w:t>
            </w:r>
            <w:r>
              <w:rPr>
                <w:szCs w:val="16"/>
              </w:rPr>
              <w:t xml:space="preserve">, </w:t>
            </w:r>
            <w:r w:rsidRPr="00E60D3A">
              <w:rPr>
                <w:szCs w:val="16"/>
              </w:rPr>
              <w:t>6</w:t>
            </w:r>
            <w:r>
              <w:rPr>
                <w:szCs w:val="16"/>
              </w:rPr>
              <w:t> mg/kg/d</w:t>
            </w:r>
            <w:r w:rsidRPr="00E60D3A">
              <w:rPr>
                <w:szCs w:val="16"/>
              </w:rPr>
              <w:t>)</w:t>
            </w:r>
            <w:r>
              <w:rPr>
                <w:szCs w:val="16"/>
              </w:rPr>
              <w:t xml:space="preserve"> and 2-wk washout.</w:t>
            </w:r>
          </w:p>
          <w:p w14:paraId="2E4AE134" w14:textId="5066FA0B" w:rsidR="006972C4" w:rsidRDefault="006972C4" w:rsidP="006972C4">
            <w:pPr>
              <w:pStyle w:val="Tablecontents"/>
              <w:rPr>
                <w:szCs w:val="16"/>
              </w:rPr>
            </w:pPr>
            <w:r w:rsidRPr="00B1634B">
              <w:rPr>
                <w:b/>
                <w:bCs/>
                <w:szCs w:val="16"/>
              </w:rPr>
              <w:t>VBP15-00</w:t>
            </w:r>
            <w:r>
              <w:rPr>
                <w:b/>
                <w:bCs/>
                <w:szCs w:val="16"/>
              </w:rPr>
              <w:t>3</w:t>
            </w:r>
            <w:r w:rsidRPr="00B1634B">
              <w:rPr>
                <w:b/>
                <w:bCs/>
                <w:szCs w:val="16"/>
              </w:rPr>
              <w:t>:</w:t>
            </w:r>
            <w:r w:rsidRPr="00E60D3A">
              <w:rPr>
                <w:szCs w:val="16"/>
              </w:rPr>
              <w:t xml:space="preserve"> Male DMD aged 4-7 yrs (n</w:t>
            </w:r>
            <w:r>
              <w:rPr>
                <w:szCs w:val="16"/>
              </w:rPr>
              <w:t> = </w:t>
            </w:r>
            <w:r w:rsidRPr="00E60D3A">
              <w:rPr>
                <w:szCs w:val="16"/>
              </w:rPr>
              <w:t>4</w:t>
            </w:r>
            <w:r>
              <w:rPr>
                <w:szCs w:val="16"/>
              </w:rPr>
              <w:t>8</w:t>
            </w:r>
            <w:r w:rsidRPr="00E60D3A">
              <w:rPr>
                <w:szCs w:val="16"/>
              </w:rPr>
              <w:t>)</w:t>
            </w:r>
            <w:r>
              <w:rPr>
                <w:szCs w:val="16"/>
              </w:rPr>
              <w:t xml:space="preserve"> with 24 wks (~6 mos) </w:t>
            </w:r>
            <w:r w:rsidRPr="00E60D3A">
              <w:rPr>
                <w:szCs w:val="16"/>
              </w:rPr>
              <w:t xml:space="preserve">VAM (0.25, </w:t>
            </w:r>
            <w:r>
              <w:rPr>
                <w:szCs w:val="16"/>
              </w:rPr>
              <w:t>0.75</w:t>
            </w:r>
            <w:r w:rsidRPr="00E60D3A">
              <w:rPr>
                <w:szCs w:val="16"/>
              </w:rPr>
              <w:t>, 2</w:t>
            </w:r>
            <w:r>
              <w:rPr>
                <w:szCs w:val="16"/>
              </w:rPr>
              <w:t xml:space="preserve">, </w:t>
            </w:r>
            <w:r w:rsidRPr="00E60D3A">
              <w:rPr>
                <w:szCs w:val="16"/>
              </w:rPr>
              <w:t>6</w:t>
            </w:r>
            <w:r>
              <w:rPr>
                <w:szCs w:val="16"/>
              </w:rPr>
              <w:t> mg/kg/d</w:t>
            </w:r>
            <w:r w:rsidRPr="00E60D3A">
              <w:rPr>
                <w:szCs w:val="16"/>
              </w:rPr>
              <w:t>)</w:t>
            </w:r>
            <w:r>
              <w:rPr>
                <w:szCs w:val="16"/>
              </w:rPr>
              <w:t>.</w:t>
            </w:r>
          </w:p>
          <w:p w14:paraId="09AE5957" w14:textId="5904A59C" w:rsidR="006972C4" w:rsidRPr="002E03E5" w:rsidRDefault="006972C4" w:rsidP="006972C4">
            <w:pPr>
              <w:pStyle w:val="Tablecontents"/>
              <w:rPr>
                <w:i/>
                <w:iCs/>
                <w:szCs w:val="16"/>
              </w:rPr>
            </w:pPr>
            <w:r>
              <w:rPr>
                <w:i/>
                <w:iCs/>
                <w:szCs w:val="16"/>
              </w:rPr>
              <w:t>Exposure-response analysis of change in outcome measures with increasing VAM dosage; c</w:t>
            </w:r>
            <w:r w:rsidRPr="00843323">
              <w:rPr>
                <w:i/>
                <w:iCs/>
                <w:szCs w:val="16"/>
              </w:rPr>
              <w:t>hanges compared with</w:t>
            </w:r>
            <w:r>
              <w:rPr>
                <w:i/>
                <w:iCs/>
                <w:szCs w:val="16"/>
              </w:rPr>
              <w:t xml:space="preserve"> VBP15-002 </w:t>
            </w:r>
            <w:r w:rsidRPr="004530A3">
              <w:rPr>
                <w:i/>
                <w:iCs/>
                <w:szCs w:val="16"/>
              </w:rPr>
              <w:t>BL.</w:t>
            </w:r>
          </w:p>
        </w:tc>
        <w:tc>
          <w:tcPr>
            <w:tcW w:w="0" w:type="auto"/>
            <w:tcBorders>
              <w:left w:val="single" w:sz="4" w:space="0" w:color="auto"/>
              <w:bottom w:val="nil"/>
              <w:right w:val="nil"/>
            </w:tcBorders>
          </w:tcPr>
          <w:p w14:paraId="5DA95DB5" w14:textId="5276A362" w:rsidR="006972C4" w:rsidRPr="0068210B" w:rsidRDefault="006972C4" w:rsidP="006972C4">
            <w:pPr>
              <w:pStyle w:val="Tablecontents"/>
              <w:rPr>
                <w:b/>
                <w:bCs/>
                <w:color w:val="auto"/>
                <w:szCs w:val="16"/>
              </w:rPr>
            </w:pPr>
            <w:r w:rsidRPr="0068210B">
              <w:rPr>
                <w:b/>
                <w:bCs/>
                <w:color w:val="auto"/>
                <w:szCs w:val="16"/>
              </w:rPr>
              <w:t>Dosage</w:t>
            </w:r>
          </w:p>
        </w:tc>
        <w:tc>
          <w:tcPr>
            <w:tcW w:w="0" w:type="auto"/>
            <w:tcBorders>
              <w:left w:val="nil"/>
              <w:bottom w:val="nil"/>
              <w:right w:val="single" w:sz="4" w:space="0" w:color="auto"/>
            </w:tcBorders>
          </w:tcPr>
          <w:p w14:paraId="67862789" w14:textId="73946011" w:rsidR="006972C4" w:rsidRPr="00DD0EA4" w:rsidRDefault="006972C4" w:rsidP="006972C4">
            <w:pPr>
              <w:pStyle w:val="Tablecontents"/>
              <w:rPr>
                <w:color w:val="auto"/>
                <w:szCs w:val="16"/>
              </w:rPr>
            </w:pPr>
            <w:r>
              <w:rPr>
                <w:color w:val="auto"/>
                <w:szCs w:val="16"/>
              </w:rPr>
              <w:t>Increasing VAM dosage increased effect size on outcome measures: VAM0.25 and VAM0.75 had no significant effect, and VAM2 and VAM6 affected outcome measures.</w:t>
            </w:r>
          </w:p>
        </w:tc>
        <w:tc>
          <w:tcPr>
            <w:tcW w:w="0" w:type="auto"/>
            <w:tcBorders>
              <w:left w:val="single" w:sz="4" w:space="0" w:color="auto"/>
              <w:bottom w:val="nil"/>
            </w:tcBorders>
            <w:shd w:val="clear" w:color="auto" w:fill="F2F2F2" w:themeFill="background1" w:themeFillShade="F2"/>
          </w:tcPr>
          <w:p w14:paraId="3DB32E07" w14:textId="77777777" w:rsidR="006972C4" w:rsidRDefault="006972C4" w:rsidP="006972C4">
            <w:pPr>
              <w:pStyle w:val="Tablecontents"/>
              <w:rPr>
                <w:szCs w:val="16"/>
              </w:rPr>
            </w:pPr>
          </w:p>
        </w:tc>
        <w:tc>
          <w:tcPr>
            <w:tcW w:w="0" w:type="auto"/>
            <w:tcBorders>
              <w:bottom w:val="nil"/>
              <w:right w:val="single" w:sz="4" w:space="0" w:color="auto"/>
            </w:tcBorders>
          </w:tcPr>
          <w:p w14:paraId="20A7A2C1" w14:textId="7D97A573" w:rsidR="006972C4" w:rsidRDefault="006972C4" w:rsidP="006972C4">
            <w:pPr>
              <w:pStyle w:val="Tablecontents"/>
              <w:jc w:val="center"/>
              <w:rPr>
                <w:szCs w:val="16"/>
              </w:rPr>
            </w:pPr>
            <w:r>
              <w:rPr>
                <w:szCs w:val="16"/>
              </w:rPr>
              <w:fldChar w:fldCharType="begin">
                <w:fldData xml:space="preserve">PEVuZE5vdGU+PENpdGU+PEF1dGhvcj5MaTwvQXV0aG9yPjxZZWFyPjIwMjA8L1llYXI+PFJlY051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</w:fldData>
              </w:fldChar>
            </w:r>
            <w:r>
              <w:rPr>
                <w:szCs w:val="16"/>
              </w:rPr>
              <w:instrText xml:space="preserve"> ADDIN EN.CITE </w:instrText>
            </w:r>
            <w:r>
              <w:rPr>
                <w:szCs w:val="16"/>
              </w:rPr>
              <w:fldChar w:fldCharType="begin">
                <w:fldData xml:space="preserve">PEVuZE5vdGU+PENpdGU+PEF1dGhvcj5MaTwvQXV0aG9yPjxZZWFyPjIwMjA8L1llYXI+PFJlY051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[40]</w:t>
            </w:r>
            <w:r>
              <w:rPr>
                <w:szCs w:val="16"/>
              </w:rPr>
              <w:fldChar w:fldCharType="end"/>
            </w:r>
          </w:p>
        </w:tc>
      </w:tr>
      <w:tr w:rsidR="006972C4" w:rsidRPr="000B3FB6" w14:paraId="322286A1" w14:textId="77777777" w:rsidTr="00B12A12">
        <w:trPr>
          <w:cantSplit/>
        </w:trPr>
        <w:tc>
          <w:tcPr>
            <w:tcW w:w="0" w:type="auto"/>
            <w:vMerge/>
            <w:tcBorders>
              <w:right w:val="single" w:sz="4" w:space="0" w:color="auto"/>
            </w:tcBorders>
          </w:tcPr>
          <w:p w14:paraId="7C602A7D" w14:textId="77777777" w:rsidR="006972C4" w:rsidRPr="00E60D3A" w:rsidRDefault="006972C4" w:rsidP="006972C4">
            <w:pPr>
              <w:pStyle w:val="Tablecontents"/>
              <w:rPr>
                <w:b/>
                <w:bCs/>
                <w:szCs w:val="16"/>
              </w:rPr>
            </w:pPr>
          </w:p>
        </w:tc>
        <w:tc>
          <w:tcPr>
            <w:tcW w:w="0" w:type="auto"/>
            <w:tcBorders>
              <w:top w:val="nil"/>
              <w:left w:val="single" w:sz="4" w:space="0" w:color="auto"/>
              <w:bottom w:val="nil"/>
              <w:right w:val="nil"/>
            </w:tcBorders>
          </w:tcPr>
          <w:p w14:paraId="104AF8E5" w14:textId="1942D6E0" w:rsidR="006972C4" w:rsidRPr="0068210B" w:rsidRDefault="006972C4" w:rsidP="006972C4">
            <w:pPr>
              <w:pStyle w:val="Tablecontents"/>
              <w:rPr>
                <w:b/>
                <w:bCs/>
                <w:color w:val="auto"/>
                <w:szCs w:val="16"/>
              </w:rPr>
            </w:pPr>
            <w:r w:rsidRPr="0068210B">
              <w:rPr>
                <w:b/>
                <w:bCs/>
                <w:color w:val="auto"/>
                <w:szCs w:val="16"/>
              </w:rPr>
              <w:t>Efficacy</w:t>
            </w:r>
          </w:p>
        </w:tc>
        <w:tc>
          <w:tcPr>
            <w:tcW w:w="0" w:type="auto"/>
            <w:tcBorders>
              <w:top w:val="nil"/>
              <w:left w:val="nil"/>
              <w:bottom w:val="nil"/>
              <w:right w:val="single" w:sz="4" w:space="0" w:color="auto"/>
            </w:tcBorders>
          </w:tcPr>
          <w:p w14:paraId="273B29DB" w14:textId="77777777" w:rsidR="006972C4" w:rsidRPr="007B27F5" w:rsidRDefault="006972C4" w:rsidP="006972C4">
            <w:pPr>
              <w:pStyle w:val="Tablecontents"/>
              <w:rPr>
                <w:b/>
                <w:bCs/>
                <w:color w:val="auto"/>
                <w:szCs w:val="16"/>
              </w:rPr>
            </w:pPr>
          </w:p>
        </w:tc>
        <w:tc>
          <w:tcPr>
            <w:tcW w:w="0" w:type="auto"/>
            <w:tcBorders>
              <w:top w:val="nil"/>
              <w:left w:val="single" w:sz="4" w:space="0" w:color="auto"/>
              <w:bottom w:val="nil"/>
            </w:tcBorders>
            <w:shd w:val="clear" w:color="auto" w:fill="F2F2F2" w:themeFill="background1" w:themeFillShade="F2"/>
          </w:tcPr>
          <w:p w14:paraId="23C18709" w14:textId="77777777" w:rsidR="006972C4" w:rsidRDefault="006972C4" w:rsidP="006972C4">
            <w:pPr>
              <w:pStyle w:val="Tablecontents"/>
              <w:rPr>
                <w:szCs w:val="16"/>
              </w:rPr>
            </w:pPr>
          </w:p>
        </w:tc>
        <w:tc>
          <w:tcPr>
            <w:tcW w:w="0" w:type="auto"/>
            <w:tcBorders>
              <w:top w:val="nil"/>
              <w:bottom w:val="nil"/>
              <w:right w:val="single" w:sz="4" w:space="0" w:color="auto"/>
            </w:tcBorders>
          </w:tcPr>
          <w:p w14:paraId="52661AE4" w14:textId="77777777" w:rsidR="006972C4" w:rsidRDefault="006972C4" w:rsidP="006972C4">
            <w:pPr>
              <w:pStyle w:val="Tablecontents"/>
              <w:jc w:val="center"/>
              <w:rPr>
                <w:szCs w:val="16"/>
              </w:rPr>
            </w:pPr>
          </w:p>
        </w:tc>
      </w:tr>
      <w:tr w:rsidR="006972C4" w:rsidRPr="000B3FB6" w14:paraId="0F19E3A6" w14:textId="77777777" w:rsidTr="00B12A12">
        <w:trPr>
          <w:cantSplit/>
        </w:trPr>
        <w:tc>
          <w:tcPr>
            <w:tcW w:w="0" w:type="auto"/>
            <w:vMerge/>
            <w:tcBorders>
              <w:right w:val="single" w:sz="4" w:space="0" w:color="auto"/>
            </w:tcBorders>
          </w:tcPr>
          <w:p w14:paraId="64B66FD8" w14:textId="77777777" w:rsidR="006972C4" w:rsidRPr="00E60D3A" w:rsidRDefault="006972C4" w:rsidP="006972C4">
            <w:pPr>
              <w:pStyle w:val="Tablecontents"/>
              <w:rPr>
                <w:b/>
                <w:bCs/>
                <w:szCs w:val="16"/>
              </w:rPr>
            </w:pPr>
          </w:p>
        </w:tc>
        <w:tc>
          <w:tcPr>
            <w:tcW w:w="0" w:type="auto"/>
            <w:tcBorders>
              <w:top w:val="nil"/>
              <w:left w:val="single" w:sz="4" w:space="0" w:color="auto"/>
              <w:bottom w:val="nil"/>
              <w:right w:val="nil"/>
            </w:tcBorders>
            <w:shd w:val="clear" w:color="auto" w:fill="BADAD5"/>
          </w:tcPr>
          <w:p w14:paraId="45ED8F0E" w14:textId="27EC6949" w:rsidR="006972C4" w:rsidRPr="0068210B" w:rsidRDefault="006972C4" w:rsidP="006972C4">
            <w:pPr>
              <w:pStyle w:val="Tablecontents"/>
              <w:jc w:val="right"/>
              <w:rPr>
                <w:b/>
                <w:bCs/>
                <w:color w:val="auto"/>
                <w:szCs w:val="16"/>
              </w:rPr>
            </w:pPr>
            <w:r w:rsidRPr="0068210B">
              <w:rPr>
                <w:b/>
                <w:bCs/>
                <w:i/>
                <w:iCs/>
                <w:color w:val="auto"/>
                <w:szCs w:val="16"/>
              </w:rPr>
              <w:t xml:space="preserve">Muscle function </w:t>
            </w:r>
            <w:r w:rsidRPr="00A53202">
              <w:rPr>
                <w:i/>
                <w:iCs/>
                <w:color w:val="auto"/>
                <w:szCs w:val="16"/>
              </w:rPr>
              <w:t>(wk 24)</w:t>
            </w:r>
          </w:p>
        </w:tc>
        <w:tc>
          <w:tcPr>
            <w:tcW w:w="0" w:type="auto"/>
            <w:tcBorders>
              <w:top w:val="nil"/>
              <w:left w:val="nil"/>
              <w:bottom w:val="nil"/>
              <w:right w:val="single" w:sz="4" w:space="0" w:color="auto"/>
            </w:tcBorders>
          </w:tcPr>
          <w:p w14:paraId="4595E0E8" w14:textId="4EBEE8CA" w:rsidR="006972C4" w:rsidRPr="007B27F5" w:rsidRDefault="006972C4" w:rsidP="006972C4">
            <w:pPr>
              <w:pStyle w:val="Tablecontents"/>
              <w:rPr>
                <w:b/>
                <w:bCs/>
                <w:color w:val="auto"/>
                <w:szCs w:val="16"/>
              </w:rPr>
            </w:pPr>
            <w:r w:rsidRPr="00DC2C1E">
              <w:rPr>
                <w:color w:val="00B050"/>
                <w:szCs w:val="16"/>
              </w:rPr>
              <w:sym w:font="Symbol" w:char="F0AD"/>
            </w:r>
            <w:r w:rsidRPr="00DC2C1E">
              <w:rPr>
                <w:color w:val="00B050"/>
                <w:szCs w:val="16"/>
              </w:rPr>
              <w:t xml:space="preserve"> TTSTAND velocity, </w:t>
            </w:r>
            <w:r w:rsidRPr="00DC2C1E">
              <w:rPr>
                <w:color w:val="00B050"/>
                <w:szCs w:val="16"/>
              </w:rPr>
              <w:sym w:font="Symbol" w:char="F0AF"/>
            </w:r>
            <w:r w:rsidRPr="00DC2C1E">
              <w:rPr>
                <w:color w:val="00B050"/>
                <w:szCs w:val="16"/>
              </w:rPr>
              <w:t xml:space="preserve"> TTCLIMB time, </w:t>
            </w:r>
            <w:r w:rsidRPr="00DC2C1E">
              <w:rPr>
                <w:color w:val="00B050"/>
                <w:szCs w:val="16"/>
              </w:rPr>
              <w:sym w:font="Symbol" w:char="F0AF"/>
            </w:r>
            <w:r w:rsidRPr="00DC2C1E">
              <w:rPr>
                <w:color w:val="00B050"/>
                <w:szCs w:val="16"/>
              </w:rPr>
              <w:t xml:space="preserve"> TTRW time, </w:t>
            </w:r>
            <w:r w:rsidRPr="00DC2C1E">
              <w:rPr>
                <w:color w:val="00B050"/>
                <w:szCs w:val="16"/>
              </w:rPr>
              <w:sym w:font="Symbol" w:char="F0AD"/>
            </w:r>
            <w:r w:rsidRPr="00DC2C1E">
              <w:rPr>
                <w:color w:val="00B050"/>
                <w:szCs w:val="16"/>
              </w:rPr>
              <w:t xml:space="preserve"> 6MWT distance with increasing VAM dosage. </w:t>
            </w:r>
            <w:r w:rsidRPr="00DC2C1E">
              <w:rPr>
                <w:i/>
                <w:iCs/>
                <w:color w:val="auto"/>
                <w:szCs w:val="16"/>
              </w:rPr>
              <w:t>Sensitivity to VAM dose:</w:t>
            </w:r>
            <w:r w:rsidRPr="00DC2C1E">
              <w:rPr>
                <w:color w:val="auto"/>
                <w:szCs w:val="16"/>
              </w:rPr>
              <w:t xml:space="preserve"> TTSTAND &gt; TTCLIMB &gt; TTRW &gt; 6MWT</w:t>
            </w:r>
          </w:p>
        </w:tc>
        <w:tc>
          <w:tcPr>
            <w:tcW w:w="0" w:type="auto"/>
            <w:tcBorders>
              <w:top w:val="nil"/>
              <w:left w:val="single" w:sz="4" w:space="0" w:color="auto"/>
              <w:bottom w:val="nil"/>
            </w:tcBorders>
            <w:shd w:val="clear" w:color="auto" w:fill="F2F2F2" w:themeFill="background1" w:themeFillShade="F2"/>
          </w:tcPr>
          <w:p w14:paraId="21E1EF70" w14:textId="77777777" w:rsidR="006972C4" w:rsidRDefault="006972C4" w:rsidP="006972C4">
            <w:pPr>
              <w:pStyle w:val="Tablecontents"/>
              <w:rPr>
                <w:szCs w:val="16"/>
              </w:rPr>
            </w:pPr>
          </w:p>
        </w:tc>
        <w:tc>
          <w:tcPr>
            <w:tcW w:w="0" w:type="auto"/>
            <w:tcBorders>
              <w:top w:val="nil"/>
              <w:bottom w:val="nil"/>
              <w:right w:val="single" w:sz="4" w:space="0" w:color="auto"/>
            </w:tcBorders>
          </w:tcPr>
          <w:p w14:paraId="73AB5647" w14:textId="77777777" w:rsidR="006972C4" w:rsidRDefault="006972C4" w:rsidP="006972C4">
            <w:pPr>
              <w:pStyle w:val="Tablecontents"/>
              <w:jc w:val="center"/>
              <w:rPr>
                <w:szCs w:val="16"/>
              </w:rPr>
            </w:pPr>
          </w:p>
        </w:tc>
      </w:tr>
      <w:tr w:rsidR="006972C4" w:rsidRPr="000B3FB6" w14:paraId="657214ED" w14:textId="77777777" w:rsidTr="00B12A12">
        <w:trPr>
          <w:cantSplit/>
        </w:trPr>
        <w:tc>
          <w:tcPr>
            <w:tcW w:w="0" w:type="auto"/>
            <w:vMerge/>
            <w:tcBorders>
              <w:right w:val="single" w:sz="4" w:space="0" w:color="auto"/>
            </w:tcBorders>
          </w:tcPr>
          <w:p w14:paraId="19B37A46" w14:textId="77777777" w:rsidR="006972C4" w:rsidRPr="00E60D3A" w:rsidRDefault="006972C4" w:rsidP="006972C4">
            <w:pPr>
              <w:pStyle w:val="Tablecontents"/>
              <w:rPr>
                <w:b/>
                <w:bCs/>
                <w:szCs w:val="16"/>
              </w:rPr>
            </w:pPr>
          </w:p>
        </w:tc>
        <w:tc>
          <w:tcPr>
            <w:tcW w:w="0" w:type="auto"/>
            <w:tcBorders>
              <w:top w:val="nil"/>
              <w:left w:val="single" w:sz="4" w:space="0" w:color="auto"/>
              <w:bottom w:val="single" w:sz="4" w:space="0" w:color="auto"/>
              <w:right w:val="nil"/>
            </w:tcBorders>
            <w:shd w:val="clear" w:color="auto" w:fill="BADAD5"/>
          </w:tcPr>
          <w:p w14:paraId="15668E73" w14:textId="0F3B4587" w:rsidR="006972C4" w:rsidRPr="0068210B" w:rsidRDefault="006972C4" w:rsidP="006972C4">
            <w:pPr>
              <w:pStyle w:val="Tablecontents"/>
              <w:jc w:val="right"/>
              <w:rPr>
                <w:b/>
                <w:bCs/>
                <w:color w:val="auto"/>
                <w:szCs w:val="16"/>
              </w:rPr>
            </w:pPr>
            <w:r w:rsidRPr="0068210B">
              <w:rPr>
                <w:b/>
                <w:bCs/>
                <w:i/>
                <w:iCs/>
                <w:color w:val="auto"/>
                <w:szCs w:val="16"/>
              </w:rPr>
              <w:t>Pharmacodynamic</w:t>
            </w:r>
            <w:r>
              <w:rPr>
                <w:b/>
                <w:bCs/>
                <w:i/>
                <w:iCs/>
                <w:color w:val="auto"/>
                <w:szCs w:val="16"/>
              </w:rPr>
              <w:t xml:space="preserve"> efficacy </w:t>
            </w:r>
            <w:r w:rsidRPr="0068210B">
              <w:rPr>
                <w:b/>
                <w:bCs/>
                <w:i/>
                <w:iCs/>
                <w:color w:val="auto"/>
                <w:szCs w:val="16"/>
              </w:rPr>
              <w:t>biomarkers</w:t>
            </w:r>
            <w:r>
              <w:rPr>
                <w:b/>
                <w:bCs/>
                <w:i/>
                <w:iCs/>
                <w:color w:val="auto"/>
                <w:szCs w:val="16"/>
              </w:rPr>
              <w:t>:</w:t>
            </w:r>
            <w:r w:rsidRPr="00A53202">
              <w:rPr>
                <w:i/>
                <w:iCs/>
                <w:color w:val="auto"/>
                <w:szCs w:val="16"/>
              </w:rPr>
              <w:t xml:space="preserve"> anti-inflammatory (wk 2)</w:t>
            </w:r>
          </w:p>
        </w:tc>
        <w:tc>
          <w:tcPr>
            <w:tcW w:w="0" w:type="auto"/>
            <w:tcBorders>
              <w:top w:val="nil"/>
              <w:left w:val="nil"/>
              <w:bottom w:val="single" w:sz="4" w:space="0" w:color="auto"/>
              <w:right w:val="single" w:sz="4" w:space="0" w:color="auto"/>
            </w:tcBorders>
          </w:tcPr>
          <w:p w14:paraId="1A737C0A" w14:textId="457437E8" w:rsidR="006972C4" w:rsidRPr="007B27F5" w:rsidRDefault="006972C4" w:rsidP="006972C4">
            <w:pPr>
              <w:pStyle w:val="Tablecontents"/>
              <w:rPr>
                <w:b/>
                <w:bCs/>
                <w:color w:val="auto"/>
                <w:szCs w:val="16"/>
              </w:rPr>
            </w:pPr>
            <w:r w:rsidRPr="00DC2C1E">
              <w:rPr>
                <w:color w:val="00B050"/>
                <w:szCs w:val="16"/>
              </w:rPr>
              <w:sym w:font="Symbol" w:char="F0AF"/>
            </w:r>
            <w:r w:rsidRPr="00DC2C1E">
              <w:rPr>
                <w:color w:val="00B050"/>
                <w:szCs w:val="16"/>
              </w:rPr>
              <w:t xml:space="preserve"> CD23, CCL22, LTα1/β2, IGFBP-2, MMP-12</w:t>
            </w:r>
            <w:r w:rsidRPr="00DC2C1E">
              <w:rPr>
                <w:color w:val="auto"/>
                <w:szCs w:val="16"/>
              </w:rPr>
              <w:t xml:space="preserve">. </w:t>
            </w:r>
            <w:r w:rsidRPr="00DC2C1E">
              <w:rPr>
                <w:i/>
                <w:iCs/>
                <w:color w:val="auto"/>
                <w:szCs w:val="16"/>
              </w:rPr>
              <w:t>Sensitivity to VAM dose:</w:t>
            </w:r>
            <w:r w:rsidRPr="00DC2C1E">
              <w:rPr>
                <w:color w:val="auto"/>
                <w:szCs w:val="16"/>
              </w:rPr>
              <w:t xml:space="preserve"> IGFBP-2 &gt; CCL22 &gt; IL-22BP &gt; CD23 &gt; LTα1/β2 &gt; MMP-12.</w:t>
            </w:r>
          </w:p>
        </w:tc>
        <w:tc>
          <w:tcPr>
            <w:tcW w:w="0" w:type="auto"/>
            <w:tcBorders>
              <w:top w:val="nil"/>
              <w:left w:val="single" w:sz="4" w:space="0" w:color="auto"/>
              <w:bottom w:val="single" w:sz="4" w:space="0" w:color="auto"/>
            </w:tcBorders>
            <w:shd w:val="clear" w:color="auto" w:fill="F2F2F2" w:themeFill="background1" w:themeFillShade="F2"/>
          </w:tcPr>
          <w:p w14:paraId="5B6A5031" w14:textId="77777777" w:rsidR="006972C4" w:rsidRDefault="006972C4" w:rsidP="006972C4">
            <w:pPr>
              <w:pStyle w:val="Tablecontents"/>
              <w:rPr>
                <w:szCs w:val="16"/>
              </w:rPr>
            </w:pPr>
          </w:p>
        </w:tc>
        <w:tc>
          <w:tcPr>
            <w:tcW w:w="0" w:type="auto"/>
            <w:tcBorders>
              <w:top w:val="nil"/>
              <w:bottom w:val="single" w:sz="4" w:space="0" w:color="auto"/>
              <w:right w:val="single" w:sz="4" w:space="0" w:color="auto"/>
            </w:tcBorders>
          </w:tcPr>
          <w:p w14:paraId="1893495C" w14:textId="77777777" w:rsidR="006972C4" w:rsidRDefault="006972C4" w:rsidP="006972C4">
            <w:pPr>
              <w:pStyle w:val="Tablecontents"/>
              <w:jc w:val="center"/>
              <w:rPr>
                <w:szCs w:val="16"/>
              </w:rPr>
            </w:pPr>
          </w:p>
        </w:tc>
      </w:tr>
      <w:tr w:rsidR="006972C4" w:rsidRPr="000B3FB6" w14:paraId="5B61AE1F" w14:textId="77777777" w:rsidTr="00B12A12">
        <w:trPr>
          <w:cantSplit/>
        </w:trPr>
        <w:tc>
          <w:tcPr>
            <w:tcW w:w="0" w:type="auto"/>
            <w:vMerge w:val="restart"/>
            <w:tcBorders>
              <w:right w:val="single" w:sz="4" w:space="0" w:color="auto"/>
            </w:tcBorders>
          </w:tcPr>
          <w:p w14:paraId="41B6F0DC" w14:textId="77777777" w:rsidR="006972C4" w:rsidRDefault="006972C4" w:rsidP="006972C4">
            <w:pPr>
              <w:pStyle w:val="Tablecontents"/>
              <w:rPr>
                <w:szCs w:val="16"/>
              </w:rPr>
            </w:pPr>
            <w:r w:rsidRPr="00B1634B">
              <w:rPr>
                <w:b/>
                <w:bCs/>
                <w:szCs w:val="16"/>
              </w:rPr>
              <w:t>VBP15-00</w:t>
            </w:r>
            <w:r>
              <w:rPr>
                <w:b/>
                <w:bCs/>
                <w:szCs w:val="16"/>
              </w:rPr>
              <w:t>3</w:t>
            </w:r>
            <w:r w:rsidRPr="00B1634B">
              <w:rPr>
                <w:b/>
                <w:bCs/>
                <w:szCs w:val="16"/>
              </w:rPr>
              <w:t>:</w:t>
            </w:r>
            <w:r w:rsidRPr="00E60D3A">
              <w:rPr>
                <w:szCs w:val="16"/>
              </w:rPr>
              <w:t xml:space="preserve"> Male DMD aged 4-7 yrs (n</w:t>
            </w:r>
            <w:r>
              <w:rPr>
                <w:szCs w:val="16"/>
              </w:rPr>
              <w:t> = </w:t>
            </w:r>
            <w:r w:rsidRPr="00E60D3A">
              <w:rPr>
                <w:szCs w:val="16"/>
              </w:rPr>
              <w:t>4</w:t>
            </w:r>
            <w:r>
              <w:rPr>
                <w:szCs w:val="16"/>
              </w:rPr>
              <w:t>8</w:t>
            </w:r>
            <w:r w:rsidRPr="00E60D3A">
              <w:rPr>
                <w:szCs w:val="16"/>
              </w:rPr>
              <w:t>)</w:t>
            </w:r>
            <w:r>
              <w:rPr>
                <w:szCs w:val="16"/>
              </w:rPr>
              <w:t xml:space="preserve"> with 24 wks (~6 mos) </w:t>
            </w:r>
            <w:r w:rsidRPr="00E60D3A">
              <w:rPr>
                <w:szCs w:val="16"/>
              </w:rPr>
              <w:t xml:space="preserve">VAM (0.25, </w:t>
            </w:r>
            <w:r>
              <w:rPr>
                <w:szCs w:val="16"/>
              </w:rPr>
              <w:t>0.75</w:t>
            </w:r>
            <w:r w:rsidRPr="00E60D3A">
              <w:rPr>
                <w:szCs w:val="16"/>
              </w:rPr>
              <w:t>, 2</w:t>
            </w:r>
            <w:r>
              <w:rPr>
                <w:szCs w:val="16"/>
              </w:rPr>
              <w:t xml:space="preserve">, </w:t>
            </w:r>
            <w:r w:rsidRPr="00E60D3A">
              <w:rPr>
                <w:szCs w:val="16"/>
              </w:rPr>
              <w:t>6</w:t>
            </w:r>
            <w:r>
              <w:rPr>
                <w:szCs w:val="16"/>
              </w:rPr>
              <w:t> mg/kg/d</w:t>
            </w:r>
            <w:r w:rsidRPr="00E60D3A">
              <w:rPr>
                <w:szCs w:val="16"/>
              </w:rPr>
              <w:t>)</w:t>
            </w:r>
            <w:r>
              <w:rPr>
                <w:szCs w:val="16"/>
              </w:rPr>
              <w:t>.</w:t>
            </w:r>
          </w:p>
          <w:p w14:paraId="599AA382" w14:textId="36B86274" w:rsidR="006972C4" w:rsidRPr="004530A3" w:rsidRDefault="006972C4" w:rsidP="006972C4">
            <w:pPr>
              <w:pStyle w:val="Tablecontents"/>
              <w:rPr>
                <w:b/>
                <w:bCs/>
                <w:szCs w:val="16"/>
              </w:rPr>
            </w:pPr>
            <w:r>
              <w:rPr>
                <w:i/>
                <w:iCs/>
                <w:szCs w:val="16"/>
              </w:rPr>
              <w:t xml:space="preserve">Comparisons: </w:t>
            </w:r>
            <w:r w:rsidRPr="004530A3">
              <w:rPr>
                <w:i/>
                <w:iCs/>
                <w:szCs w:val="16"/>
              </w:rPr>
              <w:t xml:space="preserve">wk24 </w:t>
            </w:r>
            <w:r>
              <w:rPr>
                <w:i/>
                <w:iCs/>
                <w:szCs w:val="16"/>
              </w:rPr>
              <w:t>vs</w:t>
            </w:r>
            <w:r w:rsidRPr="004530A3">
              <w:rPr>
                <w:i/>
                <w:iCs/>
                <w:szCs w:val="16"/>
              </w:rPr>
              <w:t xml:space="preserve"> </w:t>
            </w:r>
            <w:r>
              <w:rPr>
                <w:i/>
                <w:iCs/>
                <w:szCs w:val="16"/>
              </w:rPr>
              <w:t>internal:</w:t>
            </w:r>
            <w:r w:rsidRPr="004530A3">
              <w:rPr>
                <w:i/>
                <w:iCs/>
                <w:szCs w:val="16"/>
              </w:rPr>
              <w:t xml:space="preserve"> </w:t>
            </w:r>
            <w:r>
              <w:rPr>
                <w:i/>
                <w:iCs/>
                <w:szCs w:val="16"/>
              </w:rPr>
              <w:t xml:space="preserve">VBP15-002 </w:t>
            </w:r>
            <w:r w:rsidRPr="004530A3">
              <w:rPr>
                <w:i/>
                <w:iCs/>
                <w:szCs w:val="16"/>
              </w:rPr>
              <w:t xml:space="preserve">BL </w:t>
            </w:r>
            <w:r>
              <w:rPr>
                <w:i/>
                <w:iCs/>
                <w:szCs w:val="16"/>
              </w:rPr>
              <w:t xml:space="preserve">or VAM0.25, or </w:t>
            </w:r>
            <w:r w:rsidRPr="004530A3">
              <w:rPr>
                <w:i/>
                <w:iCs/>
                <w:szCs w:val="16"/>
              </w:rPr>
              <w:t>external comparator</w:t>
            </w:r>
            <w:r>
              <w:rPr>
                <w:i/>
                <w:iCs/>
                <w:szCs w:val="16"/>
              </w:rPr>
              <w:t>s:</w:t>
            </w:r>
            <w:r w:rsidRPr="004530A3">
              <w:rPr>
                <w:i/>
                <w:iCs/>
                <w:szCs w:val="16"/>
              </w:rPr>
              <w:t xml:space="preserve"> steroid naïve </w:t>
            </w:r>
            <w:r>
              <w:rPr>
                <w:i/>
                <w:iCs/>
                <w:szCs w:val="16"/>
              </w:rPr>
              <w:t xml:space="preserve">DNHS </w:t>
            </w:r>
            <w:r w:rsidRPr="004530A3">
              <w:rPr>
                <w:i/>
                <w:iCs/>
                <w:szCs w:val="16"/>
              </w:rPr>
              <w:t xml:space="preserve">or PRED-treated </w:t>
            </w:r>
            <w:r>
              <w:rPr>
                <w:i/>
                <w:iCs/>
                <w:szCs w:val="16"/>
              </w:rPr>
              <w:t>CINRG.</w:t>
            </w:r>
          </w:p>
        </w:tc>
        <w:tc>
          <w:tcPr>
            <w:tcW w:w="0" w:type="auto"/>
            <w:tcBorders>
              <w:left w:val="single" w:sz="4" w:space="0" w:color="auto"/>
              <w:bottom w:val="nil"/>
              <w:right w:val="nil"/>
            </w:tcBorders>
          </w:tcPr>
          <w:p w14:paraId="542919AD" w14:textId="7306B9AA" w:rsidR="006972C4" w:rsidRPr="0068210B" w:rsidRDefault="006972C4" w:rsidP="006972C4">
            <w:pPr>
              <w:pStyle w:val="Tablecontents"/>
              <w:rPr>
                <w:b/>
                <w:bCs/>
                <w:color w:val="auto"/>
                <w:szCs w:val="16"/>
              </w:rPr>
            </w:pPr>
            <w:r w:rsidRPr="0068210B">
              <w:rPr>
                <w:b/>
                <w:bCs/>
                <w:color w:val="auto"/>
                <w:szCs w:val="16"/>
              </w:rPr>
              <w:t>Efficacy</w:t>
            </w:r>
          </w:p>
        </w:tc>
        <w:tc>
          <w:tcPr>
            <w:tcW w:w="0" w:type="auto"/>
            <w:tcBorders>
              <w:left w:val="nil"/>
              <w:bottom w:val="nil"/>
              <w:right w:val="single" w:sz="4" w:space="0" w:color="auto"/>
            </w:tcBorders>
          </w:tcPr>
          <w:p w14:paraId="71BFD46B" w14:textId="57476904" w:rsidR="006972C4" w:rsidRPr="004530A3" w:rsidRDefault="006972C4" w:rsidP="006972C4">
            <w:pPr>
              <w:pStyle w:val="Tablecontents"/>
              <w:rPr>
                <w:color w:val="auto"/>
                <w:szCs w:val="16"/>
              </w:rPr>
            </w:pPr>
          </w:p>
        </w:tc>
        <w:tc>
          <w:tcPr>
            <w:tcW w:w="0" w:type="auto"/>
            <w:tcBorders>
              <w:left w:val="single" w:sz="4" w:space="0" w:color="auto"/>
              <w:bottom w:val="nil"/>
            </w:tcBorders>
            <w:shd w:val="clear" w:color="auto" w:fill="F2F2F2" w:themeFill="background1" w:themeFillShade="F2"/>
          </w:tcPr>
          <w:p w14:paraId="1BAD1BFD" w14:textId="70E10DD1" w:rsidR="006972C4" w:rsidRPr="006077F9" w:rsidRDefault="006972C4" w:rsidP="006972C4">
            <w:pPr>
              <w:pStyle w:val="Tablecontents"/>
              <w:ind w:left="23"/>
              <w:rPr>
                <w:color w:val="auto"/>
                <w:szCs w:val="16"/>
              </w:rPr>
            </w:pPr>
          </w:p>
        </w:tc>
        <w:tc>
          <w:tcPr>
            <w:tcW w:w="0" w:type="auto"/>
            <w:tcBorders>
              <w:bottom w:val="nil"/>
              <w:right w:val="single" w:sz="4" w:space="0" w:color="auto"/>
            </w:tcBorders>
          </w:tcPr>
          <w:p w14:paraId="6744F46B" w14:textId="7925013B" w:rsidR="006972C4" w:rsidRDefault="006972C4" w:rsidP="006972C4">
            <w:pPr>
              <w:pStyle w:val="Tablecontents"/>
              <w:jc w:val="center"/>
              <w:rPr>
                <w:szCs w:val="16"/>
              </w:rPr>
            </w:pPr>
            <w:r>
              <w:rPr>
                <w:szCs w:val="16"/>
              </w:rPr>
              <w:fldChar w:fldCharType="begin">
                <w:fldData xml:space="preserve">PEVuZE5vdGU+PENpdGU+PEF1dGhvcj5Ib2ZmbWFuPC9BdXRob3I+PFllYXI+MjAxOTwvWWVhcj48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</w:fldData>
              </w:fldChar>
            </w:r>
            <w:r>
              <w:rPr>
                <w:szCs w:val="16"/>
              </w:rPr>
              <w:instrText xml:space="preserve"> ADDIN EN.CITE </w:instrText>
            </w:r>
            <w:r>
              <w:rPr>
                <w:szCs w:val="16"/>
              </w:rPr>
              <w:fldChar w:fldCharType="begin">
                <w:fldData xml:space="preserve">PEVuZE5vdGU+PENpdGU+PEF1dGhvcj5Ib2ZmbWFuPC9BdXRob3I+PFllYXI+MjAxOTwvWWVhcj48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[21]</w:t>
            </w:r>
            <w:r>
              <w:rPr>
                <w:szCs w:val="16"/>
              </w:rPr>
              <w:fldChar w:fldCharType="end"/>
            </w:r>
          </w:p>
        </w:tc>
      </w:tr>
      <w:tr w:rsidR="006972C4" w:rsidRPr="000B3FB6" w14:paraId="7F1A380F" w14:textId="77777777" w:rsidTr="00B12A12">
        <w:trPr>
          <w:cantSplit/>
        </w:trPr>
        <w:tc>
          <w:tcPr>
            <w:tcW w:w="0" w:type="auto"/>
            <w:vMerge/>
            <w:tcBorders>
              <w:right w:val="single" w:sz="4" w:space="0" w:color="auto"/>
            </w:tcBorders>
          </w:tcPr>
          <w:p w14:paraId="2735C313" w14:textId="77777777" w:rsidR="006972C4" w:rsidRPr="00113B15" w:rsidRDefault="006972C4" w:rsidP="006972C4">
            <w:pPr>
              <w:pStyle w:val="Tablecontents"/>
              <w:rPr>
                <w:b/>
                <w:bCs/>
                <w:szCs w:val="16"/>
              </w:rPr>
            </w:pPr>
          </w:p>
        </w:tc>
        <w:tc>
          <w:tcPr>
            <w:tcW w:w="0" w:type="auto"/>
            <w:tcBorders>
              <w:top w:val="nil"/>
              <w:left w:val="single" w:sz="4" w:space="0" w:color="auto"/>
              <w:bottom w:val="nil"/>
              <w:right w:val="nil"/>
            </w:tcBorders>
            <w:shd w:val="clear" w:color="auto" w:fill="BADAD5"/>
          </w:tcPr>
          <w:p w14:paraId="54897A28" w14:textId="70C93A85" w:rsidR="006972C4" w:rsidRPr="0068210B" w:rsidRDefault="006972C4" w:rsidP="006972C4">
            <w:pPr>
              <w:pStyle w:val="Tablecontents"/>
              <w:jc w:val="right"/>
              <w:rPr>
                <w:color w:val="auto"/>
                <w:szCs w:val="16"/>
              </w:rPr>
            </w:pPr>
            <w:r w:rsidRPr="0068210B">
              <w:rPr>
                <w:b/>
                <w:bCs/>
                <w:i/>
                <w:iCs/>
                <w:color w:val="auto"/>
                <w:szCs w:val="16"/>
              </w:rPr>
              <w:t>Muscle function</w:t>
            </w:r>
            <w:r w:rsidRPr="0068210B">
              <w:rPr>
                <w:i/>
                <w:iCs/>
                <w:color w:val="auto"/>
                <w:szCs w:val="16"/>
              </w:rPr>
              <w:t xml:space="preserve"> (Δ = change from BL to w24)</w:t>
            </w:r>
          </w:p>
        </w:tc>
        <w:tc>
          <w:tcPr>
            <w:tcW w:w="0" w:type="auto"/>
            <w:tcBorders>
              <w:top w:val="nil"/>
              <w:left w:val="nil"/>
              <w:bottom w:val="nil"/>
              <w:right w:val="single" w:sz="4" w:space="0" w:color="auto"/>
            </w:tcBorders>
          </w:tcPr>
          <w:p w14:paraId="47531725" w14:textId="1D0D09C2" w:rsidR="006972C4" w:rsidRPr="00CA647F" w:rsidRDefault="006972C4" w:rsidP="006972C4">
            <w:pPr>
              <w:pStyle w:val="Tablecontents"/>
              <w:rPr>
                <w:i/>
                <w:iCs/>
                <w:color w:val="00B050"/>
                <w:szCs w:val="16"/>
              </w:rPr>
            </w:pPr>
            <w:r w:rsidRPr="00175636">
              <w:rPr>
                <w:i/>
                <w:iCs/>
                <w:color w:val="auto"/>
                <w:szCs w:val="16"/>
              </w:rPr>
              <w:t xml:space="preserve">VAM vs steroid naïve DNHS: </w:t>
            </w:r>
            <w:r w:rsidRPr="00CA647F">
              <w:rPr>
                <w:color w:val="00B050"/>
                <w:szCs w:val="16"/>
              </w:rPr>
              <w:sym w:font="Symbol" w:char="F0AD"/>
            </w:r>
            <w:r w:rsidRPr="00CA647F">
              <w:rPr>
                <w:color w:val="00B050"/>
                <w:szCs w:val="16"/>
              </w:rPr>
              <w:t xml:space="preserve"> ΔTTSTAND (VAM2) and </w:t>
            </w:r>
            <w:r w:rsidRPr="00CA647F">
              <w:rPr>
                <w:color w:val="00B050"/>
                <w:szCs w:val="16"/>
              </w:rPr>
              <w:sym w:font="Symbol" w:char="F0AD"/>
            </w:r>
            <w:r w:rsidRPr="00CA647F">
              <w:rPr>
                <w:color w:val="00B050"/>
                <w:szCs w:val="16"/>
              </w:rPr>
              <w:t xml:space="preserve"> ΔTTRW velocities (VAM6)</w:t>
            </w:r>
            <w:r w:rsidRPr="009F7959">
              <w:rPr>
                <w:color w:val="auto"/>
                <w:szCs w:val="16"/>
              </w:rPr>
              <w:t xml:space="preserve">, no </w:t>
            </w:r>
            <w:r>
              <w:rPr>
                <w:color w:val="auto"/>
                <w:szCs w:val="16"/>
              </w:rPr>
              <w:t>difference</w:t>
            </w:r>
            <w:r w:rsidRPr="009F7959">
              <w:rPr>
                <w:color w:val="auto"/>
                <w:szCs w:val="16"/>
              </w:rPr>
              <w:t xml:space="preserve"> NSAA.</w:t>
            </w:r>
          </w:p>
          <w:p w14:paraId="39202A99" w14:textId="6D88A441" w:rsidR="006972C4" w:rsidRPr="00E04077" w:rsidRDefault="006972C4" w:rsidP="006972C4">
            <w:pPr>
              <w:pStyle w:val="Tablecontents"/>
              <w:numPr>
                <w:ilvl w:val="0"/>
                <w:numId w:val="30"/>
              </w:numPr>
              <w:ind w:left="196" w:hanging="173"/>
              <w:rPr>
                <w:color w:val="00B050"/>
                <w:szCs w:val="16"/>
              </w:rPr>
            </w:pPr>
            <w:r w:rsidRPr="008B3C65">
              <w:rPr>
                <w:i/>
                <w:iCs/>
                <w:color w:val="auto"/>
                <w:szCs w:val="16"/>
              </w:rPr>
              <w:t xml:space="preserve">VAM vs VAM0.25: </w:t>
            </w:r>
            <w:r w:rsidRPr="00CA647F">
              <w:rPr>
                <w:color w:val="00B050"/>
                <w:szCs w:val="16"/>
              </w:rPr>
              <w:sym w:font="Symbol" w:char="F0AD"/>
            </w:r>
            <w:r w:rsidRPr="00CA647F">
              <w:rPr>
                <w:color w:val="00B050"/>
                <w:szCs w:val="16"/>
              </w:rPr>
              <w:t xml:space="preserve"> ΔTTSTAND (VAM2, VAM6) and ΔTTRW velocities (VAM6), </w:t>
            </w:r>
            <w:r w:rsidRPr="00CA647F">
              <w:rPr>
                <w:color w:val="00B050"/>
                <w:szCs w:val="16"/>
              </w:rPr>
              <w:sym w:font="Symbol" w:char="F0AD"/>
            </w:r>
            <w:r w:rsidRPr="00CA647F">
              <w:rPr>
                <w:color w:val="00B050"/>
                <w:szCs w:val="16"/>
              </w:rPr>
              <w:t xml:space="preserve"> Δ6MWT distance (VAM2, VAM6)</w:t>
            </w:r>
            <w:r w:rsidRPr="009F7959">
              <w:rPr>
                <w:color w:val="auto"/>
                <w:szCs w:val="16"/>
              </w:rPr>
              <w:t xml:space="preserve">, no </w:t>
            </w:r>
            <w:r>
              <w:rPr>
                <w:color w:val="auto"/>
                <w:szCs w:val="16"/>
              </w:rPr>
              <w:t>difference</w:t>
            </w:r>
            <w:r w:rsidRPr="009F7959">
              <w:rPr>
                <w:color w:val="auto"/>
                <w:szCs w:val="16"/>
              </w:rPr>
              <w:t xml:space="preserve"> NSAA.</w:t>
            </w:r>
          </w:p>
        </w:tc>
        <w:tc>
          <w:tcPr>
            <w:tcW w:w="0" w:type="auto"/>
            <w:tcBorders>
              <w:top w:val="nil"/>
              <w:left w:val="single" w:sz="4" w:space="0" w:color="auto"/>
              <w:bottom w:val="nil"/>
            </w:tcBorders>
            <w:shd w:val="clear" w:color="auto" w:fill="F2F2F2" w:themeFill="background1" w:themeFillShade="F2"/>
          </w:tcPr>
          <w:p w14:paraId="220EEFCC" w14:textId="77777777" w:rsidR="006972C4" w:rsidRPr="00D21EE0" w:rsidRDefault="006972C4" w:rsidP="006972C4">
            <w:pPr>
              <w:pStyle w:val="Tablecontents"/>
              <w:ind w:left="23"/>
              <w:rPr>
                <w:b/>
                <w:bCs/>
                <w:i/>
                <w:iCs/>
                <w:color w:val="auto"/>
                <w:szCs w:val="16"/>
                <w:highlight w:val="yellow"/>
              </w:rPr>
            </w:pPr>
          </w:p>
        </w:tc>
        <w:tc>
          <w:tcPr>
            <w:tcW w:w="0" w:type="auto"/>
            <w:tcBorders>
              <w:top w:val="nil"/>
              <w:bottom w:val="nil"/>
              <w:right w:val="single" w:sz="4" w:space="0" w:color="auto"/>
            </w:tcBorders>
          </w:tcPr>
          <w:p w14:paraId="32123223" w14:textId="77777777" w:rsidR="006972C4" w:rsidRDefault="006972C4" w:rsidP="006972C4">
            <w:pPr>
              <w:pStyle w:val="Tablecontents"/>
              <w:jc w:val="center"/>
              <w:rPr>
                <w:szCs w:val="16"/>
              </w:rPr>
            </w:pPr>
          </w:p>
        </w:tc>
      </w:tr>
      <w:tr w:rsidR="006972C4" w:rsidRPr="000B3FB6" w14:paraId="6989781A" w14:textId="77777777" w:rsidTr="00B12A12">
        <w:trPr>
          <w:cantSplit/>
        </w:trPr>
        <w:tc>
          <w:tcPr>
            <w:tcW w:w="0" w:type="auto"/>
            <w:vMerge/>
            <w:tcBorders>
              <w:right w:val="single" w:sz="4" w:space="0" w:color="auto"/>
            </w:tcBorders>
          </w:tcPr>
          <w:p w14:paraId="0796E9C7" w14:textId="77777777" w:rsidR="006972C4" w:rsidRPr="00113B15" w:rsidRDefault="006972C4" w:rsidP="006972C4">
            <w:pPr>
              <w:pStyle w:val="Tablecontents"/>
              <w:rPr>
                <w:b/>
                <w:bCs/>
                <w:szCs w:val="16"/>
              </w:rPr>
            </w:pPr>
          </w:p>
        </w:tc>
        <w:tc>
          <w:tcPr>
            <w:tcW w:w="0" w:type="auto"/>
            <w:tcBorders>
              <w:top w:val="nil"/>
              <w:left w:val="single" w:sz="4" w:space="0" w:color="auto"/>
              <w:bottom w:val="nil"/>
              <w:right w:val="nil"/>
            </w:tcBorders>
          </w:tcPr>
          <w:p w14:paraId="43933E2D" w14:textId="14B89293" w:rsidR="006972C4" w:rsidRPr="0068210B" w:rsidRDefault="006972C4" w:rsidP="006972C4">
            <w:pPr>
              <w:pStyle w:val="Tablecontents"/>
              <w:rPr>
                <w:b/>
                <w:bCs/>
                <w:color w:val="auto"/>
                <w:szCs w:val="16"/>
              </w:rPr>
            </w:pPr>
            <w:r w:rsidRPr="0068210B">
              <w:rPr>
                <w:b/>
                <w:bCs/>
                <w:color w:val="auto"/>
                <w:szCs w:val="16"/>
              </w:rPr>
              <w:t>Safety</w:t>
            </w:r>
          </w:p>
        </w:tc>
        <w:tc>
          <w:tcPr>
            <w:tcW w:w="0" w:type="auto"/>
            <w:tcBorders>
              <w:top w:val="nil"/>
              <w:left w:val="nil"/>
              <w:bottom w:val="nil"/>
              <w:right w:val="single" w:sz="4" w:space="0" w:color="auto"/>
            </w:tcBorders>
          </w:tcPr>
          <w:p w14:paraId="02C517BF" w14:textId="77777777" w:rsidR="006972C4" w:rsidRDefault="006972C4" w:rsidP="006972C4">
            <w:pPr>
              <w:pStyle w:val="Tablecontents"/>
              <w:rPr>
                <w:b/>
                <w:bCs/>
                <w:color w:val="auto"/>
                <w:szCs w:val="16"/>
              </w:rPr>
            </w:pPr>
          </w:p>
        </w:tc>
        <w:tc>
          <w:tcPr>
            <w:tcW w:w="0" w:type="auto"/>
            <w:tcBorders>
              <w:top w:val="nil"/>
              <w:left w:val="single" w:sz="4" w:space="0" w:color="auto"/>
              <w:bottom w:val="nil"/>
            </w:tcBorders>
            <w:shd w:val="clear" w:color="auto" w:fill="F2F2F2" w:themeFill="background1" w:themeFillShade="F2"/>
          </w:tcPr>
          <w:p w14:paraId="5E2CB43B" w14:textId="77777777" w:rsidR="006972C4" w:rsidRPr="00D21EE0" w:rsidRDefault="006972C4" w:rsidP="006972C4">
            <w:pPr>
              <w:pStyle w:val="Tablecontents"/>
              <w:ind w:left="23"/>
              <w:rPr>
                <w:b/>
                <w:bCs/>
                <w:i/>
                <w:iCs/>
                <w:color w:val="auto"/>
                <w:szCs w:val="16"/>
                <w:highlight w:val="yellow"/>
              </w:rPr>
            </w:pPr>
          </w:p>
        </w:tc>
        <w:tc>
          <w:tcPr>
            <w:tcW w:w="0" w:type="auto"/>
            <w:tcBorders>
              <w:top w:val="nil"/>
              <w:bottom w:val="nil"/>
              <w:right w:val="single" w:sz="4" w:space="0" w:color="auto"/>
            </w:tcBorders>
          </w:tcPr>
          <w:p w14:paraId="740B1DF7" w14:textId="77777777" w:rsidR="006972C4" w:rsidRDefault="006972C4" w:rsidP="006972C4">
            <w:pPr>
              <w:pStyle w:val="Tablecontents"/>
              <w:jc w:val="center"/>
              <w:rPr>
                <w:szCs w:val="16"/>
              </w:rPr>
            </w:pPr>
          </w:p>
        </w:tc>
      </w:tr>
      <w:tr w:rsidR="006972C4" w:rsidRPr="000B3FB6" w14:paraId="32CFA3FA" w14:textId="77777777" w:rsidTr="00B12A12">
        <w:trPr>
          <w:cantSplit/>
        </w:trPr>
        <w:tc>
          <w:tcPr>
            <w:tcW w:w="0" w:type="auto"/>
            <w:vMerge/>
            <w:tcBorders>
              <w:right w:val="single" w:sz="4" w:space="0" w:color="auto"/>
            </w:tcBorders>
          </w:tcPr>
          <w:p w14:paraId="08CC93A2" w14:textId="77777777" w:rsidR="006972C4" w:rsidRPr="00113B15"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2B48557D" w14:textId="53942288" w:rsidR="006972C4" w:rsidRPr="0068210B" w:rsidRDefault="006972C4" w:rsidP="006972C4">
            <w:pPr>
              <w:pStyle w:val="Tablecontents"/>
              <w:jc w:val="right"/>
              <w:rPr>
                <w:b/>
                <w:bCs/>
                <w:color w:val="auto"/>
                <w:szCs w:val="16"/>
              </w:rPr>
            </w:pPr>
            <w:r w:rsidRPr="0068210B">
              <w:rPr>
                <w:b/>
                <w:bCs/>
                <w:i/>
                <w:iCs/>
                <w:color w:val="auto"/>
                <w:szCs w:val="16"/>
              </w:rPr>
              <w:t>Clinical safety</w:t>
            </w:r>
          </w:p>
        </w:tc>
        <w:tc>
          <w:tcPr>
            <w:tcW w:w="0" w:type="auto"/>
            <w:tcBorders>
              <w:top w:val="nil"/>
              <w:left w:val="nil"/>
              <w:bottom w:val="nil"/>
              <w:right w:val="single" w:sz="4" w:space="0" w:color="auto"/>
            </w:tcBorders>
          </w:tcPr>
          <w:p w14:paraId="110479A0" w14:textId="6D0D4D60" w:rsidR="006972C4" w:rsidRDefault="006972C4" w:rsidP="006972C4">
            <w:pPr>
              <w:pStyle w:val="Tablecontents"/>
              <w:rPr>
                <w:b/>
                <w:bCs/>
                <w:color w:val="auto"/>
                <w:szCs w:val="16"/>
              </w:rPr>
            </w:pPr>
            <w:r>
              <w:rPr>
                <w:color w:val="auto"/>
                <w:szCs w:val="16"/>
              </w:rPr>
              <w:t>N</w:t>
            </w:r>
            <w:r w:rsidRPr="008B03DD">
              <w:rPr>
                <w:color w:val="auto"/>
                <w:szCs w:val="16"/>
              </w:rPr>
              <w:t>o</w:t>
            </w:r>
            <w:r>
              <w:rPr>
                <w:color w:val="auto"/>
                <w:szCs w:val="16"/>
              </w:rPr>
              <w:t xml:space="preserve"> clinically relevant</w:t>
            </w:r>
            <w:r w:rsidRPr="008B03DD">
              <w:rPr>
                <w:color w:val="auto"/>
                <w:szCs w:val="16"/>
              </w:rPr>
              <w:t xml:space="preserve"> change</w:t>
            </w:r>
            <w:r>
              <w:rPr>
                <w:color w:val="auto"/>
                <w:szCs w:val="16"/>
              </w:rPr>
              <w:t xml:space="preserve"> </w:t>
            </w:r>
            <w:r w:rsidRPr="008B03DD">
              <w:rPr>
                <w:color w:val="auto"/>
                <w:szCs w:val="16"/>
              </w:rPr>
              <w:t>for laboratory tests: vital signs, ECG, haematology, biochemistry, lipid profile, urinalysis, liver function (ALT, AST, GLDH, GGT). Enzymes ALT, AST, CK, and LDH elevated as expected for DMD.</w:t>
            </w:r>
          </w:p>
        </w:tc>
        <w:tc>
          <w:tcPr>
            <w:tcW w:w="0" w:type="auto"/>
            <w:tcBorders>
              <w:top w:val="nil"/>
              <w:left w:val="single" w:sz="4" w:space="0" w:color="auto"/>
              <w:bottom w:val="nil"/>
            </w:tcBorders>
            <w:shd w:val="clear" w:color="auto" w:fill="F2F2F2" w:themeFill="background1" w:themeFillShade="F2"/>
          </w:tcPr>
          <w:p w14:paraId="73BAA119" w14:textId="77777777" w:rsidR="006972C4" w:rsidRPr="00D21EE0" w:rsidRDefault="006972C4" w:rsidP="006972C4">
            <w:pPr>
              <w:pStyle w:val="Tablecontents"/>
              <w:ind w:left="23"/>
              <w:rPr>
                <w:b/>
                <w:bCs/>
                <w:i/>
                <w:iCs/>
                <w:color w:val="auto"/>
                <w:szCs w:val="16"/>
                <w:highlight w:val="yellow"/>
              </w:rPr>
            </w:pPr>
          </w:p>
        </w:tc>
        <w:tc>
          <w:tcPr>
            <w:tcW w:w="0" w:type="auto"/>
            <w:tcBorders>
              <w:top w:val="nil"/>
              <w:bottom w:val="nil"/>
              <w:right w:val="single" w:sz="4" w:space="0" w:color="auto"/>
            </w:tcBorders>
          </w:tcPr>
          <w:p w14:paraId="59C34234" w14:textId="77777777" w:rsidR="006972C4" w:rsidRDefault="006972C4" w:rsidP="006972C4">
            <w:pPr>
              <w:pStyle w:val="Tablecontents"/>
              <w:jc w:val="center"/>
              <w:rPr>
                <w:szCs w:val="16"/>
              </w:rPr>
            </w:pPr>
          </w:p>
        </w:tc>
      </w:tr>
      <w:tr w:rsidR="006972C4" w:rsidRPr="000B3FB6" w14:paraId="793B1B79" w14:textId="77777777" w:rsidTr="00B12A12">
        <w:trPr>
          <w:cantSplit/>
        </w:trPr>
        <w:tc>
          <w:tcPr>
            <w:tcW w:w="0" w:type="auto"/>
            <w:vMerge/>
            <w:tcBorders>
              <w:right w:val="single" w:sz="4" w:space="0" w:color="auto"/>
            </w:tcBorders>
          </w:tcPr>
          <w:p w14:paraId="75E50351" w14:textId="77777777" w:rsidR="006972C4" w:rsidRPr="00113B15"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6DBD305C" w14:textId="62641C90" w:rsidR="006972C4" w:rsidRPr="0068210B" w:rsidRDefault="006972C4" w:rsidP="006972C4">
            <w:pPr>
              <w:pStyle w:val="Tablecontents"/>
              <w:jc w:val="right"/>
              <w:rPr>
                <w:b/>
                <w:bCs/>
                <w:color w:val="auto"/>
                <w:szCs w:val="16"/>
              </w:rPr>
            </w:pPr>
            <w:r w:rsidRPr="0068210B">
              <w:rPr>
                <w:b/>
                <w:bCs/>
                <w:i/>
                <w:iCs/>
                <w:color w:val="auto"/>
                <w:szCs w:val="16"/>
              </w:rPr>
              <w:t>Adverse events</w:t>
            </w:r>
          </w:p>
        </w:tc>
        <w:tc>
          <w:tcPr>
            <w:tcW w:w="0" w:type="auto"/>
            <w:tcBorders>
              <w:top w:val="nil"/>
              <w:left w:val="nil"/>
              <w:bottom w:val="nil"/>
              <w:right w:val="single" w:sz="4" w:space="0" w:color="auto"/>
            </w:tcBorders>
          </w:tcPr>
          <w:p w14:paraId="0DF535E2" w14:textId="608487BB" w:rsidR="006972C4" w:rsidRDefault="006972C4" w:rsidP="006972C4">
            <w:pPr>
              <w:pStyle w:val="Tablecontents"/>
              <w:rPr>
                <w:b/>
                <w:bCs/>
                <w:color w:val="auto"/>
                <w:szCs w:val="16"/>
              </w:rPr>
            </w:pPr>
            <w:r w:rsidRPr="008B03DD">
              <w:rPr>
                <w:color w:val="auto"/>
                <w:szCs w:val="16"/>
              </w:rPr>
              <w:t>42 total TEAEs (87% of subjects), with similar incidence between groups.</w:t>
            </w:r>
            <w:r w:rsidRPr="008B03DD">
              <w:rPr>
                <w:i/>
                <w:iCs/>
                <w:color w:val="auto"/>
                <w:szCs w:val="16"/>
              </w:rPr>
              <w:t xml:space="preserve"> Severity (% of subjects):</w:t>
            </w:r>
            <w:r w:rsidRPr="008B03DD">
              <w:rPr>
                <w:color w:val="auto"/>
                <w:szCs w:val="16"/>
              </w:rPr>
              <w:t xml:space="preserve"> 50% mild, 33.3% moderate, 4.2% severe (unrelated to VAM), 0% serious. 4 SAEs: 0 related to VAM; 1 moderate, 3 severe.</w:t>
            </w:r>
          </w:p>
        </w:tc>
        <w:tc>
          <w:tcPr>
            <w:tcW w:w="0" w:type="auto"/>
            <w:tcBorders>
              <w:top w:val="nil"/>
              <w:left w:val="single" w:sz="4" w:space="0" w:color="auto"/>
              <w:bottom w:val="nil"/>
            </w:tcBorders>
            <w:shd w:val="clear" w:color="auto" w:fill="F2F2F2" w:themeFill="background1" w:themeFillShade="F2"/>
          </w:tcPr>
          <w:p w14:paraId="1320C757" w14:textId="77777777" w:rsidR="006972C4" w:rsidRPr="00D21EE0" w:rsidRDefault="006972C4" w:rsidP="006972C4">
            <w:pPr>
              <w:pStyle w:val="Tablecontents"/>
              <w:ind w:left="23"/>
              <w:rPr>
                <w:b/>
                <w:bCs/>
                <w:i/>
                <w:iCs/>
                <w:color w:val="auto"/>
                <w:szCs w:val="16"/>
                <w:highlight w:val="yellow"/>
              </w:rPr>
            </w:pPr>
          </w:p>
        </w:tc>
        <w:tc>
          <w:tcPr>
            <w:tcW w:w="0" w:type="auto"/>
            <w:tcBorders>
              <w:top w:val="nil"/>
              <w:bottom w:val="nil"/>
              <w:right w:val="single" w:sz="4" w:space="0" w:color="auto"/>
            </w:tcBorders>
          </w:tcPr>
          <w:p w14:paraId="6B8C1CD6" w14:textId="77777777" w:rsidR="006972C4" w:rsidRDefault="006972C4" w:rsidP="006972C4">
            <w:pPr>
              <w:pStyle w:val="Tablecontents"/>
              <w:jc w:val="center"/>
              <w:rPr>
                <w:szCs w:val="16"/>
              </w:rPr>
            </w:pPr>
          </w:p>
        </w:tc>
      </w:tr>
      <w:tr w:rsidR="006972C4" w:rsidRPr="000B3FB6" w14:paraId="3A538AAA" w14:textId="77777777" w:rsidTr="00B12A12">
        <w:trPr>
          <w:cantSplit/>
        </w:trPr>
        <w:tc>
          <w:tcPr>
            <w:tcW w:w="0" w:type="auto"/>
            <w:vMerge/>
            <w:tcBorders>
              <w:right w:val="single" w:sz="4" w:space="0" w:color="auto"/>
            </w:tcBorders>
          </w:tcPr>
          <w:p w14:paraId="54B4D84E" w14:textId="77777777" w:rsidR="006972C4" w:rsidRPr="00113B15"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38DB120F" w14:textId="5FEB1A3A" w:rsidR="006972C4" w:rsidRPr="0068210B" w:rsidRDefault="006972C4" w:rsidP="006972C4">
            <w:pPr>
              <w:pStyle w:val="Tablecontents"/>
              <w:jc w:val="right"/>
              <w:rPr>
                <w:b/>
                <w:bCs/>
                <w:color w:val="auto"/>
                <w:szCs w:val="16"/>
              </w:rPr>
            </w:pPr>
            <w:r w:rsidRPr="0068210B">
              <w:rPr>
                <w:b/>
                <w:bCs/>
                <w:i/>
                <w:iCs/>
                <w:color w:val="auto"/>
                <w:szCs w:val="16"/>
              </w:rPr>
              <w:t>Growth</w:t>
            </w:r>
          </w:p>
        </w:tc>
        <w:tc>
          <w:tcPr>
            <w:tcW w:w="0" w:type="auto"/>
            <w:tcBorders>
              <w:top w:val="nil"/>
              <w:left w:val="nil"/>
              <w:bottom w:val="nil"/>
              <w:right w:val="single" w:sz="4" w:space="0" w:color="auto"/>
            </w:tcBorders>
          </w:tcPr>
          <w:p w14:paraId="1CE6759E" w14:textId="2B0FBAE8" w:rsidR="006972C4" w:rsidRDefault="006972C4" w:rsidP="006972C4">
            <w:pPr>
              <w:pStyle w:val="Tablecontents"/>
              <w:rPr>
                <w:color w:val="auto"/>
                <w:szCs w:val="16"/>
              </w:rPr>
            </w:pPr>
            <w:r>
              <w:rPr>
                <w:i/>
                <w:iCs/>
                <w:color w:val="auto"/>
                <w:szCs w:val="16"/>
              </w:rPr>
              <w:t xml:space="preserve">VAM </w:t>
            </w:r>
            <w:r w:rsidRPr="00B614B2">
              <w:rPr>
                <w:i/>
                <w:iCs/>
                <w:color w:val="auto"/>
                <w:szCs w:val="16"/>
              </w:rPr>
              <w:t xml:space="preserve">vs </w:t>
            </w:r>
            <w:r>
              <w:rPr>
                <w:i/>
                <w:iCs/>
                <w:color w:val="auto"/>
                <w:szCs w:val="16"/>
              </w:rPr>
              <w:t>BL:</w:t>
            </w:r>
            <w:r w:rsidRPr="008F1581">
              <w:rPr>
                <w:color w:val="auto"/>
                <w:szCs w:val="16"/>
              </w:rPr>
              <w:t xml:space="preserve"> </w:t>
            </w:r>
            <w:r w:rsidRPr="007053C8">
              <w:rPr>
                <w:color w:val="FF0000"/>
                <w:szCs w:val="16"/>
              </w:rPr>
              <w:sym w:font="Symbol" w:char="F0AD"/>
            </w:r>
            <w:r w:rsidRPr="007053C8">
              <w:rPr>
                <w:color w:val="FF0000"/>
                <w:szCs w:val="16"/>
              </w:rPr>
              <w:t xml:space="preserve"> BMI z-score</w:t>
            </w:r>
            <w:r>
              <w:rPr>
                <w:color w:val="FF0000"/>
                <w:szCs w:val="16"/>
              </w:rPr>
              <w:t xml:space="preserve"> (VAM6)</w:t>
            </w:r>
            <w:r w:rsidRPr="00DA4A8F">
              <w:rPr>
                <w:color w:val="auto"/>
                <w:szCs w:val="16"/>
              </w:rPr>
              <w:t>, no change BMI z-score (VAM0.25, VAM0.75, VAM2)</w:t>
            </w:r>
          </w:p>
          <w:p w14:paraId="4750AE9A" w14:textId="033ADE7B" w:rsidR="006972C4" w:rsidRPr="00D47802" w:rsidRDefault="006972C4" w:rsidP="006972C4">
            <w:pPr>
              <w:pStyle w:val="Tablecontents"/>
              <w:numPr>
                <w:ilvl w:val="0"/>
                <w:numId w:val="30"/>
              </w:numPr>
              <w:ind w:left="196" w:hanging="173"/>
              <w:rPr>
                <w:color w:val="auto"/>
                <w:szCs w:val="16"/>
              </w:rPr>
            </w:pPr>
            <w:r>
              <w:rPr>
                <w:i/>
                <w:iCs/>
                <w:color w:val="auto"/>
                <w:szCs w:val="16"/>
              </w:rPr>
              <w:t xml:space="preserve">VAM </w:t>
            </w:r>
            <w:r w:rsidRPr="00B614B2">
              <w:rPr>
                <w:i/>
                <w:iCs/>
                <w:color w:val="auto"/>
                <w:szCs w:val="16"/>
              </w:rPr>
              <w:t xml:space="preserve">vs </w:t>
            </w:r>
            <w:r>
              <w:rPr>
                <w:i/>
                <w:iCs/>
                <w:color w:val="auto"/>
                <w:szCs w:val="16"/>
              </w:rPr>
              <w:t xml:space="preserve">VAM0.25: </w:t>
            </w:r>
            <w:r w:rsidRPr="00D21EE0">
              <w:rPr>
                <w:color w:val="FF0000"/>
                <w:szCs w:val="16"/>
              </w:rPr>
              <w:sym w:font="Symbol" w:char="F0AD"/>
            </w:r>
            <w:r w:rsidRPr="00D21EE0">
              <w:rPr>
                <w:color w:val="FF0000"/>
                <w:szCs w:val="16"/>
              </w:rPr>
              <w:t xml:space="preserve"> ΔBMI z-score (VAM6)</w:t>
            </w:r>
          </w:p>
        </w:tc>
        <w:tc>
          <w:tcPr>
            <w:tcW w:w="0" w:type="auto"/>
            <w:tcBorders>
              <w:top w:val="nil"/>
              <w:left w:val="single" w:sz="4" w:space="0" w:color="auto"/>
              <w:bottom w:val="nil"/>
            </w:tcBorders>
            <w:shd w:val="clear" w:color="auto" w:fill="F2F2F2" w:themeFill="background1" w:themeFillShade="F2"/>
          </w:tcPr>
          <w:p w14:paraId="7D472C06" w14:textId="66B08D14" w:rsidR="006972C4" w:rsidRPr="00D21EE0" w:rsidRDefault="006972C4" w:rsidP="006972C4">
            <w:pPr>
              <w:pStyle w:val="Tablecontents"/>
              <w:ind w:left="23"/>
              <w:rPr>
                <w:b/>
                <w:bCs/>
                <w:i/>
                <w:iCs/>
                <w:color w:val="auto"/>
                <w:szCs w:val="16"/>
                <w:highlight w:val="yellow"/>
              </w:rPr>
            </w:pPr>
            <w:r>
              <w:rPr>
                <w:i/>
                <w:iCs/>
                <w:color w:val="auto"/>
                <w:szCs w:val="16"/>
              </w:rPr>
              <w:t xml:space="preserve">VAM </w:t>
            </w:r>
            <w:r w:rsidRPr="00B614B2">
              <w:rPr>
                <w:i/>
                <w:iCs/>
                <w:color w:val="auto"/>
                <w:szCs w:val="16"/>
              </w:rPr>
              <w:t xml:space="preserve">vs </w:t>
            </w:r>
            <w:r>
              <w:rPr>
                <w:i/>
                <w:iCs/>
                <w:color w:val="auto"/>
                <w:szCs w:val="16"/>
              </w:rPr>
              <w:t>PRED-treated</w:t>
            </w:r>
            <w:r w:rsidRPr="00B614B2">
              <w:rPr>
                <w:i/>
                <w:iCs/>
                <w:color w:val="auto"/>
                <w:szCs w:val="16"/>
              </w:rPr>
              <w:t xml:space="preserve"> </w:t>
            </w:r>
            <w:r w:rsidR="00AB2C4F">
              <w:rPr>
                <w:i/>
                <w:iCs/>
                <w:color w:val="auto"/>
                <w:szCs w:val="16"/>
              </w:rPr>
              <w:t>CINRG</w:t>
            </w:r>
            <w:r>
              <w:rPr>
                <w:i/>
                <w:iCs/>
                <w:color w:val="auto"/>
                <w:szCs w:val="16"/>
              </w:rPr>
              <w:t xml:space="preserve">: </w:t>
            </w:r>
            <w:r w:rsidRPr="00D21EE0">
              <w:rPr>
                <w:color w:val="00B050"/>
                <w:szCs w:val="16"/>
              </w:rPr>
              <w:sym w:font="Symbol" w:char="F0AF"/>
            </w:r>
            <w:r w:rsidRPr="00D21EE0">
              <w:rPr>
                <w:color w:val="00B050"/>
                <w:szCs w:val="16"/>
              </w:rPr>
              <w:t xml:space="preserve"> ΔBMI z-score (VAM0.25, VAM0.75)</w:t>
            </w:r>
          </w:p>
        </w:tc>
        <w:tc>
          <w:tcPr>
            <w:tcW w:w="0" w:type="auto"/>
            <w:tcBorders>
              <w:top w:val="nil"/>
              <w:bottom w:val="nil"/>
              <w:right w:val="single" w:sz="4" w:space="0" w:color="auto"/>
            </w:tcBorders>
          </w:tcPr>
          <w:p w14:paraId="2E70D978" w14:textId="77777777" w:rsidR="006972C4" w:rsidRDefault="006972C4" w:rsidP="006972C4">
            <w:pPr>
              <w:pStyle w:val="Tablecontents"/>
              <w:jc w:val="center"/>
              <w:rPr>
                <w:szCs w:val="16"/>
              </w:rPr>
            </w:pPr>
          </w:p>
        </w:tc>
      </w:tr>
      <w:tr w:rsidR="006972C4" w:rsidRPr="000B3FB6" w14:paraId="407F3175" w14:textId="77777777" w:rsidTr="00B12A12">
        <w:trPr>
          <w:cantSplit/>
        </w:trPr>
        <w:tc>
          <w:tcPr>
            <w:tcW w:w="0" w:type="auto"/>
            <w:vMerge/>
            <w:tcBorders>
              <w:right w:val="single" w:sz="4" w:space="0" w:color="auto"/>
            </w:tcBorders>
          </w:tcPr>
          <w:p w14:paraId="14C08669" w14:textId="77777777" w:rsidR="006972C4" w:rsidRPr="00113B15"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C8383"/>
          </w:tcPr>
          <w:p w14:paraId="38F11E38" w14:textId="2863971E" w:rsidR="006972C4" w:rsidRPr="0068210B" w:rsidRDefault="006972C4" w:rsidP="006972C4">
            <w:pPr>
              <w:pStyle w:val="Tablecontents"/>
              <w:jc w:val="right"/>
              <w:rPr>
                <w:b/>
                <w:bCs/>
                <w:i/>
                <w:iCs/>
                <w:color w:val="auto"/>
                <w:szCs w:val="16"/>
              </w:rPr>
            </w:pPr>
            <w:r w:rsidRPr="0068210B">
              <w:rPr>
                <w:b/>
                <w:bCs/>
                <w:i/>
                <w:iCs/>
                <w:color w:val="auto"/>
                <w:szCs w:val="16"/>
              </w:rPr>
              <w:t>Adrenal suppression</w:t>
            </w:r>
          </w:p>
        </w:tc>
        <w:tc>
          <w:tcPr>
            <w:tcW w:w="0" w:type="auto"/>
            <w:tcBorders>
              <w:top w:val="nil"/>
              <w:left w:val="nil"/>
              <w:bottom w:val="nil"/>
              <w:right w:val="single" w:sz="4" w:space="0" w:color="auto"/>
            </w:tcBorders>
          </w:tcPr>
          <w:p w14:paraId="0FA9261B" w14:textId="77777777" w:rsidR="006972C4" w:rsidRDefault="006972C4" w:rsidP="006972C4">
            <w:pPr>
              <w:pStyle w:val="Tablecontents"/>
              <w:ind w:left="23"/>
              <w:rPr>
                <w:color w:val="FF0000"/>
                <w:szCs w:val="16"/>
              </w:rPr>
            </w:pPr>
            <w:r>
              <w:rPr>
                <w:i/>
                <w:iCs/>
                <w:color w:val="auto"/>
                <w:szCs w:val="16"/>
              </w:rPr>
              <w:t xml:space="preserve">VAM </w:t>
            </w:r>
            <w:r w:rsidRPr="00B614B2">
              <w:rPr>
                <w:i/>
                <w:iCs/>
                <w:color w:val="auto"/>
                <w:szCs w:val="16"/>
              </w:rPr>
              <w:t xml:space="preserve">vs </w:t>
            </w:r>
            <w:r>
              <w:rPr>
                <w:i/>
                <w:iCs/>
                <w:color w:val="auto"/>
                <w:szCs w:val="16"/>
              </w:rPr>
              <w:t>BL:</w:t>
            </w:r>
            <w:r w:rsidRPr="008F1581">
              <w:rPr>
                <w:color w:val="auto"/>
                <w:szCs w:val="16"/>
              </w:rPr>
              <w:t xml:space="preserve"> </w:t>
            </w:r>
            <w:r w:rsidRPr="00CA647F">
              <w:rPr>
                <w:color w:val="FF0000"/>
                <w:szCs w:val="16"/>
              </w:rPr>
              <w:sym w:font="Symbol" w:char="F0AF"/>
            </w:r>
            <w:r w:rsidRPr="00CA647F">
              <w:rPr>
                <w:color w:val="FF0000"/>
                <w:szCs w:val="16"/>
              </w:rPr>
              <w:t xml:space="preserve"> ACTH (VAM0.75, VAM6).</w:t>
            </w:r>
            <w:r>
              <w:rPr>
                <w:color w:val="FF0000"/>
                <w:szCs w:val="16"/>
              </w:rPr>
              <w:t xml:space="preserve"> </w:t>
            </w:r>
            <w:r w:rsidRPr="00CA647F">
              <w:rPr>
                <w:color w:val="FF0000"/>
                <w:szCs w:val="16"/>
              </w:rPr>
              <w:sym w:font="Symbol" w:char="F0AD"/>
            </w:r>
            <w:r w:rsidRPr="00CA647F">
              <w:rPr>
                <w:color w:val="FF0000"/>
                <w:szCs w:val="16"/>
              </w:rPr>
              <w:t xml:space="preserve"> subjects with reduced morning cortisol (&lt;</w:t>
            </w:r>
            <w:r>
              <w:rPr>
                <w:color w:val="FF0000"/>
                <w:szCs w:val="16"/>
              </w:rPr>
              <w:t> </w:t>
            </w:r>
            <w:r w:rsidRPr="00CA647F">
              <w:rPr>
                <w:color w:val="FF0000"/>
                <w:szCs w:val="16"/>
              </w:rPr>
              <w:t>100 nmol/L) with dose increase (</w:t>
            </w:r>
            <w:r w:rsidRPr="00552EA0">
              <w:rPr>
                <w:color w:val="FF0000"/>
                <w:szCs w:val="16"/>
              </w:rPr>
              <w:t xml:space="preserve">0% for VAM0.25, </w:t>
            </w:r>
            <w:r>
              <w:rPr>
                <w:color w:val="FF0000"/>
                <w:szCs w:val="16"/>
              </w:rPr>
              <w:t xml:space="preserve">8.3% </w:t>
            </w:r>
            <w:r w:rsidRPr="00552EA0">
              <w:rPr>
                <w:color w:val="FF0000"/>
                <w:szCs w:val="16"/>
              </w:rPr>
              <w:t xml:space="preserve">VAM0.75, </w:t>
            </w:r>
            <w:r>
              <w:rPr>
                <w:color w:val="FF0000"/>
                <w:szCs w:val="16"/>
              </w:rPr>
              <w:t>41.7</w:t>
            </w:r>
            <w:r w:rsidRPr="00552EA0">
              <w:rPr>
                <w:color w:val="FF0000"/>
                <w:szCs w:val="16"/>
              </w:rPr>
              <w:t>% for</w:t>
            </w:r>
            <w:r>
              <w:rPr>
                <w:color w:val="FF0000"/>
                <w:szCs w:val="16"/>
              </w:rPr>
              <w:t xml:space="preserve"> </w:t>
            </w:r>
            <w:r w:rsidRPr="00552EA0">
              <w:rPr>
                <w:color w:val="FF0000"/>
                <w:szCs w:val="16"/>
              </w:rPr>
              <w:t xml:space="preserve">VAM2, </w:t>
            </w:r>
            <w:r>
              <w:rPr>
                <w:color w:val="FF0000"/>
                <w:szCs w:val="16"/>
              </w:rPr>
              <w:t>88.9</w:t>
            </w:r>
            <w:r w:rsidRPr="00552EA0">
              <w:rPr>
                <w:color w:val="FF0000"/>
                <w:szCs w:val="16"/>
              </w:rPr>
              <w:t>% for VAM6</w:t>
            </w:r>
            <w:r w:rsidRPr="00CA647F">
              <w:rPr>
                <w:color w:val="FF0000"/>
                <w:szCs w:val="16"/>
              </w:rPr>
              <w:t>)</w:t>
            </w:r>
            <w:r>
              <w:rPr>
                <w:color w:val="FF0000"/>
                <w:szCs w:val="16"/>
              </w:rPr>
              <w:t>.</w:t>
            </w:r>
          </w:p>
          <w:p w14:paraId="15212D67" w14:textId="672782DE" w:rsidR="006972C4" w:rsidRPr="00CA647F" w:rsidRDefault="006972C4" w:rsidP="006972C4">
            <w:pPr>
              <w:pStyle w:val="Tablecontents"/>
              <w:numPr>
                <w:ilvl w:val="0"/>
                <w:numId w:val="30"/>
              </w:numPr>
              <w:ind w:left="196" w:hanging="173"/>
              <w:rPr>
                <w:color w:val="00B050"/>
                <w:szCs w:val="16"/>
              </w:rPr>
            </w:pPr>
            <w:r>
              <w:rPr>
                <w:i/>
                <w:iCs/>
                <w:color w:val="auto"/>
                <w:szCs w:val="16"/>
              </w:rPr>
              <w:t xml:space="preserve">VAM </w:t>
            </w:r>
            <w:r w:rsidRPr="00B614B2">
              <w:rPr>
                <w:i/>
                <w:iCs/>
                <w:color w:val="auto"/>
                <w:szCs w:val="16"/>
              </w:rPr>
              <w:t xml:space="preserve">vs </w:t>
            </w:r>
            <w:r>
              <w:rPr>
                <w:i/>
                <w:iCs/>
                <w:color w:val="auto"/>
                <w:szCs w:val="16"/>
              </w:rPr>
              <w:t xml:space="preserve">VAM0.25: </w:t>
            </w:r>
            <w:r w:rsidRPr="00CA647F">
              <w:rPr>
                <w:color w:val="FF0000"/>
                <w:szCs w:val="16"/>
              </w:rPr>
              <w:sym w:font="Symbol" w:char="F0AF"/>
            </w:r>
            <w:r w:rsidRPr="00CA647F">
              <w:rPr>
                <w:color w:val="FF0000"/>
                <w:szCs w:val="16"/>
              </w:rPr>
              <w:t xml:space="preserve"> ACTH (VAM0.75, VAM6).</w:t>
            </w:r>
          </w:p>
        </w:tc>
        <w:tc>
          <w:tcPr>
            <w:tcW w:w="0" w:type="auto"/>
            <w:tcBorders>
              <w:top w:val="nil"/>
              <w:left w:val="single" w:sz="4" w:space="0" w:color="auto"/>
              <w:bottom w:val="nil"/>
            </w:tcBorders>
            <w:shd w:val="clear" w:color="auto" w:fill="F2F2F2" w:themeFill="background1" w:themeFillShade="F2"/>
          </w:tcPr>
          <w:p w14:paraId="34D780D7" w14:textId="77777777" w:rsidR="006972C4" w:rsidRPr="00D21EE0" w:rsidRDefault="006972C4" w:rsidP="006972C4">
            <w:pPr>
              <w:pStyle w:val="Tablecontents"/>
              <w:ind w:left="23"/>
              <w:rPr>
                <w:b/>
                <w:bCs/>
                <w:i/>
                <w:iCs/>
                <w:color w:val="auto"/>
                <w:szCs w:val="16"/>
                <w:highlight w:val="yellow"/>
              </w:rPr>
            </w:pPr>
          </w:p>
        </w:tc>
        <w:tc>
          <w:tcPr>
            <w:tcW w:w="0" w:type="auto"/>
            <w:tcBorders>
              <w:top w:val="nil"/>
              <w:bottom w:val="nil"/>
              <w:right w:val="single" w:sz="4" w:space="0" w:color="auto"/>
            </w:tcBorders>
          </w:tcPr>
          <w:p w14:paraId="4A768954" w14:textId="77777777" w:rsidR="006972C4" w:rsidRDefault="006972C4" w:rsidP="006972C4">
            <w:pPr>
              <w:pStyle w:val="Tablecontents"/>
              <w:jc w:val="center"/>
              <w:rPr>
                <w:szCs w:val="16"/>
              </w:rPr>
            </w:pPr>
          </w:p>
        </w:tc>
      </w:tr>
      <w:tr w:rsidR="006972C4" w:rsidRPr="000B3FB6" w14:paraId="540391FF" w14:textId="77777777" w:rsidTr="00B12A12">
        <w:trPr>
          <w:cantSplit/>
        </w:trPr>
        <w:tc>
          <w:tcPr>
            <w:tcW w:w="0" w:type="auto"/>
            <w:vMerge/>
            <w:tcBorders>
              <w:right w:val="single" w:sz="4" w:space="0" w:color="auto"/>
            </w:tcBorders>
          </w:tcPr>
          <w:p w14:paraId="0C33E1E7" w14:textId="77777777" w:rsidR="006972C4" w:rsidRPr="00113B15" w:rsidRDefault="006972C4" w:rsidP="006972C4">
            <w:pPr>
              <w:pStyle w:val="Tablecontents"/>
              <w:rPr>
                <w:b/>
                <w:bCs/>
                <w:szCs w:val="16"/>
              </w:rPr>
            </w:pPr>
          </w:p>
        </w:tc>
        <w:tc>
          <w:tcPr>
            <w:tcW w:w="0" w:type="auto"/>
            <w:tcBorders>
              <w:top w:val="nil"/>
              <w:left w:val="single" w:sz="4" w:space="0" w:color="auto"/>
              <w:bottom w:val="nil"/>
              <w:right w:val="nil"/>
            </w:tcBorders>
            <w:shd w:val="clear" w:color="auto" w:fill="BADAD5"/>
          </w:tcPr>
          <w:p w14:paraId="3D6E1510" w14:textId="6EED3F43" w:rsidR="006972C4" w:rsidRPr="0068210B" w:rsidRDefault="006972C4" w:rsidP="006972C4">
            <w:pPr>
              <w:pStyle w:val="Tablecontents"/>
              <w:jc w:val="right"/>
              <w:rPr>
                <w:b/>
                <w:bCs/>
                <w:color w:val="auto"/>
                <w:szCs w:val="16"/>
              </w:rPr>
            </w:pPr>
            <w:r w:rsidRPr="0068210B">
              <w:rPr>
                <w:b/>
                <w:bCs/>
                <w:i/>
                <w:iCs/>
                <w:color w:val="auto"/>
                <w:szCs w:val="16"/>
              </w:rPr>
              <w:t>Bone turnover</w:t>
            </w:r>
          </w:p>
        </w:tc>
        <w:tc>
          <w:tcPr>
            <w:tcW w:w="0" w:type="auto"/>
            <w:tcBorders>
              <w:top w:val="nil"/>
              <w:left w:val="nil"/>
              <w:bottom w:val="nil"/>
              <w:right w:val="single" w:sz="4" w:space="0" w:color="auto"/>
            </w:tcBorders>
          </w:tcPr>
          <w:p w14:paraId="432ADEDA" w14:textId="5364AFC6" w:rsidR="006972C4" w:rsidRPr="00D47802" w:rsidRDefault="00175636" w:rsidP="006972C4">
            <w:pPr>
              <w:pStyle w:val="Tablecontents"/>
              <w:rPr>
                <w:color w:val="auto"/>
                <w:szCs w:val="16"/>
              </w:rPr>
            </w:pPr>
            <w:r>
              <w:rPr>
                <w:i/>
                <w:iCs/>
                <w:color w:val="auto"/>
                <w:szCs w:val="16"/>
              </w:rPr>
              <w:t xml:space="preserve">VAM </w:t>
            </w:r>
            <w:r w:rsidRPr="00B614B2">
              <w:rPr>
                <w:i/>
                <w:iCs/>
                <w:color w:val="auto"/>
                <w:szCs w:val="16"/>
              </w:rPr>
              <w:t xml:space="preserve">vs </w:t>
            </w:r>
            <w:r>
              <w:rPr>
                <w:i/>
                <w:iCs/>
                <w:color w:val="auto"/>
                <w:szCs w:val="16"/>
              </w:rPr>
              <w:t>BL:</w:t>
            </w:r>
            <w:r w:rsidRPr="008F1581">
              <w:rPr>
                <w:color w:val="auto"/>
                <w:szCs w:val="16"/>
              </w:rPr>
              <w:t xml:space="preserve"> </w:t>
            </w:r>
            <w:r w:rsidR="006972C4" w:rsidRPr="00CA647F">
              <w:rPr>
                <w:color w:val="00B050"/>
                <w:szCs w:val="16"/>
              </w:rPr>
              <w:sym w:font="Symbol" w:char="F0AF"/>
            </w:r>
            <w:r w:rsidR="006972C4" w:rsidRPr="00CA647F">
              <w:rPr>
                <w:color w:val="00B050"/>
                <w:szCs w:val="16"/>
              </w:rPr>
              <w:t xml:space="preserve"> CTX (bone resorption; VAM0.75, VAM2, VAM6)</w:t>
            </w:r>
            <w:r w:rsidR="006972C4" w:rsidRPr="004530A3">
              <w:rPr>
                <w:color w:val="auto"/>
                <w:szCs w:val="16"/>
              </w:rPr>
              <w:t xml:space="preserve">; no </w:t>
            </w:r>
            <w:r w:rsidR="006972C4">
              <w:rPr>
                <w:color w:val="auto"/>
                <w:szCs w:val="16"/>
              </w:rPr>
              <w:t>change</w:t>
            </w:r>
            <w:r w:rsidR="006972C4" w:rsidRPr="004530A3">
              <w:rPr>
                <w:color w:val="auto"/>
                <w:szCs w:val="16"/>
              </w:rPr>
              <w:t xml:space="preserve"> in osteocalcin (bone formation), P1NP (bone formation).</w:t>
            </w:r>
          </w:p>
        </w:tc>
        <w:tc>
          <w:tcPr>
            <w:tcW w:w="0" w:type="auto"/>
            <w:tcBorders>
              <w:top w:val="nil"/>
              <w:left w:val="single" w:sz="4" w:space="0" w:color="auto"/>
              <w:bottom w:val="nil"/>
            </w:tcBorders>
            <w:shd w:val="clear" w:color="auto" w:fill="F2F2F2" w:themeFill="background1" w:themeFillShade="F2"/>
          </w:tcPr>
          <w:p w14:paraId="5EB43B71" w14:textId="77777777" w:rsidR="006972C4" w:rsidRPr="00D21EE0" w:rsidRDefault="006972C4" w:rsidP="006972C4">
            <w:pPr>
              <w:pStyle w:val="Tablecontents"/>
              <w:ind w:left="23"/>
              <w:rPr>
                <w:b/>
                <w:bCs/>
                <w:i/>
                <w:iCs/>
                <w:color w:val="auto"/>
                <w:szCs w:val="16"/>
                <w:highlight w:val="yellow"/>
              </w:rPr>
            </w:pPr>
          </w:p>
        </w:tc>
        <w:tc>
          <w:tcPr>
            <w:tcW w:w="0" w:type="auto"/>
            <w:tcBorders>
              <w:top w:val="nil"/>
              <w:bottom w:val="nil"/>
              <w:right w:val="single" w:sz="4" w:space="0" w:color="auto"/>
            </w:tcBorders>
          </w:tcPr>
          <w:p w14:paraId="43594D9E" w14:textId="77777777" w:rsidR="006972C4" w:rsidRDefault="006972C4" w:rsidP="006972C4">
            <w:pPr>
              <w:pStyle w:val="Tablecontents"/>
              <w:jc w:val="center"/>
              <w:rPr>
                <w:szCs w:val="16"/>
              </w:rPr>
            </w:pPr>
          </w:p>
        </w:tc>
      </w:tr>
      <w:tr w:rsidR="006972C4" w:rsidRPr="000B3FB6" w14:paraId="31F97646" w14:textId="77777777" w:rsidTr="00B12A12">
        <w:trPr>
          <w:cantSplit/>
        </w:trPr>
        <w:tc>
          <w:tcPr>
            <w:tcW w:w="0" w:type="auto"/>
            <w:vMerge/>
            <w:tcBorders>
              <w:right w:val="single" w:sz="4" w:space="0" w:color="auto"/>
            </w:tcBorders>
          </w:tcPr>
          <w:p w14:paraId="1672273A" w14:textId="77777777" w:rsidR="006972C4" w:rsidRPr="00113B15"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34578A87" w14:textId="477DD3CA" w:rsidR="006972C4" w:rsidRPr="006972C4" w:rsidRDefault="006972C4" w:rsidP="006972C4">
            <w:pPr>
              <w:pStyle w:val="Tablecontents"/>
              <w:jc w:val="right"/>
              <w:rPr>
                <w:b/>
                <w:bCs/>
                <w:color w:val="auto"/>
                <w:szCs w:val="16"/>
              </w:rPr>
            </w:pPr>
            <w:r w:rsidRPr="006972C4">
              <w:rPr>
                <w:b/>
                <w:bCs/>
                <w:i/>
                <w:iCs/>
                <w:color w:val="auto"/>
                <w:szCs w:val="16"/>
              </w:rPr>
              <w:t>Insulin resistance</w:t>
            </w:r>
          </w:p>
        </w:tc>
        <w:tc>
          <w:tcPr>
            <w:tcW w:w="0" w:type="auto"/>
            <w:tcBorders>
              <w:top w:val="nil"/>
              <w:left w:val="nil"/>
              <w:bottom w:val="nil"/>
              <w:right w:val="single" w:sz="4" w:space="0" w:color="auto"/>
            </w:tcBorders>
          </w:tcPr>
          <w:p w14:paraId="603C480D" w14:textId="1AE40757" w:rsidR="006972C4" w:rsidRPr="003071F9" w:rsidRDefault="006972C4" w:rsidP="006972C4">
            <w:pPr>
              <w:pStyle w:val="Tablecontents"/>
              <w:rPr>
                <w:b/>
                <w:bCs/>
                <w:i/>
                <w:iCs/>
                <w:color w:val="auto"/>
                <w:szCs w:val="16"/>
                <w:highlight w:val="yellow"/>
              </w:rPr>
            </w:pPr>
            <w:r>
              <w:rPr>
                <w:i/>
                <w:iCs/>
                <w:color w:val="auto"/>
                <w:szCs w:val="16"/>
              </w:rPr>
              <w:t xml:space="preserve">VAM vs </w:t>
            </w:r>
            <w:r>
              <w:rPr>
                <w:i/>
                <w:iCs/>
                <w:szCs w:val="16"/>
              </w:rPr>
              <w:t>BL:</w:t>
            </w:r>
            <w:r>
              <w:rPr>
                <w:i/>
                <w:iCs/>
                <w:color w:val="auto"/>
                <w:szCs w:val="16"/>
              </w:rPr>
              <w:t xml:space="preserve"> </w:t>
            </w:r>
            <w:r w:rsidRPr="00BF2260">
              <w:rPr>
                <w:color w:val="00B050"/>
                <w:szCs w:val="16"/>
              </w:rPr>
              <w:sym w:font="Symbol" w:char="F0AF"/>
            </w:r>
            <w:r w:rsidRPr="00BF2260">
              <w:rPr>
                <w:color w:val="00B050"/>
                <w:szCs w:val="16"/>
              </w:rPr>
              <w:t xml:space="preserve"> fasting glucose (VAM2, VAM6), </w:t>
            </w:r>
            <w:r w:rsidRPr="00CA647F">
              <w:rPr>
                <w:color w:val="FF0000"/>
                <w:szCs w:val="16"/>
              </w:rPr>
              <w:sym w:font="Symbol" w:char="F0AD"/>
            </w:r>
            <w:r w:rsidRPr="00CA647F">
              <w:rPr>
                <w:color w:val="FF0000"/>
                <w:szCs w:val="16"/>
              </w:rPr>
              <w:t xml:space="preserve"> fasting insulin (VAM6; indicates possible insulin resistance)</w:t>
            </w:r>
            <w:r w:rsidRPr="004530A3">
              <w:rPr>
                <w:color w:val="auto"/>
                <w:szCs w:val="16"/>
              </w:rPr>
              <w:t>, no change in HbA1c</w:t>
            </w:r>
            <w:r>
              <w:rPr>
                <w:color w:val="auto"/>
                <w:szCs w:val="16"/>
              </w:rPr>
              <w:t xml:space="preserve"> (normal range)</w:t>
            </w:r>
            <w:r w:rsidRPr="004530A3">
              <w:rPr>
                <w:color w:val="auto"/>
                <w:szCs w:val="16"/>
              </w:rPr>
              <w:t>.</w:t>
            </w:r>
          </w:p>
          <w:p w14:paraId="1D6A2833" w14:textId="740AEB23" w:rsidR="006972C4" w:rsidRPr="00D47802" w:rsidRDefault="006972C4" w:rsidP="006972C4">
            <w:pPr>
              <w:pStyle w:val="Tablecontents"/>
              <w:numPr>
                <w:ilvl w:val="0"/>
                <w:numId w:val="30"/>
              </w:numPr>
              <w:ind w:left="196" w:hanging="173"/>
              <w:rPr>
                <w:color w:val="auto"/>
                <w:szCs w:val="16"/>
              </w:rPr>
            </w:pPr>
            <w:r>
              <w:rPr>
                <w:i/>
                <w:iCs/>
                <w:color w:val="auto"/>
                <w:szCs w:val="16"/>
              </w:rPr>
              <w:t xml:space="preserve">VAM </w:t>
            </w:r>
            <w:r w:rsidRPr="00B614B2">
              <w:rPr>
                <w:i/>
                <w:iCs/>
                <w:color w:val="auto"/>
                <w:szCs w:val="16"/>
              </w:rPr>
              <w:t xml:space="preserve">vs </w:t>
            </w:r>
            <w:r>
              <w:rPr>
                <w:i/>
                <w:iCs/>
                <w:color w:val="auto"/>
                <w:szCs w:val="16"/>
              </w:rPr>
              <w:t xml:space="preserve">VAM0.25: </w:t>
            </w:r>
            <w:r w:rsidRPr="00CA647F">
              <w:rPr>
                <w:color w:val="FF0000"/>
                <w:szCs w:val="16"/>
              </w:rPr>
              <w:sym w:font="Symbol" w:char="F0AD"/>
            </w:r>
            <w:r w:rsidRPr="00CA647F">
              <w:rPr>
                <w:color w:val="FF0000"/>
                <w:szCs w:val="16"/>
              </w:rPr>
              <w:t xml:space="preserve"> fasting insulin (VAM6; indicates possible insulin resistance),</w:t>
            </w:r>
            <w:r w:rsidRPr="004530A3">
              <w:rPr>
                <w:color w:val="auto"/>
                <w:szCs w:val="16"/>
              </w:rPr>
              <w:t xml:space="preserve"> no </w:t>
            </w:r>
            <w:r>
              <w:rPr>
                <w:color w:val="auto"/>
                <w:szCs w:val="16"/>
              </w:rPr>
              <w:t>difference for</w:t>
            </w:r>
            <w:r w:rsidRPr="004530A3">
              <w:rPr>
                <w:color w:val="auto"/>
                <w:szCs w:val="16"/>
              </w:rPr>
              <w:t xml:space="preserve"> HbA1c</w:t>
            </w:r>
            <w:r>
              <w:rPr>
                <w:color w:val="auto"/>
                <w:szCs w:val="16"/>
              </w:rPr>
              <w:t xml:space="preserve"> (normal range)</w:t>
            </w:r>
            <w:r w:rsidRPr="004530A3">
              <w:rPr>
                <w:color w:val="auto"/>
                <w:szCs w:val="16"/>
              </w:rPr>
              <w:t>.</w:t>
            </w:r>
          </w:p>
        </w:tc>
        <w:tc>
          <w:tcPr>
            <w:tcW w:w="0" w:type="auto"/>
            <w:tcBorders>
              <w:top w:val="nil"/>
              <w:left w:val="single" w:sz="4" w:space="0" w:color="auto"/>
              <w:bottom w:val="nil"/>
            </w:tcBorders>
            <w:shd w:val="clear" w:color="auto" w:fill="F2F2F2" w:themeFill="background1" w:themeFillShade="F2"/>
          </w:tcPr>
          <w:p w14:paraId="0C94E720" w14:textId="77777777" w:rsidR="006972C4" w:rsidRPr="00D21EE0" w:rsidRDefault="006972C4" w:rsidP="006972C4">
            <w:pPr>
              <w:pStyle w:val="Tablecontents"/>
              <w:ind w:left="23"/>
              <w:rPr>
                <w:b/>
                <w:bCs/>
                <w:i/>
                <w:iCs/>
                <w:color w:val="auto"/>
                <w:szCs w:val="16"/>
                <w:highlight w:val="yellow"/>
              </w:rPr>
            </w:pPr>
          </w:p>
        </w:tc>
        <w:tc>
          <w:tcPr>
            <w:tcW w:w="0" w:type="auto"/>
            <w:tcBorders>
              <w:top w:val="nil"/>
              <w:bottom w:val="nil"/>
              <w:right w:val="single" w:sz="4" w:space="0" w:color="auto"/>
            </w:tcBorders>
          </w:tcPr>
          <w:p w14:paraId="47736BC0" w14:textId="77777777" w:rsidR="006972C4" w:rsidRDefault="006972C4" w:rsidP="006972C4">
            <w:pPr>
              <w:pStyle w:val="Tablecontents"/>
              <w:jc w:val="center"/>
              <w:rPr>
                <w:szCs w:val="16"/>
              </w:rPr>
            </w:pPr>
          </w:p>
        </w:tc>
      </w:tr>
      <w:tr w:rsidR="006972C4" w:rsidRPr="000B3FB6" w14:paraId="3CFD9913" w14:textId="77777777" w:rsidTr="00B12A12">
        <w:trPr>
          <w:cantSplit/>
        </w:trPr>
        <w:tc>
          <w:tcPr>
            <w:tcW w:w="0" w:type="auto"/>
            <w:vMerge w:val="restart"/>
            <w:tcBorders>
              <w:right w:val="single" w:sz="4" w:space="0" w:color="auto"/>
            </w:tcBorders>
          </w:tcPr>
          <w:p w14:paraId="4D61C1C3" w14:textId="243381FE" w:rsidR="006972C4" w:rsidRDefault="006972C4" w:rsidP="006972C4">
            <w:pPr>
              <w:pStyle w:val="Tablecontents"/>
              <w:rPr>
                <w:szCs w:val="16"/>
              </w:rPr>
            </w:pPr>
            <w:r w:rsidRPr="00B1634B">
              <w:rPr>
                <w:b/>
                <w:bCs/>
                <w:szCs w:val="16"/>
              </w:rPr>
              <w:t>VBP15-</w:t>
            </w:r>
            <w:r>
              <w:rPr>
                <w:b/>
                <w:bCs/>
                <w:szCs w:val="16"/>
              </w:rPr>
              <w:t>LTE</w:t>
            </w:r>
            <w:r w:rsidRPr="00B1634B">
              <w:rPr>
                <w:b/>
                <w:bCs/>
                <w:szCs w:val="16"/>
              </w:rPr>
              <w:t>:</w:t>
            </w:r>
            <w:r w:rsidRPr="00E60D3A">
              <w:rPr>
                <w:szCs w:val="16"/>
              </w:rPr>
              <w:t xml:space="preserve"> Male DMD aged 4-7 yrs (n</w:t>
            </w:r>
            <w:r>
              <w:rPr>
                <w:szCs w:val="16"/>
              </w:rPr>
              <w:t> = </w:t>
            </w:r>
            <w:r w:rsidRPr="00E60D3A">
              <w:rPr>
                <w:szCs w:val="16"/>
              </w:rPr>
              <w:t>4</w:t>
            </w:r>
            <w:r>
              <w:rPr>
                <w:szCs w:val="16"/>
              </w:rPr>
              <w:t>6</w:t>
            </w:r>
            <w:r w:rsidRPr="00E60D3A">
              <w:rPr>
                <w:szCs w:val="16"/>
              </w:rPr>
              <w:t>)</w:t>
            </w:r>
            <w:r>
              <w:rPr>
                <w:szCs w:val="16"/>
              </w:rPr>
              <w:t xml:space="preserve"> </w:t>
            </w:r>
            <w:r w:rsidRPr="00E60D3A">
              <w:rPr>
                <w:szCs w:val="16"/>
              </w:rPr>
              <w:t xml:space="preserve">with </w:t>
            </w:r>
            <w:r>
              <w:rPr>
                <w:szCs w:val="16"/>
              </w:rPr>
              <w:t xml:space="preserve">24 mos </w:t>
            </w:r>
            <w:r w:rsidRPr="00E60D3A">
              <w:rPr>
                <w:szCs w:val="16"/>
              </w:rPr>
              <w:t>VAM (2</w:t>
            </w:r>
            <w:r w:rsidR="00C55153">
              <w:rPr>
                <w:szCs w:val="16"/>
              </w:rPr>
              <w:t>-</w:t>
            </w:r>
            <w:r w:rsidRPr="00E60D3A">
              <w:rPr>
                <w:szCs w:val="16"/>
              </w:rPr>
              <w:t>6</w:t>
            </w:r>
            <w:r>
              <w:rPr>
                <w:szCs w:val="16"/>
              </w:rPr>
              <w:t> mg/kg/d</w:t>
            </w:r>
            <w:r w:rsidRPr="00E60D3A">
              <w:rPr>
                <w:szCs w:val="16"/>
              </w:rPr>
              <w:t xml:space="preserve">) </w:t>
            </w:r>
            <w:r>
              <w:rPr>
                <w:szCs w:val="16"/>
              </w:rPr>
              <w:t>(i.e., total VAM treatment of 30 mos, incl. VBP15-002/003).</w:t>
            </w:r>
          </w:p>
          <w:p w14:paraId="3A534243" w14:textId="77777777" w:rsidR="006972C4" w:rsidRPr="006D479B" w:rsidRDefault="006972C4" w:rsidP="006972C4">
            <w:pPr>
              <w:pStyle w:val="Tablecontents"/>
              <w:rPr>
                <w:i/>
                <w:iCs/>
                <w:szCs w:val="16"/>
              </w:rPr>
            </w:pPr>
            <w:r w:rsidRPr="006D479B">
              <w:rPr>
                <w:i/>
                <w:iCs/>
                <w:szCs w:val="16"/>
              </w:rPr>
              <w:t>Data for midpoint of VBP15-LTE: total VAM treatment of 18 mos (6 mos VBP15-002/003 and 1 yr VBP15-LTE)</w:t>
            </w:r>
            <w:r>
              <w:rPr>
                <w:i/>
                <w:iCs/>
                <w:szCs w:val="16"/>
              </w:rPr>
              <w:t>.</w:t>
            </w:r>
          </w:p>
          <w:p w14:paraId="2721D7D0" w14:textId="659D172C" w:rsidR="006972C4" w:rsidRPr="008717DE" w:rsidRDefault="006972C4" w:rsidP="006972C4">
            <w:pPr>
              <w:pStyle w:val="Tablecontents"/>
              <w:rPr>
                <w:szCs w:val="16"/>
              </w:rPr>
            </w:pPr>
            <w:r w:rsidRPr="006D479B">
              <w:rPr>
                <w:i/>
                <w:iCs/>
                <w:szCs w:val="16"/>
              </w:rPr>
              <w:t>Comparisons</w:t>
            </w:r>
            <w:r>
              <w:rPr>
                <w:i/>
                <w:iCs/>
                <w:szCs w:val="16"/>
              </w:rPr>
              <w:t>:</w:t>
            </w:r>
            <w:r w:rsidRPr="006D479B">
              <w:rPr>
                <w:i/>
                <w:iCs/>
                <w:szCs w:val="16"/>
              </w:rPr>
              <w:t xml:space="preserve"> VBP15-LTE </w:t>
            </w:r>
            <w:r>
              <w:rPr>
                <w:i/>
                <w:iCs/>
                <w:szCs w:val="16"/>
              </w:rPr>
              <w:t>vs internal BL or</w:t>
            </w:r>
            <w:r w:rsidRPr="006D479B">
              <w:rPr>
                <w:i/>
                <w:iCs/>
                <w:szCs w:val="16"/>
              </w:rPr>
              <w:t xml:space="preserve"> external comparator</w:t>
            </w:r>
            <w:r>
              <w:rPr>
                <w:i/>
                <w:iCs/>
                <w:szCs w:val="16"/>
              </w:rPr>
              <w:t>s:</w:t>
            </w:r>
            <w:r w:rsidRPr="006D479B">
              <w:rPr>
                <w:i/>
                <w:iCs/>
                <w:szCs w:val="16"/>
              </w:rPr>
              <w:t xml:space="preserve"> steroid naïve</w:t>
            </w:r>
            <w:r>
              <w:rPr>
                <w:i/>
                <w:iCs/>
                <w:szCs w:val="16"/>
              </w:rPr>
              <w:t xml:space="preserve"> or </w:t>
            </w:r>
            <w:r w:rsidRPr="006D479B">
              <w:rPr>
                <w:i/>
                <w:iCs/>
                <w:szCs w:val="16"/>
              </w:rPr>
              <w:t>GC-treated</w:t>
            </w:r>
            <w:r>
              <w:rPr>
                <w:i/>
                <w:iCs/>
                <w:szCs w:val="16"/>
              </w:rPr>
              <w:t xml:space="preserve"> DNHS, or PRED-treated</w:t>
            </w:r>
            <w:r w:rsidRPr="006D479B">
              <w:rPr>
                <w:i/>
                <w:iCs/>
                <w:szCs w:val="16"/>
              </w:rPr>
              <w:t xml:space="preserve"> </w:t>
            </w:r>
            <w:r>
              <w:rPr>
                <w:i/>
                <w:iCs/>
                <w:szCs w:val="16"/>
              </w:rPr>
              <w:t>CINRG</w:t>
            </w:r>
          </w:p>
        </w:tc>
        <w:tc>
          <w:tcPr>
            <w:tcW w:w="0" w:type="auto"/>
            <w:tcBorders>
              <w:left w:val="single" w:sz="4" w:space="0" w:color="auto"/>
              <w:bottom w:val="nil"/>
              <w:right w:val="nil"/>
            </w:tcBorders>
          </w:tcPr>
          <w:p w14:paraId="79B73D1D" w14:textId="5976B6AC" w:rsidR="006972C4" w:rsidRPr="0068210B" w:rsidRDefault="006972C4" w:rsidP="006972C4">
            <w:pPr>
              <w:pStyle w:val="Tablecontents"/>
              <w:rPr>
                <w:b/>
                <w:bCs/>
                <w:color w:val="auto"/>
                <w:szCs w:val="16"/>
              </w:rPr>
            </w:pPr>
            <w:r w:rsidRPr="0068210B">
              <w:rPr>
                <w:b/>
                <w:bCs/>
                <w:color w:val="auto"/>
                <w:szCs w:val="16"/>
              </w:rPr>
              <w:t>Efficacy</w:t>
            </w:r>
          </w:p>
        </w:tc>
        <w:tc>
          <w:tcPr>
            <w:tcW w:w="0" w:type="auto"/>
            <w:tcBorders>
              <w:left w:val="nil"/>
              <w:bottom w:val="nil"/>
              <w:right w:val="single" w:sz="4" w:space="0" w:color="auto"/>
            </w:tcBorders>
          </w:tcPr>
          <w:p w14:paraId="51701F45" w14:textId="69B8753D" w:rsidR="006972C4" w:rsidRPr="00393697" w:rsidRDefault="006972C4" w:rsidP="006972C4">
            <w:pPr>
              <w:pStyle w:val="Tablecontents"/>
              <w:rPr>
                <w:color w:val="auto"/>
                <w:szCs w:val="16"/>
              </w:rPr>
            </w:pPr>
          </w:p>
        </w:tc>
        <w:tc>
          <w:tcPr>
            <w:tcW w:w="0" w:type="auto"/>
            <w:tcBorders>
              <w:left w:val="single" w:sz="4" w:space="0" w:color="auto"/>
              <w:bottom w:val="nil"/>
            </w:tcBorders>
            <w:shd w:val="clear" w:color="auto" w:fill="F2F2F2" w:themeFill="background1" w:themeFillShade="F2"/>
          </w:tcPr>
          <w:p w14:paraId="12151460" w14:textId="4B6F4194" w:rsidR="006972C4" w:rsidRPr="002062FE" w:rsidRDefault="006972C4" w:rsidP="006972C4">
            <w:pPr>
              <w:pStyle w:val="Tablecontents"/>
              <w:rPr>
                <w:color w:val="auto"/>
                <w:szCs w:val="16"/>
              </w:rPr>
            </w:pPr>
          </w:p>
        </w:tc>
        <w:tc>
          <w:tcPr>
            <w:tcW w:w="0" w:type="auto"/>
            <w:tcBorders>
              <w:bottom w:val="nil"/>
              <w:right w:val="single" w:sz="4" w:space="0" w:color="auto"/>
            </w:tcBorders>
          </w:tcPr>
          <w:p w14:paraId="556C7627" w14:textId="7AF48812" w:rsidR="006972C4" w:rsidRDefault="006972C4" w:rsidP="006972C4">
            <w:pPr>
              <w:pStyle w:val="Tablecontents"/>
              <w:jc w:val="center"/>
              <w:rPr>
                <w:szCs w:val="16"/>
              </w:rPr>
            </w:pPr>
            <w:r>
              <w:rPr>
                <w:szCs w:val="16"/>
              </w:rPr>
              <w:fldChar w:fldCharType="begin">
                <w:fldData xml:space="preserve">PEVuZE5vdGU+PENpdGU+PEF1dGhvcj5TbWl0aDwvQXV0aG9yPjxZZWFyPjIwMjA8L1llYXI+PFJl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</w:fldData>
              </w:fldChar>
            </w:r>
            <w:r>
              <w:rPr>
                <w:szCs w:val="16"/>
              </w:rPr>
              <w:instrText xml:space="preserve"> ADDIN EN.CITE </w:instrText>
            </w:r>
            <w:r>
              <w:rPr>
                <w:szCs w:val="16"/>
              </w:rPr>
              <w:fldChar w:fldCharType="begin">
                <w:fldData xml:space="preserve">PEVuZE5vdGU+PENpdGU+PEF1dGhvcj5TbWl0aDwvQXV0aG9yPjxZZWFyPjIwMjA8L1llYXI+PFJl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[41]</w:t>
            </w:r>
            <w:r>
              <w:rPr>
                <w:szCs w:val="16"/>
              </w:rPr>
              <w:fldChar w:fldCharType="end"/>
            </w:r>
          </w:p>
        </w:tc>
      </w:tr>
      <w:tr w:rsidR="006972C4" w:rsidRPr="000B3FB6" w14:paraId="5AB30BAB" w14:textId="77777777" w:rsidTr="00B12A12">
        <w:trPr>
          <w:cantSplit/>
        </w:trPr>
        <w:tc>
          <w:tcPr>
            <w:tcW w:w="0" w:type="auto"/>
            <w:vMerge/>
            <w:tcBorders>
              <w:right w:val="single" w:sz="4" w:space="0" w:color="auto"/>
            </w:tcBorders>
          </w:tcPr>
          <w:p w14:paraId="08EFB39E" w14:textId="77777777" w:rsidR="006972C4" w:rsidRPr="00C000C2" w:rsidRDefault="006972C4" w:rsidP="006972C4">
            <w:pPr>
              <w:pStyle w:val="Tablecontents"/>
              <w:rPr>
                <w:b/>
                <w:bCs/>
                <w:szCs w:val="16"/>
              </w:rPr>
            </w:pPr>
          </w:p>
        </w:tc>
        <w:tc>
          <w:tcPr>
            <w:tcW w:w="0" w:type="auto"/>
            <w:tcBorders>
              <w:top w:val="nil"/>
              <w:left w:val="single" w:sz="4" w:space="0" w:color="auto"/>
              <w:bottom w:val="nil"/>
              <w:right w:val="nil"/>
            </w:tcBorders>
            <w:shd w:val="clear" w:color="auto" w:fill="BADAD5"/>
          </w:tcPr>
          <w:p w14:paraId="6ECA609B" w14:textId="35A2112A" w:rsidR="006972C4" w:rsidRPr="0068210B" w:rsidRDefault="006972C4" w:rsidP="006972C4">
            <w:pPr>
              <w:pStyle w:val="Tablecontents"/>
              <w:jc w:val="right"/>
              <w:rPr>
                <w:b/>
                <w:bCs/>
                <w:color w:val="auto"/>
                <w:szCs w:val="16"/>
              </w:rPr>
            </w:pPr>
            <w:r w:rsidRPr="0068210B">
              <w:rPr>
                <w:b/>
                <w:bCs/>
                <w:i/>
                <w:iCs/>
                <w:color w:val="auto"/>
                <w:szCs w:val="16"/>
              </w:rPr>
              <w:t>Muscle function</w:t>
            </w:r>
          </w:p>
        </w:tc>
        <w:tc>
          <w:tcPr>
            <w:tcW w:w="0" w:type="auto"/>
            <w:tcBorders>
              <w:top w:val="nil"/>
              <w:left w:val="nil"/>
              <w:bottom w:val="nil"/>
              <w:right w:val="single" w:sz="4" w:space="0" w:color="auto"/>
            </w:tcBorders>
          </w:tcPr>
          <w:p w14:paraId="339D5952" w14:textId="1EFADFCC" w:rsidR="006972C4" w:rsidRDefault="006972C4" w:rsidP="006972C4">
            <w:pPr>
              <w:pStyle w:val="Tablecontents"/>
              <w:rPr>
                <w:color w:val="auto"/>
                <w:szCs w:val="16"/>
              </w:rPr>
            </w:pPr>
            <w:r>
              <w:rPr>
                <w:i/>
                <w:iCs/>
                <w:color w:val="auto"/>
                <w:szCs w:val="16"/>
              </w:rPr>
              <w:t xml:space="preserve">VAM </w:t>
            </w:r>
            <w:r w:rsidRPr="00F000B4">
              <w:rPr>
                <w:i/>
                <w:iCs/>
                <w:color w:val="auto"/>
                <w:szCs w:val="16"/>
              </w:rPr>
              <w:t xml:space="preserve">vs </w:t>
            </w:r>
            <w:r>
              <w:rPr>
                <w:i/>
                <w:iCs/>
                <w:color w:val="auto"/>
                <w:szCs w:val="16"/>
              </w:rPr>
              <w:t>BL:</w:t>
            </w:r>
            <w:r>
              <w:rPr>
                <w:color w:val="auto"/>
                <w:szCs w:val="16"/>
              </w:rPr>
              <w:t xml:space="preserve"> </w:t>
            </w:r>
            <w:r w:rsidRPr="00C602D8">
              <w:rPr>
                <w:color w:val="00B050"/>
                <w:szCs w:val="16"/>
              </w:rPr>
              <w:sym w:font="Symbol" w:char="F0AD"/>
            </w:r>
            <w:r w:rsidRPr="00C602D8">
              <w:rPr>
                <w:color w:val="00B050"/>
                <w:szCs w:val="16"/>
              </w:rPr>
              <w:t xml:space="preserve"> TTSTAND, TTCLIMB, and TTRW velocities, 6MWT distance, and NSAA score.</w:t>
            </w:r>
          </w:p>
          <w:p w14:paraId="64E8FA97" w14:textId="2E670C65" w:rsidR="006972C4" w:rsidRPr="002062FE" w:rsidRDefault="006972C4" w:rsidP="006972C4">
            <w:pPr>
              <w:pStyle w:val="Tablecontents"/>
              <w:numPr>
                <w:ilvl w:val="0"/>
                <w:numId w:val="30"/>
              </w:numPr>
              <w:ind w:left="196" w:hanging="173"/>
              <w:rPr>
                <w:color w:val="auto"/>
                <w:szCs w:val="16"/>
              </w:rPr>
            </w:pPr>
            <w:r>
              <w:rPr>
                <w:i/>
                <w:iCs/>
                <w:color w:val="auto"/>
                <w:szCs w:val="16"/>
              </w:rPr>
              <w:t xml:space="preserve">VAM </w:t>
            </w:r>
            <w:r w:rsidRPr="00F000B4">
              <w:rPr>
                <w:i/>
                <w:iCs/>
                <w:color w:val="auto"/>
                <w:szCs w:val="16"/>
              </w:rPr>
              <w:t xml:space="preserve">vs </w:t>
            </w:r>
            <w:r w:rsidRPr="006D479B">
              <w:rPr>
                <w:i/>
                <w:iCs/>
                <w:szCs w:val="16"/>
              </w:rPr>
              <w:t xml:space="preserve">steroid naïve </w:t>
            </w:r>
            <w:r>
              <w:rPr>
                <w:i/>
                <w:iCs/>
                <w:szCs w:val="16"/>
              </w:rPr>
              <w:t xml:space="preserve">DNHS: </w:t>
            </w:r>
            <w:r w:rsidRPr="00C602D8">
              <w:rPr>
                <w:color w:val="00B050"/>
                <w:szCs w:val="16"/>
              </w:rPr>
              <w:sym w:font="Symbol" w:char="F0AD"/>
            </w:r>
            <w:r w:rsidRPr="00C602D8">
              <w:rPr>
                <w:color w:val="00B050"/>
                <w:szCs w:val="16"/>
              </w:rPr>
              <w:t xml:space="preserve"> TTCLIMB and TTRW velocities.</w:t>
            </w:r>
          </w:p>
        </w:tc>
        <w:tc>
          <w:tcPr>
            <w:tcW w:w="0" w:type="auto"/>
            <w:tcBorders>
              <w:top w:val="nil"/>
              <w:left w:val="single" w:sz="4" w:space="0" w:color="auto"/>
              <w:bottom w:val="nil"/>
            </w:tcBorders>
            <w:shd w:val="clear" w:color="auto" w:fill="F2F2F2" w:themeFill="background1" w:themeFillShade="F2"/>
          </w:tcPr>
          <w:p w14:paraId="58E25C6E" w14:textId="77777777" w:rsidR="006972C4" w:rsidRPr="00CA647F" w:rsidRDefault="006972C4" w:rsidP="006972C4">
            <w:pPr>
              <w:pStyle w:val="Tablecontents"/>
              <w:ind w:left="23"/>
              <w:rPr>
                <w:b/>
                <w:bCs/>
                <w:i/>
                <w:iCs/>
                <w:color w:val="auto"/>
                <w:szCs w:val="16"/>
                <w:highlight w:val="yellow"/>
              </w:rPr>
            </w:pPr>
          </w:p>
        </w:tc>
        <w:tc>
          <w:tcPr>
            <w:tcW w:w="0" w:type="auto"/>
            <w:tcBorders>
              <w:top w:val="nil"/>
              <w:bottom w:val="nil"/>
              <w:right w:val="single" w:sz="4" w:space="0" w:color="auto"/>
            </w:tcBorders>
          </w:tcPr>
          <w:p w14:paraId="7F00BF2D" w14:textId="77777777" w:rsidR="006972C4" w:rsidRDefault="006972C4" w:rsidP="006972C4">
            <w:pPr>
              <w:pStyle w:val="Tablecontents"/>
              <w:jc w:val="center"/>
              <w:rPr>
                <w:szCs w:val="16"/>
              </w:rPr>
            </w:pPr>
          </w:p>
        </w:tc>
      </w:tr>
      <w:tr w:rsidR="006972C4" w:rsidRPr="000B3FB6" w14:paraId="04C048B2" w14:textId="77777777" w:rsidTr="00B12A12">
        <w:trPr>
          <w:cantSplit/>
        </w:trPr>
        <w:tc>
          <w:tcPr>
            <w:tcW w:w="0" w:type="auto"/>
            <w:vMerge/>
            <w:tcBorders>
              <w:right w:val="single" w:sz="4" w:space="0" w:color="auto"/>
            </w:tcBorders>
          </w:tcPr>
          <w:p w14:paraId="00BEAD10" w14:textId="77777777" w:rsidR="006972C4" w:rsidRPr="00C000C2" w:rsidRDefault="006972C4" w:rsidP="006972C4">
            <w:pPr>
              <w:pStyle w:val="Tablecontents"/>
              <w:rPr>
                <w:b/>
                <w:bCs/>
                <w:szCs w:val="16"/>
              </w:rPr>
            </w:pPr>
          </w:p>
        </w:tc>
        <w:tc>
          <w:tcPr>
            <w:tcW w:w="0" w:type="auto"/>
            <w:tcBorders>
              <w:top w:val="nil"/>
              <w:left w:val="single" w:sz="4" w:space="0" w:color="auto"/>
              <w:bottom w:val="nil"/>
              <w:right w:val="nil"/>
            </w:tcBorders>
          </w:tcPr>
          <w:p w14:paraId="2E01ECAC" w14:textId="58D36411" w:rsidR="006972C4" w:rsidRPr="0068210B" w:rsidRDefault="006972C4" w:rsidP="006972C4">
            <w:pPr>
              <w:pStyle w:val="Tablecontents"/>
              <w:rPr>
                <w:b/>
                <w:bCs/>
                <w:color w:val="auto"/>
                <w:szCs w:val="16"/>
              </w:rPr>
            </w:pPr>
            <w:r w:rsidRPr="0068210B">
              <w:rPr>
                <w:b/>
                <w:bCs/>
                <w:color w:val="auto"/>
                <w:szCs w:val="16"/>
              </w:rPr>
              <w:t>Safety</w:t>
            </w:r>
          </w:p>
        </w:tc>
        <w:tc>
          <w:tcPr>
            <w:tcW w:w="0" w:type="auto"/>
            <w:tcBorders>
              <w:top w:val="nil"/>
              <w:left w:val="nil"/>
              <w:bottom w:val="nil"/>
              <w:right w:val="single" w:sz="4" w:space="0" w:color="auto"/>
            </w:tcBorders>
          </w:tcPr>
          <w:p w14:paraId="1AE13C42" w14:textId="77777777" w:rsidR="006972C4" w:rsidRDefault="006972C4" w:rsidP="006972C4">
            <w:pPr>
              <w:pStyle w:val="Tablecontents"/>
              <w:rPr>
                <w:b/>
                <w:bCs/>
                <w:color w:val="auto"/>
                <w:szCs w:val="16"/>
              </w:rPr>
            </w:pPr>
          </w:p>
        </w:tc>
        <w:tc>
          <w:tcPr>
            <w:tcW w:w="0" w:type="auto"/>
            <w:tcBorders>
              <w:top w:val="nil"/>
              <w:left w:val="single" w:sz="4" w:space="0" w:color="auto"/>
              <w:bottom w:val="nil"/>
            </w:tcBorders>
            <w:shd w:val="clear" w:color="auto" w:fill="F2F2F2" w:themeFill="background1" w:themeFillShade="F2"/>
          </w:tcPr>
          <w:p w14:paraId="4DD170AD" w14:textId="77777777" w:rsidR="006972C4" w:rsidRPr="00CA647F" w:rsidRDefault="006972C4" w:rsidP="006972C4">
            <w:pPr>
              <w:pStyle w:val="Tablecontents"/>
              <w:ind w:left="23"/>
              <w:rPr>
                <w:b/>
                <w:bCs/>
                <w:i/>
                <w:iCs/>
                <w:color w:val="auto"/>
                <w:szCs w:val="16"/>
                <w:highlight w:val="yellow"/>
              </w:rPr>
            </w:pPr>
          </w:p>
        </w:tc>
        <w:tc>
          <w:tcPr>
            <w:tcW w:w="0" w:type="auto"/>
            <w:tcBorders>
              <w:top w:val="nil"/>
              <w:bottom w:val="nil"/>
              <w:right w:val="single" w:sz="4" w:space="0" w:color="auto"/>
            </w:tcBorders>
          </w:tcPr>
          <w:p w14:paraId="76DC83FC" w14:textId="77777777" w:rsidR="006972C4" w:rsidRDefault="006972C4" w:rsidP="006972C4">
            <w:pPr>
              <w:pStyle w:val="Tablecontents"/>
              <w:jc w:val="center"/>
              <w:rPr>
                <w:szCs w:val="16"/>
              </w:rPr>
            </w:pPr>
          </w:p>
        </w:tc>
      </w:tr>
      <w:tr w:rsidR="006972C4" w:rsidRPr="000B3FB6" w14:paraId="1D4263A4" w14:textId="77777777" w:rsidTr="00B12A12">
        <w:trPr>
          <w:cantSplit/>
        </w:trPr>
        <w:tc>
          <w:tcPr>
            <w:tcW w:w="0" w:type="auto"/>
            <w:vMerge/>
            <w:tcBorders>
              <w:right w:val="single" w:sz="4" w:space="0" w:color="auto"/>
            </w:tcBorders>
          </w:tcPr>
          <w:p w14:paraId="338EFFC6" w14:textId="77777777" w:rsidR="006972C4" w:rsidRPr="00C000C2"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0FF714B1" w14:textId="2FD1B49C" w:rsidR="006972C4" w:rsidRPr="0068210B" w:rsidRDefault="006972C4" w:rsidP="006972C4">
            <w:pPr>
              <w:pStyle w:val="Tablecontents"/>
              <w:jc w:val="right"/>
              <w:rPr>
                <w:b/>
                <w:bCs/>
                <w:color w:val="auto"/>
                <w:szCs w:val="16"/>
              </w:rPr>
            </w:pPr>
            <w:r w:rsidRPr="0068210B">
              <w:rPr>
                <w:b/>
                <w:bCs/>
                <w:i/>
                <w:iCs/>
                <w:color w:val="auto"/>
                <w:szCs w:val="16"/>
              </w:rPr>
              <w:t>Adverse events</w:t>
            </w:r>
          </w:p>
        </w:tc>
        <w:tc>
          <w:tcPr>
            <w:tcW w:w="0" w:type="auto"/>
            <w:tcBorders>
              <w:top w:val="nil"/>
              <w:left w:val="nil"/>
              <w:bottom w:val="nil"/>
              <w:right w:val="single" w:sz="4" w:space="0" w:color="auto"/>
            </w:tcBorders>
          </w:tcPr>
          <w:p w14:paraId="14E181E7" w14:textId="409774F4" w:rsidR="006972C4" w:rsidRPr="002062FE" w:rsidRDefault="006972C4" w:rsidP="006972C4">
            <w:pPr>
              <w:pStyle w:val="Tablecontents"/>
              <w:rPr>
                <w:color w:val="auto"/>
                <w:szCs w:val="16"/>
              </w:rPr>
            </w:pPr>
            <w:r>
              <w:rPr>
                <w:color w:val="auto"/>
                <w:szCs w:val="16"/>
              </w:rPr>
              <w:t>482 total TEAEs, with s</w:t>
            </w:r>
            <w:r w:rsidRPr="00F61315">
              <w:rPr>
                <w:color w:val="auto"/>
                <w:szCs w:val="16"/>
              </w:rPr>
              <w:t xml:space="preserve">imilar incidence between </w:t>
            </w:r>
            <w:r>
              <w:rPr>
                <w:color w:val="auto"/>
                <w:szCs w:val="16"/>
              </w:rPr>
              <w:t>groups.</w:t>
            </w:r>
            <w:r w:rsidRPr="00E82BB8">
              <w:rPr>
                <w:i/>
                <w:iCs/>
                <w:color w:val="auto"/>
                <w:szCs w:val="16"/>
              </w:rPr>
              <w:t xml:space="preserve"> TEAE relation to VAM</w:t>
            </w:r>
            <w:r>
              <w:rPr>
                <w:i/>
                <w:iCs/>
                <w:color w:val="auto"/>
                <w:szCs w:val="16"/>
              </w:rPr>
              <w:t>:</w:t>
            </w:r>
            <w:r w:rsidRPr="00E82BB8">
              <w:rPr>
                <w:i/>
                <w:iCs/>
                <w:color w:val="auto"/>
                <w:szCs w:val="16"/>
              </w:rPr>
              <w:t xml:space="preserve"> </w:t>
            </w:r>
            <w:r>
              <w:rPr>
                <w:color w:val="auto"/>
                <w:szCs w:val="16"/>
              </w:rPr>
              <w:t>402</w:t>
            </w:r>
            <w:r w:rsidRPr="004530A3">
              <w:rPr>
                <w:color w:val="auto"/>
                <w:szCs w:val="16"/>
              </w:rPr>
              <w:t xml:space="preserve"> unrelated</w:t>
            </w:r>
            <w:r>
              <w:rPr>
                <w:color w:val="auto"/>
                <w:szCs w:val="16"/>
              </w:rPr>
              <w:t xml:space="preserve">, 37 </w:t>
            </w:r>
            <w:r w:rsidRPr="004530A3">
              <w:rPr>
                <w:color w:val="auto"/>
                <w:szCs w:val="16"/>
              </w:rPr>
              <w:t>remotely related</w:t>
            </w:r>
            <w:r>
              <w:rPr>
                <w:color w:val="auto"/>
                <w:szCs w:val="16"/>
              </w:rPr>
              <w:t xml:space="preserve">, 29 possibly related, 11 probably related, 3 definitely related </w:t>
            </w:r>
            <w:r w:rsidRPr="004530A3">
              <w:rPr>
                <w:color w:val="auto"/>
                <w:szCs w:val="16"/>
              </w:rPr>
              <w:t>to VAM</w:t>
            </w:r>
            <w:r>
              <w:rPr>
                <w:color w:val="auto"/>
                <w:szCs w:val="16"/>
              </w:rPr>
              <w:t>.</w:t>
            </w:r>
            <w:r w:rsidRPr="004530A3">
              <w:rPr>
                <w:color w:val="auto"/>
                <w:szCs w:val="16"/>
              </w:rPr>
              <w:t xml:space="preserve"> </w:t>
            </w:r>
            <w:r>
              <w:rPr>
                <w:color w:val="auto"/>
                <w:szCs w:val="16"/>
              </w:rPr>
              <w:t>3</w:t>
            </w:r>
            <w:r w:rsidRPr="004530A3">
              <w:rPr>
                <w:color w:val="auto"/>
                <w:szCs w:val="16"/>
              </w:rPr>
              <w:t xml:space="preserve"> </w:t>
            </w:r>
            <w:r>
              <w:rPr>
                <w:color w:val="auto"/>
                <w:szCs w:val="16"/>
              </w:rPr>
              <w:t>SAEs (not related to VAM).</w:t>
            </w:r>
          </w:p>
        </w:tc>
        <w:tc>
          <w:tcPr>
            <w:tcW w:w="0" w:type="auto"/>
            <w:tcBorders>
              <w:top w:val="nil"/>
              <w:left w:val="single" w:sz="4" w:space="0" w:color="auto"/>
              <w:bottom w:val="nil"/>
            </w:tcBorders>
            <w:shd w:val="clear" w:color="auto" w:fill="F2F2F2" w:themeFill="background1" w:themeFillShade="F2"/>
          </w:tcPr>
          <w:p w14:paraId="2A4125DB" w14:textId="0713589E" w:rsidR="006972C4" w:rsidRPr="00CA647F" w:rsidRDefault="006972C4" w:rsidP="006972C4">
            <w:pPr>
              <w:pStyle w:val="Tablecontents"/>
              <w:ind w:left="23"/>
              <w:rPr>
                <w:b/>
                <w:bCs/>
                <w:i/>
                <w:iCs/>
                <w:color w:val="auto"/>
                <w:szCs w:val="16"/>
                <w:highlight w:val="yellow"/>
              </w:rPr>
            </w:pPr>
            <w:r>
              <w:rPr>
                <w:i/>
                <w:iCs/>
                <w:color w:val="auto"/>
                <w:szCs w:val="16"/>
              </w:rPr>
              <w:t xml:space="preserve">VAM </w:t>
            </w:r>
            <w:r w:rsidRPr="00F000B4">
              <w:rPr>
                <w:i/>
                <w:iCs/>
                <w:color w:val="auto"/>
                <w:szCs w:val="16"/>
              </w:rPr>
              <w:t xml:space="preserve">vs </w:t>
            </w:r>
            <w:r>
              <w:rPr>
                <w:i/>
                <w:iCs/>
                <w:szCs w:val="16"/>
              </w:rPr>
              <w:t>GC-treated</w:t>
            </w:r>
            <w:r w:rsidRPr="006D479B">
              <w:rPr>
                <w:i/>
                <w:iCs/>
                <w:szCs w:val="16"/>
              </w:rPr>
              <w:t xml:space="preserve"> </w:t>
            </w:r>
            <w:r>
              <w:rPr>
                <w:i/>
                <w:iCs/>
                <w:szCs w:val="16"/>
              </w:rPr>
              <w:t xml:space="preserve">DNHS: </w:t>
            </w:r>
            <w:r w:rsidRPr="00FA5344">
              <w:rPr>
                <w:color w:val="00B050"/>
                <w:szCs w:val="16"/>
              </w:rPr>
              <w:sym w:font="Symbol" w:char="F0AF"/>
            </w:r>
            <w:r w:rsidRPr="00FA5344">
              <w:rPr>
                <w:color w:val="00B050"/>
                <w:szCs w:val="16"/>
              </w:rPr>
              <w:t xml:space="preserve"> incidence for VAM6</w:t>
            </w:r>
            <w:r>
              <w:rPr>
                <w:color w:val="auto"/>
                <w:szCs w:val="16"/>
              </w:rPr>
              <w:t xml:space="preserve">: </w:t>
            </w:r>
            <w:r w:rsidRPr="00280E28">
              <w:rPr>
                <w:color w:val="auto"/>
                <w:szCs w:val="16"/>
              </w:rPr>
              <w:t xml:space="preserve">2.6% cushingoid (vs </w:t>
            </w:r>
            <w:r>
              <w:rPr>
                <w:szCs w:val="16"/>
              </w:rPr>
              <w:t>DNHS</w:t>
            </w:r>
            <w:r w:rsidRPr="00280E28">
              <w:rPr>
                <w:szCs w:val="16"/>
              </w:rPr>
              <w:t xml:space="preserve">: </w:t>
            </w:r>
            <w:r w:rsidRPr="00280E28">
              <w:rPr>
                <w:color w:val="auto"/>
                <w:szCs w:val="16"/>
              </w:rPr>
              <w:t xml:space="preserve">72% DEF, 50% PRED), 13.2% weight gain (vs </w:t>
            </w:r>
            <w:r>
              <w:rPr>
                <w:szCs w:val="16"/>
              </w:rPr>
              <w:t>DNHS</w:t>
            </w:r>
            <w:r w:rsidRPr="00280E28">
              <w:rPr>
                <w:szCs w:val="16"/>
              </w:rPr>
              <w:t xml:space="preserve">: </w:t>
            </w:r>
            <w:r w:rsidRPr="00280E28">
              <w:rPr>
                <w:color w:val="auto"/>
                <w:szCs w:val="16"/>
              </w:rPr>
              <w:t xml:space="preserve">63% DEF, 67% PRED), 0% behaviour change (vs </w:t>
            </w:r>
            <w:r>
              <w:rPr>
                <w:szCs w:val="16"/>
              </w:rPr>
              <w:t>DNHS</w:t>
            </w:r>
            <w:r w:rsidRPr="00280E28">
              <w:rPr>
                <w:szCs w:val="16"/>
              </w:rPr>
              <w:t xml:space="preserve">: </w:t>
            </w:r>
            <w:r w:rsidRPr="00280E28">
              <w:rPr>
                <w:color w:val="auto"/>
                <w:szCs w:val="16"/>
              </w:rPr>
              <w:t>33% DEF, 30% PRED).</w:t>
            </w:r>
          </w:p>
        </w:tc>
        <w:tc>
          <w:tcPr>
            <w:tcW w:w="0" w:type="auto"/>
            <w:tcBorders>
              <w:top w:val="nil"/>
              <w:bottom w:val="nil"/>
              <w:right w:val="single" w:sz="4" w:space="0" w:color="auto"/>
            </w:tcBorders>
          </w:tcPr>
          <w:p w14:paraId="2055F91C" w14:textId="77777777" w:rsidR="006972C4" w:rsidRDefault="006972C4" w:rsidP="006972C4">
            <w:pPr>
              <w:pStyle w:val="Tablecontents"/>
              <w:jc w:val="center"/>
              <w:rPr>
                <w:szCs w:val="16"/>
              </w:rPr>
            </w:pPr>
          </w:p>
        </w:tc>
      </w:tr>
      <w:tr w:rsidR="006972C4" w:rsidRPr="000B3FB6" w14:paraId="72DAF9D9" w14:textId="77777777" w:rsidTr="00B12A12">
        <w:trPr>
          <w:cantSplit/>
        </w:trPr>
        <w:tc>
          <w:tcPr>
            <w:tcW w:w="0" w:type="auto"/>
            <w:vMerge/>
            <w:tcBorders>
              <w:right w:val="single" w:sz="4" w:space="0" w:color="auto"/>
            </w:tcBorders>
          </w:tcPr>
          <w:p w14:paraId="02ECD4FF" w14:textId="77777777" w:rsidR="006972C4" w:rsidRPr="00C000C2" w:rsidRDefault="006972C4" w:rsidP="006972C4">
            <w:pPr>
              <w:pStyle w:val="Tablecontents"/>
              <w:rPr>
                <w:b/>
                <w:bCs/>
                <w:szCs w:val="16"/>
              </w:rPr>
            </w:pPr>
          </w:p>
        </w:tc>
        <w:tc>
          <w:tcPr>
            <w:tcW w:w="0" w:type="auto"/>
            <w:tcBorders>
              <w:top w:val="nil"/>
              <w:left w:val="single" w:sz="4" w:space="0" w:color="auto"/>
              <w:bottom w:val="single" w:sz="4" w:space="0" w:color="auto"/>
              <w:right w:val="nil"/>
            </w:tcBorders>
            <w:shd w:val="clear" w:color="auto" w:fill="FDE397"/>
          </w:tcPr>
          <w:p w14:paraId="52B3E5CB" w14:textId="5132509B" w:rsidR="006972C4" w:rsidRPr="0068210B" w:rsidRDefault="006972C4" w:rsidP="006972C4">
            <w:pPr>
              <w:pStyle w:val="Tablecontents"/>
              <w:jc w:val="right"/>
              <w:rPr>
                <w:b/>
                <w:bCs/>
                <w:color w:val="auto"/>
                <w:szCs w:val="16"/>
              </w:rPr>
            </w:pPr>
            <w:r w:rsidRPr="0068210B">
              <w:rPr>
                <w:b/>
                <w:bCs/>
                <w:i/>
                <w:iCs/>
                <w:color w:val="auto"/>
                <w:szCs w:val="16"/>
              </w:rPr>
              <w:t>Growth</w:t>
            </w:r>
          </w:p>
        </w:tc>
        <w:tc>
          <w:tcPr>
            <w:tcW w:w="0" w:type="auto"/>
            <w:tcBorders>
              <w:top w:val="nil"/>
              <w:left w:val="nil"/>
              <w:bottom w:val="single" w:sz="4" w:space="0" w:color="auto"/>
              <w:right w:val="single" w:sz="4" w:space="0" w:color="auto"/>
            </w:tcBorders>
          </w:tcPr>
          <w:p w14:paraId="3897FA83" w14:textId="4B7EC373" w:rsidR="006972C4" w:rsidRPr="00393697" w:rsidRDefault="006972C4" w:rsidP="006972C4">
            <w:pPr>
              <w:pStyle w:val="Tablecontents"/>
              <w:rPr>
                <w:b/>
                <w:bCs/>
                <w:i/>
                <w:iCs/>
                <w:color w:val="auto"/>
                <w:szCs w:val="16"/>
              </w:rPr>
            </w:pPr>
            <w:r>
              <w:rPr>
                <w:i/>
                <w:iCs/>
                <w:color w:val="auto"/>
                <w:szCs w:val="16"/>
              </w:rPr>
              <w:t xml:space="preserve">VAM </w:t>
            </w:r>
            <w:r w:rsidRPr="00F000B4">
              <w:rPr>
                <w:i/>
                <w:iCs/>
                <w:color w:val="auto"/>
                <w:szCs w:val="16"/>
              </w:rPr>
              <w:t xml:space="preserve">vs </w:t>
            </w:r>
            <w:r>
              <w:rPr>
                <w:i/>
                <w:iCs/>
                <w:color w:val="auto"/>
                <w:szCs w:val="16"/>
              </w:rPr>
              <w:t>BL:</w:t>
            </w:r>
            <w:r>
              <w:rPr>
                <w:color w:val="auto"/>
                <w:szCs w:val="16"/>
              </w:rPr>
              <w:t xml:space="preserve"> </w:t>
            </w:r>
            <w:r w:rsidRPr="00C602D8">
              <w:rPr>
                <w:color w:val="00B050"/>
                <w:szCs w:val="16"/>
              </w:rPr>
              <w:sym w:font="Symbol" w:char="F0AD"/>
            </w:r>
            <w:r w:rsidRPr="00C602D8">
              <w:rPr>
                <w:color w:val="00B050"/>
                <w:szCs w:val="16"/>
              </w:rPr>
              <w:t xml:space="preserve"> height percentile</w:t>
            </w:r>
            <w:r>
              <w:rPr>
                <w:color w:val="auto"/>
                <w:szCs w:val="16"/>
              </w:rPr>
              <w:t xml:space="preserve">, </w:t>
            </w:r>
            <w:r w:rsidRPr="00C602D8">
              <w:rPr>
                <w:color w:val="FF0000"/>
                <w:szCs w:val="16"/>
              </w:rPr>
              <w:sym w:font="Symbol" w:char="F0AD"/>
            </w:r>
            <w:r w:rsidRPr="00C602D8">
              <w:rPr>
                <w:color w:val="FF0000"/>
                <w:szCs w:val="16"/>
              </w:rPr>
              <w:t xml:space="preserve"> BMI z-score</w:t>
            </w:r>
            <w:r>
              <w:rPr>
                <w:color w:val="auto"/>
                <w:szCs w:val="16"/>
              </w:rPr>
              <w:t>.</w:t>
            </w:r>
          </w:p>
          <w:p w14:paraId="5A838E90" w14:textId="397249AF" w:rsidR="006972C4" w:rsidRDefault="006972C4" w:rsidP="006972C4">
            <w:pPr>
              <w:pStyle w:val="Tablecontents"/>
              <w:numPr>
                <w:ilvl w:val="0"/>
                <w:numId w:val="30"/>
              </w:numPr>
              <w:ind w:left="196" w:hanging="173"/>
              <w:rPr>
                <w:b/>
                <w:bCs/>
                <w:color w:val="auto"/>
                <w:szCs w:val="16"/>
              </w:rPr>
            </w:pPr>
            <w:r>
              <w:rPr>
                <w:i/>
                <w:iCs/>
                <w:color w:val="auto"/>
                <w:szCs w:val="16"/>
              </w:rPr>
              <w:t xml:space="preserve">VAM </w:t>
            </w:r>
            <w:r w:rsidRPr="00F000B4">
              <w:rPr>
                <w:i/>
                <w:iCs/>
                <w:color w:val="auto"/>
                <w:szCs w:val="16"/>
              </w:rPr>
              <w:t xml:space="preserve">vs </w:t>
            </w:r>
            <w:r w:rsidRPr="002062FE">
              <w:rPr>
                <w:i/>
                <w:iCs/>
                <w:color w:val="auto"/>
                <w:szCs w:val="16"/>
              </w:rPr>
              <w:t>steroid</w:t>
            </w:r>
            <w:r w:rsidRPr="006D479B">
              <w:rPr>
                <w:i/>
                <w:iCs/>
                <w:szCs w:val="16"/>
              </w:rPr>
              <w:t xml:space="preserve"> naïve </w:t>
            </w:r>
            <w:r>
              <w:rPr>
                <w:i/>
                <w:iCs/>
                <w:szCs w:val="16"/>
              </w:rPr>
              <w:t xml:space="preserve">DNHS: </w:t>
            </w:r>
            <w:r>
              <w:rPr>
                <w:color w:val="auto"/>
                <w:szCs w:val="16"/>
              </w:rPr>
              <w:t>no difference for</w:t>
            </w:r>
            <w:r w:rsidRPr="004530A3">
              <w:rPr>
                <w:color w:val="auto"/>
                <w:szCs w:val="16"/>
              </w:rPr>
              <w:t xml:space="preserve"> </w:t>
            </w:r>
            <w:r>
              <w:rPr>
                <w:color w:val="auto"/>
                <w:szCs w:val="16"/>
              </w:rPr>
              <w:t xml:space="preserve">height percentile, </w:t>
            </w:r>
            <w:r w:rsidRPr="00C602D8">
              <w:rPr>
                <w:color w:val="FF0000"/>
                <w:szCs w:val="16"/>
              </w:rPr>
              <w:sym w:font="Symbol" w:char="F0AD"/>
            </w:r>
            <w:r w:rsidRPr="00C602D8">
              <w:rPr>
                <w:color w:val="FF0000"/>
                <w:szCs w:val="16"/>
              </w:rPr>
              <w:t xml:space="preserve"> BMI z-score</w:t>
            </w:r>
            <w:r>
              <w:rPr>
                <w:color w:val="auto"/>
                <w:szCs w:val="16"/>
              </w:rPr>
              <w:t>.</w:t>
            </w:r>
          </w:p>
        </w:tc>
        <w:tc>
          <w:tcPr>
            <w:tcW w:w="0" w:type="auto"/>
            <w:tcBorders>
              <w:top w:val="nil"/>
              <w:left w:val="single" w:sz="4" w:space="0" w:color="auto"/>
              <w:bottom w:val="single" w:sz="4" w:space="0" w:color="auto"/>
            </w:tcBorders>
            <w:shd w:val="clear" w:color="auto" w:fill="F2F2F2" w:themeFill="background1" w:themeFillShade="F2"/>
          </w:tcPr>
          <w:p w14:paraId="3F2A5D49" w14:textId="77777777" w:rsidR="006972C4" w:rsidRDefault="006972C4" w:rsidP="006972C4">
            <w:pPr>
              <w:pStyle w:val="Tablecontents"/>
              <w:ind w:left="23"/>
              <w:rPr>
                <w:color w:val="auto"/>
                <w:szCs w:val="16"/>
              </w:rPr>
            </w:pPr>
            <w:r>
              <w:rPr>
                <w:i/>
                <w:iCs/>
                <w:color w:val="auto"/>
                <w:szCs w:val="16"/>
              </w:rPr>
              <w:t xml:space="preserve">VAM </w:t>
            </w:r>
            <w:r w:rsidRPr="00F000B4">
              <w:rPr>
                <w:i/>
                <w:iCs/>
                <w:color w:val="auto"/>
                <w:szCs w:val="16"/>
              </w:rPr>
              <w:t xml:space="preserve">vs </w:t>
            </w:r>
            <w:r>
              <w:rPr>
                <w:i/>
                <w:iCs/>
                <w:szCs w:val="16"/>
              </w:rPr>
              <w:t>GC-treated</w:t>
            </w:r>
            <w:r w:rsidRPr="006D479B">
              <w:rPr>
                <w:i/>
                <w:iCs/>
                <w:szCs w:val="16"/>
              </w:rPr>
              <w:t xml:space="preserve"> </w:t>
            </w:r>
            <w:r>
              <w:rPr>
                <w:i/>
                <w:iCs/>
                <w:szCs w:val="16"/>
              </w:rPr>
              <w:t xml:space="preserve">DNHS: </w:t>
            </w:r>
            <w:r w:rsidRPr="00C602D8">
              <w:rPr>
                <w:color w:val="00B050"/>
                <w:szCs w:val="16"/>
              </w:rPr>
              <w:sym w:font="Symbol" w:char="F0AD"/>
            </w:r>
            <w:r w:rsidRPr="00C602D8">
              <w:rPr>
                <w:color w:val="00B050"/>
                <w:szCs w:val="16"/>
              </w:rPr>
              <w:t xml:space="preserve"> height percentile</w:t>
            </w:r>
            <w:r>
              <w:rPr>
                <w:color w:val="auto"/>
                <w:szCs w:val="16"/>
              </w:rPr>
              <w:t>, no difference</w:t>
            </w:r>
            <w:r w:rsidRPr="004530A3">
              <w:rPr>
                <w:color w:val="auto"/>
                <w:szCs w:val="16"/>
              </w:rPr>
              <w:t xml:space="preserve"> </w:t>
            </w:r>
            <w:r>
              <w:rPr>
                <w:color w:val="auto"/>
                <w:szCs w:val="16"/>
              </w:rPr>
              <w:t>BMI z-score.</w:t>
            </w:r>
          </w:p>
          <w:p w14:paraId="040117C9" w14:textId="3F3A6D60" w:rsidR="006972C4" w:rsidRPr="002062FE" w:rsidRDefault="006972C4" w:rsidP="006972C4">
            <w:pPr>
              <w:pStyle w:val="Tablecontents"/>
              <w:rPr>
                <w:color w:val="auto"/>
                <w:szCs w:val="16"/>
              </w:rPr>
            </w:pPr>
            <w:r>
              <w:rPr>
                <w:i/>
                <w:iCs/>
                <w:color w:val="auto"/>
                <w:szCs w:val="16"/>
              </w:rPr>
              <w:t xml:space="preserve">VAM </w:t>
            </w:r>
            <w:r w:rsidRPr="00393697">
              <w:rPr>
                <w:i/>
                <w:iCs/>
                <w:color w:val="auto"/>
                <w:szCs w:val="16"/>
              </w:rPr>
              <w:t xml:space="preserve">vs </w:t>
            </w:r>
            <w:r w:rsidRPr="00393697">
              <w:rPr>
                <w:i/>
                <w:iCs/>
                <w:szCs w:val="16"/>
              </w:rPr>
              <w:t xml:space="preserve">PRED-treated </w:t>
            </w:r>
            <w:r w:rsidR="003454C2">
              <w:rPr>
                <w:i/>
                <w:iCs/>
                <w:szCs w:val="16"/>
              </w:rPr>
              <w:t>CINRG</w:t>
            </w:r>
            <w:r>
              <w:rPr>
                <w:i/>
                <w:iCs/>
                <w:szCs w:val="16"/>
              </w:rPr>
              <w:t xml:space="preserve">: </w:t>
            </w:r>
            <w:r w:rsidRPr="00C602D8">
              <w:rPr>
                <w:color w:val="00B050"/>
                <w:szCs w:val="16"/>
              </w:rPr>
              <w:sym w:font="Symbol" w:char="F0AD"/>
            </w:r>
            <w:r w:rsidRPr="00393697">
              <w:rPr>
                <w:color w:val="00B050"/>
                <w:szCs w:val="16"/>
              </w:rPr>
              <w:t xml:space="preserve"> height percentile</w:t>
            </w:r>
            <w:r w:rsidRPr="00393697">
              <w:rPr>
                <w:color w:val="auto"/>
                <w:szCs w:val="16"/>
              </w:rPr>
              <w:t>, no difference BMI z-score.</w:t>
            </w:r>
          </w:p>
        </w:tc>
        <w:tc>
          <w:tcPr>
            <w:tcW w:w="0" w:type="auto"/>
            <w:tcBorders>
              <w:top w:val="nil"/>
              <w:bottom w:val="single" w:sz="4" w:space="0" w:color="auto"/>
              <w:right w:val="single" w:sz="4" w:space="0" w:color="auto"/>
            </w:tcBorders>
          </w:tcPr>
          <w:p w14:paraId="38FA3BF5" w14:textId="77777777" w:rsidR="006972C4" w:rsidRDefault="006972C4" w:rsidP="006972C4">
            <w:pPr>
              <w:pStyle w:val="Tablecontents"/>
              <w:jc w:val="center"/>
              <w:rPr>
                <w:szCs w:val="16"/>
              </w:rPr>
            </w:pPr>
          </w:p>
        </w:tc>
      </w:tr>
      <w:tr w:rsidR="006972C4" w:rsidRPr="000B3FB6" w14:paraId="3B708B21" w14:textId="77777777" w:rsidTr="00B12A12">
        <w:trPr>
          <w:cantSplit/>
        </w:trPr>
        <w:tc>
          <w:tcPr>
            <w:tcW w:w="0" w:type="auto"/>
            <w:vMerge w:val="restart"/>
            <w:tcBorders>
              <w:right w:val="single" w:sz="4" w:space="0" w:color="auto"/>
            </w:tcBorders>
          </w:tcPr>
          <w:p w14:paraId="67E63EBF" w14:textId="3925414F" w:rsidR="006972C4" w:rsidRDefault="006972C4" w:rsidP="006972C4">
            <w:pPr>
              <w:pStyle w:val="Tablecontents"/>
              <w:rPr>
                <w:szCs w:val="16"/>
              </w:rPr>
            </w:pPr>
            <w:r w:rsidRPr="00B1634B">
              <w:rPr>
                <w:b/>
                <w:bCs/>
                <w:szCs w:val="16"/>
              </w:rPr>
              <w:t>VBP15-</w:t>
            </w:r>
            <w:r>
              <w:rPr>
                <w:b/>
                <w:bCs/>
                <w:szCs w:val="16"/>
              </w:rPr>
              <w:t>LTE</w:t>
            </w:r>
            <w:r w:rsidRPr="00B1634B">
              <w:rPr>
                <w:b/>
                <w:bCs/>
                <w:szCs w:val="16"/>
              </w:rPr>
              <w:t>:</w:t>
            </w:r>
            <w:r w:rsidRPr="00E60D3A">
              <w:rPr>
                <w:szCs w:val="16"/>
              </w:rPr>
              <w:t xml:space="preserve"> Male DMD aged 4-7 yrs (n</w:t>
            </w:r>
            <w:r>
              <w:rPr>
                <w:szCs w:val="16"/>
              </w:rPr>
              <w:t> = </w:t>
            </w:r>
            <w:r w:rsidRPr="00E60D3A">
              <w:rPr>
                <w:szCs w:val="16"/>
              </w:rPr>
              <w:t>4</w:t>
            </w:r>
            <w:r>
              <w:rPr>
                <w:szCs w:val="16"/>
              </w:rPr>
              <w:t>6</w:t>
            </w:r>
            <w:r w:rsidRPr="00E60D3A">
              <w:rPr>
                <w:szCs w:val="16"/>
              </w:rPr>
              <w:t>)</w:t>
            </w:r>
            <w:r>
              <w:rPr>
                <w:szCs w:val="16"/>
              </w:rPr>
              <w:t xml:space="preserve"> </w:t>
            </w:r>
            <w:r w:rsidRPr="00E60D3A">
              <w:rPr>
                <w:szCs w:val="16"/>
              </w:rPr>
              <w:t xml:space="preserve">with </w:t>
            </w:r>
            <w:r>
              <w:rPr>
                <w:szCs w:val="16"/>
              </w:rPr>
              <w:t xml:space="preserve">24 mos </w:t>
            </w:r>
            <w:r w:rsidRPr="00E60D3A">
              <w:rPr>
                <w:szCs w:val="16"/>
              </w:rPr>
              <w:t>VAM (2</w:t>
            </w:r>
            <w:r w:rsidR="00C55153">
              <w:rPr>
                <w:szCs w:val="16"/>
              </w:rPr>
              <w:t>-</w:t>
            </w:r>
            <w:r w:rsidRPr="00E60D3A">
              <w:rPr>
                <w:szCs w:val="16"/>
              </w:rPr>
              <w:t>6</w:t>
            </w:r>
            <w:r>
              <w:rPr>
                <w:szCs w:val="16"/>
              </w:rPr>
              <w:t> mg/kg/d</w:t>
            </w:r>
            <w:r w:rsidRPr="00E60D3A">
              <w:rPr>
                <w:szCs w:val="16"/>
              </w:rPr>
              <w:t xml:space="preserve">) </w:t>
            </w:r>
            <w:r>
              <w:rPr>
                <w:szCs w:val="16"/>
              </w:rPr>
              <w:t>(i.e., total VAM treatment of 30 mos, incl. VBP15-002/003).</w:t>
            </w:r>
          </w:p>
          <w:p w14:paraId="07022538" w14:textId="77777777" w:rsidR="006972C4" w:rsidRPr="0060045B" w:rsidRDefault="006972C4" w:rsidP="006972C4">
            <w:pPr>
              <w:pStyle w:val="Tablecontents"/>
              <w:rPr>
                <w:i/>
                <w:iCs/>
                <w:szCs w:val="16"/>
              </w:rPr>
            </w:pPr>
            <w:r w:rsidRPr="00850DA0">
              <w:rPr>
                <w:i/>
                <w:iCs/>
                <w:szCs w:val="16"/>
              </w:rPr>
              <w:t>Comparisons</w:t>
            </w:r>
            <w:r>
              <w:rPr>
                <w:i/>
                <w:iCs/>
                <w:szCs w:val="16"/>
              </w:rPr>
              <w:t>:</w:t>
            </w:r>
            <w:r w:rsidRPr="00850DA0">
              <w:rPr>
                <w:i/>
                <w:iCs/>
                <w:szCs w:val="16"/>
              </w:rPr>
              <w:t xml:space="preserve"> VBP15-LTE </w:t>
            </w:r>
            <w:r>
              <w:rPr>
                <w:i/>
                <w:iCs/>
                <w:szCs w:val="16"/>
              </w:rPr>
              <w:t>vs</w:t>
            </w:r>
            <w:r w:rsidRPr="004530A3">
              <w:rPr>
                <w:i/>
                <w:iCs/>
                <w:szCs w:val="16"/>
              </w:rPr>
              <w:t xml:space="preserve"> external comparator</w:t>
            </w:r>
            <w:r>
              <w:rPr>
                <w:i/>
                <w:iCs/>
                <w:szCs w:val="16"/>
              </w:rPr>
              <w:t>s:</w:t>
            </w:r>
            <w:r w:rsidRPr="006D479B">
              <w:rPr>
                <w:i/>
                <w:iCs/>
                <w:szCs w:val="16"/>
              </w:rPr>
              <w:t xml:space="preserve"> steroid naïve</w:t>
            </w:r>
            <w:r>
              <w:rPr>
                <w:i/>
                <w:iCs/>
                <w:szCs w:val="16"/>
              </w:rPr>
              <w:t>, PRED</w:t>
            </w:r>
            <w:r w:rsidRPr="006D479B">
              <w:rPr>
                <w:i/>
                <w:iCs/>
                <w:szCs w:val="16"/>
              </w:rPr>
              <w:t>-treated</w:t>
            </w:r>
            <w:r>
              <w:rPr>
                <w:i/>
                <w:iCs/>
                <w:szCs w:val="16"/>
              </w:rPr>
              <w:t>, or DEF-treated</w:t>
            </w:r>
            <w:r w:rsidRPr="006D479B">
              <w:rPr>
                <w:i/>
                <w:iCs/>
                <w:szCs w:val="16"/>
              </w:rPr>
              <w:t xml:space="preserve"> </w:t>
            </w:r>
            <w:r>
              <w:rPr>
                <w:i/>
                <w:iCs/>
                <w:szCs w:val="16"/>
              </w:rPr>
              <w:t>DNHS</w:t>
            </w:r>
            <w:r w:rsidRPr="006D479B">
              <w:rPr>
                <w:i/>
                <w:iCs/>
                <w:szCs w:val="16"/>
              </w:rPr>
              <w:t>.</w:t>
            </w:r>
          </w:p>
        </w:tc>
        <w:tc>
          <w:tcPr>
            <w:tcW w:w="0" w:type="auto"/>
            <w:tcBorders>
              <w:left w:val="single" w:sz="4" w:space="0" w:color="auto"/>
              <w:bottom w:val="nil"/>
              <w:right w:val="nil"/>
            </w:tcBorders>
          </w:tcPr>
          <w:p w14:paraId="66F4341E" w14:textId="4CF230C1" w:rsidR="006972C4" w:rsidRPr="0068210B" w:rsidRDefault="006972C4" w:rsidP="006972C4">
            <w:pPr>
              <w:pStyle w:val="Tablecontents"/>
              <w:rPr>
                <w:b/>
                <w:bCs/>
                <w:color w:val="auto"/>
                <w:szCs w:val="16"/>
              </w:rPr>
            </w:pPr>
            <w:r w:rsidRPr="0068210B">
              <w:rPr>
                <w:b/>
                <w:bCs/>
                <w:color w:val="auto"/>
                <w:szCs w:val="16"/>
              </w:rPr>
              <w:t>Efficacy</w:t>
            </w:r>
          </w:p>
        </w:tc>
        <w:tc>
          <w:tcPr>
            <w:tcW w:w="0" w:type="auto"/>
            <w:tcBorders>
              <w:left w:val="nil"/>
              <w:bottom w:val="nil"/>
              <w:right w:val="single" w:sz="4" w:space="0" w:color="auto"/>
            </w:tcBorders>
          </w:tcPr>
          <w:p w14:paraId="438D79FB" w14:textId="6DE93E4D" w:rsidR="006972C4" w:rsidRPr="00C2373C" w:rsidRDefault="006972C4" w:rsidP="006972C4">
            <w:pPr>
              <w:pStyle w:val="Tablecontents"/>
              <w:rPr>
                <w:color w:val="auto"/>
                <w:szCs w:val="16"/>
              </w:rPr>
            </w:pPr>
          </w:p>
        </w:tc>
        <w:tc>
          <w:tcPr>
            <w:tcW w:w="0" w:type="auto"/>
            <w:tcBorders>
              <w:left w:val="single" w:sz="4" w:space="0" w:color="auto"/>
              <w:bottom w:val="nil"/>
            </w:tcBorders>
            <w:shd w:val="clear" w:color="auto" w:fill="F2F2F2" w:themeFill="background1" w:themeFillShade="F2"/>
          </w:tcPr>
          <w:p w14:paraId="34AA1374" w14:textId="63772A54" w:rsidR="006972C4" w:rsidRDefault="006972C4" w:rsidP="006972C4">
            <w:pPr>
              <w:pStyle w:val="Tablecontents"/>
              <w:rPr>
                <w:szCs w:val="16"/>
              </w:rPr>
            </w:pPr>
          </w:p>
        </w:tc>
        <w:tc>
          <w:tcPr>
            <w:tcW w:w="0" w:type="auto"/>
            <w:tcBorders>
              <w:bottom w:val="nil"/>
              <w:right w:val="single" w:sz="4" w:space="0" w:color="auto"/>
            </w:tcBorders>
          </w:tcPr>
          <w:p w14:paraId="258D5E8A" w14:textId="07BE9014" w:rsidR="006972C4" w:rsidRDefault="006972C4" w:rsidP="006972C4">
            <w:pPr>
              <w:pStyle w:val="Tablecontents"/>
              <w:jc w:val="center"/>
              <w:rPr>
                <w:szCs w:val="16"/>
              </w:rPr>
            </w:pPr>
            <w:r>
              <w:rPr>
                <w:szCs w:val="16"/>
              </w:rPr>
              <w:fldChar w:fldCharType="begin">
                <w:fldData xml:space="preserve">PEVuZE5vdGU+PENpdGU+PEF1dGhvcj5GYW5nPC9BdXRob3I+PFllYXI+MjAyMzwvWWVhcj48UmVj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</w:fldData>
              </w:fldChar>
            </w:r>
            <w:r>
              <w:rPr>
                <w:szCs w:val="16"/>
              </w:rPr>
              <w:instrText xml:space="preserve"> ADDIN EN.CITE </w:instrText>
            </w:r>
            <w:r>
              <w:rPr>
                <w:szCs w:val="16"/>
              </w:rPr>
              <w:fldChar w:fldCharType="begin">
                <w:fldData xml:space="preserve">PEVuZE5vdGU+PENpdGU+PEF1dGhvcj5GYW5nPC9BdXRob3I+PFllYXI+MjAyMzwvWWVhcj48UmVj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[44]</w:t>
            </w:r>
            <w:r>
              <w:rPr>
                <w:szCs w:val="16"/>
              </w:rPr>
              <w:fldChar w:fldCharType="end"/>
            </w:r>
          </w:p>
        </w:tc>
      </w:tr>
      <w:tr w:rsidR="006972C4" w:rsidRPr="000B3FB6" w14:paraId="0DFB69AF" w14:textId="77777777" w:rsidTr="00B12A12">
        <w:trPr>
          <w:cantSplit/>
        </w:trPr>
        <w:tc>
          <w:tcPr>
            <w:tcW w:w="0" w:type="auto"/>
            <w:vMerge/>
            <w:tcBorders>
              <w:right w:val="single" w:sz="4" w:space="0" w:color="auto"/>
            </w:tcBorders>
          </w:tcPr>
          <w:p w14:paraId="6F018A83" w14:textId="77777777" w:rsidR="006972C4" w:rsidRPr="00C000C2" w:rsidRDefault="006972C4" w:rsidP="006972C4">
            <w:pPr>
              <w:pStyle w:val="Tablecontents"/>
              <w:rPr>
                <w:b/>
                <w:bCs/>
                <w:szCs w:val="16"/>
              </w:rPr>
            </w:pPr>
          </w:p>
        </w:tc>
        <w:tc>
          <w:tcPr>
            <w:tcW w:w="0" w:type="auto"/>
            <w:tcBorders>
              <w:top w:val="nil"/>
              <w:left w:val="single" w:sz="4" w:space="0" w:color="auto"/>
              <w:bottom w:val="single" w:sz="4" w:space="0" w:color="auto"/>
              <w:right w:val="nil"/>
            </w:tcBorders>
            <w:shd w:val="clear" w:color="auto" w:fill="FDE397"/>
          </w:tcPr>
          <w:p w14:paraId="292BC332" w14:textId="2702F366" w:rsidR="006972C4" w:rsidRPr="0068210B" w:rsidRDefault="006972C4" w:rsidP="006972C4">
            <w:pPr>
              <w:pStyle w:val="Tablecontents"/>
              <w:jc w:val="right"/>
              <w:rPr>
                <w:b/>
                <w:bCs/>
                <w:color w:val="auto"/>
                <w:szCs w:val="16"/>
              </w:rPr>
            </w:pPr>
            <w:r w:rsidRPr="0068210B">
              <w:rPr>
                <w:b/>
                <w:bCs/>
                <w:i/>
                <w:iCs/>
                <w:color w:val="auto"/>
                <w:szCs w:val="16"/>
              </w:rPr>
              <w:t>Disease progression</w:t>
            </w:r>
          </w:p>
        </w:tc>
        <w:tc>
          <w:tcPr>
            <w:tcW w:w="0" w:type="auto"/>
            <w:tcBorders>
              <w:top w:val="nil"/>
              <w:left w:val="nil"/>
              <w:bottom w:val="single" w:sz="4" w:space="0" w:color="auto"/>
              <w:right w:val="single" w:sz="4" w:space="0" w:color="auto"/>
            </w:tcBorders>
          </w:tcPr>
          <w:p w14:paraId="0EEC1588" w14:textId="77777777" w:rsidR="006972C4" w:rsidRPr="00C2373C" w:rsidRDefault="006972C4" w:rsidP="006972C4">
            <w:pPr>
              <w:pStyle w:val="Tablecontents"/>
              <w:rPr>
                <w:color w:val="auto"/>
                <w:szCs w:val="16"/>
              </w:rPr>
            </w:pPr>
          </w:p>
        </w:tc>
        <w:tc>
          <w:tcPr>
            <w:tcW w:w="0" w:type="auto"/>
            <w:tcBorders>
              <w:top w:val="nil"/>
              <w:left w:val="single" w:sz="4" w:space="0" w:color="auto"/>
              <w:bottom w:val="single" w:sz="4" w:space="0" w:color="auto"/>
            </w:tcBorders>
            <w:shd w:val="clear" w:color="auto" w:fill="F2F2F2" w:themeFill="background1" w:themeFillShade="F2"/>
          </w:tcPr>
          <w:p w14:paraId="1202B702" w14:textId="4C010C47" w:rsidR="006972C4" w:rsidRDefault="006972C4" w:rsidP="006972C4">
            <w:pPr>
              <w:pStyle w:val="Tablecontents"/>
              <w:rPr>
                <w:color w:val="auto"/>
                <w:szCs w:val="16"/>
              </w:rPr>
            </w:pPr>
            <w:r>
              <w:rPr>
                <w:color w:val="auto"/>
                <w:szCs w:val="16"/>
              </w:rPr>
              <w:t xml:space="preserve">No significant difference in disease progression measured by TTSTAND, TTRW and TTCLIMB velocities (VAM vs </w:t>
            </w:r>
            <w:r w:rsidRPr="007570AE">
              <w:rPr>
                <w:color w:val="auto"/>
                <w:szCs w:val="16"/>
              </w:rPr>
              <w:t>steroid naïve</w:t>
            </w:r>
            <w:r>
              <w:rPr>
                <w:color w:val="auto"/>
                <w:szCs w:val="16"/>
              </w:rPr>
              <w:t xml:space="preserve"> vs PRED vs DEF</w:t>
            </w:r>
            <w:r w:rsidRPr="007570AE">
              <w:rPr>
                <w:color w:val="auto"/>
                <w:szCs w:val="16"/>
              </w:rPr>
              <w:t>)</w:t>
            </w:r>
          </w:p>
        </w:tc>
        <w:tc>
          <w:tcPr>
            <w:tcW w:w="0" w:type="auto"/>
            <w:tcBorders>
              <w:top w:val="nil"/>
              <w:bottom w:val="single" w:sz="4" w:space="0" w:color="auto"/>
              <w:right w:val="single" w:sz="4" w:space="0" w:color="auto"/>
            </w:tcBorders>
          </w:tcPr>
          <w:p w14:paraId="0D338ED6" w14:textId="77777777" w:rsidR="006972C4" w:rsidRDefault="006972C4" w:rsidP="006972C4">
            <w:pPr>
              <w:pStyle w:val="Tablecontents"/>
              <w:jc w:val="center"/>
              <w:rPr>
                <w:szCs w:val="16"/>
              </w:rPr>
            </w:pPr>
          </w:p>
        </w:tc>
      </w:tr>
      <w:tr w:rsidR="006972C4" w:rsidRPr="000B3FB6" w14:paraId="031E446E" w14:textId="77777777" w:rsidTr="00B12A12">
        <w:trPr>
          <w:cantSplit/>
        </w:trPr>
        <w:tc>
          <w:tcPr>
            <w:tcW w:w="0" w:type="auto"/>
            <w:vMerge w:val="restart"/>
            <w:tcBorders>
              <w:right w:val="single" w:sz="4" w:space="0" w:color="auto"/>
            </w:tcBorders>
          </w:tcPr>
          <w:p w14:paraId="67965743" w14:textId="6585EDB6" w:rsidR="006972C4" w:rsidRDefault="006972C4" w:rsidP="006972C4">
            <w:pPr>
              <w:pStyle w:val="Tablecontents"/>
              <w:rPr>
                <w:szCs w:val="16"/>
              </w:rPr>
            </w:pPr>
            <w:r w:rsidRPr="00B1634B">
              <w:rPr>
                <w:b/>
                <w:bCs/>
                <w:szCs w:val="16"/>
              </w:rPr>
              <w:t>VBP15-</w:t>
            </w:r>
            <w:r>
              <w:rPr>
                <w:b/>
                <w:bCs/>
                <w:szCs w:val="16"/>
              </w:rPr>
              <w:t>LTE</w:t>
            </w:r>
            <w:r w:rsidRPr="00B1634B">
              <w:rPr>
                <w:b/>
                <w:bCs/>
                <w:szCs w:val="16"/>
              </w:rPr>
              <w:t>:</w:t>
            </w:r>
            <w:r w:rsidRPr="00E60D3A">
              <w:rPr>
                <w:szCs w:val="16"/>
              </w:rPr>
              <w:t xml:space="preserve"> Male DMD aged 4-7 yrs (n</w:t>
            </w:r>
            <w:r>
              <w:rPr>
                <w:szCs w:val="16"/>
              </w:rPr>
              <w:t> = </w:t>
            </w:r>
            <w:r w:rsidRPr="00E60D3A">
              <w:rPr>
                <w:szCs w:val="16"/>
              </w:rPr>
              <w:t>4</w:t>
            </w:r>
            <w:r>
              <w:rPr>
                <w:szCs w:val="16"/>
              </w:rPr>
              <w:t>6</w:t>
            </w:r>
            <w:r w:rsidRPr="00E60D3A">
              <w:rPr>
                <w:szCs w:val="16"/>
              </w:rPr>
              <w:t>)</w:t>
            </w:r>
            <w:r>
              <w:rPr>
                <w:szCs w:val="16"/>
              </w:rPr>
              <w:t xml:space="preserve"> </w:t>
            </w:r>
            <w:r w:rsidRPr="00E60D3A">
              <w:rPr>
                <w:szCs w:val="16"/>
              </w:rPr>
              <w:t xml:space="preserve">with </w:t>
            </w:r>
            <w:r>
              <w:rPr>
                <w:szCs w:val="16"/>
              </w:rPr>
              <w:t xml:space="preserve">24 mos </w:t>
            </w:r>
            <w:r w:rsidRPr="00E60D3A">
              <w:rPr>
                <w:szCs w:val="16"/>
              </w:rPr>
              <w:t>VAM (2</w:t>
            </w:r>
            <w:r w:rsidR="00C55153">
              <w:rPr>
                <w:szCs w:val="16"/>
              </w:rPr>
              <w:t>-</w:t>
            </w:r>
            <w:r w:rsidRPr="00E60D3A">
              <w:rPr>
                <w:szCs w:val="16"/>
              </w:rPr>
              <w:t>6</w:t>
            </w:r>
            <w:r>
              <w:rPr>
                <w:szCs w:val="16"/>
              </w:rPr>
              <w:t> mg/kg/d</w:t>
            </w:r>
            <w:r w:rsidRPr="00E60D3A">
              <w:rPr>
                <w:szCs w:val="16"/>
              </w:rPr>
              <w:t xml:space="preserve">) </w:t>
            </w:r>
            <w:r>
              <w:rPr>
                <w:szCs w:val="16"/>
              </w:rPr>
              <w:t>(i.e., total VAM treatment of 30 mos, incl. VBP15-002/003).</w:t>
            </w:r>
          </w:p>
          <w:p w14:paraId="0D9EA339" w14:textId="77777777" w:rsidR="006972C4" w:rsidRDefault="006972C4" w:rsidP="006972C4">
            <w:pPr>
              <w:pStyle w:val="Tablecontents"/>
              <w:rPr>
                <w:i/>
                <w:iCs/>
                <w:szCs w:val="16"/>
              </w:rPr>
            </w:pPr>
            <w:r w:rsidRPr="00850DA0">
              <w:rPr>
                <w:i/>
                <w:iCs/>
                <w:szCs w:val="16"/>
              </w:rPr>
              <w:t>Comparisons</w:t>
            </w:r>
            <w:r>
              <w:rPr>
                <w:i/>
                <w:iCs/>
                <w:szCs w:val="16"/>
              </w:rPr>
              <w:t>:</w:t>
            </w:r>
            <w:r w:rsidRPr="00850DA0">
              <w:rPr>
                <w:i/>
                <w:iCs/>
                <w:szCs w:val="16"/>
              </w:rPr>
              <w:t xml:space="preserve"> VBP15-LTE</w:t>
            </w:r>
            <w:r>
              <w:rPr>
                <w:i/>
                <w:iCs/>
                <w:szCs w:val="16"/>
              </w:rPr>
              <w:t xml:space="preserve"> vs</w:t>
            </w:r>
            <w:r w:rsidRPr="004530A3">
              <w:rPr>
                <w:i/>
                <w:iCs/>
                <w:szCs w:val="16"/>
              </w:rPr>
              <w:t xml:space="preserve"> external comparator</w:t>
            </w:r>
            <w:r>
              <w:rPr>
                <w:i/>
                <w:iCs/>
                <w:szCs w:val="16"/>
              </w:rPr>
              <w:t>s:</w:t>
            </w:r>
            <w:r w:rsidRPr="004530A3">
              <w:rPr>
                <w:i/>
                <w:iCs/>
                <w:szCs w:val="16"/>
              </w:rPr>
              <w:t xml:space="preserve"> </w:t>
            </w:r>
            <w:r>
              <w:rPr>
                <w:i/>
                <w:iCs/>
                <w:szCs w:val="16"/>
              </w:rPr>
              <w:t>GC-treated DNHS or GC-treated NSUK Network (for NSAA).</w:t>
            </w:r>
          </w:p>
          <w:p w14:paraId="19E87B2E" w14:textId="411F1AA6" w:rsidR="006972C4" w:rsidRPr="00163197" w:rsidRDefault="006972C4" w:rsidP="006972C4">
            <w:pPr>
              <w:pStyle w:val="Tablecontents"/>
              <w:rPr>
                <w:i/>
                <w:iCs/>
                <w:szCs w:val="16"/>
              </w:rPr>
            </w:pPr>
            <w:r>
              <w:rPr>
                <w:i/>
                <w:iCs/>
                <w:szCs w:val="16"/>
              </w:rPr>
              <w:t>Note: efficacy assessed only for participants in ‘high-start’ group^.</w:t>
            </w:r>
          </w:p>
        </w:tc>
        <w:tc>
          <w:tcPr>
            <w:tcW w:w="0" w:type="auto"/>
            <w:tcBorders>
              <w:left w:val="single" w:sz="4" w:space="0" w:color="auto"/>
              <w:bottom w:val="nil"/>
              <w:right w:val="nil"/>
            </w:tcBorders>
          </w:tcPr>
          <w:p w14:paraId="25BF69FC" w14:textId="3B666DF8" w:rsidR="006972C4" w:rsidRPr="0068210B" w:rsidRDefault="006972C4" w:rsidP="006972C4">
            <w:pPr>
              <w:pStyle w:val="Tablecontents"/>
              <w:rPr>
                <w:b/>
                <w:bCs/>
                <w:color w:val="auto"/>
                <w:szCs w:val="16"/>
              </w:rPr>
            </w:pPr>
            <w:r w:rsidRPr="0068210B">
              <w:rPr>
                <w:b/>
                <w:bCs/>
                <w:color w:val="auto"/>
                <w:szCs w:val="16"/>
              </w:rPr>
              <w:t>Efficacy</w:t>
            </w:r>
          </w:p>
        </w:tc>
        <w:tc>
          <w:tcPr>
            <w:tcW w:w="0" w:type="auto"/>
            <w:tcBorders>
              <w:left w:val="nil"/>
              <w:bottom w:val="nil"/>
              <w:right w:val="single" w:sz="4" w:space="0" w:color="auto"/>
            </w:tcBorders>
          </w:tcPr>
          <w:p w14:paraId="315EB99A" w14:textId="37EA263C" w:rsidR="006972C4" w:rsidRPr="00703ABA" w:rsidRDefault="006972C4" w:rsidP="006972C4">
            <w:pPr>
              <w:pStyle w:val="Tablecontents"/>
              <w:rPr>
                <w:color w:val="auto"/>
                <w:szCs w:val="16"/>
              </w:rPr>
            </w:pPr>
          </w:p>
        </w:tc>
        <w:tc>
          <w:tcPr>
            <w:tcW w:w="0" w:type="auto"/>
            <w:tcBorders>
              <w:left w:val="single" w:sz="4" w:space="0" w:color="auto"/>
              <w:bottom w:val="nil"/>
            </w:tcBorders>
            <w:shd w:val="clear" w:color="auto" w:fill="F2F2F2" w:themeFill="background1" w:themeFillShade="F2"/>
          </w:tcPr>
          <w:p w14:paraId="5316991A" w14:textId="24871128" w:rsidR="006972C4" w:rsidRPr="00E45808" w:rsidRDefault="006972C4" w:rsidP="006972C4">
            <w:pPr>
              <w:pStyle w:val="Tablecontents"/>
              <w:rPr>
                <w:color w:val="auto"/>
                <w:szCs w:val="16"/>
              </w:rPr>
            </w:pPr>
          </w:p>
        </w:tc>
        <w:tc>
          <w:tcPr>
            <w:tcW w:w="0" w:type="auto"/>
            <w:tcBorders>
              <w:bottom w:val="nil"/>
              <w:right w:val="single" w:sz="4" w:space="0" w:color="auto"/>
            </w:tcBorders>
          </w:tcPr>
          <w:p w14:paraId="1A0313E0" w14:textId="39B79687" w:rsidR="006972C4" w:rsidRDefault="006972C4" w:rsidP="006972C4">
            <w:pPr>
              <w:pStyle w:val="Tablecontents"/>
              <w:jc w:val="center"/>
              <w:rPr>
                <w:szCs w:val="16"/>
              </w:rPr>
            </w:pPr>
            <w:r>
              <w:rPr>
                <w:szCs w:val="16"/>
              </w:rPr>
              <w:fldChar w:fldCharType="begin">
                <w:fldData xml:space="preserve">PEVuZE5vdGU+PENpdGU+PEF1dGhvcj5NYWg8L0F1dGhvcj48WWVhcj4yMDIyPC9ZZWFyPjxSZWNO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</w:fldData>
              </w:fldChar>
            </w:r>
            <w:r>
              <w:rPr>
                <w:szCs w:val="16"/>
              </w:rPr>
              <w:instrText xml:space="preserve"> ADDIN EN.CITE </w:instrText>
            </w:r>
            <w:r>
              <w:rPr>
                <w:szCs w:val="16"/>
              </w:rPr>
              <w:fldChar w:fldCharType="begin">
                <w:fldData xml:space="preserve">PEVuZE5vdGU+PENpdGU+PEF1dGhvcj5NYWg8L0F1dGhvcj48WWVhcj4yMDIyPC9ZZWFyPjxSZWNO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[39]</w:t>
            </w:r>
            <w:r>
              <w:rPr>
                <w:szCs w:val="16"/>
              </w:rPr>
              <w:fldChar w:fldCharType="end"/>
            </w:r>
          </w:p>
        </w:tc>
      </w:tr>
      <w:tr w:rsidR="006972C4" w:rsidRPr="000B3FB6" w14:paraId="024334D1" w14:textId="77777777" w:rsidTr="00B12A12">
        <w:trPr>
          <w:cantSplit/>
        </w:trPr>
        <w:tc>
          <w:tcPr>
            <w:tcW w:w="0" w:type="auto"/>
            <w:vMerge/>
            <w:tcBorders>
              <w:right w:val="single" w:sz="4" w:space="0" w:color="auto"/>
            </w:tcBorders>
          </w:tcPr>
          <w:p w14:paraId="52DFBCCD" w14:textId="77777777" w:rsidR="006972C4" w:rsidRPr="00C000C2"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6C5AF84F" w14:textId="03897892" w:rsidR="006972C4" w:rsidRPr="0068210B" w:rsidRDefault="006972C4" w:rsidP="006972C4">
            <w:pPr>
              <w:pStyle w:val="Tablecontents"/>
              <w:jc w:val="right"/>
              <w:rPr>
                <w:b/>
                <w:bCs/>
                <w:color w:val="auto"/>
                <w:szCs w:val="16"/>
              </w:rPr>
            </w:pPr>
            <w:r w:rsidRPr="0068210B">
              <w:rPr>
                <w:b/>
                <w:bCs/>
                <w:i/>
                <w:iCs/>
                <w:color w:val="auto"/>
                <w:szCs w:val="16"/>
              </w:rPr>
              <w:t>Muscle function</w:t>
            </w:r>
          </w:p>
        </w:tc>
        <w:tc>
          <w:tcPr>
            <w:tcW w:w="0" w:type="auto"/>
            <w:tcBorders>
              <w:top w:val="nil"/>
              <w:left w:val="nil"/>
              <w:bottom w:val="nil"/>
              <w:right w:val="single" w:sz="4" w:space="0" w:color="auto"/>
            </w:tcBorders>
          </w:tcPr>
          <w:p w14:paraId="64E6B429" w14:textId="47396963" w:rsidR="006972C4" w:rsidRPr="00393697" w:rsidRDefault="006972C4" w:rsidP="006972C4">
            <w:pPr>
              <w:pStyle w:val="Tablecontents"/>
              <w:rPr>
                <w:b/>
                <w:bCs/>
                <w:i/>
                <w:iCs/>
                <w:color w:val="auto"/>
                <w:szCs w:val="16"/>
                <w:highlight w:val="yellow"/>
              </w:rPr>
            </w:pPr>
            <w:r>
              <w:rPr>
                <w:i/>
                <w:iCs/>
                <w:color w:val="auto"/>
                <w:szCs w:val="16"/>
              </w:rPr>
              <w:t>VAM vs BL:</w:t>
            </w:r>
            <w:r>
              <w:rPr>
                <w:color w:val="auto"/>
                <w:szCs w:val="16"/>
              </w:rPr>
              <w:t xml:space="preserve"> no change in </w:t>
            </w:r>
            <w:r w:rsidRPr="004530A3">
              <w:rPr>
                <w:color w:val="auto"/>
                <w:szCs w:val="16"/>
              </w:rPr>
              <w:t>TTSTAND</w:t>
            </w:r>
            <w:r>
              <w:rPr>
                <w:color w:val="auto"/>
                <w:szCs w:val="16"/>
              </w:rPr>
              <w:t>, TTCLIMB, and TTRW</w:t>
            </w:r>
            <w:r w:rsidRPr="004530A3">
              <w:rPr>
                <w:color w:val="auto"/>
                <w:szCs w:val="16"/>
              </w:rPr>
              <w:t xml:space="preserve"> </w:t>
            </w:r>
            <w:r w:rsidRPr="00351676">
              <w:rPr>
                <w:color w:val="auto"/>
                <w:szCs w:val="16"/>
              </w:rPr>
              <w:t>velocit</w:t>
            </w:r>
            <w:r>
              <w:rPr>
                <w:color w:val="auto"/>
                <w:szCs w:val="16"/>
              </w:rPr>
              <w:t xml:space="preserve">ies, </w:t>
            </w:r>
            <w:r w:rsidRPr="00B7504B">
              <w:rPr>
                <w:color w:val="auto"/>
                <w:szCs w:val="16"/>
              </w:rPr>
              <w:t>6MWT distance</w:t>
            </w:r>
            <w:r>
              <w:rPr>
                <w:color w:val="auto"/>
                <w:szCs w:val="16"/>
              </w:rPr>
              <w:t>, PODCI score, QMT scores (knee extension and flexion, elbow extension and flexion).</w:t>
            </w:r>
          </w:p>
          <w:p w14:paraId="78F4E7DB" w14:textId="06F527F4" w:rsidR="006972C4" w:rsidRPr="00985224" w:rsidRDefault="006972C4" w:rsidP="006972C4">
            <w:pPr>
              <w:pStyle w:val="Tablecontents"/>
              <w:numPr>
                <w:ilvl w:val="0"/>
                <w:numId w:val="30"/>
              </w:numPr>
              <w:ind w:left="196" w:hanging="173"/>
              <w:rPr>
                <w:color w:val="auto"/>
                <w:szCs w:val="16"/>
              </w:rPr>
            </w:pPr>
            <w:r>
              <w:rPr>
                <w:i/>
                <w:iCs/>
                <w:color w:val="auto"/>
                <w:szCs w:val="16"/>
              </w:rPr>
              <w:t>D</w:t>
            </w:r>
            <w:r w:rsidRPr="00D31E11">
              <w:rPr>
                <w:i/>
                <w:iCs/>
                <w:color w:val="auto"/>
                <w:szCs w:val="16"/>
              </w:rPr>
              <w:t>osage</w:t>
            </w:r>
            <w:r>
              <w:rPr>
                <w:i/>
                <w:iCs/>
                <w:color w:val="auto"/>
                <w:szCs w:val="16"/>
              </w:rPr>
              <w:t>, ‘low-start’ (VAM0.25/0.75) vs ‘high-start’ (VAM2/6)</w:t>
            </w:r>
            <w:r w:rsidRPr="00D31E11">
              <w:rPr>
                <w:i/>
                <w:iCs/>
                <w:color w:val="auto"/>
                <w:szCs w:val="16"/>
              </w:rPr>
              <w:t>:</w:t>
            </w:r>
            <w:r>
              <w:rPr>
                <w:color w:val="auto"/>
                <w:szCs w:val="16"/>
              </w:rPr>
              <w:t xml:space="preserve"> </w:t>
            </w:r>
            <w:r w:rsidRPr="00EC392B">
              <w:rPr>
                <w:color w:val="auto"/>
                <w:szCs w:val="16"/>
              </w:rPr>
              <w:sym w:font="Symbol" w:char="F0AF"/>
            </w:r>
            <w:r w:rsidRPr="00EC392B">
              <w:rPr>
                <w:color w:val="auto"/>
                <w:szCs w:val="16"/>
              </w:rPr>
              <w:t xml:space="preserve"> T</w:t>
            </w:r>
            <w:r>
              <w:rPr>
                <w:color w:val="auto"/>
                <w:szCs w:val="16"/>
              </w:rPr>
              <w:t>TSTAND and TTCLIMB velocities, and 6MWT distance at 6 mos (i.e., end VBP15-002/003). No difference in TTSTAND, TTCLIMB, TTRW, 6MWT, NSAA at 30 mos for ‘low-start’ and ‘high-start’ groups.</w:t>
            </w:r>
          </w:p>
        </w:tc>
        <w:tc>
          <w:tcPr>
            <w:tcW w:w="0" w:type="auto"/>
            <w:tcBorders>
              <w:top w:val="nil"/>
              <w:left w:val="single" w:sz="4" w:space="0" w:color="auto"/>
              <w:bottom w:val="nil"/>
            </w:tcBorders>
            <w:shd w:val="clear" w:color="auto" w:fill="F2F2F2" w:themeFill="background1" w:themeFillShade="F2"/>
          </w:tcPr>
          <w:p w14:paraId="666FB1D2" w14:textId="62308C29" w:rsidR="006972C4" w:rsidRPr="00985224" w:rsidRDefault="006972C4" w:rsidP="006972C4">
            <w:pPr>
              <w:pStyle w:val="Tablecontents"/>
              <w:rPr>
                <w:color w:val="auto"/>
                <w:szCs w:val="16"/>
              </w:rPr>
            </w:pPr>
            <w:r w:rsidRPr="00D31E11">
              <w:rPr>
                <w:i/>
                <w:iCs/>
                <w:color w:val="auto"/>
                <w:szCs w:val="16"/>
              </w:rPr>
              <w:t>VAM vs GC:</w:t>
            </w:r>
            <w:r>
              <w:rPr>
                <w:color w:val="auto"/>
                <w:szCs w:val="16"/>
              </w:rPr>
              <w:t xml:space="preserve"> no difference between trajectories of </w:t>
            </w:r>
            <w:r w:rsidRPr="004530A3">
              <w:rPr>
                <w:color w:val="auto"/>
                <w:szCs w:val="16"/>
              </w:rPr>
              <w:t>TTSTAND</w:t>
            </w:r>
            <w:r>
              <w:rPr>
                <w:color w:val="auto"/>
                <w:szCs w:val="16"/>
              </w:rPr>
              <w:t>, TTCLIMB, and TTRW</w:t>
            </w:r>
            <w:r w:rsidRPr="004530A3">
              <w:rPr>
                <w:color w:val="auto"/>
                <w:szCs w:val="16"/>
              </w:rPr>
              <w:t xml:space="preserve"> </w:t>
            </w:r>
            <w:r w:rsidRPr="00351676">
              <w:rPr>
                <w:color w:val="auto"/>
                <w:szCs w:val="16"/>
              </w:rPr>
              <w:t>velocit</w:t>
            </w:r>
            <w:r>
              <w:rPr>
                <w:color w:val="auto"/>
                <w:szCs w:val="16"/>
              </w:rPr>
              <w:t>ies and NSAA scores.</w:t>
            </w:r>
          </w:p>
        </w:tc>
        <w:tc>
          <w:tcPr>
            <w:tcW w:w="0" w:type="auto"/>
            <w:tcBorders>
              <w:top w:val="nil"/>
              <w:bottom w:val="nil"/>
              <w:right w:val="single" w:sz="4" w:space="0" w:color="auto"/>
            </w:tcBorders>
          </w:tcPr>
          <w:p w14:paraId="6605A977" w14:textId="77777777" w:rsidR="006972C4" w:rsidRDefault="006972C4" w:rsidP="006972C4">
            <w:pPr>
              <w:pStyle w:val="Tablecontents"/>
              <w:jc w:val="center"/>
              <w:rPr>
                <w:szCs w:val="16"/>
              </w:rPr>
            </w:pPr>
          </w:p>
        </w:tc>
      </w:tr>
      <w:tr w:rsidR="006972C4" w:rsidRPr="000B3FB6" w14:paraId="7A8D9387" w14:textId="77777777" w:rsidTr="00B12A12">
        <w:trPr>
          <w:cantSplit/>
        </w:trPr>
        <w:tc>
          <w:tcPr>
            <w:tcW w:w="0" w:type="auto"/>
            <w:vMerge/>
            <w:tcBorders>
              <w:right w:val="single" w:sz="4" w:space="0" w:color="auto"/>
            </w:tcBorders>
          </w:tcPr>
          <w:p w14:paraId="38F8CFC0" w14:textId="77777777" w:rsidR="006972C4" w:rsidRPr="00C000C2" w:rsidRDefault="006972C4" w:rsidP="006972C4">
            <w:pPr>
              <w:pStyle w:val="Tablecontents"/>
              <w:rPr>
                <w:b/>
                <w:bCs/>
                <w:szCs w:val="16"/>
              </w:rPr>
            </w:pPr>
          </w:p>
        </w:tc>
        <w:tc>
          <w:tcPr>
            <w:tcW w:w="0" w:type="auto"/>
            <w:tcBorders>
              <w:top w:val="nil"/>
              <w:left w:val="single" w:sz="4" w:space="0" w:color="auto"/>
              <w:bottom w:val="nil"/>
              <w:right w:val="nil"/>
            </w:tcBorders>
          </w:tcPr>
          <w:p w14:paraId="3C46D690" w14:textId="43FAFB0A" w:rsidR="006972C4" w:rsidRPr="0068210B" w:rsidRDefault="006972C4" w:rsidP="006972C4">
            <w:pPr>
              <w:pStyle w:val="Tablecontents"/>
              <w:rPr>
                <w:b/>
                <w:bCs/>
                <w:color w:val="auto"/>
                <w:szCs w:val="16"/>
              </w:rPr>
            </w:pPr>
            <w:r w:rsidRPr="0068210B">
              <w:rPr>
                <w:b/>
                <w:bCs/>
                <w:color w:val="auto"/>
                <w:szCs w:val="16"/>
              </w:rPr>
              <w:t>Safety</w:t>
            </w:r>
          </w:p>
        </w:tc>
        <w:tc>
          <w:tcPr>
            <w:tcW w:w="0" w:type="auto"/>
            <w:tcBorders>
              <w:top w:val="nil"/>
              <w:left w:val="nil"/>
              <w:bottom w:val="nil"/>
              <w:right w:val="single" w:sz="4" w:space="0" w:color="auto"/>
            </w:tcBorders>
          </w:tcPr>
          <w:p w14:paraId="04A215AD" w14:textId="77777777" w:rsidR="006972C4" w:rsidRDefault="006972C4" w:rsidP="006972C4">
            <w:pPr>
              <w:pStyle w:val="Tablecontents"/>
              <w:rPr>
                <w:b/>
                <w:bCs/>
                <w:color w:val="auto"/>
                <w:szCs w:val="16"/>
              </w:rPr>
            </w:pPr>
          </w:p>
        </w:tc>
        <w:tc>
          <w:tcPr>
            <w:tcW w:w="0" w:type="auto"/>
            <w:tcBorders>
              <w:top w:val="nil"/>
              <w:left w:val="single" w:sz="4" w:space="0" w:color="auto"/>
              <w:bottom w:val="nil"/>
            </w:tcBorders>
            <w:shd w:val="clear" w:color="auto" w:fill="F2F2F2" w:themeFill="background1" w:themeFillShade="F2"/>
          </w:tcPr>
          <w:p w14:paraId="59264CA3" w14:textId="77777777" w:rsidR="006972C4" w:rsidRPr="00373103" w:rsidRDefault="006972C4" w:rsidP="006972C4">
            <w:pPr>
              <w:pStyle w:val="Tablecontents"/>
              <w:rPr>
                <w:b/>
                <w:bCs/>
                <w:i/>
                <w:iCs/>
                <w:color w:val="auto"/>
                <w:szCs w:val="16"/>
                <w:highlight w:val="yellow"/>
              </w:rPr>
            </w:pPr>
          </w:p>
        </w:tc>
        <w:tc>
          <w:tcPr>
            <w:tcW w:w="0" w:type="auto"/>
            <w:tcBorders>
              <w:top w:val="nil"/>
              <w:bottom w:val="nil"/>
              <w:right w:val="single" w:sz="4" w:space="0" w:color="auto"/>
            </w:tcBorders>
          </w:tcPr>
          <w:p w14:paraId="2D56EB4C" w14:textId="77777777" w:rsidR="006972C4" w:rsidRDefault="006972C4" w:rsidP="006972C4">
            <w:pPr>
              <w:pStyle w:val="Tablecontents"/>
              <w:jc w:val="center"/>
              <w:rPr>
                <w:szCs w:val="16"/>
              </w:rPr>
            </w:pPr>
          </w:p>
        </w:tc>
      </w:tr>
      <w:tr w:rsidR="006972C4" w:rsidRPr="000B3FB6" w14:paraId="719B08B1" w14:textId="77777777" w:rsidTr="00B12A12">
        <w:trPr>
          <w:cantSplit/>
        </w:trPr>
        <w:tc>
          <w:tcPr>
            <w:tcW w:w="0" w:type="auto"/>
            <w:vMerge/>
            <w:tcBorders>
              <w:right w:val="single" w:sz="4" w:space="0" w:color="auto"/>
            </w:tcBorders>
          </w:tcPr>
          <w:p w14:paraId="6E7F4476" w14:textId="77777777" w:rsidR="006972C4" w:rsidRPr="00C000C2"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237260E6" w14:textId="6069F049" w:rsidR="006972C4" w:rsidRPr="0068210B" w:rsidRDefault="006972C4" w:rsidP="006972C4">
            <w:pPr>
              <w:pStyle w:val="Tablecontents"/>
              <w:jc w:val="right"/>
              <w:rPr>
                <w:b/>
                <w:bCs/>
                <w:color w:val="auto"/>
                <w:szCs w:val="16"/>
              </w:rPr>
            </w:pPr>
            <w:r w:rsidRPr="0068210B">
              <w:rPr>
                <w:b/>
                <w:bCs/>
                <w:i/>
                <w:iCs/>
                <w:color w:val="auto"/>
                <w:szCs w:val="16"/>
              </w:rPr>
              <w:t>Clinical safety</w:t>
            </w:r>
          </w:p>
        </w:tc>
        <w:tc>
          <w:tcPr>
            <w:tcW w:w="0" w:type="auto"/>
            <w:tcBorders>
              <w:top w:val="nil"/>
              <w:left w:val="nil"/>
              <w:bottom w:val="nil"/>
              <w:right w:val="single" w:sz="4" w:space="0" w:color="auto"/>
            </w:tcBorders>
          </w:tcPr>
          <w:p w14:paraId="75FC1EF5" w14:textId="31F6A26B" w:rsidR="006972C4" w:rsidRDefault="006972C4" w:rsidP="006972C4">
            <w:pPr>
              <w:pStyle w:val="Tablecontents"/>
              <w:rPr>
                <w:b/>
                <w:bCs/>
                <w:color w:val="auto"/>
                <w:szCs w:val="16"/>
              </w:rPr>
            </w:pPr>
            <w:r>
              <w:rPr>
                <w:color w:val="auto"/>
                <w:szCs w:val="16"/>
              </w:rPr>
              <w:t>N</w:t>
            </w:r>
            <w:r w:rsidRPr="001D6B13">
              <w:rPr>
                <w:color w:val="auto"/>
                <w:szCs w:val="16"/>
              </w:rPr>
              <w:t xml:space="preserve">o </w:t>
            </w:r>
            <w:r>
              <w:rPr>
                <w:color w:val="auto"/>
                <w:szCs w:val="16"/>
              </w:rPr>
              <w:t>clinically relevant</w:t>
            </w:r>
            <w:r w:rsidRPr="008B03DD">
              <w:rPr>
                <w:color w:val="auto"/>
                <w:szCs w:val="16"/>
              </w:rPr>
              <w:t xml:space="preserve"> change</w:t>
            </w:r>
            <w:r>
              <w:rPr>
                <w:color w:val="auto"/>
                <w:szCs w:val="16"/>
              </w:rPr>
              <w:t xml:space="preserve"> </w:t>
            </w:r>
            <w:r w:rsidRPr="001D6B13">
              <w:rPr>
                <w:color w:val="auto"/>
                <w:szCs w:val="16"/>
              </w:rPr>
              <w:t xml:space="preserve">for laboratory tests: vital signs, ECG, haematology, biochemistry, lipid profile, urinalysis, liver function. </w:t>
            </w:r>
          </w:p>
        </w:tc>
        <w:tc>
          <w:tcPr>
            <w:tcW w:w="0" w:type="auto"/>
            <w:tcBorders>
              <w:top w:val="nil"/>
              <w:left w:val="single" w:sz="4" w:space="0" w:color="auto"/>
              <w:bottom w:val="nil"/>
            </w:tcBorders>
            <w:shd w:val="clear" w:color="auto" w:fill="F2F2F2" w:themeFill="background1" w:themeFillShade="F2"/>
          </w:tcPr>
          <w:p w14:paraId="643CA12D" w14:textId="77777777" w:rsidR="006972C4" w:rsidRPr="00373103" w:rsidRDefault="006972C4" w:rsidP="006972C4">
            <w:pPr>
              <w:pStyle w:val="Tablecontents"/>
              <w:rPr>
                <w:b/>
                <w:bCs/>
                <w:i/>
                <w:iCs/>
                <w:color w:val="auto"/>
                <w:szCs w:val="16"/>
                <w:highlight w:val="yellow"/>
              </w:rPr>
            </w:pPr>
          </w:p>
        </w:tc>
        <w:tc>
          <w:tcPr>
            <w:tcW w:w="0" w:type="auto"/>
            <w:tcBorders>
              <w:top w:val="nil"/>
              <w:bottom w:val="nil"/>
              <w:right w:val="single" w:sz="4" w:space="0" w:color="auto"/>
            </w:tcBorders>
          </w:tcPr>
          <w:p w14:paraId="05002513" w14:textId="77777777" w:rsidR="006972C4" w:rsidRDefault="006972C4" w:rsidP="006972C4">
            <w:pPr>
              <w:pStyle w:val="Tablecontents"/>
              <w:jc w:val="center"/>
              <w:rPr>
                <w:szCs w:val="16"/>
              </w:rPr>
            </w:pPr>
          </w:p>
        </w:tc>
      </w:tr>
      <w:tr w:rsidR="006972C4" w:rsidRPr="000B3FB6" w14:paraId="74ECD8E8" w14:textId="77777777" w:rsidTr="00B12A12">
        <w:trPr>
          <w:cantSplit/>
        </w:trPr>
        <w:tc>
          <w:tcPr>
            <w:tcW w:w="0" w:type="auto"/>
            <w:vMerge/>
            <w:tcBorders>
              <w:right w:val="single" w:sz="4" w:space="0" w:color="auto"/>
            </w:tcBorders>
          </w:tcPr>
          <w:p w14:paraId="411AA548" w14:textId="77777777" w:rsidR="006972C4" w:rsidRPr="00C000C2" w:rsidRDefault="006972C4" w:rsidP="006972C4">
            <w:pPr>
              <w:pStyle w:val="Tablecontents"/>
              <w:rPr>
                <w:b/>
                <w:bCs/>
                <w:szCs w:val="16"/>
              </w:rPr>
            </w:pPr>
          </w:p>
        </w:tc>
        <w:tc>
          <w:tcPr>
            <w:tcW w:w="0" w:type="auto"/>
            <w:tcBorders>
              <w:top w:val="nil"/>
              <w:left w:val="single" w:sz="4" w:space="0" w:color="auto"/>
              <w:bottom w:val="nil"/>
              <w:right w:val="nil"/>
            </w:tcBorders>
            <w:shd w:val="clear" w:color="auto" w:fill="FDE397"/>
          </w:tcPr>
          <w:p w14:paraId="3643918D" w14:textId="17110D7E" w:rsidR="006972C4" w:rsidRPr="0068210B" w:rsidRDefault="006972C4" w:rsidP="006972C4">
            <w:pPr>
              <w:pStyle w:val="Tablecontents"/>
              <w:jc w:val="right"/>
              <w:rPr>
                <w:b/>
                <w:bCs/>
                <w:color w:val="auto"/>
                <w:szCs w:val="16"/>
              </w:rPr>
            </w:pPr>
            <w:r w:rsidRPr="0068210B">
              <w:rPr>
                <w:b/>
                <w:bCs/>
                <w:i/>
                <w:iCs/>
                <w:color w:val="auto"/>
                <w:szCs w:val="16"/>
              </w:rPr>
              <w:t>Adverse events</w:t>
            </w:r>
          </w:p>
        </w:tc>
        <w:tc>
          <w:tcPr>
            <w:tcW w:w="0" w:type="auto"/>
            <w:tcBorders>
              <w:top w:val="nil"/>
              <w:left w:val="nil"/>
              <w:bottom w:val="nil"/>
              <w:right w:val="single" w:sz="4" w:space="0" w:color="auto"/>
            </w:tcBorders>
          </w:tcPr>
          <w:p w14:paraId="59339242" w14:textId="45D31CE2" w:rsidR="006972C4" w:rsidRDefault="006972C4" w:rsidP="006972C4">
            <w:pPr>
              <w:pStyle w:val="Tablecontents"/>
              <w:rPr>
                <w:b/>
                <w:bCs/>
                <w:color w:val="auto"/>
                <w:szCs w:val="16"/>
              </w:rPr>
            </w:pPr>
            <w:r w:rsidRPr="001D6B13">
              <w:rPr>
                <w:color w:val="auto"/>
                <w:szCs w:val="16"/>
              </w:rPr>
              <w:t>87 total TEAEs (100% of subjects).</w:t>
            </w:r>
            <w:r w:rsidRPr="001D6B13">
              <w:rPr>
                <w:i/>
                <w:iCs/>
                <w:color w:val="auto"/>
                <w:szCs w:val="16"/>
              </w:rPr>
              <w:t xml:space="preserve"> Severity:</w:t>
            </w:r>
            <w:r w:rsidRPr="001D6B13">
              <w:rPr>
                <w:color w:val="auto"/>
                <w:szCs w:val="16"/>
              </w:rPr>
              <w:t xml:space="preserve"> 2 serious (unrelated to VAM) and 1 participant TEAE resulting in discontinuation (moderate muscles weakness). 2 SAEs.</w:t>
            </w:r>
          </w:p>
        </w:tc>
        <w:tc>
          <w:tcPr>
            <w:tcW w:w="0" w:type="auto"/>
            <w:tcBorders>
              <w:top w:val="nil"/>
              <w:left w:val="single" w:sz="4" w:space="0" w:color="auto"/>
              <w:bottom w:val="nil"/>
            </w:tcBorders>
            <w:shd w:val="clear" w:color="auto" w:fill="F2F2F2" w:themeFill="background1" w:themeFillShade="F2"/>
          </w:tcPr>
          <w:p w14:paraId="2A7EC51F" w14:textId="77777777" w:rsidR="006972C4" w:rsidRPr="00373103" w:rsidRDefault="006972C4" w:rsidP="006972C4">
            <w:pPr>
              <w:pStyle w:val="Tablecontents"/>
              <w:rPr>
                <w:b/>
                <w:bCs/>
                <w:i/>
                <w:iCs/>
                <w:color w:val="auto"/>
                <w:szCs w:val="16"/>
                <w:highlight w:val="yellow"/>
              </w:rPr>
            </w:pPr>
          </w:p>
        </w:tc>
        <w:tc>
          <w:tcPr>
            <w:tcW w:w="0" w:type="auto"/>
            <w:tcBorders>
              <w:top w:val="nil"/>
              <w:bottom w:val="nil"/>
              <w:right w:val="single" w:sz="4" w:space="0" w:color="auto"/>
            </w:tcBorders>
          </w:tcPr>
          <w:p w14:paraId="5C5CF340" w14:textId="77777777" w:rsidR="006972C4" w:rsidRDefault="006972C4" w:rsidP="006972C4">
            <w:pPr>
              <w:pStyle w:val="Tablecontents"/>
              <w:jc w:val="center"/>
              <w:rPr>
                <w:szCs w:val="16"/>
              </w:rPr>
            </w:pPr>
          </w:p>
        </w:tc>
      </w:tr>
      <w:tr w:rsidR="006972C4" w:rsidRPr="000B3FB6" w14:paraId="0EDCE11F" w14:textId="77777777" w:rsidTr="00B12A12">
        <w:trPr>
          <w:cantSplit/>
        </w:trPr>
        <w:tc>
          <w:tcPr>
            <w:tcW w:w="0" w:type="auto"/>
            <w:vMerge/>
            <w:tcBorders>
              <w:right w:val="single" w:sz="4" w:space="0" w:color="auto"/>
            </w:tcBorders>
          </w:tcPr>
          <w:p w14:paraId="79F78D25" w14:textId="77777777" w:rsidR="006972C4" w:rsidRPr="00C000C2" w:rsidRDefault="006972C4" w:rsidP="006972C4">
            <w:pPr>
              <w:pStyle w:val="Tablecontents"/>
              <w:rPr>
                <w:b/>
                <w:bCs/>
                <w:szCs w:val="16"/>
              </w:rPr>
            </w:pPr>
          </w:p>
        </w:tc>
        <w:tc>
          <w:tcPr>
            <w:tcW w:w="0" w:type="auto"/>
            <w:tcBorders>
              <w:top w:val="nil"/>
              <w:left w:val="single" w:sz="4" w:space="0" w:color="auto"/>
              <w:bottom w:val="single" w:sz="4" w:space="0" w:color="auto"/>
              <w:right w:val="nil"/>
            </w:tcBorders>
            <w:shd w:val="clear" w:color="auto" w:fill="FDE397"/>
          </w:tcPr>
          <w:p w14:paraId="28EEB4E9" w14:textId="2594C909" w:rsidR="006972C4" w:rsidRPr="0068210B" w:rsidRDefault="006972C4" w:rsidP="006972C4">
            <w:pPr>
              <w:pStyle w:val="Tablecontents"/>
              <w:jc w:val="right"/>
              <w:rPr>
                <w:b/>
                <w:bCs/>
                <w:color w:val="auto"/>
                <w:szCs w:val="16"/>
              </w:rPr>
            </w:pPr>
            <w:r w:rsidRPr="0068210B">
              <w:rPr>
                <w:b/>
                <w:bCs/>
                <w:i/>
                <w:iCs/>
                <w:color w:val="auto"/>
                <w:szCs w:val="16"/>
              </w:rPr>
              <w:t>Growth</w:t>
            </w:r>
          </w:p>
        </w:tc>
        <w:tc>
          <w:tcPr>
            <w:tcW w:w="0" w:type="auto"/>
            <w:tcBorders>
              <w:top w:val="nil"/>
              <w:left w:val="nil"/>
              <w:bottom w:val="single" w:sz="4" w:space="0" w:color="auto"/>
              <w:right w:val="single" w:sz="4" w:space="0" w:color="auto"/>
            </w:tcBorders>
          </w:tcPr>
          <w:p w14:paraId="689F1AD8" w14:textId="2EF6C7BF" w:rsidR="006972C4" w:rsidRDefault="006972C4" w:rsidP="006972C4">
            <w:pPr>
              <w:pStyle w:val="Tablecontents"/>
              <w:rPr>
                <w:b/>
                <w:bCs/>
                <w:color w:val="auto"/>
                <w:szCs w:val="16"/>
              </w:rPr>
            </w:pPr>
            <w:r w:rsidRPr="001D6B13">
              <w:rPr>
                <w:i/>
                <w:iCs/>
                <w:color w:val="auto"/>
                <w:szCs w:val="16"/>
              </w:rPr>
              <w:t>VAM vs BL:</w:t>
            </w:r>
            <w:r w:rsidRPr="001D6B13">
              <w:rPr>
                <w:color w:val="auto"/>
                <w:szCs w:val="16"/>
              </w:rPr>
              <w:t xml:space="preserve"> no change in height percentile and BMI z-score</w:t>
            </w:r>
          </w:p>
        </w:tc>
        <w:tc>
          <w:tcPr>
            <w:tcW w:w="0" w:type="auto"/>
            <w:tcBorders>
              <w:top w:val="nil"/>
              <w:left w:val="single" w:sz="4" w:space="0" w:color="auto"/>
              <w:bottom w:val="single" w:sz="4" w:space="0" w:color="auto"/>
            </w:tcBorders>
            <w:shd w:val="clear" w:color="auto" w:fill="F2F2F2" w:themeFill="background1" w:themeFillShade="F2"/>
          </w:tcPr>
          <w:p w14:paraId="418FFD99" w14:textId="77777777" w:rsidR="006972C4" w:rsidRDefault="006972C4" w:rsidP="006972C4">
            <w:pPr>
              <w:pStyle w:val="Tablecontents"/>
              <w:rPr>
                <w:color w:val="auto"/>
                <w:szCs w:val="16"/>
              </w:rPr>
            </w:pPr>
            <w:r>
              <w:rPr>
                <w:i/>
                <w:iCs/>
                <w:color w:val="auto"/>
                <w:szCs w:val="16"/>
              </w:rPr>
              <w:t xml:space="preserve">VAM </w:t>
            </w:r>
            <w:r w:rsidRPr="00F000B4">
              <w:rPr>
                <w:i/>
                <w:iCs/>
                <w:color w:val="auto"/>
                <w:szCs w:val="16"/>
              </w:rPr>
              <w:t xml:space="preserve">vs </w:t>
            </w:r>
            <w:r>
              <w:rPr>
                <w:i/>
                <w:iCs/>
                <w:szCs w:val="16"/>
              </w:rPr>
              <w:t>GC-treated</w:t>
            </w:r>
            <w:r w:rsidRPr="006D479B">
              <w:rPr>
                <w:i/>
                <w:iCs/>
                <w:szCs w:val="16"/>
              </w:rPr>
              <w:t xml:space="preserve"> </w:t>
            </w:r>
            <w:r>
              <w:rPr>
                <w:i/>
                <w:iCs/>
                <w:szCs w:val="16"/>
              </w:rPr>
              <w:t xml:space="preserve">DNHS: </w:t>
            </w:r>
            <w:r w:rsidRPr="008D05E1">
              <w:rPr>
                <w:color w:val="00B050"/>
                <w:szCs w:val="16"/>
              </w:rPr>
              <w:sym w:font="Symbol" w:char="F0AD"/>
            </w:r>
            <w:r w:rsidRPr="008D05E1">
              <w:rPr>
                <w:color w:val="00B050"/>
                <w:szCs w:val="16"/>
              </w:rPr>
              <w:t xml:space="preserve"> Δ</w:t>
            </w:r>
            <w:r>
              <w:rPr>
                <w:color w:val="00B050"/>
                <w:szCs w:val="16"/>
              </w:rPr>
              <w:t xml:space="preserve"> </w:t>
            </w:r>
            <w:r w:rsidRPr="008D05E1">
              <w:rPr>
                <w:color w:val="00B050"/>
                <w:szCs w:val="16"/>
              </w:rPr>
              <w:t xml:space="preserve">height percentile, </w:t>
            </w:r>
            <w:r>
              <w:rPr>
                <w:color w:val="auto"/>
                <w:szCs w:val="16"/>
              </w:rPr>
              <w:t xml:space="preserve">no difference in </w:t>
            </w:r>
            <w:r w:rsidRPr="00B44162">
              <w:rPr>
                <w:color w:val="auto"/>
                <w:szCs w:val="16"/>
              </w:rPr>
              <w:t>Δ</w:t>
            </w:r>
            <w:r w:rsidRPr="004530A3">
              <w:rPr>
                <w:color w:val="auto"/>
                <w:szCs w:val="16"/>
              </w:rPr>
              <w:t>BMI z-score</w:t>
            </w:r>
            <w:r>
              <w:rPr>
                <w:color w:val="auto"/>
                <w:szCs w:val="16"/>
              </w:rPr>
              <w:t>.</w:t>
            </w:r>
          </w:p>
          <w:p w14:paraId="3AD5C642" w14:textId="27108711" w:rsidR="006972C4" w:rsidRPr="00373103" w:rsidRDefault="006972C4" w:rsidP="006972C4">
            <w:pPr>
              <w:pStyle w:val="Tablecontents"/>
              <w:rPr>
                <w:b/>
                <w:bCs/>
                <w:i/>
                <w:iCs/>
                <w:color w:val="auto"/>
                <w:szCs w:val="16"/>
                <w:highlight w:val="yellow"/>
              </w:rPr>
            </w:pPr>
          </w:p>
        </w:tc>
        <w:tc>
          <w:tcPr>
            <w:tcW w:w="0" w:type="auto"/>
            <w:tcBorders>
              <w:top w:val="nil"/>
              <w:bottom w:val="single" w:sz="4" w:space="0" w:color="auto"/>
              <w:right w:val="single" w:sz="4" w:space="0" w:color="auto"/>
            </w:tcBorders>
          </w:tcPr>
          <w:p w14:paraId="36239A22" w14:textId="77777777" w:rsidR="006972C4" w:rsidRDefault="006972C4" w:rsidP="006972C4">
            <w:pPr>
              <w:pStyle w:val="Tablecontents"/>
              <w:jc w:val="center"/>
              <w:rPr>
                <w:szCs w:val="16"/>
              </w:rPr>
            </w:pPr>
          </w:p>
        </w:tc>
      </w:tr>
      <w:tr w:rsidR="006972C4" w:rsidRPr="000B3FB6" w14:paraId="632F6F36" w14:textId="77777777" w:rsidTr="00B12A12">
        <w:trPr>
          <w:cantSplit/>
        </w:trPr>
        <w:tc>
          <w:tcPr>
            <w:tcW w:w="0" w:type="auto"/>
            <w:vMerge w:val="restart"/>
            <w:tcBorders>
              <w:right w:val="single" w:sz="4" w:space="0" w:color="auto"/>
            </w:tcBorders>
          </w:tcPr>
          <w:p w14:paraId="3B33F173" w14:textId="17F50CCD" w:rsidR="006972C4" w:rsidRDefault="006972C4" w:rsidP="006972C4">
            <w:pPr>
              <w:pStyle w:val="Tablecontents"/>
              <w:rPr>
                <w:szCs w:val="16"/>
              </w:rPr>
            </w:pPr>
            <w:r w:rsidRPr="00B1634B">
              <w:rPr>
                <w:b/>
                <w:bCs/>
                <w:szCs w:val="16"/>
              </w:rPr>
              <w:t>VBP15-00</w:t>
            </w:r>
            <w:r>
              <w:rPr>
                <w:b/>
                <w:bCs/>
                <w:szCs w:val="16"/>
              </w:rPr>
              <w:t>4</w:t>
            </w:r>
            <w:r w:rsidRPr="00B1634B">
              <w:rPr>
                <w:b/>
                <w:bCs/>
                <w:szCs w:val="16"/>
              </w:rPr>
              <w:t>:</w:t>
            </w:r>
            <w:r w:rsidRPr="00E60D3A">
              <w:rPr>
                <w:szCs w:val="16"/>
              </w:rPr>
              <w:t xml:space="preserve"> Male DMD aged</w:t>
            </w:r>
            <w:r>
              <w:rPr>
                <w:szCs w:val="16"/>
              </w:rPr>
              <w:t xml:space="preserve"> </w:t>
            </w:r>
            <w:r w:rsidRPr="00E60D3A">
              <w:rPr>
                <w:szCs w:val="16"/>
              </w:rPr>
              <w:t>4-7 yrs (n</w:t>
            </w:r>
            <w:r>
              <w:rPr>
                <w:szCs w:val="16"/>
              </w:rPr>
              <w:t> = 114</w:t>
            </w:r>
            <w:r w:rsidRPr="00E60D3A">
              <w:rPr>
                <w:szCs w:val="16"/>
              </w:rPr>
              <w:t>)</w:t>
            </w:r>
            <w:r>
              <w:rPr>
                <w:szCs w:val="16"/>
              </w:rPr>
              <w:t xml:space="preserve"> with 48 wks </w:t>
            </w:r>
            <w:r w:rsidRPr="00E60D3A">
              <w:rPr>
                <w:szCs w:val="16"/>
              </w:rPr>
              <w:t>VAM (2</w:t>
            </w:r>
            <w:r>
              <w:rPr>
                <w:szCs w:val="16"/>
              </w:rPr>
              <w:t xml:space="preserve">, </w:t>
            </w:r>
            <w:r w:rsidRPr="00E60D3A">
              <w:rPr>
                <w:szCs w:val="16"/>
              </w:rPr>
              <w:t>6</w:t>
            </w:r>
            <w:r>
              <w:rPr>
                <w:szCs w:val="16"/>
              </w:rPr>
              <w:t> mg/kg/d</w:t>
            </w:r>
            <w:r w:rsidRPr="00E60D3A">
              <w:rPr>
                <w:szCs w:val="16"/>
              </w:rPr>
              <w:t>)</w:t>
            </w:r>
            <w:r>
              <w:rPr>
                <w:szCs w:val="16"/>
              </w:rPr>
              <w:t xml:space="preserve">, or 24 wks PRED (0.75 mg/kg/d) or PBO, 4-wk transition, then 20 wks VAM </w:t>
            </w:r>
            <w:r w:rsidRPr="00E60D3A">
              <w:rPr>
                <w:szCs w:val="16"/>
              </w:rPr>
              <w:t>(2</w:t>
            </w:r>
            <w:r>
              <w:rPr>
                <w:szCs w:val="16"/>
              </w:rPr>
              <w:t xml:space="preserve">, </w:t>
            </w:r>
            <w:r w:rsidRPr="00E60D3A">
              <w:rPr>
                <w:szCs w:val="16"/>
              </w:rPr>
              <w:t>6</w:t>
            </w:r>
            <w:r>
              <w:rPr>
                <w:szCs w:val="16"/>
              </w:rPr>
              <w:t> mg/kg/d</w:t>
            </w:r>
            <w:r w:rsidRPr="00E60D3A">
              <w:rPr>
                <w:szCs w:val="16"/>
              </w:rPr>
              <w:t>)</w:t>
            </w:r>
            <w:r>
              <w:rPr>
                <w:szCs w:val="16"/>
              </w:rPr>
              <w:t>.</w:t>
            </w:r>
          </w:p>
          <w:p w14:paraId="52C2992D" w14:textId="77777777" w:rsidR="006972C4" w:rsidRPr="00552C25" w:rsidRDefault="006972C4" w:rsidP="006972C4">
            <w:pPr>
              <w:pStyle w:val="Tablecontents"/>
              <w:rPr>
                <w:i/>
                <w:iCs/>
                <w:szCs w:val="16"/>
              </w:rPr>
            </w:pPr>
            <w:r>
              <w:rPr>
                <w:i/>
                <w:iCs/>
                <w:szCs w:val="16"/>
              </w:rPr>
              <w:t>Comparisons: wk24 vs BL, PBO, or PRED treatment groups.</w:t>
            </w:r>
          </w:p>
        </w:tc>
        <w:tc>
          <w:tcPr>
            <w:tcW w:w="0" w:type="auto"/>
            <w:tcBorders>
              <w:left w:val="single" w:sz="4" w:space="0" w:color="auto"/>
              <w:bottom w:val="nil"/>
              <w:right w:val="nil"/>
            </w:tcBorders>
          </w:tcPr>
          <w:p w14:paraId="1CB8C660" w14:textId="3216E046" w:rsidR="006972C4" w:rsidRPr="0068210B" w:rsidRDefault="006972C4" w:rsidP="006972C4">
            <w:pPr>
              <w:pStyle w:val="Tablecontents"/>
              <w:rPr>
                <w:b/>
                <w:bCs/>
                <w:color w:val="auto"/>
                <w:szCs w:val="16"/>
              </w:rPr>
            </w:pPr>
            <w:r w:rsidRPr="0068210B">
              <w:rPr>
                <w:b/>
                <w:bCs/>
                <w:color w:val="auto"/>
                <w:szCs w:val="16"/>
              </w:rPr>
              <w:t>Efficacy</w:t>
            </w:r>
          </w:p>
        </w:tc>
        <w:tc>
          <w:tcPr>
            <w:tcW w:w="0" w:type="auto"/>
            <w:tcBorders>
              <w:left w:val="nil"/>
              <w:bottom w:val="nil"/>
              <w:right w:val="single" w:sz="4" w:space="0" w:color="auto"/>
            </w:tcBorders>
          </w:tcPr>
          <w:p w14:paraId="0202C8D2" w14:textId="5ECB1EAD" w:rsidR="006972C4" w:rsidRPr="00DE0195" w:rsidRDefault="006972C4" w:rsidP="006972C4">
            <w:pPr>
              <w:pStyle w:val="Tablecontents"/>
              <w:rPr>
                <w:color w:val="FF0000"/>
                <w:szCs w:val="16"/>
              </w:rPr>
            </w:pPr>
          </w:p>
        </w:tc>
        <w:tc>
          <w:tcPr>
            <w:tcW w:w="0" w:type="auto"/>
            <w:tcBorders>
              <w:left w:val="single" w:sz="4" w:space="0" w:color="auto"/>
              <w:bottom w:val="nil"/>
            </w:tcBorders>
            <w:shd w:val="clear" w:color="auto" w:fill="F2F2F2" w:themeFill="background1" w:themeFillShade="F2"/>
          </w:tcPr>
          <w:p w14:paraId="2E40FAE9" w14:textId="759D1116" w:rsidR="006972C4" w:rsidRDefault="006972C4" w:rsidP="006972C4">
            <w:pPr>
              <w:pStyle w:val="Tablecontents"/>
              <w:rPr>
                <w:szCs w:val="16"/>
              </w:rPr>
            </w:pPr>
          </w:p>
        </w:tc>
        <w:tc>
          <w:tcPr>
            <w:tcW w:w="0" w:type="auto"/>
            <w:tcBorders>
              <w:bottom w:val="nil"/>
              <w:right w:val="single" w:sz="4" w:space="0" w:color="auto"/>
            </w:tcBorders>
          </w:tcPr>
          <w:p w14:paraId="3FDED8C9" w14:textId="5262AAD8" w:rsidR="006972C4" w:rsidRDefault="006972C4" w:rsidP="006972C4">
            <w:pPr>
              <w:pStyle w:val="Tablecontents"/>
              <w:jc w:val="center"/>
              <w:rPr>
                <w:szCs w:val="16"/>
              </w:rPr>
            </w:pPr>
            <w:r>
              <w:rPr>
                <w:szCs w:val="16"/>
              </w:rPr>
              <w:fldChar w:fldCharType="begin">
                <w:fldData xml:space="preserve">PEVuZE5vdGU+PENpdGU+PEF1dGhvcj5HdWdsaWVyaTwvQXV0aG9yPjxZZWFyPjIwMjI8L1llYXI+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</w:fldData>
              </w:fldChar>
            </w:r>
            <w:r>
              <w:rPr>
                <w:szCs w:val="16"/>
              </w:rPr>
              <w:instrText xml:space="preserve"> ADDIN EN.CITE </w:instrText>
            </w:r>
            <w:r>
              <w:rPr>
                <w:szCs w:val="16"/>
              </w:rPr>
              <w:fldChar w:fldCharType="begin">
                <w:fldData xml:space="preserve">PEVuZE5vdGU+PENpdGU+PEF1dGhvcj5HdWdsaWVyaTwvQXV0aG9yPjxZZWFyPjIwMjI8L1llYXI+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[38]</w:t>
            </w:r>
            <w:r>
              <w:rPr>
                <w:szCs w:val="16"/>
              </w:rPr>
              <w:fldChar w:fldCharType="end"/>
            </w:r>
          </w:p>
        </w:tc>
      </w:tr>
      <w:tr w:rsidR="006972C4" w:rsidRPr="000B3FB6" w14:paraId="776666F1" w14:textId="77777777" w:rsidTr="00B12A12">
        <w:trPr>
          <w:cantSplit/>
        </w:trPr>
        <w:tc>
          <w:tcPr>
            <w:tcW w:w="0" w:type="auto"/>
            <w:vMerge/>
            <w:tcBorders>
              <w:right w:val="single" w:sz="4" w:space="0" w:color="auto"/>
            </w:tcBorders>
          </w:tcPr>
          <w:p w14:paraId="3494D7DA" w14:textId="77777777" w:rsidR="006972C4" w:rsidRPr="008745E0" w:rsidRDefault="006972C4" w:rsidP="006972C4">
            <w:pPr>
              <w:pStyle w:val="Tablecontents"/>
              <w:rPr>
                <w:b/>
                <w:bCs/>
                <w:szCs w:val="16"/>
                <w:lang w:eastAsia="en-GB"/>
              </w:rPr>
            </w:pPr>
          </w:p>
        </w:tc>
        <w:tc>
          <w:tcPr>
            <w:tcW w:w="0" w:type="auto"/>
            <w:tcBorders>
              <w:top w:val="nil"/>
              <w:left w:val="single" w:sz="4" w:space="0" w:color="auto"/>
              <w:bottom w:val="nil"/>
              <w:right w:val="nil"/>
            </w:tcBorders>
            <w:shd w:val="clear" w:color="auto" w:fill="BADAD5"/>
          </w:tcPr>
          <w:p w14:paraId="4D298536" w14:textId="20A01EAE" w:rsidR="006972C4" w:rsidRPr="0068210B" w:rsidRDefault="006972C4" w:rsidP="006972C4">
            <w:pPr>
              <w:pStyle w:val="Tablecontents"/>
              <w:jc w:val="right"/>
              <w:rPr>
                <w:b/>
                <w:bCs/>
                <w:color w:val="auto"/>
                <w:szCs w:val="16"/>
              </w:rPr>
            </w:pPr>
            <w:r w:rsidRPr="0068210B">
              <w:rPr>
                <w:b/>
                <w:bCs/>
                <w:i/>
                <w:iCs/>
                <w:color w:val="auto"/>
                <w:szCs w:val="16"/>
              </w:rPr>
              <w:t>Muscle function</w:t>
            </w:r>
            <w:r w:rsidRPr="0068210B">
              <w:rPr>
                <w:i/>
                <w:iCs/>
                <w:color w:val="auto"/>
                <w:szCs w:val="16"/>
              </w:rPr>
              <w:t xml:space="preserve"> (Δ = change from BL to w24)</w:t>
            </w:r>
          </w:p>
        </w:tc>
        <w:tc>
          <w:tcPr>
            <w:tcW w:w="0" w:type="auto"/>
            <w:tcBorders>
              <w:top w:val="nil"/>
              <w:left w:val="nil"/>
              <w:bottom w:val="nil"/>
              <w:right w:val="single" w:sz="4" w:space="0" w:color="auto"/>
            </w:tcBorders>
          </w:tcPr>
          <w:p w14:paraId="4CE8393D" w14:textId="4A49039F" w:rsidR="006972C4" w:rsidRDefault="006972C4" w:rsidP="006972C4">
            <w:pPr>
              <w:pStyle w:val="Tablecontents"/>
              <w:rPr>
                <w:b/>
                <w:bCs/>
                <w:color w:val="auto"/>
                <w:szCs w:val="16"/>
              </w:rPr>
            </w:pPr>
            <w:r w:rsidRPr="000D59CC">
              <w:rPr>
                <w:i/>
                <w:iCs/>
                <w:color w:val="auto"/>
                <w:szCs w:val="16"/>
              </w:rPr>
              <w:t xml:space="preserve">VAM vs PBO: </w:t>
            </w:r>
            <w:r w:rsidRPr="000D59CC">
              <w:rPr>
                <w:color w:val="00B050"/>
                <w:szCs w:val="16"/>
              </w:rPr>
              <w:sym w:font="Symbol" w:char="F0AD"/>
            </w:r>
            <w:r w:rsidRPr="000D59CC">
              <w:rPr>
                <w:color w:val="00B050"/>
                <w:szCs w:val="16"/>
              </w:rPr>
              <w:t xml:space="preserve"> ΔTTSTAND, ΔTTCLIMB, and ΔTTRW (VAM6 only) velocities, Δ6MWT distance, and ΔNSAA score. </w:t>
            </w:r>
            <w:r w:rsidRPr="000D59CC">
              <w:rPr>
                <w:color w:val="auto"/>
                <w:szCs w:val="16"/>
              </w:rPr>
              <w:t>No difference for PODCI and handheld myometry.</w:t>
            </w:r>
          </w:p>
        </w:tc>
        <w:tc>
          <w:tcPr>
            <w:tcW w:w="0" w:type="auto"/>
            <w:tcBorders>
              <w:top w:val="nil"/>
              <w:left w:val="single" w:sz="4" w:space="0" w:color="auto"/>
              <w:bottom w:val="nil"/>
            </w:tcBorders>
            <w:shd w:val="clear" w:color="auto" w:fill="F2F2F2" w:themeFill="background1" w:themeFillShade="F2"/>
          </w:tcPr>
          <w:p w14:paraId="03E8C416" w14:textId="5F86D75A" w:rsidR="006972C4" w:rsidRPr="00985224" w:rsidRDefault="006972C4" w:rsidP="006972C4">
            <w:pPr>
              <w:pStyle w:val="Tablecontents"/>
              <w:rPr>
                <w:color w:val="auto"/>
                <w:szCs w:val="16"/>
              </w:rPr>
            </w:pPr>
            <w:r>
              <w:rPr>
                <w:i/>
                <w:iCs/>
                <w:color w:val="auto"/>
                <w:szCs w:val="16"/>
              </w:rPr>
              <w:t xml:space="preserve">VAM </w:t>
            </w:r>
            <w:r w:rsidRPr="00E029A0">
              <w:rPr>
                <w:i/>
                <w:iCs/>
                <w:color w:val="auto"/>
                <w:szCs w:val="16"/>
              </w:rPr>
              <w:t xml:space="preserve">vs </w:t>
            </w:r>
            <w:r>
              <w:rPr>
                <w:i/>
                <w:iCs/>
                <w:color w:val="auto"/>
                <w:szCs w:val="16"/>
              </w:rPr>
              <w:t>PRED:</w:t>
            </w:r>
            <w:r w:rsidRPr="00E029A0">
              <w:rPr>
                <w:color w:val="auto"/>
                <w:szCs w:val="16"/>
              </w:rPr>
              <w:t xml:space="preserve"> VAM2 </w:t>
            </w:r>
            <w:r w:rsidRPr="007466CA">
              <w:rPr>
                <w:color w:val="FF0000"/>
                <w:szCs w:val="16"/>
              </w:rPr>
              <w:sym w:font="Symbol" w:char="F0AF"/>
            </w:r>
            <w:r w:rsidRPr="00E029A0">
              <w:rPr>
                <w:color w:val="FF0000"/>
                <w:szCs w:val="16"/>
              </w:rPr>
              <w:t xml:space="preserve"> ΔTTCLIMB and ΔTTRW velocities</w:t>
            </w:r>
            <w:r w:rsidRPr="00E029A0">
              <w:rPr>
                <w:color w:val="auto"/>
                <w:szCs w:val="16"/>
              </w:rPr>
              <w:t>, no difference for ΔTTSTAND velocity, Δ6MWT distance, and ΔNSAA score. VAM6 no difference for ΔTTSTAND, ΔTTCLIMB, and ΔTTRW velocities, Δ6MWT distance, and ΔNSAA score.</w:t>
            </w:r>
          </w:p>
        </w:tc>
        <w:tc>
          <w:tcPr>
            <w:tcW w:w="0" w:type="auto"/>
            <w:tcBorders>
              <w:top w:val="nil"/>
              <w:bottom w:val="nil"/>
              <w:right w:val="single" w:sz="4" w:space="0" w:color="auto"/>
            </w:tcBorders>
          </w:tcPr>
          <w:p w14:paraId="13B73B30" w14:textId="77777777" w:rsidR="006972C4" w:rsidRDefault="006972C4" w:rsidP="006972C4">
            <w:pPr>
              <w:pStyle w:val="Tablecontents"/>
              <w:jc w:val="center"/>
              <w:rPr>
                <w:szCs w:val="16"/>
              </w:rPr>
            </w:pPr>
          </w:p>
        </w:tc>
      </w:tr>
      <w:tr w:rsidR="006972C4" w:rsidRPr="000B3FB6" w14:paraId="5D772426" w14:textId="77777777" w:rsidTr="00B12A12">
        <w:trPr>
          <w:cantSplit/>
        </w:trPr>
        <w:tc>
          <w:tcPr>
            <w:tcW w:w="0" w:type="auto"/>
            <w:vMerge/>
            <w:tcBorders>
              <w:right w:val="single" w:sz="4" w:space="0" w:color="auto"/>
            </w:tcBorders>
          </w:tcPr>
          <w:p w14:paraId="2350F29B" w14:textId="77777777" w:rsidR="006972C4" w:rsidRPr="008745E0" w:rsidRDefault="006972C4" w:rsidP="006972C4">
            <w:pPr>
              <w:pStyle w:val="Tablecontents"/>
              <w:rPr>
                <w:b/>
                <w:bCs/>
                <w:szCs w:val="16"/>
                <w:lang w:eastAsia="en-GB"/>
              </w:rPr>
            </w:pPr>
          </w:p>
        </w:tc>
        <w:tc>
          <w:tcPr>
            <w:tcW w:w="0" w:type="auto"/>
            <w:tcBorders>
              <w:top w:val="nil"/>
              <w:left w:val="single" w:sz="4" w:space="0" w:color="auto"/>
              <w:bottom w:val="nil"/>
              <w:right w:val="nil"/>
            </w:tcBorders>
            <w:shd w:val="clear" w:color="auto" w:fill="FDE397"/>
          </w:tcPr>
          <w:p w14:paraId="7377D6A8" w14:textId="350443E9" w:rsidR="006972C4" w:rsidRPr="0068210B" w:rsidRDefault="006972C4" w:rsidP="006972C4">
            <w:pPr>
              <w:pStyle w:val="Tablecontents"/>
              <w:jc w:val="right"/>
              <w:rPr>
                <w:b/>
                <w:bCs/>
                <w:i/>
                <w:iCs/>
                <w:color w:val="auto"/>
                <w:szCs w:val="16"/>
              </w:rPr>
            </w:pPr>
            <w:r>
              <w:rPr>
                <w:b/>
                <w:bCs/>
                <w:i/>
                <w:iCs/>
                <w:color w:val="auto"/>
                <w:szCs w:val="16"/>
              </w:rPr>
              <w:t>Treatment satisfaction</w:t>
            </w:r>
          </w:p>
        </w:tc>
        <w:tc>
          <w:tcPr>
            <w:tcW w:w="0" w:type="auto"/>
            <w:tcBorders>
              <w:top w:val="nil"/>
              <w:left w:val="nil"/>
              <w:bottom w:val="nil"/>
              <w:right w:val="single" w:sz="4" w:space="0" w:color="auto"/>
            </w:tcBorders>
          </w:tcPr>
          <w:p w14:paraId="5772EDA1" w14:textId="76E1957E" w:rsidR="006972C4" w:rsidRPr="000D59CC" w:rsidRDefault="006972C4" w:rsidP="006972C4">
            <w:pPr>
              <w:pStyle w:val="Tablecontents"/>
              <w:rPr>
                <w:i/>
                <w:iCs/>
                <w:color w:val="auto"/>
                <w:szCs w:val="16"/>
              </w:rPr>
            </w:pPr>
            <w:r w:rsidRPr="000D59CC">
              <w:rPr>
                <w:color w:val="auto"/>
                <w:szCs w:val="16"/>
              </w:rPr>
              <w:t>No difference for TSQM</w:t>
            </w:r>
          </w:p>
        </w:tc>
        <w:tc>
          <w:tcPr>
            <w:tcW w:w="0" w:type="auto"/>
            <w:tcBorders>
              <w:top w:val="nil"/>
              <w:left w:val="single" w:sz="4" w:space="0" w:color="auto"/>
              <w:bottom w:val="nil"/>
            </w:tcBorders>
            <w:shd w:val="clear" w:color="auto" w:fill="F2F2F2" w:themeFill="background1" w:themeFillShade="F2"/>
          </w:tcPr>
          <w:p w14:paraId="6F132A67" w14:textId="77777777" w:rsidR="006972C4" w:rsidRDefault="006972C4" w:rsidP="006972C4">
            <w:pPr>
              <w:pStyle w:val="Tablecontents"/>
              <w:rPr>
                <w:i/>
                <w:iCs/>
                <w:color w:val="auto"/>
                <w:szCs w:val="16"/>
              </w:rPr>
            </w:pPr>
          </w:p>
        </w:tc>
        <w:tc>
          <w:tcPr>
            <w:tcW w:w="0" w:type="auto"/>
            <w:tcBorders>
              <w:top w:val="nil"/>
              <w:bottom w:val="nil"/>
              <w:right w:val="single" w:sz="4" w:space="0" w:color="auto"/>
            </w:tcBorders>
          </w:tcPr>
          <w:p w14:paraId="4D4EA75B" w14:textId="77777777" w:rsidR="006972C4" w:rsidRDefault="006972C4" w:rsidP="006972C4">
            <w:pPr>
              <w:pStyle w:val="Tablecontents"/>
              <w:jc w:val="center"/>
              <w:rPr>
                <w:szCs w:val="16"/>
              </w:rPr>
            </w:pPr>
          </w:p>
        </w:tc>
      </w:tr>
      <w:tr w:rsidR="006972C4" w:rsidRPr="000B3FB6" w14:paraId="7E2025D0" w14:textId="77777777" w:rsidTr="00B12A12">
        <w:trPr>
          <w:cantSplit/>
        </w:trPr>
        <w:tc>
          <w:tcPr>
            <w:tcW w:w="0" w:type="auto"/>
            <w:vMerge/>
            <w:tcBorders>
              <w:right w:val="single" w:sz="4" w:space="0" w:color="auto"/>
            </w:tcBorders>
          </w:tcPr>
          <w:p w14:paraId="21C7D812" w14:textId="77777777" w:rsidR="006972C4" w:rsidRPr="008745E0" w:rsidRDefault="006972C4" w:rsidP="006972C4">
            <w:pPr>
              <w:pStyle w:val="Tablecontents"/>
              <w:rPr>
                <w:b/>
                <w:bCs/>
                <w:szCs w:val="16"/>
                <w:lang w:eastAsia="en-GB"/>
              </w:rPr>
            </w:pPr>
          </w:p>
        </w:tc>
        <w:tc>
          <w:tcPr>
            <w:tcW w:w="0" w:type="auto"/>
            <w:tcBorders>
              <w:top w:val="nil"/>
              <w:left w:val="single" w:sz="4" w:space="0" w:color="auto"/>
              <w:bottom w:val="nil"/>
              <w:right w:val="nil"/>
            </w:tcBorders>
          </w:tcPr>
          <w:p w14:paraId="0AB8FB3E" w14:textId="0235F963" w:rsidR="006972C4" w:rsidRPr="0068210B" w:rsidRDefault="006972C4" w:rsidP="006972C4">
            <w:pPr>
              <w:pStyle w:val="Tablecontents"/>
              <w:rPr>
                <w:b/>
                <w:bCs/>
                <w:color w:val="auto"/>
                <w:szCs w:val="16"/>
              </w:rPr>
            </w:pPr>
            <w:r w:rsidRPr="0068210B">
              <w:rPr>
                <w:b/>
                <w:bCs/>
                <w:color w:val="auto"/>
                <w:szCs w:val="16"/>
              </w:rPr>
              <w:t>Safety</w:t>
            </w:r>
          </w:p>
        </w:tc>
        <w:tc>
          <w:tcPr>
            <w:tcW w:w="0" w:type="auto"/>
            <w:tcBorders>
              <w:top w:val="nil"/>
              <w:left w:val="nil"/>
              <w:bottom w:val="nil"/>
              <w:right w:val="single" w:sz="4" w:space="0" w:color="auto"/>
            </w:tcBorders>
          </w:tcPr>
          <w:p w14:paraId="758B1EAF" w14:textId="30532EC5" w:rsidR="006972C4" w:rsidRDefault="006972C4" w:rsidP="006972C4">
            <w:pPr>
              <w:pStyle w:val="Tablecontents"/>
              <w:rPr>
                <w:b/>
                <w:bCs/>
                <w:color w:val="auto"/>
                <w:szCs w:val="16"/>
              </w:rPr>
            </w:pPr>
          </w:p>
        </w:tc>
        <w:tc>
          <w:tcPr>
            <w:tcW w:w="0" w:type="auto"/>
            <w:tcBorders>
              <w:top w:val="nil"/>
              <w:left w:val="single" w:sz="4" w:space="0" w:color="auto"/>
              <w:bottom w:val="nil"/>
            </w:tcBorders>
            <w:shd w:val="clear" w:color="auto" w:fill="F2F2F2" w:themeFill="background1" w:themeFillShade="F2"/>
          </w:tcPr>
          <w:p w14:paraId="7525235F" w14:textId="77777777" w:rsidR="006972C4" w:rsidRPr="007466CA" w:rsidRDefault="006972C4" w:rsidP="006972C4">
            <w:pPr>
              <w:pStyle w:val="Tablecontents"/>
              <w:rPr>
                <w:b/>
                <w:bCs/>
                <w:i/>
                <w:iCs/>
                <w:color w:val="2B4F48"/>
                <w:szCs w:val="16"/>
                <w:highlight w:val="green"/>
              </w:rPr>
            </w:pPr>
          </w:p>
        </w:tc>
        <w:tc>
          <w:tcPr>
            <w:tcW w:w="0" w:type="auto"/>
            <w:tcBorders>
              <w:top w:val="nil"/>
              <w:bottom w:val="nil"/>
              <w:right w:val="single" w:sz="4" w:space="0" w:color="auto"/>
            </w:tcBorders>
          </w:tcPr>
          <w:p w14:paraId="2CCAE0D5" w14:textId="77777777" w:rsidR="006972C4" w:rsidRDefault="006972C4" w:rsidP="006972C4">
            <w:pPr>
              <w:pStyle w:val="Tablecontents"/>
              <w:jc w:val="center"/>
              <w:rPr>
                <w:szCs w:val="16"/>
              </w:rPr>
            </w:pPr>
          </w:p>
        </w:tc>
      </w:tr>
      <w:tr w:rsidR="006972C4" w:rsidRPr="000B3FB6" w14:paraId="03BA79A7" w14:textId="77777777" w:rsidTr="00B12A12">
        <w:trPr>
          <w:cantSplit/>
        </w:trPr>
        <w:tc>
          <w:tcPr>
            <w:tcW w:w="0" w:type="auto"/>
            <w:vMerge/>
            <w:tcBorders>
              <w:right w:val="single" w:sz="4" w:space="0" w:color="auto"/>
            </w:tcBorders>
          </w:tcPr>
          <w:p w14:paraId="0A8CEA63" w14:textId="77777777" w:rsidR="006972C4" w:rsidRPr="008745E0" w:rsidRDefault="006972C4" w:rsidP="006972C4">
            <w:pPr>
              <w:pStyle w:val="Tablecontents"/>
              <w:rPr>
                <w:b/>
                <w:bCs/>
                <w:szCs w:val="16"/>
                <w:lang w:eastAsia="en-GB"/>
              </w:rPr>
            </w:pPr>
          </w:p>
        </w:tc>
        <w:tc>
          <w:tcPr>
            <w:tcW w:w="0" w:type="auto"/>
            <w:tcBorders>
              <w:top w:val="nil"/>
              <w:left w:val="single" w:sz="4" w:space="0" w:color="auto"/>
              <w:bottom w:val="nil"/>
              <w:right w:val="nil"/>
            </w:tcBorders>
            <w:shd w:val="clear" w:color="auto" w:fill="FDE397"/>
          </w:tcPr>
          <w:p w14:paraId="5B089B06" w14:textId="63AEC428" w:rsidR="006972C4" w:rsidRPr="0068210B" w:rsidRDefault="006972C4" w:rsidP="006972C4">
            <w:pPr>
              <w:pStyle w:val="Tablecontents"/>
              <w:jc w:val="right"/>
              <w:rPr>
                <w:b/>
                <w:bCs/>
                <w:color w:val="auto"/>
                <w:szCs w:val="16"/>
              </w:rPr>
            </w:pPr>
            <w:r w:rsidRPr="0068210B">
              <w:rPr>
                <w:b/>
                <w:bCs/>
                <w:i/>
                <w:iCs/>
                <w:color w:val="auto"/>
                <w:szCs w:val="16"/>
              </w:rPr>
              <w:t xml:space="preserve">Adverse events </w:t>
            </w:r>
            <w:r w:rsidRPr="00A53202">
              <w:rPr>
                <w:i/>
                <w:iCs/>
                <w:color w:val="auto"/>
                <w:szCs w:val="16"/>
              </w:rPr>
              <w:t>(% participants)</w:t>
            </w:r>
          </w:p>
        </w:tc>
        <w:tc>
          <w:tcPr>
            <w:tcW w:w="0" w:type="auto"/>
            <w:tcBorders>
              <w:top w:val="nil"/>
              <w:left w:val="nil"/>
              <w:bottom w:val="nil"/>
              <w:right w:val="single" w:sz="4" w:space="0" w:color="auto"/>
            </w:tcBorders>
          </w:tcPr>
          <w:p w14:paraId="743024D2" w14:textId="57838A3A" w:rsidR="006972C4" w:rsidRDefault="006972C4" w:rsidP="006972C4">
            <w:pPr>
              <w:pStyle w:val="Tablecontents"/>
              <w:rPr>
                <w:b/>
                <w:bCs/>
                <w:color w:val="auto"/>
                <w:szCs w:val="16"/>
              </w:rPr>
            </w:pPr>
            <w:r w:rsidRPr="000D59CC">
              <w:rPr>
                <w:color w:val="auto"/>
                <w:szCs w:val="16"/>
              </w:rPr>
              <w:t>similar incidence of TEAEs between groups (79.3% PBO, 83.3% VAM2, 89.3% VAM6, 83.9% PRED.</w:t>
            </w:r>
            <w:r w:rsidRPr="000D59CC">
              <w:rPr>
                <w:i/>
                <w:iCs/>
                <w:color w:val="auto"/>
                <w:szCs w:val="16"/>
              </w:rPr>
              <w:t xml:space="preserve"> Severity:</w:t>
            </w:r>
            <w:r w:rsidRPr="000D59CC">
              <w:rPr>
                <w:color w:val="auto"/>
                <w:szCs w:val="16"/>
              </w:rPr>
              <w:t xml:space="preserve"> PRED 1 severe TEAE and 1 discontinuation (behaviour change, possibly related to PRED). VAM2 1 SAE (not related to VAM).</w:t>
            </w:r>
          </w:p>
        </w:tc>
        <w:tc>
          <w:tcPr>
            <w:tcW w:w="0" w:type="auto"/>
            <w:tcBorders>
              <w:top w:val="nil"/>
              <w:left w:val="single" w:sz="4" w:space="0" w:color="auto"/>
              <w:bottom w:val="nil"/>
            </w:tcBorders>
            <w:shd w:val="clear" w:color="auto" w:fill="F2F2F2" w:themeFill="background1" w:themeFillShade="F2"/>
          </w:tcPr>
          <w:p w14:paraId="76017EDA" w14:textId="77777777" w:rsidR="006972C4" w:rsidRPr="007466CA" w:rsidRDefault="006972C4" w:rsidP="006972C4">
            <w:pPr>
              <w:pStyle w:val="Tablecontents"/>
              <w:rPr>
                <w:b/>
                <w:bCs/>
                <w:i/>
                <w:iCs/>
                <w:color w:val="2B4F48"/>
                <w:szCs w:val="16"/>
                <w:highlight w:val="green"/>
              </w:rPr>
            </w:pPr>
          </w:p>
        </w:tc>
        <w:tc>
          <w:tcPr>
            <w:tcW w:w="0" w:type="auto"/>
            <w:tcBorders>
              <w:top w:val="nil"/>
              <w:bottom w:val="nil"/>
              <w:right w:val="single" w:sz="4" w:space="0" w:color="auto"/>
            </w:tcBorders>
          </w:tcPr>
          <w:p w14:paraId="326C670F" w14:textId="77777777" w:rsidR="006972C4" w:rsidRDefault="006972C4" w:rsidP="006972C4">
            <w:pPr>
              <w:pStyle w:val="Tablecontents"/>
              <w:jc w:val="center"/>
              <w:rPr>
                <w:szCs w:val="16"/>
              </w:rPr>
            </w:pPr>
          </w:p>
        </w:tc>
      </w:tr>
      <w:tr w:rsidR="006972C4" w:rsidRPr="000B3FB6" w14:paraId="646365CE" w14:textId="77777777" w:rsidTr="00B12A12">
        <w:trPr>
          <w:cantSplit/>
        </w:trPr>
        <w:tc>
          <w:tcPr>
            <w:tcW w:w="0" w:type="auto"/>
            <w:vMerge/>
            <w:tcBorders>
              <w:right w:val="single" w:sz="4" w:space="0" w:color="auto"/>
            </w:tcBorders>
          </w:tcPr>
          <w:p w14:paraId="135DF266" w14:textId="77777777" w:rsidR="006972C4" w:rsidRPr="008745E0" w:rsidRDefault="006972C4" w:rsidP="006972C4">
            <w:pPr>
              <w:pStyle w:val="Tablecontents"/>
              <w:rPr>
                <w:b/>
                <w:bCs/>
                <w:szCs w:val="16"/>
                <w:lang w:eastAsia="en-GB"/>
              </w:rPr>
            </w:pPr>
          </w:p>
        </w:tc>
        <w:tc>
          <w:tcPr>
            <w:tcW w:w="0" w:type="auto"/>
            <w:tcBorders>
              <w:top w:val="nil"/>
              <w:left w:val="single" w:sz="4" w:space="0" w:color="auto"/>
              <w:bottom w:val="nil"/>
              <w:right w:val="nil"/>
            </w:tcBorders>
            <w:shd w:val="clear" w:color="auto" w:fill="FDE397"/>
          </w:tcPr>
          <w:p w14:paraId="1628EFAD" w14:textId="3CF21B2D" w:rsidR="006972C4" w:rsidRPr="0068210B" w:rsidRDefault="006972C4" w:rsidP="006972C4">
            <w:pPr>
              <w:pStyle w:val="Tablecontents"/>
              <w:jc w:val="right"/>
              <w:rPr>
                <w:b/>
                <w:bCs/>
                <w:color w:val="auto"/>
                <w:szCs w:val="16"/>
              </w:rPr>
            </w:pPr>
            <w:r w:rsidRPr="0068210B">
              <w:rPr>
                <w:b/>
                <w:bCs/>
                <w:i/>
                <w:iCs/>
                <w:color w:val="auto"/>
                <w:szCs w:val="16"/>
              </w:rPr>
              <w:t>Growth</w:t>
            </w:r>
          </w:p>
        </w:tc>
        <w:tc>
          <w:tcPr>
            <w:tcW w:w="0" w:type="auto"/>
            <w:tcBorders>
              <w:top w:val="nil"/>
              <w:left w:val="nil"/>
              <w:bottom w:val="nil"/>
              <w:right w:val="single" w:sz="4" w:space="0" w:color="auto"/>
            </w:tcBorders>
          </w:tcPr>
          <w:p w14:paraId="3B7F7CCD" w14:textId="25F17E60" w:rsidR="006972C4" w:rsidRDefault="006972C4" w:rsidP="006972C4">
            <w:pPr>
              <w:pStyle w:val="Tablecontents"/>
              <w:rPr>
                <w:b/>
                <w:bCs/>
                <w:color w:val="auto"/>
                <w:szCs w:val="16"/>
              </w:rPr>
            </w:pPr>
            <w:r w:rsidRPr="000D59CC">
              <w:rPr>
                <w:i/>
                <w:iCs/>
                <w:color w:val="auto"/>
                <w:szCs w:val="16"/>
              </w:rPr>
              <w:t>VAM vs BL:</w:t>
            </w:r>
            <w:r w:rsidRPr="000D59CC">
              <w:rPr>
                <w:color w:val="auto"/>
                <w:szCs w:val="16"/>
              </w:rPr>
              <w:t xml:space="preserve"> no change in height percentile or BMI z-score.</w:t>
            </w:r>
          </w:p>
        </w:tc>
        <w:tc>
          <w:tcPr>
            <w:tcW w:w="0" w:type="auto"/>
            <w:tcBorders>
              <w:top w:val="nil"/>
              <w:left w:val="single" w:sz="4" w:space="0" w:color="auto"/>
              <w:bottom w:val="nil"/>
            </w:tcBorders>
            <w:shd w:val="clear" w:color="auto" w:fill="F2F2F2" w:themeFill="background1" w:themeFillShade="F2"/>
          </w:tcPr>
          <w:p w14:paraId="24E3A877" w14:textId="7864142C" w:rsidR="006972C4" w:rsidRPr="00985224" w:rsidRDefault="006972C4" w:rsidP="006972C4">
            <w:pPr>
              <w:pStyle w:val="Tablecontents"/>
              <w:rPr>
                <w:color w:val="auto"/>
                <w:szCs w:val="16"/>
              </w:rPr>
            </w:pPr>
            <w:r>
              <w:rPr>
                <w:i/>
                <w:iCs/>
                <w:color w:val="auto"/>
                <w:szCs w:val="16"/>
              </w:rPr>
              <w:t xml:space="preserve">VAM </w:t>
            </w:r>
            <w:r w:rsidRPr="00F000B4">
              <w:rPr>
                <w:i/>
                <w:iCs/>
                <w:color w:val="auto"/>
                <w:szCs w:val="16"/>
              </w:rPr>
              <w:t xml:space="preserve">vs </w:t>
            </w:r>
            <w:r>
              <w:rPr>
                <w:i/>
                <w:iCs/>
                <w:color w:val="auto"/>
                <w:szCs w:val="16"/>
              </w:rPr>
              <w:t>PRED:</w:t>
            </w:r>
            <w:r>
              <w:rPr>
                <w:color w:val="auto"/>
                <w:szCs w:val="16"/>
              </w:rPr>
              <w:t xml:space="preserve"> </w:t>
            </w:r>
            <w:r w:rsidRPr="00322613">
              <w:rPr>
                <w:color w:val="00B050"/>
                <w:szCs w:val="16"/>
              </w:rPr>
              <w:sym w:font="Symbol" w:char="F0AD"/>
            </w:r>
            <w:r w:rsidRPr="00322613">
              <w:rPr>
                <w:color w:val="00B050"/>
                <w:szCs w:val="16"/>
              </w:rPr>
              <w:t xml:space="preserve"> Δ</w:t>
            </w:r>
            <w:r>
              <w:rPr>
                <w:color w:val="00B050"/>
                <w:szCs w:val="16"/>
              </w:rPr>
              <w:t xml:space="preserve"> </w:t>
            </w:r>
            <w:r w:rsidRPr="00322613">
              <w:rPr>
                <w:color w:val="00B050"/>
                <w:szCs w:val="16"/>
              </w:rPr>
              <w:t>height percentile (VAM6)</w:t>
            </w:r>
            <w:r>
              <w:rPr>
                <w:color w:val="auto"/>
                <w:szCs w:val="16"/>
              </w:rPr>
              <w:t>, no difference</w:t>
            </w:r>
            <w:r w:rsidRPr="004530A3">
              <w:rPr>
                <w:color w:val="auto"/>
                <w:szCs w:val="16"/>
              </w:rPr>
              <w:t xml:space="preserve"> Δ</w:t>
            </w:r>
            <w:r>
              <w:rPr>
                <w:color w:val="auto"/>
                <w:szCs w:val="16"/>
              </w:rPr>
              <w:t>BMI z-score.</w:t>
            </w:r>
          </w:p>
        </w:tc>
        <w:tc>
          <w:tcPr>
            <w:tcW w:w="0" w:type="auto"/>
            <w:tcBorders>
              <w:top w:val="nil"/>
              <w:bottom w:val="nil"/>
              <w:right w:val="single" w:sz="4" w:space="0" w:color="auto"/>
            </w:tcBorders>
          </w:tcPr>
          <w:p w14:paraId="4CC2B33F" w14:textId="77777777" w:rsidR="006972C4" w:rsidRDefault="006972C4" w:rsidP="006972C4">
            <w:pPr>
              <w:pStyle w:val="Tablecontents"/>
              <w:jc w:val="center"/>
              <w:rPr>
                <w:szCs w:val="16"/>
              </w:rPr>
            </w:pPr>
          </w:p>
        </w:tc>
      </w:tr>
      <w:tr w:rsidR="006972C4" w:rsidRPr="000B3FB6" w14:paraId="3E9ACF95" w14:textId="77777777" w:rsidTr="00B12A12">
        <w:trPr>
          <w:cantSplit/>
        </w:trPr>
        <w:tc>
          <w:tcPr>
            <w:tcW w:w="0" w:type="auto"/>
            <w:vMerge/>
            <w:tcBorders>
              <w:right w:val="single" w:sz="4" w:space="0" w:color="auto"/>
            </w:tcBorders>
          </w:tcPr>
          <w:p w14:paraId="79CAD071" w14:textId="77777777" w:rsidR="006972C4" w:rsidRPr="008745E0" w:rsidRDefault="006972C4" w:rsidP="006972C4">
            <w:pPr>
              <w:pStyle w:val="Tablecontents"/>
              <w:rPr>
                <w:b/>
                <w:bCs/>
                <w:szCs w:val="16"/>
                <w:lang w:eastAsia="en-GB"/>
              </w:rPr>
            </w:pPr>
          </w:p>
        </w:tc>
        <w:tc>
          <w:tcPr>
            <w:tcW w:w="0" w:type="auto"/>
            <w:tcBorders>
              <w:top w:val="nil"/>
              <w:left w:val="single" w:sz="4" w:space="0" w:color="auto"/>
              <w:bottom w:val="nil"/>
              <w:right w:val="nil"/>
            </w:tcBorders>
            <w:shd w:val="clear" w:color="auto" w:fill="FC8383"/>
          </w:tcPr>
          <w:p w14:paraId="74AB8758" w14:textId="6E6A269C" w:rsidR="006972C4" w:rsidRPr="0068210B" w:rsidRDefault="006972C4" w:rsidP="006972C4">
            <w:pPr>
              <w:pStyle w:val="Tablecontents"/>
              <w:jc w:val="right"/>
              <w:rPr>
                <w:b/>
                <w:bCs/>
                <w:i/>
                <w:iCs/>
                <w:color w:val="auto"/>
                <w:szCs w:val="16"/>
              </w:rPr>
            </w:pPr>
            <w:r w:rsidRPr="0068210B">
              <w:rPr>
                <w:b/>
                <w:bCs/>
                <w:i/>
                <w:iCs/>
                <w:color w:val="auto"/>
                <w:szCs w:val="16"/>
              </w:rPr>
              <w:t>Adrenal suppression</w:t>
            </w:r>
          </w:p>
        </w:tc>
        <w:tc>
          <w:tcPr>
            <w:tcW w:w="0" w:type="auto"/>
            <w:tcBorders>
              <w:top w:val="nil"/>
              <w:left w:val="nil"/>
              <w:bottom w:val="nil"/>
              <w:right w:val="single" w:sz="4" w:space="0" w:color="auto"/>
            </w:tcBorders>
          </w:tcPr>
          <w:p w14:paraId="79580FED" w14:textId="77777777" w:rsidR="006972C4" w:rsidRDefault="006972C4" w:rsidP="006972C4">
            <w:pPr>
              <w:pStyle w:val="Tablecontents"/>
              <w:rPr>
                <w:color w:val="FF0000"/>
                <w:szCs w:val="16"/>
              </w:rPr>
            </w:pPr>
            <w:r w:rsidRPr="000D59CC">
              <w:rPr>
                <w:i/>
                <w:iCs/>
                <w:color w:val="auto"/>
                <w:szCs w:val="16"/>
              </w:rPr>
              <w:t>VAM vs BL:</w:t>
            </w:r>
            <w:r w:rsidRPr="000D59CC">
              <w:rPr>
                <w:color w:val="auto"/>
                <w:szCs w:val="16"/>
              </w:rPr>
              <w:t xml:space="preserve"> </w:t>
            </w:r>
            <w:r w:rsidRPr="000D59CC">
              <w:rPr>
                <w:color w:val="FF0000"/>
                <w:szCs w:val="16"/>
              </w:rPr>
              <w:sym w:font="Symbol" w:char="F0AF"/>
            </w:r>
            <w:r w:rsidRPr="000D59CC">
              <w:rPr>
                <w:color w:val="FF0000"/>
                <w:szCs w:val="16"/>
              </w:rPr>
              <w:t xml:space="preserve"> morning cortisol (VAM2, VAM6). </w:t>
            </w:r>
          </w:p>
          <w:p w14:paraId="73742464" w14:textId="4267EE75" w:rsidR="006972C4" w:rsidRPr="000D59CC" w:rsidRDefault="006972C4" w:rsidP="006972C4">
            <w:pPr>
              <w:pStyle w:val="Tablecontents"/>
              <w:numPr>
                <w:ilvl w:val="0"/>
                <w:numId w:val="30"/>
              </w:numPr>
              <w:ind w:left="196" w:hanging="173"/>
              <w:rPr>
                <w:i/>
                <w:iCs/>
                <w:color w:val="auto"/>
                <w:szCs w:val="16"/>
              </w:rPr>
            </w:pPr>
            <w:r w:rsidRPr="000D59CC">
              <w:rPr>
                <w:color w:val="FF0000"/>
                <w:szCs w:val="16"/>
              </w:rPr>
              <w:t xml:space="preserve">Reduced ACTH-stimulated cortisol (&lt; 500 nmol/L @ 60 mins post-ACTH) in 86% subjects (VAM2) ≈ 95% (VAM6) ≈ 100% (PRED) </w:t>
            </w:r>
            <w:r w:rsidRPr="000D59CC">
              <w:rPr>
                <w:color w:val="auto"/>
                <w:szCs w:val="16"/>
              </w:rPr>
              <w:t>(vs 20% for PBO)</w:t>
            </w:r>
          </w:p>
        </w:tc>
        <w:tc>
          <w:tcPr>
            <w:tcW w:w="0" w:type="auto"/>
            <w:tcBorders>
              <w:top w:val="nil"/>
              <w:left w:val="single" w:sz="4" w:space="0" w:color="auto"/>
              <w:bottom w:val="nil"/>
            </w:tcBorders>
            <w:shd w:val="clear" w:color="auto" w:fill="F2F2F2" w:themeFill="background1" w:themeFillShade="F2"/>
          </w:tcPr>
          <w:p w14:paraId="49A5000C" w14:textId="2833E5FB" w:rsidR="006972C4" w:rsidRDefault="006972C4" w:rsidP="006972C4">
            <w:pPr>
              <w:pStyle w:val="Tablecontents"/>
              <w:rPr>
                <w:i/>
                <w:iCs/>
                <w:color w:val="auto"/>
                <w:szCs w:val="16"/>
              </w:rPr>
            </w:pPr>
            <w:r>
              <w:rPr>
                <w:i/>
                <w:iCs/>
                <w:color w:val="auto"/>
                <w:szCs w:val="16"/>
              </w:rPr>
              <w:t xml:space="preserve">VAM </w:t>
            </w:r>
            <w:r w:rsidRPr="00F000B4">
              <w:rPr>
                <w:i/>
                <w:iCs/>
                <w:color w:val="auto"/>
                <w:szCs w:val="16"/>
              </w:rPr>
              <w:t xml:space="preserve">vs </w:t>
            </w:r>
            <w:r>
              <w:rPr>
                <w:i/>
                <w:iCs/>
                <w:color w:val="auto"/>
                <w:szCs w:val="16"/>
              </w:rPr>
              <w:t xml:space="preserve">PRED: </w:t>
            </w:r>
            <w:r w:rsidRPr="000E5E6B">
              <w:rPr>
                <w:color w:val="00B050"/>
                <w:szCs w:val="16"/>
              </w:rPr>
              <w:sym w:font="Symbol" w:char="F0AD"/>
            </w:r>
            <w:r w:rsidRPr="000E5E6B">
              <w:rPr>
                <w:color w:val="00B050"/>
                <w:szCs w:val="16"/>
              </w:rPr>
              <w:t xml:space="preserve"> morning cortisol (VAM2</w:t>
            </w:r>
            <w:r>
              <w:rPr>
                <w:color w:val="00B050"/>
                <w:szCs w:val="16"/>
              </w:rPr>
              <w:t xml:space="preserve">; </w:t>
            </w:r>
            <w:r w:rsidRPr="000E5E6B">
              <w:rPr>
                <w:color w:val="00B050"/>
                <w:szCs w:val="16"/>
              </w:rPr>
              <w:t>i.e., reduced adrenal suppression)</w:t>
            </w:r>
            <w:r>
              <w:rPr>
                <w:color w:val="auto"/>
                <w:szCs w:val="16"/>
              </w:rPr>
              <w:t xml:space="preserve">, </w:t>
            </w:r>
            <w:r w:rsidRPr="000E5E6B">
              <w:rPr>
                <w:color w:val="FF0000"/>
                <w:szCs w:val="16"/>
              </w:rPr>
              <w:sym w:font="Symbol" w:char="F0AF"/>
            </w:r>
            <w:r w:rsidRPr="000E5E6B">
              <w:rPr>
                <w:color w:val="FF0000"/>
                <w:szCs w:val="16"/>
              </w:rPr>
              <w:t xml:space="preserve"> morning cortisol (VAM6; i.e., increased adrenal suppression)</w:t>
            </w:r>
            <w:r>
              <w:rPr>
                <w:color w:val="auto"/>
                <w:szCs w:val="16"/>
              </w:rPr>
              <w:t xml:space="preserve"> (N</w:t>
            </w:r>
            <w:r w:rsidRPr="007570AE">
              <w:rPr>
                <w:color w:val="auto"/>
                <w:szCs w:val="16"/>
              </w:rPr>
              <w:t xml:space="preserve">ote: </w:t>
            </w:r>
            <w:r w:rsidRPr="007570AE">
              <w:rPr>
                <w:i/>
                <w:iCs/>
                <w:color w:val="auto"/>
                <w:szCs w:val="16"/>
              </w:rPr>
              <w:t>PRED vs BL</w:t>
            </w:r>
            <w:r>
              <w:rPr>
                <w:i/>
                <w:iCs/>
                <w:color w:val="auto"/>
                <w:szCs w:val="16"/>
              </w:rPr>
              <w:t xml:space="preserve"> </w:t>
            </w:r>
            <w:r w:rsidRPr="00F61FCF">
              <w:rPr>
                <w:color w:val="FF0000"/>
                <w:szCs w:val="16"/>
              </w:rPr>
              <w:sym w:font="Symbol" w:char="F0AF"/>
            </w:r>
            <w:r w:rsidRPr="00923373">
              <w:rPr>
                <w:color w:val="FF0000"/>
                <w:szCs w:val="16"/>
              </w:rPr>
              <w:t xml:space="preserve"> morning cortisol</w:t>
            </w:r>
            <w:r w:rsidRPr="00923373">
              <w:rPr>
                <w:color w:val="auto"/>
                <w:szCs w:val="16"/>
              </w:rPr>
              <w:t>)</w:t>
            </w:r>
            <w:r>
              <w:rPr>
                <w:color w:val="auto"/>
                <w:szCs w:val="16"/>
              </w:rPr>
              <w:t>.</w:t>
            </w:r>
          </w:p>
        </w:tc>
        <w:tc>
          <w:tcPr>
            <w:tcW w:w="0" w:type="auto"/>
            <w:tcBorders>
              <w:top w:val="nil"/>
              <w:bottom w:val="nil"/>
              <w:right w:val="single" w:sz="4" w:space="0" w:color="auto"/>
            </w:tcBorders>
          </w:tcPr>
          <w:p w14:paraId="59FF9F9A" w14:textId="77777777" w:rsidR="006972C4" w:rsidRDefault="006972C4" w:rsidP="006972C4">
            <w:pPr>
              <w:pStyle w:val="Tablecontents"/>
              <w:jc w:val="center"/>
              <w:rPr>
                <w:szCs w:val="16"/>
              </w:rPr>
            </w:pPr>
          </w:p>
        </w:tc>
      </w:tr>
      <w:tr w:rsidR="006972C4" w:rsidRPr="000B3FB6" w14:paraId="6E068E2A" w14:textId="77777777" w:rsidTr="00B12A12">
        <w:trPr>
          <w:cantSplit/>
        </w:trPr>
        <w:tc>
          <w:tcPr>
            <w:tcW w:w="0" w:type="auto"/>
            <w:vMerge/>
            <w:tcBorders>
              <w:right w:val="single" w:sz="4" w:space="0" w:color="auto"/>
            </w:tcBorders>
          </w:tcPr>
          <w:p w14:paraId="3FF36650" w14:textId="77777777" w:rsidR="006972C4" w:rsidRPr="008745E0" w:rsidRDefault="006972C4" w:rsidP="006972C4">
            <w:pPr>
              <w:pStyle w:val="Tablecontents"/>
              <w:rPr>
                <w:b/>
                <w:bCs/>
                <w:szCs w:val="16"/>
                <w:lang w:eastAsia="en-GB"/>
              </w:rPr>
            </w:pPr>
          </w:p>
        </w:tc>
        <w:tc>
          <w:tcPr>
            <w:tcW w:w="0" w:type="auto"/>
            <w:tcBorders>
              <w:top w:val="nil"/>
              <w:left w:val="single" w:sz="4" w:space="0" w:color="auto"/>
              <w:bottom w:val="nil"/>
              <w:right w:val="nil"/>
            </w:tcBorders>
            <w:shd w:val="clear" w:color="auto" w:fill="FDE397"/>
          </w:tcPr>
          <w:p w14:paraId="77A8E37A" w14:textId="4670C0D9" w:rsidR="006972C4" w:rsidRPr="0068210B" w:rsidRDefault="006972C4" w:rsidP="006972C4">
            <w:pPr>
              <w:pStyle w:val="Tablecontents"/>
              <w:jc w:val="right"/>
              <w:rPr>
                <w:b/>
                <w:bCs/>
                <w:color w:val="auto"/>
                <w:szCs w:val="16"/>
              </w:rPr>
            </w:pPr>
            <w:r w:rsidRPr="0068210B">
              <w:rPr>
                <w:b/>
                <w:bCs/>
                <w:i/>
                <w:iCs/>
                <w:color w:val="auto"/>
                <w:szCs w:val="16"/>
              </w:rPr>
              <w:t>Bone turnover</w:t>
            </w:r>
          </w:p>
        </w:tc>
        <w:tc>
          <w:tcPr>
            <w:tcW w:w="0" w:type="auto"/>
            <w:tcBorders>
              <w:top w:val="nil"/>
              <w:left w:val="nil"/>
              <w:bottom w:val="nil"/>
              <w:right w:val="single" w:sz="4" w:space="0" w:color="auto"/>
            </w:tcBorders>
          </w:tcPr>
          <w:p w14:paraId="252BA60D" w14:textId="4F814E3D" w:rsidR="006972C4" w:rsidRDefault="006972C4" w:rsidP="006972C4">
            <w:pPr>
              <w:pStyle w:val="Tablecontents"/>
              <w:rPr>
                <w:b/>
                <w:bCs/>
                <w:color w:val="auto"/>
                <w:szCs w:val="16"/>
              </w:rPr>
            </w:pPr>
            <w:r w:rsidRPr="000D59CC">
              <w:rPr>
                <w:i/>
                <w:iCs/>
                <w:color w:val="auto"/>
                <w:szCs w:val="16"/>
              </w:rPr>
              <w:t>VAM vs BL:</w:t>
            </w:r>
            <w:r w:rsidRPr="000D59CC">
              <w:rPr>
                <w:color w:val="auto"/>
                <w:szCs w:val="16"/>
              </w:rPr>
              <w:t xml:space="preserve"> no change for CTX (bone resorption), osteocalcin (bone formation), and P1NP (bone formation).</w:t>
            </w:r>
          </w:p>
        </w:tc>
        <w:tc>
          <w:tcPr>
            <w:tcW w:w="0" w:type="auto"/>
            <w:tcBorders>
              <w:top w:val="nil"/>
              <w:left w:val="single" w:sz="4" w:space="0" w:color="auto"/>
              <w:bottom w:val="nil"/>
            </w:tcBorders>
            <w:shd w:val="clear" w:color="auto" w:fill="F2F2F2" w:themeFill="background1" w:themeFillShade="F2"/>
          </w:tcPr>
          <w:p w14:paraId="168DF566" w14:textId="74F3DB97" w:rsidR="006972C4" w:rsidRPr="00985224" w:rsidRDefault="006972C4" w:rsidP="006972C4">
            <w:pPr>
              <w:pStyle w:val="Tablecontents"/>
              <w:rPr>
                <w:color w:val="auto"/>
                <w:szCs w:val="16"/>
              </w:rPr>
            </w:pPr>
            <w:r>
              <w:rPr>
                <w:i/>
                <w:iCs/>
                <w:color w:val="auto"/>
                <w:szCs w:val="16"/>
              </w:rPr>
              <w:t xml:space="preserve">VAM </w:t>
            </w:r>
            <w:r w:rsidRPr="007570AE">
              <w:rPr>
                <w:i/>
                <w:iCs/>
                <w:color w:val="auto"/>
                <w:szCs w:val="16"/>
              </w:rPr>
              <w:t xml:space="preserve">vs </w:t>
            </w:r>
            <w:r>
              <w:rPr>
                <w:i/>
                <w:iCs/>
                <w:color w:val="auto"/>
                <w:szCs w:val="16"/>
              </w:rPr>
              <w:t>PRED:</w:t>
            </w:r>
            <w:r w:rsidRPr="007570AE">
              <w:rPr>
                <w:color w:val="auto"/>
                <w:szCs w:val="16"/>
              </w:rPr>
              <w:t xml:space="preserve"> VAM2 </w:t>
            </w:r>
            <w:r w:rsidRPr="00722BC1">
              <w:rPr>
                <w:color w:val="00B050"/>
                <w:szCs w:val="16"/>
              </w:rPr>
              <w:sym w:font="Symbol" w:char="F0AD"/>
            </w:r>
            <w:r w:rsidRPr="00722BC1">
              <w:rPr>
                <w:color w:val="00B050"/>
                <w:szCs w:val="16"/>
              </w:rPr>
              <w:t xml:space="preserve"> CTX, </w:t>
            </w:r>
            <w:r w:rsidRPr="00722BC1">
              <w:rPr>
                <w:color w:val="00B050"/>
                <w:szCs w:val="16"/>
              </w:rPr>
              <w:sym w:font="Symbol" w:char="F0AD"/>
            </w:r>
            <w:r w:rsidRPr="00722BC1">
              <w:rPr>
                <w:color w:val="00B050"/>
                <w:szCs w:val="16"/>
              </w:rPr>
              <w:t xml:space="preserve"> osteocalcin, </w:t>
            </w:r>
            <w:r w:rsidRPr="00722BC1">
              <w:rPr>
                <w:color w:val="00B050"/>
                <w:szCs w:val="16"/>
              </w:rPr>
              <w:sym w:font="Symbol" w:char="F0AD"/>
            </w:r>
            <w:r w:rsidRPr="00722BC1">
              <w:rPr>
                <w:color w:val="00B050"/>
                <w:szCs w:val="16"/>
              </w:rPr>
              <w:t xml:space="preserve"> P1NP</w:t>
            </w:r>
            <w:r w:rsidRPr="007570AE">
              <w:rPr>
                <w:color w:val="auto"/>
                <w:szCs w:val="16"/>
              </w:rPr>
              <w:t xml:space="preserve">. VAM6 </w:t>
            </w:r>
            <w:r w:rsidRPr="00722BC1">
              <w:rPr>
                <w:color w:val="00B050"/>
                <w:szCs w:val="16"/>
              </w:rPr>
              <w:sym w:font="Symbol" w:char="F0AD"/>
            </w:r>
            <w:r w:rsidRPr="00722BC1">
              <w:rPr>
                <w:color w:val="00B050"/>
                <w:szCs w:val="16"/>
              </w:rPr>
              <w:t xml:space="preserve"> CTX</w:t>
            </w:r>
            <w:r w:rsidRPr="007570AE">
              <w:rPr>
                <w:color w:val="auto"/>
                <w:szCs w:val="16"/>
              </w:rPr>
              <w:t xml:space="preserve">, </w:t>
            </w:r>
            <w:r w:rsidRPr="00722BC1">
              <w:rPr>
                <w:color w:val="FF0000"/>
                <w:szCs w:val="16"/>
              </w:rPr>
              <w:sym w:font="Symbol" w:char="F0AF"/>
            </w:r>
            <w:r w:rsidRPr="00722BC1">
              <w:rPr>
                <w:color w:val="FF0000"/>
                <w:szCs w:val="16"/>
              </w:rPr>
              <w:t xml:space="preserve"> osteocalcin, </w:t>
            </w:r>
            <w:r w:rsidRPr="00722BC1">
              <w:rPr>
                <w:color w:val="FF0000"/>
                <w:szCs w:val="16"/>
              </w:rPr>
              <w:sym w:font="Symbol" w:char="F0AF"/>
            </w:r>
            <w:r w:rsidRPr="00722BC1">
              <w:rPr>
                <w:color w:val="FF0000"/>
                <w:szCs w:val="16"/>
              </w:rPr>
              <w:t xml:space="preserve"> P1NP </w:t>
            </w:r>
            <w:r w:rsidRPr="007570AE">
              <w:rPr>
                <w:color w:val="auto"/>
                <w:szCs w:val="16"/>
              </w:rPr>
              <w:t>(</w:t>
            </w:r>
            <w:r>
              <w:rPr>
                <w:color w:val="auto"/>
                <w:szCs w:val="16"/>
              </w:rPr>
              <w:t>N</w:t>
            </w:r>
            <w:r w:rsidRPr="007570AE">
              <w:rPr>
                <w:color w:val="auto"/>
                <w:szCs w:val="16"/>
              </w:rPr>
              <w:t xml:space="preserve">ote: </w:t>
            </w:r>
            <w:r w:rsidRPr="007570AE">
              <w:rPr>
                <w:i/>
                <w:iCs/>
                <w:color w:val="auto"/>
                <w:szCs w:val="16"/>
              </w:rPr>
              <w:t>PRED vs BL</w:t>
            </w:r>
            <w:r w:rsidRPr="007570AE">
              <w:rPr>
                <w:color w:val="auto"/>
                <w:szCs w:val="16"/>
              </w:rPr>
              <w:t xml:space="preserve"> </w:t>
            </w:r>
            <w:r w:rsidRPr="00722BC1">
              <w:rPr>
                <w:color w:val="FF0000"/>
                <w:szCs w:val="16"/>
              </w:rPr>
              <w:sym w:font="Symbol" w:char="F0AF"/>
            </w:r>
            <w:r w:rsidRPr="00722BC1">
              <w:rPr>
                <w:color w:val="FF0000"/>
                <w:szCs w:val="16"/>
              </w:rPr>
              <w:t xml:space="preserve"> CTX, osteocalcin, P1NP</w:t>
            </w:r>
            <w:r>
              <w:rPr>
                <w:color w:val="auto"/>
                <w:szCs w:val="16"/>
              </w:rPr>
              <w:t>)</w:t>
            </w:r>
            <w:r w:rsidRPr="007570AE">
              <w:rPr>
                <w:color w:val="auto"/>
                <w:szCs w:val="16"/>
              </w:rPr>
              <w:t>.</w:t>
            </w:r>
          </w:p>
        </w:tc>
        <w:tc>
          <w:tcPr>
            <w:tcW w:w="0" w:type="auto"/>
            <w:tcBorders>
              <w:top w:val="nil"/>
              <w:bottom w:val="nil"/>
              <w:right w:val="single" w:sz="4" w:space="0" w:color="auto"/>
            </w:tcBorders>
          </w:tcPr>
          <w:p w14:paraId="5F0C1821" w14:textId="77777777" w:rsidR="006972C4" w:rsidRDefault="006972C4" w:rsidP="006972C4">
            <w:pPr>
              <w:pStyle w:val="Tablecontents"/>
              <w:jc w:val="center"/>
              <w:rPr>
                <w:szCs w:val="16"/>
              </w:rPr>
            </w:pPr>
          </w:p>
        </w:tc>
      </w:tr>
      <w:tr w:rsidR="006972C4" w:rsidRPr="000B3FB6" w14:paraId="1990BB02" w14:textId="77777777" w:rsidTr="00B12A12">
        <w:trPr>
          <w:cantSplit/>
        </w:trPr>
        <w:tc>
          <w:tcPr>
            <w:tcW w:w="0" w:type="auto"/>
            <w:vMerge/>
            <w:tcBorders>
              <w:right w:val="single" w:sz="4" w:space="0" w:color="auto"/>
            </w:tcBorders>
          </w:tcPr>
          <w:p w14:paraId="291CA07A" w14:textId="77777777" w:rsidR="006972C4" w:rsidRPr="008745E0" w:rsidRDefault="006972C4" w:rsidP="006972C4">
            <w:pPr>
              <w:pStyle w:val="Tablecontents"/>
              <w:rPr>
                <w:b/>
                <w:bCs/>
                <w:szCs w:val="16"/>
                <w:lang w:eastAsia="en-GB"/>
              </w:rPr>
            </w:pPr>
          </w:p>
        </w:tc>
        <w:tc>
          <w:tcPr>
            <w:tcW w:w="0" w:type="auto"/>
            <w:tcBorders>
              <w:top w:val="nil"/>
              <w:left w:val="single" w:sz="4" w:space="0" w:color="auto"/>
              <w:right w:val="nil"/>
            </w:tcBorders>
            <w:shd w:val="clear" w:color="auto" w:fill="FDE397"/>
          </w:tcPr>
          <w:p w14:paraId="4A451ECB" w14:textId="68B43004" w:rsidR="006972C4" w:rsidRPr="0068210B" w:rsidRDefault="006972C4" w:rsidP="006972C4">
            <w:pPr>
              <w:pStyle w:val="Tablecontents"/>
              <w:jc w:val="right"/>
              <w:rPr>
                <w:b/>
                <w:bCs/>
                <w:color w:val="auto"/>
                <w:szCs w:val="16"/>
              </w:rPr>
            </w:pPr>
            <w:r>
              <w:rPr>
                <w:b/>
                <w:bCs/>
                <w:i/>
                <w:iCs/>
                <w:color w:val="auto"/>
                <w:szCs w:val="16"/>
              </w:rPr>
              <w:t>Behaviour change</w:t>
            </w:r>
          </w:p>
        </w:tc>
        <w:tc>
          <w:tcPr>
            <w:tcW w:w="0" w:type="auto"/>
            <w:tcBorders>
              <w:top w:val="nil"/>
              <w:left w:val="nil"/>
              <w:right w:val="single" w:sz="4" w:space="0" w:color="auto"/>
            </w:tcBorders>
          </w:tcPr>
          <w:p w14:paraId="58BB2D9B" w14:textId="0E4212B9" w:rsidR="006972C4" w:rsidRDefault="006972C4" w:rsidP="006972C4">
            <w:pPr>
              <w:pStyle w:val="Tablecontents"/>
              <w:rPr>
                <w:b/>
                <w:bCs/>
                <w:color w:val="auto"/>
                <w:szCs w:val="16"/>
              </w:rPr>
            </w:pPr>
            <w:r w:rsidRPr="000D59CC">
              <w:rPr>
                <w:i/>
                <w:iCs/>
                <w:color w:val="auto"/>
                <w:szCs w:val="16"/>
              </w:rPr>
              <w:t xml:space="preserve">VAM vs PBO: </w:t>
            </w:r>
            <w:r w:rsidRPr="000D59CC">
              <w:rPr>
                <w:color w:val="FF0000"/>
                <w:szCs w:val="16"/>
              </w:rPr>
              <w:sym w:font="Symbol" w:char="F0AF"/>
            </w:r>
            <w:r w:rsidRPr="000D59CC">
              <w:rPr>
                <w:color w:val="FF0000"/>
                <w:szCs w:val="16"/>
              </w:rPr>
              <w:t xml:space="preserve"> PARS III (VAM6)</w:t>
            </w:r>
          </w:p>
        </w:tc>
        <w:tc>
          <w:tcPr>
            <w:tcW w:w="0" w:type="auto"/>
            <w:tcBorders>
              <w:top w:val="nil"/>
              <w:left w:val="single" w:sz="4" w:space="0" w:color="auto"/>
            </w:tcBorders>
            <w:shd w:val="clear" w:color="auto" w:fill="F2F2F2" w:themeFill="background1" w:themeFillShade="F2"/>
          </w:tcPr>
          <w:p w14:paraId="1FD187AD" w14:textId="17D4F556" w:rsidR="006972C4" w:rsidRPr="007466CA" w:rsidRDefault="006972C4" w:rsidP="006972C4">
            <w:pPr>
              <w:pStyle w:val="Tablecontents"/>
              <w:rPr>
                <w:b/>
                <w:bCs/>
                <w:i/>
                <w:iCs/>
                <w:color w:val="2B4F48"/>
                <w:szCs w:val="16"/>
                <w:highlight w:val="green"/>
              </w:rPr>
            </w:pPr>
            <w:r>
              <w:rPr>
                <w:i/>
                <w:iCs/>
                <w:color w:val="auto"/>
                <w:szCs w:val="16"/>
              </w:rPr>
              <w:t xml:space="preserve">VAM </w:t>
            </w:r>
            <w:r w:rsidRPr="00F000B4">
              <w:rPr>
                <w:i/>
                <w:iCs/>
                <w:color w:val="auto"/>
                <w:szCs w:val="16"/>
              </w:rPr>
              <w:t xml:space="preserve">vs </w:t>
            </w:r>
            <w:r>
              <w:rPr>
                <w:i/>
                <w:iCs/>
                <w:color w:val="auto"/>
                <w:szCs w:val="16"/>
              </w:rPr>
              <w:t xml:space="preserve">PRED: </w:t>
            </w:r>
            <w:r w:rsidRPr="00946314">
              <w:rPr>
                <w:color w:val="00B050"/>
                <w:szCs w:val="16"/>
              </w:rPr>
              <w:sym w:font="Symbol" w:char="F0AD"/>
            </w:r>
            <w:r w:rsidRPr="00946314">
              <w:rPr>
                <w:color w:val="00B050"/>
                <w:szCs w:val="16"/>
              </w:rPr>
              <w:t xml:space="preserve"> PARS III (VAM2)</w:t>
            </w:r>
          </w:p>
        </w:tc>
        <w:tc>
          <w:tcPr>
            <w:tcW w:w="0" w:type="auto"/>
            <w:tcBorders>
              <w:top w:val="nil"/>
              <w:right w:val="single" w:sz="4" w:space="0" w:color="auto"/>
            </w:tcBorders>
          </w:tcPr>
          <w:p w14:paraId="444EAEB2" w14:textId="77777777" w:rsidR="006972C4" w:rsidRDefault="006972C4" w:rsidP="006972C4">
            <w:pPr>
              <w:pStyle w:val="Tablecontents"/>
              <w:jc w:val="center"/>
              <w:rPr>
                <w:szCs w:val="16"/>
              </w:rPr>
            </w:pPr>
          </w:p>
        </w:tc>
      </w:tr>
      <w:tr w:rsidR="006972C4" w:rsidRPr="000B3FB6" w14:paraId="217C67DF" w14:textId="77777777" w:rsidTr="00A23A04">
        <w:trPr>
          <w:cantSplit/>
        </w:trPr>
        <w:tc>
          <w:tcPr>
            <w:tcW w:w="0" w:type="auto"/>
            <w:gridSpan w:val="5"/>
          </w:tcPr>
          <w:p w14:paraId="10979936" w14:textId="40014B83" w:rsidR="006972C4" w:rsidRPr="0068210B" w:rsidRDefault="006972C4" w:rsidP="006972C4">
            <w:pPr>
              <w:pStyle w:val="Tablecontents"/>
              <w:rPr>
                <w:color w:val="auto"/>
                <w:szCs w:val="16"/>
              </w:rPr>
            </w:pPr>
            <w:r w:rsidRPr="0068210B">
              <w:rPr>
                <w:b/>
                <w:bCs/>
                <w:color w:val="auto"/>
                <w:szCs w:val="16"/>
              </w:rPr>
              <w:t>Abbreviations:</w:t>
            </w:r>
            <w:r w:rsidRPr="0068210B">
              <w:rPr>
                <w:color w:val="auto"/>
                <w:szCs w:val="16"/>
              </w:rPr>
              <w:t xml:space="preserve"> 6MWT = 6-minute walk test, AFM = afamin, AGT = angiotensinogen, ALT = alanine aminotransferase, AST = aspartate aminotransferase, BL = baseline, CCL22 = C-C motif chemokine 22 (macrophage-derived chemokine), CD23 = Fc epsilon receptor II, CK = creatine kinase, </w:t>
            </w:r>
            <w:r>
              <w:rPr>
                <w:color w:val="auto"/>
                <w:szCs w:val="16"/>
              </w:rPr>
              <w:t>CINRG = </w:t>
            </w:r>
            <w:r w:rsidRPr="0068210B">
              <w:rPr>
                <w:color w:val="auto"/>
                <w:szCs w:val="16"/>
              </w:rPr>
              <w:t>Cooperative International Neuromuscular Research Group</w:t>
            </w:r>
            <w:r>
              <w:rPr>
                <w:color w:val="auto"/>
                <w:szCs w:val="16"/>
              </w:rPr>
              <w:t xml:space="preserve"> study (</w:t>
            </w:r>
            <w:r w:rsidRPr="00B82929">
              <w:rPr>
                <w:color w:val="auto"/>
                <w:szCs w:val="16"/>
              </w:rPr>
              <w:t>NCT00110669</w:t>
            </w:r>
            <w:r>
              <w:rPr>
                <w:color w:val="auto"/>
                <w:szCs w:val="16"/>
              </w:rPr>
              <w:t xml:space="preserve">), </w:t>
            </w:r>
            <w:r w:rsidRPr="0068210B">
              <w:rPr>
                <w:color w:val="auto"/>
                <w:szCs w:val="16"/>
              </w:rPr>
              <w:t>DNHS = DMD Natural History Study (</w:t>
            </w:r>
            <w:r w:rsidRPr="00B82929">
              <w:rPr>
                <w:color w:val="auto"/>
                <w:szCs w:val="16"/>
              </w:rPr>
              <w:t>NCT00468832</w:t>
            </w:r>
            <w:r w:rsidRPr="0068210B">
              <w:rPr>
                <w:color w:val="auto"/>
                <w:szCs w:val="16"/>
              </w:rPr>
              <w:t xml:space="preserve">), DEF = deflazacort, </w:t>
            </w:r>
            <w:r w:rsidR="00630EC2">
              <w:rPr>
                <w:color w:val="auto"/>
                <w:szCs w:val="16"/>
              </w:rPr>
              <w:t xml:space="preserve">GC = glucocorticoid, </w:t>
            </w:r>
            <w:r w:rsidRPr="0068210B">
              <w:rPr>
                <w:color w:val="auto"/>
                <w:szCs w:val="16"/>
              </w:rPr>
              <w:t>GGT = gamma-glutamyl transferase, GLDH = glutamate dehydrogenase, HbA1c = haemoglobin A1c, IGFBP-2 = insulin-like growth factor binding protein-2, IGFBP-5</w:t>
            </w:r>
            <w:r w:rsidR="00954EAA">
              <w:rPr>
                <w:color w:val="auto"/>
                <w:szCs w:val="16"/>
              </w:rPr>
              <w:t> </w:t>
            </w:r>
            <w:r w:rsidRPr="0068210B">
              <w:rPr>
                <w:color w:val="auto"/>
                <w:szCs w:val="16"/>
              </w:rPr>
              <w:t>=</w:t>
            </w:r>
            <w:r w:rsidR="00954EAA">
              <w:rPr>
                <w:color w:val="auto"/>
                <w:szCs w:val="16"/>
              </w:rPr>
              <w:t> </w:t>
            </w:r>
            <w:r w:rsidRPr="0068210B">
              <w:rPr>
                <w:color w:val="auto"/>
                <w:szCs w:val="16"/>
              </w:rPr>
              <w:t xml:space="preserve">insulin-like growth factor binding protein-5, IL-22BP = interleukin-22 binding protein, ITGα1/β1 = integrin α1β1, LDH = lactate dehydrogenase, LTα1/β2 = lymphotoxin α1/β2, MMP-12 = matrix metalloproteinase 12, MMP-3 = matrix metalloproteinase 3, </w:t>
            </w:r>
            <w:r>
              <w:rPr>
                <w:color w:val="auto"/>
                <w:szCs w:val="16"/>
              </w:rPr>
              <w:t xml:space="preserve">mos = months, </w:t>
            </w:r>
            <w:r w:rsidRPr="0068210B">
              <w:rPr>
                <w:color w:val="auto"/>
                <w:szCs w:val="16"/>
              </w:rPr>
              <w:t>NCT = National Clinical Trials, NSAA = North Star Ambulatory Assessment, NSUK = NorthStar United Kingdom, PARS III = Personal Adjustment and Role Skills Scale ed. 3, PBO = placebo, PODCI = Pediatric Outcomes Data Collection Instrument</w:t>
            </w:r>
            <w:r w:rsidR="00954EAA">
              <w:rPr>
                <w:color w:val="auto"/>
                <w:szCs w:val="16"/>
              </w:rPr>
              <w:t>,</w:t>
            </w:r>
            <w:r w:rsidRPr="0068210B">
              <w:rPr>
                <w:color w:val="auto"/>
                <w:szCs w:val="16"/>
              </w:rPr>
              <w:t xml:space="preserve"> PRED = prednisone, QMT = Quantitative Muscle Testing, SAEs = serious adverse effects, TEAEs = treatment-emergent adverse effects, TSQM = </w:t>
            </w:r>
            <w:r w:rsidR="00030A4C">
              <w:rPr>
                <w:color w:val="auto"/>
                <w:szCs w:val="16"/>
              </w:rPr>
              <w:t>Treatment Satisfaction Questionnaire for Medication</w:t>
            </w:r>
            <w:r w:rsidRPr="0068210B">
              <w:rPr>
                <w:color w:val="auto"/>
                <w:szCs w:val="16"/>
              </w:rPr>
              <w:t>, TTCLIMB = time to climb test, TTRW = time to run/walk 10 meters test, TTSTAND = time to stand test, VAM = vamorolone, VAM0.25/0.75/2/6 = vamorolone 0.25/0.75/2/6 mg/kg/d treatment</w:t>
            </w:r>
            <w:r>
              <w:rPr>
                <w:color w:val="auto"/>
                <w:szCs w:val="16"/>
              </w:rPr>
              <w:t>, wks = weeks, yrs = years.</w:t>
            </w:r>
          </w:p>
          <w:p w14:paraId="45EFF44F" w14:textId="2E9C1643" w:rsidR="006972C4" w:rsidRPr="0068210B" w:rsidRDefault="006972C4" w:rsidP="006972C4">
            <w:pPr>
              <w:pStyle w:val="Tablecontents"/>
              <w:rPr>
                <w:color w:val="auto"/>
                <w:szCs w:val="16"/>
              </w:rPr>
            </w:pPr>
            <w:r w:rsidRPr="0068210B">
              <w:rPr>
                <w:color w:val="auto"/>
                <w:szCs w:val="16"/>
              </w:rPr>
              <w:t>^</w:t>
            </w:r>
            <w:r w:rsidRPr="006227DF">
              <w:rPr>
                <w:color w:val="auto"/>
                <w:szCs w:val="16"/>
              </w:rPr>
              <w:t xml:space="preserve"> ‘High-start’ refers to </w:t>
            </w:r>
            <w:r w:rsidRPr="006227DF">
              <w:rPr>
                <w:szCs w:val="16"/>
              </w:rPr>
              <w:t>group</w:t>
            </w:r>
            <w:r>
              <w:rPr>
                <w:szCs w:val="16"/>
              </w:rPr>
              <w:t>s</w:t>
            </w:r>
            <w:r w:rsidRPr="006227DF">
              <w:rPr>
                <w:szCs w:val="16"/>
              </w:rPr>
              <w:t xml:space="preserve"> </w:t>
            </w:r>
            <w:r>
              <w:rPr>
                <w:szCs w:val="16"/>
              </w:rPr>
              <w:t xml:space="preserve">in </w:t>
            </w:r>
            <w:r>
              <w:rPr>
                <w:color w:val="auto"/>
                <w:szCs w:val="16"/>
              </w:rPr>
              <w:t xml:space="preserve">VBP15-002/003/LTE </w:t>
            </w:r>
            <w:r w:rsidRPr="006227DF">
              <w:rPr>
                <w:szCs w:val="16"/>
              </w:rPr>
              <w:t>that received VAM2</w:t>
            </w:r>
            <w:r>
              <w:rPr>
                <w:szCs w:val="16"/>
              </w:rPr>
              <w:t xml:space="preserve"> or VAM6</w:t>
            </w:r>
            <w:r w:rsidRPr="006227DF">
              <w:rPr>
                <w:szCs w:val="16"/>
              </w:rPr>
              <w:t xml:space="preserve"> for</w:t>
            </w:r>
            <w:r>
              <w:rPr>
                <w:szCs w:val="16"/>
              </w:rPr>
              <w:t xml:space="preserve"> full</w:t>
            </w:r>
            <w:r w:rsidRPr="006227DF">
              <w:rPr>
                <w:szCs w:val="16"/>
              </w:rPr>
              <w:t xml:space="preserve"> 30 mos (n = 23)</w:t>
            </w:r>
            <w:r>
              <w:rPr>
                <w:szCs w:val="16"/>
              </w:rPr>
              <w:t>. ‘Low-start’ refers to groups in VBP15-002/003 with</w:t>
            </w:r>
            <w:r w:rsidRPr="0068210B">
              <w:rPr>
                <w:color w:val="auto"/>
                <w:szCs w:val="16"/>
              </w:rPr>
              <w:t xml:space="preserve"> 6 mos VAM0.25 or VAM0.75 </w:t>
            </w:r>
            <w:r>
              <w:rPr>
                <w:color w:val="auto"/>
                <w:szCs w:val="16"/>
              </w:rPr>
              <w:t>and</w:t>
            </w:r>
            <w:r w:rsidRPr="0068210B">
              <w:rPr>
                <w:color w:val="auto"/>
                <w:szCs w:val="16"/>
              </w:rPr>
              <w:t xml:space="preserve"> </w:t>
            </w:r>
            <w:r>
              <w:rPr>
                <w:color w:val="auto"/>
                <w:szCs w:val="16"/>
              </w:rPr>
              <w:t>received</w:t>
            </w:r>
            <w:r w:rsidRPr="0068210B">
              <w:rPr>
                <w:color w:val="auto"/>
                <w:szCs w:val="16"/>
              </w:rPr>
              <w:t xml:space="preserve"> increased dosage in VBP15-LTE </w:t>
            </w:r>
            <w:r>
              <w:rPr>
                <w:color w:val="auto"/>
                <w:szCs w:val="16"/>
              </w:rPr>
              <w:t>of</w:t>
            </w:r>
            <w:r w:rsidRPr="0068210B">
              <w:rPr>
                <w:color w:val="auto"/>
                <w:szCs w:val="16"/>
              </w:rPr>
              <w:t xml:space="preserve"> VAM2 or VAM6 for</w:t>
            </w:r>
            <w:r>
              <w:rPr>
                <w:color w:val="auto"/>
                <w:szCs w:val="16"/>
              </w:rPr>
              <w:t xml:space="preserve"> remaining</w:t>
            </w:r>
            <w:r w:rsidRPr="0068210B">
              <w:rPr>
                <w:color w:val="auto"/>
                <w:szCs w:val="16"/>
              </w:rPr>
              <w:t xml:space="preserve"> 24 mos</w:t>
            </w:r>
            <w:r>
              <w:rPr>
                <w:color w:val="auto"/>
                <w:szCs w:val="16"/>
              </w:rPr>
              <w:t>.</w:t>
            </w:r>
          </w:p>
        </w:tc>
      </w:tr>
    </w:tbl>
    <w:p w14:paraId="715BF2A6" w14:textId="7B356339" w:rsidR="00D662F2" w:rsidRDefault="00D662F2" w:rsidP="00FA3D81"/>
    <w:p w14:paraId="4A2C6D74" w14:textId="77777777" w:rsidR="00D662F2" w:rsidRDefault="00D662F2">
      <w:pPr>
        <w:spacing w:before="0" w:after="0" w:line="240" w:lineRule="auto"/>
        <w:jc w:val="left"/>
      </w:pPr>
      <w:r>
        <w:br w:type="page"/>
      </w:r>
    </w:p>
    <w:p w14:paraId="17FEF576" w14:textId="59B087A4" w:rsidR="00172DAF" w:rsidRDefault="00C74368" w:rsidP="00172DAF">
      <w:pPr>
        <w:pStyle w:val="Caption"/>
      </w:pPr>
      <w:bookmarkStart w:id="3" w:name="_Ref141027488"/>
      <w:r>
        <w:t xml:space="preserve">Supplementary Table </w:t>
      </w:r>
      <w:r w:rsidR="00172DAF">
        <w:t>S</w:t>
      </w:r>
      <w:r w:rsidR="004D3378">
        <w:fldChar w:fldCharType="begin"/>
      </w:r>
      <w:r w:rsidR="004D3378">
        <w:instrText xml:space="preserve"> SEQ Supplementary_Table \* ARABIC </w:instrText>
      </w:r>
      <w:r w:rsidR="004D3378">
        <w:fldChar w:fldCharType="separate"/>
      </w:r>
      <w:r w:rsidR="008E3C36">
        <w:rPr>
          <w:noProof/>
        </w:rPr>
        <w:t>3</w:t>
      </w:r>
      <w:r w:rsidR="004D3378">
        <w:fldChar w:fldCharType="end"/>
      </w:r>
      <w:bookmarkEnd w:id="3"/>
      <w:r>
        <w:t xml:space="preserve">: </w:t>
      </w:r>
      <w:r w:rsidR="00487D10">
        <w:t>Details</w:t>
      </w:r>
      <w:r w:rsidR="006F3EFF">
        <w:t xml:space="preserve"> of p</w:t>
      </w:r>
      <w:r w:rsidR="008C6B28" w:rsidRPr="00C411FA">
        <w:t>re-clinical studies</w:t>
      </w:r>
      <w:r w:rsidR="009B52C6">
        <w:t xml:space="preserve"> and results for</w:t>
      </w:r>
      <w:r w:rsidR="008C6B28" w:rsidRPr="00C411FA">
        <w:t xml:space="preserve"> </w:t>
      </w:r>
      <w:r w:rsidR="008C6B28" w:rsidRPr="000011A0">
        <w:rPr>
          <w:i/>
          <w:iCs/>
        </w:rPr>
        <w:t>in vivo</w:t>
      </w:r>
      <w:r w:rsidR="008C6B28">
        <w:t xml:space="preserve"> vam</w:t>
      </w:r>
      <w:r w:rsidR="008C6B28" w:rsidRPr="00C411FA">
        <w:t>orolone</w:t>
      </w:r>
      <w:r w:rsidR="00A44E20">
        <w:t>/</w:t>
      </w:r>
      <w:r w:rsidR="008C6B28" w:rsidRPr="00C411FA">
        <w:t>VBP15</w:t>
      </w:r>
      <w:r w:rsidR="00A44E20">
        <w:t xml:space="preserve"> (</w:t>
      </w:r>
      <w:r w:rsidR="00D613DA">
        <w:t>and</w:t>
      </w:r>
      <w:r w:rsidR="00A44E20">
        <w:t xml:space="preserve"> other glucocorticoid</w:t>
      </w:r>
      <w:r w:rsidR="00D613DA">
        <w:t>s</w:t>
      </w:r>
      <w:r w:rsidR="00A44E20">
        <w:t>)</w:t>
      </w:r>
      <w:r w:rsidR="008C6B28" w:rsidRPr="00C411FA">
        <w:t xml:space="preserve"> </w:t>
      </w:r>
      <w:r w:rsidR="00D613DA">
        <w:t>compared with vehicle control</w:t>
      </w:r>
      <w:r w:rsidR="00D74B8A">
        <w:t>,</w:t>
      </w:r>
      <w:r w:rsidR="00D613DA">
        <w:t xml:space="preserve"> </w:t>
      </w:r>
      <w:r w:rsidR="008C6B28" w:rsidRPr="00C411FA">
        <w:t>in</w:t>
      </w:r>
      <w:r w:rsidR="00A44E20">
        <w:t xml:space="preserve"> rodent </w:t>
      </w:r>
      <w:r w:rsidR="00D11946">
        <w:t xml:space="preserve">models of </w:t>
      </w:r>
      <w:r w:rsidR="0047566D">
        <w:t xml:space="preserve">A) </w:t>
      </w:r>
      <w:r w:rsidR="00D11946">
        <w:t xml:space="preserve">muscular dystrophy and </w:t>
      </w:r>
      <w:r w:rsidR="0047566D">
        <w:t xml:space="preserve">B) </w:t>
      </w:r>
      <w:r w:rsidR="00D11946">
        <w:t>other disorders</w:t>
      </w:r>
      <w:r w:rsidR="008C6B28" w:rsidRPr="00C411FA">
        <w:t>.</w:t>
      </w:r>
    </w:p>
    <w:tbl>
      <w:tblPr>
        <w:tblStyle w:val="TableGrid"/>
        <w:tblpPr w:leftFromText="180" w:rightFromText="180" w:vertAnchor="text" w:tblpY="1"/>
        <w:tblOverlap w:val="never"/>
        <w:tblW w:w="0" w:type="auto"/>
        <w:tblBorders>
          <w:insideV w:val="none" w:sz="0" w:space="0" w:color="auto"/>
        </w:tblBorders>
        <w:tblCellMar>
          <w:left w:w="28" w:type="dxa"/>
          <w:right w:w="28" w:type="dxa"/>
        </w:tblCellMar>
        <w:tblLook w:val="04A0" w:firstRow="1" w:lastRow="0" w:firstColumn="1" w:lastColumn="0" w:noHBand="0" w:noVBand="1"/>
      </w:tblPr>
      <w:tblGrid>
        <w:gridCol w:w="1265"/>
        <w:gridCol w:w="4863"/>
        <w:gridCol w:w="8031"/>
        <w:gridCol w:w="403"/>
      </w:tblGrid>
      <w:tr w:rsidR="00ED2500" w:rsidRPr="000B3FB6" w14:paraId="50537E04" w14:textId="77777777" w:rsidTr="009C7D25">
        <w:trPr>
          <w:tblHeader/>
        </w:trPr>
        <w:tc>
          <w:tcPr>
            <w:tcW w:w="0" w:type="auto"/>
          </w:tcPr>
          <w:p w14:paraId="2DE65C33" w14:textId="652413BE" w:rsidR="00ED2500" w:rsidRPr="000B3FB6" w:rsidRDefault="009B0651" w:rsidP="00655126">
            <w:pPr>
              <w:pStyle w:val="Tablecontents"/>
              <w:jc w:val="center"/>
              <w:rPr>
                <w:b/>
                <w:bCs/>
                <w:szCs w:val="16"/>
              </w:rPr>
            </w:pPr>
            <w:r>
              <w:rPr>
                <w:b/>
                <w:bCs/>
                <w:szCs w:val="16"/>
              </w:rPr>
              <w:t>Disorder</w:t>
            </w:r>
          </w:p>
        </w:tc>
        <w:tc>
          <w:tcPr>
            <w:tcW w:w="4507" w:type="dxa"/>
          </w:tcPr>
          <w:p w14:paraId="3B899B24" w14:textId="120CF445" w:rsidR="00ED2500" w:rsidRPr="000B3FB6" w:rsidRDefault="0047566D" w:rsidP="00655126">
            <w:pPr>
              <w:pStyle w:val="Tablecontents"/>
              <w:jc w:val="center"/>
              <w:rPr>
                <w:b/>
                <w:bCs/>
                <w:szCs w:val="16"/>
              </w:rPr>
            </w:pPr>
            <w:r>
              <w:rPr>
                <w:b/>
                <w:bCs/>
                <w:szCs w:val="16"/>
              </w:rPr>
              <w:t>Study d</w:t>
            </w:r>
            <w:r w:rsidR="00ED2500" w:rsidRPr="000B3FB6">
              <w:rPr>
                <w:b/>
                <w:bCs/>
                <w:szCs w:val="16"/>
              </w:rPr>
              <w:t>etails</w:t>
            </w:r>
          </w:p>
        </w:tc>
        <w:tc>
          <w:tcPr>
            <w:tcW w:w="7501" w:type="dxa"/>
          </w:tcPr>
          <w:p w14:paraId="291195B6" w14:textId="0972F5DA" w:rsidR="00ED2500" w:rsidRPr="009B0651" w:rsidRDefault="00912B73" w:rsidP="00655126">
            <w:pPr>
              <w:pStyle w:val="Tablecontents"/>
              <w:jc w:val="center"/>
              <w:rPr>
                <w:b/>
                <w:bCs/>
                <w:color w:val="auto"/>
                <w:szCs w:val="16"/>
              </w:rPr>
            </w:pPr>
            <w:r w:rsidRPr="00912B73">
              <w:rPr>
                <w:b/>
                <w:bCs/>
                <w:color w:val="auto"/>
                <w:szCs w:val="16"/>
              </w:rPr>
              <w:t>Results of vamorolone and glucocorticoid treatment, compared with vehicle control</w:t>
            </w:r>
          </w:p>
        </w:tc>
        <w:tc>
          <w:tcPr>
            <w:tcW w:w="0" w:type="auto"/>
          </w:tcPr>
          <w:p w14:paraId="22A93498" w14:textId="77777777" w:rsidR="00ED2500" w:rsidRPr="000B3FB6" w:rsidRDefault="00ED2500" w:rsidP="00655126">
            <w:pPr>
              <w:pStyle w:val="Tablecontents"/>
              <w:jc w:val="center"/>
              <w:rPr>
                <w:b/>
                <w:bCs/>
                <w:szCs w:val="16"/>
              </w:rPr>
            </w:pPr>
            <w:r w:rsidRPr="000B3FB6">
              <w:rPr>
                <w:b/>
                <w:bCs/>
                <w:szCs w:val="16"/>
              </w:rPr>
              <w:t>Ref.</w:t>
            </w:r>
          </w:p>
        </w:tc>
      </w:tr>
      <w:tr w:rsidR="00172DAF" w:rsidRPr="000B3FB6" w14:paraId="0FB8C0B1" w14:textId="77777777" w:rsidTr="009C7D25">
        <w:tc>
          <w:tcPr>
            <w:tcW w:w="0" w:type="auto"/>
            <w:gridSpan w:val="4"/>
          </w:tcPr>
          <w:p w14:paraId="52C5F79A" w14:textId="310E046A" w:rsidR="00172DAF" w:rsidRPr="00C70DB6" w:rsidRDefault="00172DAF" w:rsidP="00655126">
            <w:pPr>
              <w:pStyle w:val="Tablecontents"/>
              <w:rPr>
                <w:color w:val="auto"/>
                <w:szCs w:val="16"/>
              </w:rPr>
            </w:pPr>
            <w:r w:rsidRPr="00C70DB6">
              <w:rPr>
                <w:b/>
                <w:bCs/>
                <w:i/>
                <w:iCs/>
                <w:color w:val="auto"/>
                <w:szCs w:val="16"/>
              </w:rPr>
              <w:t>A. Muscular dystrophies</w:t>
            </w:r>
          </w:p>
        </w:tc>
      </w:tr>
      <w:tr w:rsidR="00ED2500" w:rsidRPr="000B3FB6" w14:paraId="10686A81" w14:textId="77777777" w:rsidTr="009C7D25">
        <w:tc>
          <w:tcPr>
            <w:tcW w:w="0" w:type="auto"/>
          </w:tcPr>
          <w:p w14:paraId="511A19D5" w14:textId="77777777" w:rsidR="00ED2500" w:rsidRPr="000B3FB6" w:rsidRDefault="00ED2500" w:rsidP="00655126">
            <w:pPr>
              <w:pStyle w:val="Tablecontents"/>
              <w:rPr>
                <w:szCs w:val="16"/>
              </w:rPr>
            </w:pPr>
            <w:r w:rsidRPr="000B3FB6">
              <w:rPr>
                <w:szCs w:val="16"/>
              </w:rPr>
              <w:t>DMD</w:t>
            </w:r>
          </w:p>
        </w:tc>
        <w:tc>
          <w:tcPr>
            <w:tcW w:w="4507" w:type="dxa"/>
          </w:tcPr>
          <w:p w14:paraId="3A0A96B0" w14:textId="28558E11" w:rsidR="00ED2500" w:rsidRPr="000B3FB6" w:rsidRDefault="00ED2500" w:rsidP="00655126">
            <w:pPr>
              <w:pStyle w:val="Tablecontents"/>
              <w:rPr>
                <w:szCs w:val="16"/>
              </w:rPr>
            </w:pPr>
            <w:r w:rsidRPr="000B3FB6">
              <w:rPr>
                <w:b/>
                <w:bCs/>
                <w:szCs w:val="16"/>
              </w:rPr>
              <w:t>Trial 1:</w:t>
            </w:r>
            <w:r w:rsidRPr="000B3FB6">
              <w:rPr>
                <w:szCs w:val="16"/>
              </w:rPr>
              <w:t xml:space="preserve"> 8-wk </w:t>
            </w:r>
            <w:r w:rsidRPr="000B3FB6">
              <w:rPr>
                <w:i/>
                <w:iCs/>
                <w:szCs w:val="16"/>
              </w:rPr>
              <w:t>mdx</w:t>
            </w:r>
            <w:r w:rsidRPr="000B3FB6">
              <w:rPr>
                <w:szCs w:val="16"/>
              </w:rPr>
              <w:t xml:space="preserve"> treated with </w:t>
            </w:r>
            <w:r w:rsidR="00E137E0">
              <w:rPr>
                <w:szCs w:val="16"/>
              </w:rPr>
              <w:t>ANEC</w:t>
            </w:r>
            <w:r w:rsidRPr="000B3FB6">
              <w:rPr>
                <w:b/>
                <w:bCs/>
                <w:szCs w:val="16"/>
              </w:rPr>
              <w:t xml:space="preserve"> </w:t>
            </w:r>
            <w:r w:rsidRPr="000B3FB6">
              <w:rPr>
                <w:szCs w:val="16"/>
              </w:rPr>
              <w:t>(5</w:t>
            </w:r>
            <w:r w:rsidR="00193EA8">
              <w:rPr>
                <w:szCs w:val="16"/>
              </w:rPr>
              <w:t> </w:t>
            </w:r>
            <w:r w:rsidR="00576CC4">
              <w:rPr>
                <w:szCs w:val="16"/>
              </w:rPr>
              <w:t>mg/kg/d)</w:t>
            </w:r>
            <w:r w:rsidRPr="000B3FB6">
              <w:rPr>
                <w:szCs w:val="16"/>
              </w:rPr>
              <w:t xml:space="preserve"> or PRED (1</w:t>
            </w:r>
            <w:r w:rsidR="00193EA8">
              <w:rPr>
                <w:szCs w:val="16"/>
              </w:rPr>
              <w:t> </w:t>
            </w:r>
            <w:r w:rsidR="00576CC4">
              <w:rPr>
                <w:szCs w:val="16"/>
              </w:rPr>
              <w:t>mg/kg/d)</w:t>
            </w:r>
            <w:r w:rsidRPr="000B3FB6">
              <w:rPr>
                <w:szCs w:val="16"/>
              </w:rPr>
              <w:t xml:space="preserve"> via daily syrup for 3 wks.</w:t>
            </w:r>
          </w:p>
          <w:p w14:paraId="4343A831" w14:textId="6910F51B" w:rsidR="00ED2500" w:rsidRPr="000B3FB6" w:rsidRDefault="00ED2500" w:rsidP="00655126">
            <w:pPr>
              <w:pStyle w:val="Tablecontents"/>
              <w:rPr>
                <w:b/>
                <w:bCs/>
                <w:szCs w:val="16"/>
              </w:rPr>
            </w:pPr>
            <w:r w:rsidRPr="000B3FB6">
              <w:rPr>
                <w:b/>
                <w:bCs/>
                <w:szCs w:val="16"/>
              </w:rPr>
              <w:t>Trial 2:</w:t>
            </w:r>
            <w:r w:rsidRPr="000B3FB6">
              <w:rPr>
                <w:szCs w:val="16"/>
              </w:rPr>
              <w:t xml:space="preserve"> 8-wk </w:t>
            </w:r>
            <w:r w:rsidRPr="000B3FB6">
              <w:rPr>
                <w:i/>
                <w:iCs/>
                <w:szCs w:val="16"/>
              </w:rPr>
              <w:t>mdx</w:t>
            </w:r>
            <w:r w:rsidRPr="000B3FB6">
              <w:rPr>
                <w:szCs w:val="16"/>
              </w:rPr>
              <w:t xml:space="preserve"> untreated</w:t>
            </w:r>
            <w:r>
              <w:rPr>
                <w:szCs w:val="16"/>
              </w:rPr>
              <w:t xml:space="preserve"> or </w:t>
            </w:r>
            <w:r w:rsidRPr="000B3FB6">
              <w:rPr>
                <w:szCs w:val="16"/>
              </w:rPr>
              <w:t xml:space="preserve">treated with </w:t>
            </w:r>
            <w:r w:rsidR="00315B93">
              <w:rPr>
                <w:szCs w:val="16"/>
              </w:rPr>
              <w:t>ANEC</w:t>
            </w:r>
            <w:r w:rsidRPr="000B3FB6">
              <w:rPr>
                <w:b/>
                <w:bCs/>
                <w:szCs w:val="16"/>
              </w:rPr>
              <w:t xml:space="preserve"> </w:t>
            </w:r>
            <w:r w:rsidRPr="000B3FB6">
              <w:rPr>
                <w:szCs w:val="16"/>
              </w:rPr>
              <w:t>(40</w:t>
            </w:r>
            <w:r w:rsidR="00193EA8">
              <w:rPr>
                <w:szCs w:val="16"/>
              </w:rPr>
              <w:t> </w:t>
            </w:r>
            <w:r w:rsidR="00576CC4">
              <w:rPr>
                <w:szCs w:val="16"/>
              </w:rPr>
              <w:t>mg/kg/d)</w:t>
            </w:r>
            <w:r w:rsidRPr="000B3FB6">
              <w:rPr>
                <w:szCs w:val="16"/>
              </w:rPr>
              <w:t xml:space="preserve"> or PRED (5</w:t>
            </w:r>
            <w:r w:rsidR="00193EA8">
              <w:rPr>
                <w:szCs w:val="16"/>
              </w:rPr>
              <w:t> </w:t>
            </w:r>
            <w:r w:rsidR="00936FBB">
              <w:rPr>
                <w:szCs w:val="16"/>
              </w:rPr>
              <w:t>mg/kg/d)</w:t>
            </w:r>
            <w:r w:rsidRPr="000B3FB6">
              <w:rPr>
                <w:szCs w:val="16"/>
              </w:rPr>
              <w:t xml:space="preserve"> via food for 4 mos.</w:t>
            </w:r>
          </w:p>
        </w:tc>
        <w:tc>
          <w:tcPr>
            <w:tcW w:w="7501" w:type="dxa"/>
          </w:tcPr>
          <w:p w14:paraId="39C645BE" w14:textId="043B98A0" w:rsidR="00C70DB6" w:rsidRPr="00C70DB6" w:rsidRDefault="00C70DB6" w:rsidP="00655126">
            <w:pPr>
              <w:pStyle w:val="Tablecontents"/>
              <w:rPr>
                <w:b/>
                <w:bCs/>
                <w:color w:val="auto"/>
                <w:szCs w:val="16"/>
              </w:rPr>
            </w:pPr>
            <w:r w:rsidRPr="00C70DB6">
              <w:rPr>
                <w:b/>
                <w:bCs/>
                <w:color w:val="auto"/>
                <w:szCs w:val="16"/>
              </w:rPr>
              <w:t>Beneficial:</w:t>
            </w:r>
          </w:p>
          <w:p w14:paraId="0BF0B9DE" w14:textId="60EE329A" w:rsidR="00ED2500" w:rsidRPr="00C70DB6" w:rsidRDefault="00ED2500" w:rsidP="00655126">
            <w:pPr>
              <w:pStyle w:val="Tablecontents"/>
              <w:rPr>
                <w:color w:val="auto"/>
                <w:szCs w:val="16"/>
              </w:rPr>
            </w:pPr>
            <w:r w:rsidRPr="00C70DB6">
              <w:rPr>
                <w:b/>
                <w:bCs/>
                <w:i/>
                <w:iCs/>
                <w:color w:val="auto"/>
                <w:szCs w:val="16"/>
              </w:rPr>
              <w:t>Inflammation:</w:t>
            </w:r>
            <w:r w:rsidRPr="00C70DB6">
              <w:rPr>
                <w:b/>
                <w:bCs/>
                <w:color w:val="auto"/>
                <w:szCs w:val="16"/>
              </w:rPr>
              <w:t xml:space="preserve"> </w:t>
            </w:r>
            <w:r w:rsidR="00315B93">
              <w:rPr>
                <w:color w:val="auto"/>
                <w:szCs w:val="16"/>
              </w:rPr>
              <w:t>ANEC</w:t>
            </w:r>
            <w:r w:rsidR="006637D3" w:rsidRPr="00C70DB6">
              <w:rPr>
                <w:color w:val="auto"/>
                <w:szCs w:val="16"/>
              </w:rPr>
              <w:t xml:space="preserve"> </w:t>
            </w:r>
            <w:r w:rsidRPr="00C70DB6">
              <w:rPr>
                <w:color w:val="auto"/>
                <w:szCs w:val="16"/>
              </w:rPr>
              <w:sym w:font="Symbol" w:char="F0AF"/>
            </w:r>
            <w:r w:rsidRPr="00C70DB6">
              <w:rPr>
                <w:color w:val="auto"/>
                <w:szCs w:val="16"/>
              </w:rPr>
              <w:t xml:space="preserve"> FL (cathepsin) (</w:t>
            </w:r>
            <w:r w:rsidR="00315B93">
              <w:rPr>
                <w:color w:val="auto"/>
                <w:szCs w:val="16"/>
              </w:rPr>
              <w:t>ANEC</w:t>
            </w:r>
            <w:r w:rsidR="00286CC6">
              <w:rPr>
                <w:color w:val="auto"/>
                <w:szCs w:val="16"/>
              </w:rPr>
              <w:t> ≈ </w:t>
            </w:r>
            <w:r w:rsidRPr="00C70DB6">
              <w:rPr>
                <w:color w:val="auto"/>
                <w:szCs w:val="16"/>
              </w:rPr>
              <w:t>PRED)</w:t>
            </w:r>
          </w:p>
          <w:p w14:paraId="2D172050" w14:textId="13B3A4E6" w:rsidR="00ED2500" w:rsidRPr="00C70DB6" w:rsidRDefault="00ED2500" w:rsidP="00655126">
            <w:pPr>
              <w:pStyle w:val="Tablecontents"/>
              <w:rPr>
                <w:color w:val="auto"/>
                <w:szCs w:val="16"/>
              </w:rPr>
            </w:pPr>
            <w:r w:rsidRPr="00C70DB6">
              <w:rPr>
                <w:b/>
                <w:bCs/>
                <w:i/>
                <w:iCs/>
                <w:color w:val="auto"/>
                <w:szCs w:val="16"/>
              </w:rPr>
              <w:t>Function:</w:t>
            </w:r>
            <w:r w:rsidRPr="00C70DB6">
              <w:rPr>
                <w:b/>
                <w:bCs/>
                <w:color w:val="auto"/>
                <w:szCs w:val="16"/>
              </w:rPr>
              <w:t xml:space="preserve"> </w:t>
            </w:r>
            <w:r w:rsidR="00315B93">
              <w:rPr>
                <w:color w:val="auto"/>
                <w:szCs w:val="16"/>
              </w:rPr>
              <w:t>ANEC</w:t>
            </w:r>
            <w:r w:rsidR="006637D3" w:rsidRPr="00C70DB6">
              <w:rPr>
                <w:color w:val="auto"/>
                <w:szCs w:val="16"/>
              </w:rPr>
              <w:t xml:space="preserve"> </w:t>
            </w:r>
            <w:r w:rsidRPr="00C70DB6">
              <w:rPr>
                <w:color w:val="auto"/>
                <w:szCs w:val="16"/>
              </w:rPr>
              <w:sym w:font="Symbol" w:char="F0AD"/>
            </w:r>
            <w:r w:rsidRPr="00C70DB6">
              <w:rPr>
                <w:color w:val="auto"/>
                <w:szCs w:val="16"/>
              </w:rPr>
              <w:t xml:space="preserve"> EDL max force</w:t>
            </w:r>
            <w:r w:rsidR="00936F54" w:rsidRPr="00C70DB6">
              <w:rPr>
                <w:color w:val="auto"/>
                <w:szCs w:val="16"/>
              </w:rPr>
              <w:t xml:space="preserve"> (PRED</w:t>
            </w:r>
            <w:r w:rsidR="00286CC6">
              <w:rPr>
                <w:color w:val="auto"/>
                <w:szCs w:val="16"/>
              </w:rPr>
              <w:t> ≈ </w:t>
            </w:r>
            <w:r w:rsidR="00936F54" w:rsidRPr="00C70DB6">
              <w:rPr>
                <w:color w:val="auto"/>
                <w:szCs w:val="16"/>
              </w:rPr>
              <w:t>VEH)</w:t>
            </w:r>
          </w:p>
          <w:p w14:paraId="02A966E0" w14:textId="77777777" w:rsidR="00C70DB6" w:rsidRPr="00C70DB6" w:rsidRDefault="00C70DB6" w:rsidP="00C70DB6">
            <w:pPr>
              <w:pStyle w:val="Tablecontents"/>
              <w:rPr>
                <w:b/>
                <w:bCs/>
                <w:color w:val="auto"/>
                <w:szCs w:val="16"/>
              </w:rPr>
            </w:pPr>
            <w:r w:rsidRPr="00C70DB6">
              <w:rPr>
                <w:b/>
                <w:bCs/>
                <w:color w:val="auto"/>
                <w:szCs w:val="16"/>
              </w:rPr>
              <w:t>Adverse:</w:t>
            </w:r>
          </w:p>
          <w:p w14:paraId="7B2EDFB1" w14:textId="6E53B75A" w:rsidR="00ED2500" w:rsidRPr="00C70DB6" w:rsidRDefault="00ED2500" w:rsidP="00655126">
            <w:pPr>
              <w:pStyle w:val="Tablecontents"/>
              <w:rPr>
                <w:color w:val="auto"/>
                <w:szCs w:val="16"/>
              </w:rPr>
            </w:pPr>
            <w:r w:rsidRPr="00C70DB6">
              <w:rPr>
                <w:b/>
                <w:bCs/>
                <w:i/>
                <w:iCs/>
                <w:color w:val="auto"/>
                <w:szCs w:val="16"/>
              </w:rPr>
              <w:t>Growth</w:t>
            </w:r>
            <w:r w:rsidR="007F05AA" w:rsidRPr="00C70DB6">
              <w:rPr>
                <w:b/>
                <w:bCs/>
                <w:i/>
                <w:iCs/>
                <w:color w:val="auto"/>
                <w:szCs w:val="16"/>
              </w:rPr>
              <w:t xml:space="preserve"> &amp; atrophy</w:t>
            </w:r>
            <w:r w:rsidRPr="00C70DB6">
              <w:rPr>
                <w:b/>
                <w:bCs/>
                <w:i/>
                <w:iCs/>
                <w:color w:val="auto"/>
                <w:szCs w:val="16"/>
              </w:rPr>
              <w:t>:</w:t>
            </w:r>
            <w:r w:rsidRPr="00C70DB6">
              <w:rPr>
                <w:b/>
                <w:bCs/>
                <w:color w:val="auto"/>
                <w:szCs w:val="16"/>
              </w:rPr>
              <w:t xml:space="preserve"> </w:t>
            </w:r>
            <w:r w:rsidRPr="00C70DB6">
              <w:rPr>
                <w:color w:val="auto"/>
                <w:szCs w:val="16"/>
              </w:rPr>
              <w:t xml:space="preserve">PRED </w:t>
            </w:r>
            <w:r w:rsidRPr="00C70DB6">
              <w:rPr>
                <w:color w:val="auto"/>
                <w:szCs w:val="16"/>
              </w:rPr>
              <w:sym w:font="Symbol" w:char="F0AF"/>
            </w:r>
            <w:r w:rsidRPr="00C70DB6">
              <w:rPr>
                <w:color w:val="auto"/>
                <w:szCs w:val="16"/>
              </w:rPr>
              <w:t xml:space="preserve"> body mass (</w:t>
            </w:r>
            <w:r w:rsidR="00315B93">
              <w:rPr>
                <w:color w:val="auto"/>
                <w:szCs w:val="16"/>
              </w:rPr>
              <w:t>ANEC</w:t>
            </w:r>
            <w:r w:rsidR="00286CC6">
              <w:rPr>
                <w:color w:val="auto"/>
                <w:szCs w:val="16"/>
              </w:rPr>
              <w:t> ≈ </w:t>
            </w:r>
            <w:r w:rsidRPr="00C70DB6">
              <w:rPr>
                <w:color w:val="auto"/>
                <w:szCs w:val="16"/>
              </w:rPr>
              <w:t>VEH)</w:t>
            </w:r>
          </w:p>
          <w:p w14:paraId="50488A8D" w14:textId="5995FE18" w:rsidR="00ED2500" w:rsidRPr="00C70DB6" w:rsidRDefault="00ED2500" w:rsidP="00655126">
            <w:pPr>
              <w:pStyle w:val="Tablecontents"/>
              <w:rPr>
                <w:color w:val="auto"/>
                <w:szCs w:val="16"/>
              </w:rPr>
            </w:pPr>
            <w:r w:rsidRPr="00C70DB6">
              <w:rPr>
                <w:b/>
                <w:bCs/>
                <w:i/>
                <w:iCs/>
                <w:color w:val="auto"/>
                <w:szCs w:val="16"/>
              </w:rPr>
              <w:t>Immune:</w:t>
            </w:r>
            <w:r w:rsidRPr="00C70DB6">
              <w:rPr>
                <w:b/>
                <w:bCs/>
                <w:color w:val="auto"/>
                <w:szCs w:val="16"/>
              </w:rPr>
              <w:t xml:space="preserve"> </w:t>
            </w:r>
            <w:r w:rsidRPr="00C70DB6">
              <w:rPr>
                <w:color w:val="auto"/>
                <w:szCs w:val="16"/>
              </w:rPr>
              <w:t xml:space="preserve">PRED </w:t>
            </w:r>
            <w:r w:rsidRPr="00C70DB6">
              <w:rPr>
                <w:color w:val="auto"/>
                <w:szCs w:val="16"/>
              </w:rPr>
              <w:sym w:font="Symbol" w:char="F0AF"/>
            </w:r>
            <w:r w:rsidRPr="00C70DB6">
              <w:rPr>
                <w:color w:val="auto"/>
                <w:szCs w:val="16"/>
              </w:rPr>
              <w:t xml:space="preserve"> spleen mass (</w:t>
            </w:r>
            <w:r w:rsidR="00315B93">
              <w:rPr>
                <w:color w:val="auto"/>
                <w:szCs w:val="16"/>
              </w:rPr>
              <w:t>ANEC</w:t>
            </w:r>
            <w:r w:rsidR="00286CC6">
              <w:rPr>
                <w:color w:val="auto"/>
                <w:szCs w:val="16"/>
              </w:rPr>
              <w:t> ≈ </w:t>
            </w:r>
            <w:r w:rsidRPr="00C70DB6">
              <w:rPr>
                <w:color w:val="auto"/>
                <w:szCs w:val="16"/>
              </w:rPr>
              <w:t>VEH)</w:t>
            </w:r>
          </w:p>
        </w:tc>
        <w:tc>
          <w:tcPr>
            <w:tcW w:w="0" w:type="auto"/>
          </w:tcPr>
          <w:p w14:paraId="09F829CE" w14:textId="59830753" w:rsidR="00ED2500" w:rsidRPr="000B3FB6" w:rsidRDefault="00ED2500" w:rsidP="00655126">
            <w:pPr>
              <w:pStyle w:val="Tablecontents"/>
              <w:jc w:val="center"/>
              <w:rPr>
                <w:szCs w:val="16"/>
              </w:rPr>
            </w:pPr>
            <w:r w:rsidRPr="000B3FB6">
              <w:rPr>
                <w:szCs w:val="16"/>
              </w:rPr>
              <w:fldChar w:fldCharType="begin">
                <w:fldData xml:space="preserve">PEVuZE5vdGU+PENpdGU+PEF1dGhvcj5CYXVkeTwvQXV0aG9yPjxZZWFyPjIwMTI8L1llYXI+PFJl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=
</w:fldData>
              </w:fldChar>
            </w:r>
            <w:r w:rsidR="005B5DF1">
              <w:rPr>
                <w:szCs w:val="16"/>
              </w:rPr>
              <w:instrText xml:space="preserve"> ADDIN EN.CITE </w:instrText>
            </w:r>
            <w:r w:rsidR="005B5DF1">
              <w:rPr>
                <w:szCs w:val="16"/>
              </w:rPr>
              <w:fldChar w:fldCharType="begin">
                <w:fldData xml:space="preserve">PEVuZE5vdGU+PENpdGU+PEF1dGhvcj5CYXVkeTwvQXV0aG9yPjxZZWFyPjIwMTI8L1llYXI+PFJl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=
</w:fldData>
              </w:fldChar>
            </w:r>
            <w:r w:rsidR="005B5DF1">
              <w:rPr>
                <w:szCs w:val="16"/>
              </w:rPr>
              <w:instrText xml:space="preserve"> ADDIN EN.CITE.DATA </w:instrText>
            </w:r>
            <w:r w:rsidR="005B5DF1">
              <w:rPr>
                <w:szCs w:val="16"/>
              </w:rPr>
            </w:r>
            <w:r w:rsidR="005B5DF1">
              <w:rPr>
                <w:szCs w:val="16"/>
              </w:rPr>
              <w:fldChar w:fldCharType="end"/>
            </w:r>
            <w:r w:rsidRPr="000B3FB6">
              <w:rPr>
                <w:szCs w:val="16"/>
              </w:rPr>
            </w:r>
            <w:r w:rsidRPr="000B3FB6">
              <w:rPr>
                <w:szCs w:val="16"/>
              </w:rPr>
              <w:fldChar w:fldCharType="separate"/>
            </w:r>
            <w:r w:rsidR="005B5DF1">
              <w:rPr>
                <w:noProof/>
                <w:szCs w:val="16"/>
              </w:rPr>
              <w:t>[68]</w:t>
            </w:r>
            <w:r w:rsidRPr="000B3FB6">
              <w:rPr>
                <w:szCs w:val="16"/>
              </w:rPr>
              <w:fldChar w:fldCharType="end"/>
            </w:r>
          </w:p>
        </w:tc>
      </w:tr>
      <w:tr w:rsidR="00ED2500" w:rsidRPr="000B3FB6" w14:paraId="1EE07646" w14:textId="77777777" w:rsidTr="009C7D25">
        <w:tc>
          <w:tcPr>
            <w:tcW w:w="0" w:type="auto"/>
          </w:tcPr>
          <w:p w14:paraId="10CA7FDA" w14:textId="77777777" w:rsidR="00ED2500" w:rsidRPr="000B3FB6" w:rsidRDefault="00ED2500" w:rsidP="00655126">
            <w:pPr>
              <w:pStyle w:val="Tablecontents"/>
              <w:rPr>
                <w:szCs w:val="16"/>
              </w:rPr>
            </w:pPr>
            <w:r w:rsidRPr="000B3FB6">
              <w:rPr>
                <w:szCs w:val="16"/>
              </w:rPr>
              <w:t>DMD</w:t>
            </w:r>
          </w:p>
        </w:tc>
        <w:tc>
          <w:tcPr>
            <w:tcW w:w="4507" w:type="dxa"/>
          </w:tcPr>
          <w:p w14:paraId="28647D7E" w14:textId="6DD2FDBE" w:rsidR="00ED2500" w:rsidRPr="000B3FB6" w:rsidRDefault="00ED2500" w:rsidP="00655126">
            <w:pPr>
              <w:pStyle w:val="Tablecontents"/>
              <w:rPr>
                <w:szCs w:val="16"/>
              </w:rPr>
            </w:pPr>
            <w:r w:rsidRPr="000B3FB6">
              <w:rPr>
                <w:b/>
                <w:bCs/>
                <w:szCs w:val="16"/>
              </w:rPr>
              <w:t>Trial 1:</w:t>
            </w:r>
            <w:r w:rsidRPr="000B3FB6">
              <w:rPr>
                <w:szCs w:val="16"/>
              </w:rPr>
              <w:t xml:space="preserve"> 2-wk </w:t>
            </w:r>
            <w:r>
              <w:rPr>
                <w:szCs w:val="16"/>
              </w:rPr>
              <w:t xml:space="preserve">WT </w:t>
            </w:r>
            <w:r w:rsidR="002459E9">
              <w:rPr>
                <w:szCs w:val="16"/>
              </w:rPr>
              <w:t>and</w:t>
            </w:r>
            <w:r>
              <w:rPr>
                <w:szCs w:val="16"/>
              </w:rPr>
              <w:t xml:space="preserve"> </w:t>
            </w:r>
            <w:r w:rsidRPr="008A4D2A">
              <w:rPr>
                <w:i/>
                <w:iCs/>
                <w:szCs w:val="16"/>
              </w:rPr>
              <w:t>mdx</w:t>
            </w:r>
            <w:r>
              <w:rPr>
                <w:szCs w:val="16"/>
              </w:rPr>
              <w:t xml:space="preserve"> </w:t>
            </w:r>
            <w:r w:rsidRPr="000B3FB6">
              <w:rPr>
                <w:szCs w:val="16"/>
              </w:rPr>
              <w:t>mice treated with VAM (5, 15, 30</w:t>
            </w:r>
            <w:r w:rsidR="00193EA8">
              <w:rPr>
                <w:szCs w:val="16"/>
              </w:rPr>
              <w:t> </w:t>
            </w:r>
            <w:r w:rsidR="002C13AE">
              <w:rPr>
                <w:szCs w:val="16"/>
              </w:rPr>
              <w:t>mg/kg/d)</w:t>
            </w:r>
            <w:r w:rsidRPr="000B3FB6">
              <w:rPr>
                <w:szCs w:val="16"/>
              </w:rPr>
              <w:t>, PRED (5</w:t>
            </w:r>
            <w:r w:rsidR="00193EA8">
              <w:rPr>
                <w:szCs w:val="16"/>
              </w:rPr>
              <w:t> </w:t>
            </w:r>
            <w:r w:rsidR="002C13AE">
              <w:rPr>
                <w:szCs w:val="16"/>
              </w:rPr>
              <w:t>mg/kg/d)</w:t>
            </w:r>
            <w:r w:rsidRPr="000B3FB6">
              <w:rPr>
                <w:szCs w:val="16"/>
              </w:rPr>
              <w:t>, or VEH via daily (AM) CS for 6 wks.</w:t>
            </w:r>
          </w:p>
          <w:p w14:paraId="322F0AEA" w14:textId="6AEEE46C" w:rsidR="00ED2500" w:rsidRPr="000B3FB6" w:rsidRDefault="00ED2500" w:rsidP="00655126">
            <w:pPr>
              <w:pStyle w:val="Tablecontents"/>
              <w:rPr>
                <w:szCs w:val="16"/>
              </w:rPr>
            </w:pPr>
            <w:r w:rsidRPr="000B3FB6">
              <w:rPr>
                <w:b/>
                <w:bCs/>
                <w:szCs w:val="16"/>
              </w:rPr>
              <w:t>Trial 2:</w:t>
            </w:r>
            <w:r w:rsidRPr="000B3FB6">
              <w:rPr>
                <w:szCs w:val="16"/>
              </w:rPr>
              <w:t xml:space="preserve"> 6-wk </w:t>
            </w:r>
            <w:r>
              <w:rPr>
                <w:szCs w:val="16"/>
              </w:rPr>
              <w:t>WT</w:t>
            </w:r>
            <w:r w:rsidR="002459E9">
              <w:rPr>
                <w:szCs w:val="16"/>
              </w:rPr>
              <w:t xml:space="preserve"> and </w:t>
            </w:r>
            <w:r w:rsidRPr="008A4D2A">
              <w:rPr>
                <w:i/>
                <w:iCs/>
                <w:szCs w:val="16"/>
              </w:rPr>
              <w:t>mdx</w:t>
            </w:r>
            <w:r>
              <w:rPr>
                <w:szCs w:val="16"/>
              </w:rPr>
              <w:t xml:space="preserve"> </w:t>
            </w:r>
            <w:r w:rsidRPr="000B3FB6">
              <w:rPr>
                <w:szCs w:val="16"/>
              </w:rPr>
              <w:t>mice treated with VAM (5, 15, 45</w:t>
            </w:r>
            <w:r w:rsidR="00193EA8">
              <w:rPr>
                <w:szCs w:val="16"/>
              </w:rPr>
              <w:t> </w:t>
            </w:r>
            <w:r w:rsidR="002C13AE">
              <w:rPr>
                <w:szCs w:val="16"/>
              </w:rPr>
              <w:t>mg/kg/d)</w:t>
            </w:r>
            <w:r w:rsidRPr="000B3FB6">
              <w:rPr>
                <w:szCs w:val="16"/>
              </w:rPr>
              <w:t>, PRED (5</w:t>
            </w:r>
            <w:r w:rsidR="00193EA8">
              <w:rPr>
                <w:szCs w:val="16"/>
              </w:rPr>
              <w:t> </w:t>
            </w:r>
            <w:r w:rsidR="002C13AE">
              <w:rPr>
                <w:szCs w:val="16"/>
              </w:rPr>
              <w:t>mg/kg/d)</w:t>
            </w:r>
            <w:r w:rsidRPr="000B3FB6">
              <w:rPr>
                <w:szCs w:val="16"/>
              </w:rPr>
              <w:t>, or VEH via daily (AM) CS for 4 mos.</w:t>
            </w:r>
            <w:r w:rsidR="001E3BB8">
              <w:rPr>
                <w:szCs w:val="16"/>
              </w:rPr>
              <w:t>, with</w:t>
            </w:r>
            <w:r w:rsidRPr="000B3FB6">
              <w:rPr>
                <w:szCs w:val="16"/>
              </w:rPr>
              <w:t xml:space="preserve"> 2×wkly horizontal treadmill running (30 min @ 12 m/min).</w:t>
            </w:r>
          </w:p>
        </w:tc>
        <w:tc>
          <w:tcPr>
            <w:tcW w:w="7501" w:type="dxa"/>
          </w:tcPr>
          <w:p w14:paraId="7D6CF9D0" w14:textId="77777777" w:rsidR="00C70DB6" w:rsidRPr="00C70DB6" w:rsidRDefault="00C70DB6" w:rsidP="00C70DB6">
            <w:pPr>
              <w:pStyle w:val="Tablecontents"/>
              <w:rPr>
                <w:b/>
                <w:bCs/>
                <w:color w:val="auto"/>
                <w:szCs w:val="16"/>
              </w:rPr>
            </w:pPr>
            <w:r w:rsidRPr="00C70DB6">
              <w:rPr>
                <w:b/>
                <w:bCs/>
                <w:color w:val="auto"/>
                <w:szCs w:val="16"/>
              </w:rPr>
              <w:t>Beneficial:</w:t>
            </w:r>
          </w:p>
          <w:p w14:paraId="2CAB54A6" w14:textId="2A98BFD0" w:rsidR="00ED2500" w:rsidRPr="00C70DB6" w:rsidRDefault="00ED2500" w:rsidP="00655126">
            <w:pPr>
              <w:pStyle w:val="Tablecontents"/>
              <w:rPr>
                <w:color w:val="auto"/>
                <w:szCs w:val="16"/>
              </w:rPr>
            </w:pPr>
            <w:r w:rsidRPr="00C70DB6">
              <w:rPr>
                <w:b/>
                <w:bCs/>
                <w:i/>
                <w:iCs/>
                <w:color w:val="auto"/>
                <w:szCs w:val="16"/>
              </w:rPr>
              <w:t>Inflammation:</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HL (cathepsin) (VAM</w:t>
            </w:r>
            <w:r w:rsidR="00286CC6">
              <w:rPr>
                <w:color w:val="auto"/>
                <w:szCs w:val="16"/>
              </w:rPr>
              <w:t> ≈ </w:t>
            </w:r>
            <w:r w:rsidRPr="00C70DB6">
              <w:rPr>
                <w:color w:val="auto"/>
                <w:szCs w:val="16"/>
              </w:rPr>
              <w:t>PRED</w:t>
            </w:r>
            <w:r w:rsidR="003D25C2">
              <w:rPr>
                <w:color w:val="auto"/>
                <w:szCs w:val="16"/>
              </w:rPr>
              <w:t>*</w:t>
            </w:r>
            <w:r w:rsidRPr="00C70DB6">
              <w:rPr>
                <w:color w:val="auto"/>
                <w:szCs w:val="16"/>
              </w:rPr>
              <w:t xml:space="preserve">), </w:t>
            </w:r>
            <w:r w:rsidRPr="00C70DB6">
              <w:rPr>
                <w:color w:val="auto"/>
                <w:szCs w:val="16"/>
              </w:rPr>
              <w:sym w:font="Symbol" w:char="F0AF"/>
            </w:r>
            <w:r w:rsidRPr="00C70DB6">
              <w:rPr>
                <w:color w:val="auto"/>
                <w:szCs w:val="16"/>
              </w:rPr>
              <w:t xml:space="preserve"> diaphragm infiltrate </w:t>
            </w:r>
            <w:r w:rsidR="00936F54" w:rsidRPr="00C70DB6">
              <w:rPr>
                <w:color w:val="auto"/>
                <w:szCs w:val="16"/>
              </w:rPr>
              <w:t>(PRED</w:t>
            </w:r>
            <w:r w:rsidR="00286CC6">
              <w:rPr>
                <w:color w:val="auto"/>
                <w:szCs w:val="16"/>
              </w:rPr>
              <w:t> ≈ </w:t>
            </w:r>
            <w:r w:rsidR="00936F54" w:rsidRPr="00C70DB6">
              <w:rPr>
                <w:color w:val="auto"/>
                <w:szCs w:val="16"/>
              </w:rPr>
              <w:t>VEH)</w:t>
            </w:r>
          </w:p>
          <w:p w14:paraId="43DB251E" w14:textId="4131F1D4" w:rsidR="00ED2500" w:rsidRPr="00C70DB6" w:rsidRDefault="00ED2500" w:rsidP="00655126">
            <w:pPr>
              <w:pStyle w:val="Tablecontents"/>
              <w:rPr>
                <w:color w:val="auto"/>
                <w:szCs w:val="16"/>
              </w:rPr>
            </w:pPr>
            <w:r w:rsidRPr="00C70DB6">
              <w:rPr>
                <w:b/>
                <w:bCs/>
                <w:i/>
                <w:iCs/>
                <w:color w:val="auto"/>
                <w:szCs w:val="16"/>
              </w:rPr>
              <w:t>Function:</w:t>
            </w:r>
            <w:r w:rsidRPr="00C70DB6">
              <w:rPr>
                <w:color w:val="auto"/>
                <w:szCs w:val="16"/>
              </w:rPr>
              <w:t xml:space="preserve"> </w:t>
            </w:r>
            <w:r w:rsidR="006637D3" w:rsidRPr="00C70DB6">
              <w:rPr>
                <w:color w:val="auto"/>
                <w:szCs w:val="16"/>
              </w:rPr>
              <w:t xml:space="preserve">VAM </w:t>
            </w:r>
            <w:r w:rsidRPr="00C70DB6">
              <w:rPr>
                <w:color w:val="auto"/>
                <w:szCs w:val="16"/>
              </w:rPr>
              <w:sym w:font="Symbol" w:char="F0AD"/>
            </w:r>
            <w:r w:rsidRPr="00C70DB6">
              <w:rPr>
                <w:color w:val="auto"/>
                <w:szCs w:val="16"/>
              </w:rPr>
              <w:t xml:space="preserve"> HL and FL grip strength (VAM</w:t>
            </w:r>
            <w:r w:rsidR="00286CC6">
              <w:rPr>
                <w:color w:val="auto"/>
                <w:szCs w:val="16"/>
              </w:rPr>
              <w:t> ≈ </w:t>
            </w:r>
            <w:r w:rsidRPr="00C70DB6">
              <w:rPr>
                <w:color w:val="auto"/>
                <w:szCs w:val="16"/>
              </w:rPr>
              <w:t>PRED</w:t>
            </w:r>
            <w:r w:rsidR="003D25C2">
              <w:rPr>
                <w:color w:val="auto"/>
                <w:szCs w:val="16"/>
              </w:rPr>
              <w:t>*</w:t>
            </w:r>
            <w:r w:rsidRPr="00C70DB6">
              <w:rPr>
                <w:color w:val="auto"/>
                <w:szCs w:val="16"/>
              </w:rPr>
              <w:t xml:space="preserve">), </w:t>
            </w:r>
            <w:r w:rsidRPr="00C70DB6">
              <w:rPr>
                <w:color w:val="auto"/>
                <w:szCs w:val="16"/>
              </w:rPr>
              <w:sym w:font="Symbol" w:char="F0AD"/>
            </w:r>
            <w:r w:rsidRPr="00C70DB6">
              <w:rPr>
                <w:color w:val="auto"/>
                <w:szCs w:val="16"/>
              </w:rPr>
              <w:t xml:space="preserve"> EDL muscle specific force</w:t>
            </w:r>
            <w:r w:rsidR="00936F54" w:rsidRPr="00C70DB6">
              <w:rPr>
                <w:color w:val="auto"/>
                <w:szCs w:val="16"/>
              </w:rPr>
              <w:t xml:space="preserve"> (PRED</w:t>
            </w:r>
            <w:r w:rsidR="00286CC6">
              <w:rPr>
                <w:color w:val="auto"/>
                <w:szCs w:val="16"/>
              </w:rPr>
              <w:t> ≈ </w:t>
            </w:r>
            <w:r w:rsidR="00936F54" w:rsidRPr="00C70DB6">
              <w:rPr>
                <w:color w:val="auto"/>
                <w:szCs w:val="16"/>
              </w:rPr>
              <w:t>VEH)</w:t>
            </w:r>
            <w:r w:rsidRPr="00C70DB6">
              <w:rPr>
                <w:color w:val="auto"/>
                <w:szCs w:val="16"/>
              </w:rPr>
              <w:t xml:space="preserve">, </w:t>
            </w:r>
            <w:r w:rsidRPr="00C70DB6">
              <w:rPr>
                <w:color w:val="auto"/>
                <w:szCs w:val="16"/>
              </w:rPr>
              <w:sym w:font="Symbol" w:char="F0AF"/>
            </w:r>
            <w:r w:rsidRPr="00C70DB6">
              <w:rPr>
                <w:color w:val="auto"/>
                <w:szCs w:val="16"/>
              </w:rPr>
              <w:t xml:space="preserve"> EDL eccentric contraction-induced force loss (PRED</w:t>
            </w:r>
            <w:r w:rsidR="00286CC6">
              <w:rPr>
                <w:color w:val="auto"/>
                <w:szCs w:val="16"/>
              </w:rPr>
              <w:t> ≈ </w:t>
            </w:r>
            <w:r w:rsidRPr="00C70DB6">
              <w:rPr>
                <w:color w:val="auto"/>
                <w:szCs w:val="16"/>
              </w:rPr>
              <w:t>VEH)</w:t>
            </w:r>
          </w:p>
          <w:p w14:paraId="492BCE4F" w14:textId="78277897" w:rsidR="00ED2500" w:rsidRPr="00C70DB6" w:rsidRDefault="00ED2500" w:rsidP="00655126">
            <w:pPr>
              <w:pStyle w:val="Tablecontents"/>
              <w:rPr>
                <w:color w:val="auto"/>
                <w:szCs w:val="16"/>
              </w:rPr>
            </w:pPr>
            <w:r w:rsidRPr="00C70DB6">
              <w:rPr>
                <w:b/>
                <w:bCs/>
                <w:i/>
                <w:iCs/>
                <w:color w:val="auto"/>
                <w:szCs w:val="16"/>
              </w:rPr>
              <w:t>Immune:</w:t>
            </w:r>
            <w:r w:rsidRPr="00C70DB6">
              <w:rPr>
                <w:color w:val="auto"/>
                <w:szCs w:val="16"/>
              </w:rPr>
              <w:t xml:space="preserve"> </w:t>
            </w:r>
            <w:r w:rsidRPr="00C70DB6">
              <w:rPr>
                <w:color w:val="auto"/>
                <w:szCs w:val="16"/>
              </w:rPr>
              <w:sym w:font="Symbol" w:char="F0AF"/>
            </w:r>
            <w:r w:rsidRPr="00C70DB6">
              <w:rPr>
                <w:color w:val="auto"/>
                <w:szCs w:val="16"/>
              </w:rPr>
              <w:t xml:space="preserve"> spleen mass (VAM</w:t>
            </w:r>
            <w:r w:rsidR="00286CC6">
              <w:rPr>
                <w:color w:val="auto"/>
                <w:szCs w:val="16"/>
              </w:rPr>
              <w:t> ≈ </w:t>
            </w:r>
            <w:r w:rsidRPr="00C70DB6">
              <w:rPr>
                <w:color w:val="auto"/>
                <w:szCs w:val="16"/>
              </w:rPr>
              <w:t xml:space="preserve">PRED, to WT-level), </w:t>
            </w:r>
            <w:r w:rsidRPr="00C70DB6">
              <w:rPr>
                <w:color w:val="auto"/>
                <w:szCs w:val="16"/>
              </w:rPr>
              <w:sym w:font="Symbol" w:char="F0AF"/>
            </w:r>
            <w:r w:rsidRPr="00C70DB6">
              <w:rPr>
                <w:color w:val="auto"/>
                <w:szCs w:val="16"/>
              </w:rPr>
              <w:t xml:space="preserve"> leukocytes (VAM</w:t>
            </w:r>
            <w:r w:rsidR="00286CC6">
              <w:rPr>
                <w:color w:val="auto"/>
                <w:szCs w:val="16"/>
              </w:rPr>
              <w:t> ≈ </w:t>
            </w:r>
            <w:r w:rsidRPr="00C70DB6">
              <w:rPr>
                <w:color w:val="auto"/>
                <w:szCs w:val="16"/>
              </w:rPr>
              <w:t>PRED, to WT-level)</w:t>
            </w:r>
          </w:p>
          <w:p w14:paraId="4F0B31A0" w14:textId="77777777" w:rsidR="00C70DB6" w:rsidRPr="00C70DB6" w:rsidRDefault="00C70DB6" w:rsidP="00C70DB6">
            <w:pPr>
              <w:pStyle w:val="Tablecontents"/>
              <w:rPr>
                <w:b/>
                <w:bCs/>
                <w:color w:val="auto"/>
                <w:szCs w:val="16"/>
              </w:rPr>
            </w:pPr>
            <w:r w:rsidRPr="00C70DB6">
              <w:rPr>
                <w:b/>
                <w:bCs/>
                <w:color w:val="auto"/>
                <w:szCs w:val="16"/>
              </w:rPr>
              <w:t>Adverse:</w:t>
            </w:r>
          </w:p>
          <w:p w14:paraId="4F841C61" w14:textId="407F2899" w:rsidR="005843C5" w:rsidRDefault="005843C5" w:rsidP="00655126">
            <w:pPr>
              <w:pStyle w:val="Tablecontents"/>
              <w:rPr>
                <w:color w:val="auto"/>
                <w:szCs w:val="16"/>
              </w:rPr>
            </w:pPr>
            <w:r w:rsidRPr="00C70DB6">
              <w:rPr>
                <w:b/>
                <w:bCs/>
                <w:i/>
                <w:iCs/>
                <w:color w:val="auto"/>
                <w:szCs w:val="16"/>
              </w:rPr>
              <w:t>Growth &amp; atrophy:</w:t>
            </w:r>
            <w:r w:rsidRPr="00C70DB6">
              <w:rPr>
                <w:color w:val="auto"/>
                <w:szCs w:val="16"/>
              </w:rPr>
              <w:t xml:space="preserve"> PRED </w:t>
            </w:r>
            <w:r w:rsidRPr="00C70DB6">
              <w:rPr>
                <w:color w:val="auto"/>
                <w:szCs w:val="16"/>
              </w:rPr>
              <w:sym w:font="Symbol" w:char="F0AF"/>
            </w:r>
            <w:r w:rsidRPr="00C70DB6">
              <w:rPr>
                <w:color w:val="auto"/>
                <w:szCs w:val="16"/>
              </w:rPr>
              <w:t xml:space="preserve"> </w:t>
            </w:r>
            <w:r>
              <w:rPr>
                <w:color w:val="auto"/>
                <w:szCs w:val="16"/>
              </w:rPr>
              <w:t xml:space="preserve">body and </w:t>
            </w:r>
            <w:r w:rsidRPr="00C70DB6">
              <w:rPr>
                <w:color w:val="auto"/>
                <w:szCs w:val="16"/>
              </w:rPr>
              <w:t>tibia length (VAM</w:t>
            </w:r>
            <w:r w:rsidR="00286CC6">
              <w:rPr>
                <w:color w:val="auto"/>
                <w:szCs w:val="16"/>
              </w:rPr>
              <w:t> ≈ </w:t>
            </w:r>
            <w:r w:rsidRPr="00C70DB6">
              <w:rPr>
                <w:color w:val="auto"/>
                <w:szCs w:val="16"/>
              </w:rPr>
              <w:t>VEH)</w:t>
            </w:r>
          </w:p>
          <w:p w14:paraId="38BBF32E" w14:textId="218C24DA" w:rsidR="007212D2" w:rsidRDefault="007212D2" w:rsidP="007212D2">
            <w:pPr>
              <w:pStyle w:val="Tablecontents"/>
              <w:rPr>
                <w:color w:val="auto"/>
                <w:szCs w:val="16"/>
              </w:rPr>
            </w:pPr>
            <w:r w:rsidRPr="00C70DB6">
              <w:rPr>
                <w:b/>
                <w:bCs/>
                <w:i/>
                <w:iCs/>
                <w:color w:val="auto"/>
                <w:szCs w:val="16"/>
              </w:rPr>
              <w:t>Pathology severity:</w:t>
            </w:r>
            <w:r w:rsidRPr="00C70DB6">
              <w:rPr>
                <w:b/>
                <w:bCs/>
                <w:color w:val="auto"/>
                <w:szCs w:val="16"/>
              </w:rPr>
              <w:t xml:space="preserve"> </w:t>
            </w:r>
            <w:r w:rsidRPr="00C70DB6">
              <w:rPr>
                <w:color w:val="auto"/>
                <w:szCs w:val="16"/>
              </w:rPr>
              <w:t xml:space="preserve">PRED </w:t>
            </w:r>
            <w:r w:rsidRPr="00C70DB6">
              <w:rPr>
                <w:color w:val="auto"/>
                <w:szCs w:val="16"/>
              </w:rPr>
              <w:sym w:font="Symbol" w:char="F0AD"/>
            </w:r>
            <w:r w:rsidRPr="00C70DB6">
              <w:rPr>
                <w:color w:val="auto"/>
                <w:szCs w:val="16"/>
              </w:rPr>
              <w:t xml:space="preserve"> gastrocnemius degenerating myofibres, fibrosis (VAM</w:t>
            </w:r>
            <w:r w:rsidR="00286CC6">
              <w:rPr>
                <w:color w:val="auto"/>
                <w:szCs w:val="16"/>
              </w:rPr>
              <w:t> ≈ </w:t>
            </w:r>
            <w:r w:rsidRPr="00C70DB6">
              <w:rPr>
                <w:color w:val="auto"/>
                <w:szCs w:val="16"/>
              </w:rPr>
              <w:t>VEH)</w:t>
            </w:r>
          </w:p>
          <w:p w14:paraId="18F0B69A" w14:textId="608B1E25" w:rsidR="00ED2500" w:rsidRPr="00C70DB6" w:rsidRDefault="00ED2500" w:rsidP="00655126">
            <w:pPr>
              <w:pStyle w:val="Tablecontents"/>
              <w:rPr>
                <w:color w:val="auto"/>
                <w:szCs w:val="16"/>
              </w:rPr>
            </w:pPr>
            <w:r w:rsidRPr="00C70DB6">
              <w:rPr>
                <w:b/>
                <w:bCs/>
                <w:i/>
                <w:iCs/>
                <w:color w:val="auto"/>
                <w:szCs w:val="16"/>
              </w:rPr>
              <w:t>Immune:</w:t>
            </w:r>
            <w:r w:rsidRPr="00C70DB6">
              <w:rPr>
                <w:b/>
                <w:bCs/>
                <w:color w:val="auto"/>
                <w:szCs w:val="16"/>
              </w:rPr>
              <w:t xml:space="preserve"> </w:t>
            </w:r>
            <w:r w:rsidRPr="00C70DB6">
              <w:rPr>
                <w:color w:val="auto"/>
                <w:szCs w:val="16"/>
              </w:rPr>
              <w:t xml:space="preserve">PRED </w:t>
            </w:r>
            <w:r w:rsidRPr="00C70DB6">
              <w:rPr>
                <w:color w:val="auto"/>
                <w:szCs w:val="16"/>
              </w:rPr>
              <w:sym w:font="Symbol" w:char="F0AF"/>
            </w:r>
            <w:r w:rsidRPr="00C70DB6">
              <w:rPr>
                <w:color w:val="auto"/>
                <w:szCs w:val="16"/>
              </w:rPr>
              <w:t xml:space="preserve"> T cell counts and activation (i.e., immunosuppression; VAM</w:t>
            </w:r>
            <w:r w:rsidR="00286CC6">
              <w:rPr>
                <w:color w:val="auto"/>
                <w:szCs w:val="16"/>
              </w:rPr>
              <w:t> ≈ </w:t>
            </w:r>
            <w:r w:rsidRPr="00C70DB6">
              <w:rPr>
                <w:color w:val="auto"/>
                <w:szCs w:val="16"/>
              </w:rPr>
              <w:t>VEH)</w:t>
            </w:r>
          </w:p>
          <w:p w14:paraId="586D301E" w14:textId="13ED8F40" w:rsidR="00403F38" w:rsidRDefault="00403F38" w:rsidP="00403F38">
            <w:pPr>
              <w:pStyle w:val="Tablecontents"/>
              <w:rPr>
                <w:color w:val="auto"/>
                <w:szCs w:val="16"/>
              </w:rPr>
            </w:pPr>
            <w:r w:rsidRPr="00C70DB6">
              <w:rPr>
                <w:b/>
                <w:bCs/>
                <w:i/>
                <w:iCs/>
                <w:color w:val="auto"/>
                <w:szCs w:val="16"/>
              </w:rPr>
              <w:t>Cardiac:</w:t>
            </w:r>
            <w:r w:rsidRPr="00C70DB6">
              <w:rPr>
                <w:b/>
                <w:bCs/>
                <w:color w:val="auto"/>
                <w:szCs w:val="16"/>
              </w:rPr>
              <w:t xml:space="preserve"> </w:t>
            </w:r>
            <w:r w:rsidRPr="00C70DB6">
              <w:rPr>
                <w:color w:val="auto"/>
                <w:szCs w:val="16"/>
              </w:rPr>
              <w:t xml:space="preserve">PRED </w:t>
            </w:r>
            <w:r w:rsidRPr="00C70DB6">
              <w:rPr>
                <w:color w:val="auto"/>
                <w:szCs w:val="16"/>
              </w:rPr>
              <w:sym w:font="Symbol" w:char="F0AD"/>
            </w:r>
            <w:r w:rsidRPr="00C70DB6">
              <w:rPr>
                <w:color w:val="auto"/>
                <w:szCs w:val="16"/>
              </w:rPr>
              <w:t xml:space="preserve"> </w:t>
            </w:r>
            <w:r w:rsidR="00055F22">
              <w:rPr>
                <w:color w:val="auto"/>
                <w:szCs w:val="16"/>
              </w:rPr>
              <w:t>heart mass, fibrosis</w:t>
            </w:r>
            <w:r w:rsidRPr="00C70DB6">
              <w:rPr>
                <w:color w:val="auto"/>
                <w:szCs w:val="16"/>
              </w:rPr>
              <w:t xml:space="preserve"> (VAM</w:t>
            </w:r>
            <w:r w:rsidR="00286CC6">
              <w:rPr>
                <w:color w:val="auto"/>
                <w:szCs w:val="16"/>
              </w:rPr>
              <w:t> ≈ </w:t>
            </w:r>
            <w:r w:rsidRPr="00C70DB6">
              <w:rPr>
                <w:color w:val="auto"/>
                <w:szCs w:val="16"/>
              </w:rPr>
              <w:t>VEH)</w:t>
            </w:r>
          </w:p>
          <w:p w14:paraId="6599F0A9" w14:textId="791C8856" w:rsidR="00055F22" w:rsidRPr="00C70DB6" w:rsidRDefault="00055F22" w:rsidP="00403F38">
            <w:pPr>
              <w:pStyle w:val="Tablecontents"/>
              <w:rPr>
                <w:color w:val="auto"/>
                <w:szCs w:val="16"/>
              </w:rPr>
            </w:pPr>
            <w:r>
              <w:rPr>
                <w:b/>
                <w:bCs/>
                <w:i/>
                <w:iCs/>
                <w:color w:val="auto"/>
                <w:szCs w:val="16"/>
              </w:rPr>
              <w:t>Other</w:t>
            </w:r>
            <w:r w:rsidRPr="00C70DB6">
              <w:rPr>
                <w:b/>
                <w:bCs/>
                <w:i/>
                <w:iCs/>
                <w:color w:val="auto"/>
                <w:szCs w:val="16"/>
              </w:rPr>
              <w:t>:</w:t>
            </w:r>
            <w:r w:rsidRPr="00C70DB6">
              <w:rPr>
                <w:b/>
                <w:bCs/>
                <w:color w:val="auto"/>
                <w:szCs w:val="16"/>
              </w:rPr>
              <w:t xml:space="preserve"> </w:t>
            </w:r>
            <w:r w:rsidRPr="00C70DB6">
              <w:rPr>
                <w:color w:val="auto"/>
                <w:szCs w:val="16"/>
              </w:rPr>
              <w:t xml:space="preserve">PRED </w:t>
            </w:r>
            <w:r w:rsidRPr="00C70DB6">
              <w:rPr>
                <w:color w:val="auto"/>
                <w:szCs w:val="16"/>
              </w:rPr>
              <w:sym w:font="Symbol" w:char="F0AF"/>
            </w:r>
            <w:r w:rsidRPr="00C70DB6">
              <w:rPr>
                <w:color w:val="auto"/>
                <w:szCs w:val="16"/>
              </w:rPr>
              <w:t xml:space="preserve"> </w:t>
            </w:r>
            <w:r w:rsidR="00C10281">
              <w:rPr>
                <w:color w:val="auto"/>
                <w:szCs w:val="16"/>
              </w:rPr>
              <w:t>bone density</w:t>
            </w:r>
            <w:r w:rsidR="007212D2">
              <w:rPr>
                <w:color w:val="auto"/>
                <w:szCs w:val="16"/>
              </w:rPr>
              <w:t>: trabecular thickness</w:t>
            </w:r>
            <w:r w:rsidRPr="00C70DB6">
              <w:rPr>
                <w:color w:val="auto"/>
                <w:szCs w:val="16"/>
              </w:rPr>
              <w:t xml:space="preserve"> (VAM</w:t>
            </w:r>
            <w:r w:rsidR="00286CC6">
              <w:rPr>
                <w:color w:val="auto"/>
                <w:szCs w:val="16"/>
              </w:rPr>
              <w:t> ≈ </w:t>
            </w:r>
            <w:r w:rsidRPr="00C70DB6">
              <w:rPr>
                <w:color w:val="auto"/>
                <w:szCs w:val="16"/>
              </w:rPr>
              <w:t>VEH)</w:t>
            </w:r>
          </w:p>
        </w:tc>
        <w:tc>
          <w:tcPr>
            <w:tcW w:w="0" w:type="auto"/>
          </w:tcPr>
          <w:p w14:paraId="5DB25E81" w14:textId="4A025D08" w:rsidR="00ED2500" w:rsidRPr="000B3FB6" w:rsidRDefault="00ED2500" w:rsidP="00655126">
            <w:pPr>
              <w:pStyle w:val="Tablecontents"/>
              <w:jc w:val="center"/>
              <w:rPr>
                <w:szCs w:val="16"/>
              </w:rPr>
            </w:pPr>
            <w:r w:rsidRPr="000B3FB6">
              <w:rPr>
                <w:szCs w:val="16"/>
              </w:rPr>
              <w:fldChar w:fldCharType="begin">
                <w:fldData xml:space="preserve">PEVuZE5vdGU+PENpdGU+PEF1dGhvcj5IZWllcjwvQXV0aG9yPjxZZWFyPjIwMTM8L1llYXI+PFJl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</w:fldData>
              </w:fldChar>
            </w:r>
            <w:r w:rsidR="007928C0">
              <w:rPr>
                <w:szCs w:val="16"/>
              </w:rPr>
              <w:instrText xml:space="preserve"> ADDIN EN.CITE </w:instrText>
            </w:r>
            <w:r w:rsidR="007928C0">
              <w:rPr>
                <w:szCs w:val="16"/>
              </w:rPr>
              <w:fldChar w:fldCharType="begin">
                <w:fldData xml:space="preserve">PEVuZE5vdGU+PENpdGU+PEF1dGhvcj5IZWllcjwvQXV0aG9yPjxZZWFyPjIwMTM8L1llYXI+PFJl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</w:fldData>
              </w:fldChar>
            </w:r>
            <w:r w:rsidR="007928C0">
              <w:rPr>
                <w:szCs w:val="16"/>
              </w:rPr>
              <w:instrText xml:space="preserve"> ADDIN EN.CITE.DATA </w:instrText>
            </w:r>
            <w:r w:rsidR="007928C0">
              <w:rPr>
                <w:szCs w:val="16"/>
              </w:rPr>
            </w:r>
            <w:r w:rsidR="007928C0">
              <w:rPr>
                <w:szCs w:val="16"/>
              </w:rPr>
              <w:fldChar w:fldCharType="end"/>
            </w:r>
            <w:r w:rsidRPr="000B3FB6">
              <w:rPr>
                <w:szCs w:val="16"/>
              </w:rPr>
            </w:r>
            <w:r w:rsidRPr="000B3FB6">
              <w:rPr>
                <w:szCs w:val="16"/>
              </w:rPr>
              <w:fldChar w:fldCharType="separate"/>
            </w:r>
            <w:r w:rsidR="007928C0">
              <w:rPr>
                <w:noProof/>
                <w:szCs w:val="16"/>
              </w:rPr>
              <w:t>[20]</w:t>
            </w:r>
            <w:r w:rsidRPr="000B3FB6">
              <w:rPr>
                <w:szCs w:val="16"/>
              </w:rPr>
              <w:fldChar w:fldCharType="end"/>
            </w:r>
          </w:p>
        </w:tc>
      </w:tr>
      <w:tr w:rsidR="00ED2500" w:rsidRPr="000B3FB6" w14:paraId="03774B3F" w14:textId="77777777" w:rsidTr="009C7D25">
        <w:tc>
          <w:tcPr>
            <w:tcW w:w="0" w:type="auto"/>
          </w:tcPr>
          <w:p w14:paraId="24261520" w14:textId="77777777" w:rsidR="00ED2500" w:rsidRPr="000B3FB6" w:rsidRDefault="00ED2500" w:rsidP="00655126">
            <w:pPr>
              <w:pStyle w:val="Tablecontents"/>
              <w:rPr>
                <w:szCs w:val="16"/>
              </w:rPr>
            </w:pPr>
            <w:r w:rsidRPr="000B3FB6">
              <w:rPr>
                <w:szCs w:val="16"/>
              </w:rPr>
              <w:t>DMD</w:t>
            </w:r>
          </w:p>
        </w:tc>
        <w:tc>
          <w:tcPr>
            <w:tcW w:w="4507" w:type="dxa"/>
          </w:tcPr>
          <w:p w14:paraId="38A3DDF5" w14:textId="47D492E0" w:rsidR="00ED2500" w:rsidRPr="000B3FB6" w:rsidRDefault="00ED2500" w:rsidP="00655126">
            <w:pPr>
              <w:pStyle w:val="Tablecontents"/>
              <w:rPr>
                <w:i/>
                <w:iCs/>
                <w:szCs w:val="16"/>
              </w:rPr>
            </w:pPr>
            <w:r w:rsidRPr="000B3FB6">
              <w:rPr>
                <w:i/>
                <w:iCs/>
                <w:szCs w:val="16"/>
              </w:rPr>
              <w:t xml:space="preserve">Archival </w:t>
            </w:r>
            <w:r w:rsidR="00B002E4">
              <w:rPr>
                <w:i/>
                <w:iCs/>
                <w:szCs w:val="16"/>
              </w:rPr>
              <w:t>gastrocnemius</w:t>
            </w:r>
            <w:r w:rsidRPr="000B3FB6">
              <w:rPr>
                <w:i/>
                <w:iCs/>
                <w:szCs w:val="16"/>
              </w:rPr>
              <w:t xml:space="preserve"> samples from </w:t>
            </w:r>
            <w:r w:rsidRPr="000B3FB6">
              <w:rPr>
                <w:i/>
                <w:iCs/>
                <w:szCs w:val="16"/>
              </w:rPr>
              <w:fldChar w:fldCharType="begin">
                <w:fldData xml:space="preserve">PEVuZE5vdGU+PENpdGUgQXV0aG9yWWVhcj0iMSI+PEF1dGhvcj5IZWllcjwvQXV0aG9yPjxZZWFy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</w:fldData>
              </w:fldChar>
            </w:r>
            <w:r w:rsidR="007928C0">
              <w:rPr>
                <w:i/>
                <w:iCs/>
                <w:szCs w:val="16"/>
              </w:rPr>
              <w:instrText xml:space="preserve"> ADDIN EN.CITE </w:instrText>
            </w:r>
            <w:r w:rsidR="007928C0">
              <w:rPr>
                <w:i/>
                <w:iCs/>
                <w:szCs w:val="16"/>
              </w:rPr>
              <w:fldChar w:fldCharType="begin">
                <w:fldData xml:space="preserve">PEVuZE5vdGU+PENpdGUgQXV0aG9yWWVhcj0iMSI+PEF1dGhvcj5IZWllcjwvQXV0aG9yPjxZZWFy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</w:fldData>
              </w:fldChar>
            </w:r>
            <w:r w:rsidR="007928C0">
              <w:rPr>
                <w:i/>
                <w:iCs/>
                <w:szCs w:val="16"/>
              </w:rPr>
              <w:instrText xml:space="preserve"> ADDIN EN.CITE.DATA </w:instrText>
            </w:r>
            <w:r w:rsidR="007928C0">
              <w:rPr>
                <w:i/>
                <w:iCs/>
                <w:szCs w:val="16"/>
              </w:rPr>
            </w:r>
            <w:r w:rsidR="007928C0">
              <w:rPr>
                <w:i/>
                <w:iCs/>
                <w:szCs w:val="16"/>
              </w:rPr>
              <w:fldChar w:fldCharType="end"/>
            </w:r>
            <w:r w:rsidRPr="000B3FB6">
              <w:rPr>
                <w:i/>
                <w:iCs/>
                <w:szCs w:val="16"/>
              </w:rPr>
            </w:r>
            <w:r w:rsidRPr="000B3FB6">
              <w:rPr>
                <w:i/>
                <w:iCs/>
                <w:szCs w:val="16"/>
              </w:rPr>
              <w:fldChar w:fldCharType="separate"/>
            </w:r>
            <w:r w:rsidR="007928C0">
              <w:rPr>
                <w:i/>
                <w:iCs/>
                <w:noProof/>
                <w:szCs w:val="16"/>
              </w:rPr>
              <w:t>Heier et al. [20]</w:t>
            </w:r>
            <w:r w:rsidRPr="000B3FB6">
              <w:rPr>
                <w:i/>
                <w:iCs/>
                <w:szCs w:val="16"/>
              </w:rPr>
              <w:fldChar w:fldCharType="end"/>
            </w:r>
            <w:r w:rsidRPr="000B3FB6">
              <w:rPr>
                <w:i/>
                <w:iCs/>
                <w:szCs w:val="16"/>
              </w:rPr>
              <w:t xml:space="preserve"> (above).</w:t>
            </w:r>
          </w:p>
          <w:p w14:paraId="0186C6F7" w14:textId="1D63CDFD" w:rsidR="00ED2500" w:rsidRPr="000B3FB6" w:rsidRDefault="00ED2500" w:rsidP="00655126">
            <w:pPr>
              <w:pStyle w:val="Tablecontents"/>
              <w:rPr>
                <w:szCs w:val="16"/>
              </w:rPr>
            </w:pPr>
            <w:r w:rsidRPr="000B3FB6">
              <w:rPr>
                <w:szCs w:val="16"/>
              </w:rPr>
              <w:t>6-wk</w:t>
            </w:r>
            <w:r w:rsidR="001C05CA">
              <w:rPr>
                <w:szCs w:val="16"/>
              </w:rPr>
              <w:t xml:space="preserve"> WT and </w:t>
            </w:r>
            <w:r w:rsidRPr="008A4D2A">
              <w:rPr>
                <w:i/>
                <w:iCs/>
                <w:szCs w:val="16"/>
              </w:rPr>
              <w:t>mdx</w:t>
            </w:r>
            <w:r>
              <w:rPr>
                <w:szCs w:val="16"/>
              </w:rPr>
              <w:t xml:space="preserve"> </w:t>
            </w:r>
            <w:r w:rsidRPr="000B3FB6">
              <w:rPr>
                <w:szCs w:val="16"/>
              </w:rPr>
              <w:t>mice treated with VAM (15</w:t>
            </w:r>
            <w:r w:rsidR="00193EA8">
              <w:rPr>
                <w:szCs w:val="16"/>
              </w:rPr>
              <w:t> </w:t>
            </w:r>
            <w:r w:rsidR="002C13AE">
              <w:rPr>
                <w:szCs w:val="16"/>
              </w:rPr>
              <w:t>mg/kg/d)</w:t>
            </w:r>
            <w:r w:rsidRPr="000B3FB6">
              <w:rPr>
                <w:szCs w:val="16"/>
              </w:rPr>
              <w:t>, PRED (5</w:t>
            </w:r>
            <w:r w:rsidR="00193EA8">
              <w:rPr>
                <w:szCs w:val="16"/>
              </w:rPr>
              <w:t> </w:t>
            </w:r>
            <w:r w:rsidR="002C13AE">
              <w:rPr>
                <w:szCs w:val="16"/>
              </w:rPr>
              <w:t>mg/kg/d)</w:t>
            </w:r>
            <w:r w:rsidRPr="000B3FB6">
              <w:rPr>
                <w:szCs w:val="16"/>
              </w:rPr>
              <w:t>, or VEH via daily (AM) CS for 4 mos.</w:t>
            </w:r>
            <w:r w:rsidR="001E3BB8">
              <w:rPr>
                <w:szCs w:val="16"/>
              </w:rPr>
              <w:t>, with</w:t>
            </w:r>
            <w:r w:rsidRPr="000B3FB6">
              <w:rPr>
                <w:szCs w:val="16"/>
              </w:rPr>
              <w:t xml:space="preserve"> 2×wkly horizontal treadmill running (30 min @ 12 m/min).</w:t>
            </w:r>
          </w:p>
        </w:tc>
        <w:tc>
          <w:tcPr>
            <w:tcW w:w="7501" w:type="dxa"/>
          </w:tcPr>
          <w:p w14:paraId="685D7CDB" w14:textId="77777777" w:rsidR="00C70DB6" w:rsidRPr="00C70DB6" w:rsidRDefault="00C70DB6" w:rsidP="00C70DB6">
            <w:pPr>
              <w:pStyle w:val="Tablecontents"/>
              <w:rPr>
                <w:b/>
                <w:bCs/>
                <w:color w:val="auto"/>
                <w:szCs w:val="16"/>
              </w:rPr>
            </w:pPr>
            <w:r w:rsidRPr="00C70DB6">
              <w:rPr>
                <w:b/>
                <w:bCs/>
                <w:color w:val="auto"/>
                <w:szCs w:val="16"/>
              </w:rPr>
              <w:t>Beneficial:</w:t>
            </w:r>
          </w:p>
          <w:p w14:paraId="4A61D305" w14:textId="69489A21" w:rsidR="00ED2500" w:rsidRPr="00C70DB6" w:rsidRDefault="00ED2500" w:rsidP="00655126">
            <w:pPr>
              <w:pStyle w:val="Tablecontents"/>
              <w:rPr>
                <w:color w:val="auto"/>
                <w:szCs w:val="16"/>
              </w:rPr>
            </w:pPr>
            <w:r w:rsidRPr="00C70DB6">
              <w:rPr>
                <w:b/>
                <w:bCs/>
                <w:i/>
                <w:iCs/>
                <w:color w:val="auto"/>
                <w:szCs w:val="16"/>
              </w:rPr>
              <w:t>Inflammation:</w:t>
            </w:r>
            <w:r w:rsidRPr="00C70DB6">
              <w:rPr>
                <w:b/>
                <w:bCs/>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w:t>
            </w:r>
            <w:r w:rsidRPr="00C70DB6">
              <w:rPr>
                <w:rFonts w:hint="eastAsia"/>
                <w:color w:val="auto"/>
                <w:szCs w:val="16"/>
              </w:rPr>
              <w:t>TGF-</w:t>
            </w:r>
            <w:r w:rsidRPr="00C70DB6">
              <w:rPr>
                <w:color w:val="auto"/>
                <w:szCs w:val="16"/>
              </w:rPr>
              <w:t>β</w:t>
            </w:r>
            <w:r w:rsidRPr="00C70DB6">
              <w:rPr>
                <w:rFonts w:hint="eastAsia"/>
                <w:color w:val="auto"/>
                <w:szCs w:val="16"/>
              </w:rPr>
              <w:t xml:space="preserve"> and fibrosis pathways</w:t>
            </w:r>
            <w:r w:rsidRPr="00C70DB6">
              <w:rPr>
                <w:color w:val="auto"/>
                <w:szCs w:val="16"/>
              </w:rPr>
              <w:t xml:space="preserve"> (VAM</w:t>
            </w:r>
            <w:r w:rsidR="00286CC6">
              <w:rPr>
                <w:color w:val="auto"/>
                <w:szCs w:val="16"/>
              </w:rPr>
              <w:t> ≈ </w:t>
            </w:r>
            <w:r w:rsidRPr="00C70DB6">
              <w:rPr>
                <w:color w:val="auto"/>
                <w:szCs w:val="16"/>
              </w:rPr>
              <w:t>PRED)</w:t>
            </w:r>
          </w:p>
        </w:tc>
        <w:tc>
          <w:tcPr>
            <w:tcW w:w="0" w:type="auto"/>
          </w:tcPr>
          <w:p w14:paraId="25E9553A" w14:textId="66674ED2" w:rsidR="00ED2500" w:rsidRPr="000B3FB6" w:rsidRDefault="00ED2500" w:rsidP="00655126">
            <w:pPr>
              <w:pStyle w:val="Tablecontents"/>
              <w:jc w:val="center"/>
              <w:rPr>
                <w:szCs w:val="16"/>
              </w:rPr>
            </w:pPr>
            <w:r w:rsidRPr="000B3FB6">
              <w:rPr>
                <w:szCs w:val="16"/>
              </w:rPr>
              <w:fldChar w:fldCharType="begin">
                <w:fldData xml:space="preserve">PEVuZE5vdGU+PENpdGU+PEF1dGhvcj5EYWRnYXI8L0F1dGhvcj48WWVhcj4yMDE0PC9ZZWFyPjxS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</w:fldData>
              </w:fldChar>
            </w:r>
            <w:r w:rsidR="00CF0A99">
              <w:rPr>
                <w:szCs w:val="16"/>
              </w:rPr>
              <w:instrText xml:space="preserve"> ADDIN EN.CITE </w:instrText>
            </w:r>
            <w:r w:rsidR="00CF0A99">
              <w:rPr>
                <w:szCs w:val="16"/>
              </w:rPr>
              <w:fldChar w:fldCharType="begin">
                <w:fldData xml:space="preserve">PEVuZE5vdGU+PENpdGU+PEF1dGhvcj5EYWRnYXI8L0F1dGhvcj48WWVhcj4yMDE0PC9ZZWFyPjxS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</w:fldData>
              </w:fldChar>
            </w:r>
            <w:r w:rsidR="00CF0A99">
              <w:rPr>
                <w:szCs w:val="16"/>
              </w:rPr>
              <w:instrText xml:space="preserve"> ADDIN EN.CITE.DATA </w:instrText>
            </w:r>
            <w:r w:rsidR="00CF0A99">
              <w:rPr>
                <w:szCs w:val="16"/>
              </w:rPr>
            </w:r>
            <w:r w:rsidR="00CF0A99">
              <w:rPr>
                <w:szCs w:val="16"/>
              </w:rPr>
              <w:fldChar w:fldCharType="end"/>
            </w:r>
            <w:r w:rsidRPr="000B3FB6">
              <w:rPr>
                <w:szCs w:val="16"/>
              </w:rPr>
            </w:r>
            <w:r w:rsidRPr="000B3FB6">
              <w:rPr>
                <w:szCs w:val="16"/>
              </w:rPr>
              <w:fldChar w:fldCharType="separate"/>
            </w:r>
            <w:r w:rsidR="00CF0A99">
              <w:rPr>
                <w:noProof/>
                <w:szCs w:val="16"/>
              </w:rPr>
              <w:t>[10]</w:t>
            </w:r>
            <w:r w:rsidRPr="000B3FB6">
              <w:rPr>
                <w:szCs w:val="16"/>
              </w:rPr>
              <w:fldChar w:fldCharType="end"/>
            </w:r>
          </w:p>
        </w:tc>
      </w:tr>
      <w:tr w:rsidR="00ED2500" w:rsidRPr="000B3FB6" w14:paraId="090815E9" w14:textId="77777777" w:rsidTr="009C7D25">
        <w:tc>
          <w:tcPr>
            <w:tcW w:w="0" w:type="auto"/>
          </w:tcPr>
          <w:p w14:paraId="128E53B5" w14:textId="77777777" w:rsidR="00ED2500" w:rsidRPr="000B3FB6" w:rsidRDefault="00ED2500" w:rsidP="00655126">
            <w:pPr>
              <w:pStyle w:val="Tablecontents"/>
              <w:rPr>
                <w:szCs w:val="16"/>
              </w:rPr>
            </w:pPr>
            <w:r w:rsidRPr="000B3FB6">
              <w:rPr>
                <w:szCs w:val="16"/>
              </w:rPr>
              <w:t>DMD</w:t>
            </w:r>
          </w:p>
        </w:tc>
        <w:tc>
          <w:tcPr>
            <w:tcW w:w="4507" w:type="dxa"/>
          </w:tcPr>
          <w:p w14:paraId="72E2C6BE" w14:textId="1B37ABC7" w:rsidR="00ED2500" w:rsidRPr="000B3FB6" w:rsidRDefault="00ED2500" w:rsidP="00655126">
            <w:pPr>
              <w:pStyle w:val="Tablecontents"/>
              <w:rPr>
                <w:i/>
                <w:iCs/>
                <w:szCs w:val="16"/>
              </w:rPr>
            </w:pPr>
            <w:r w:rsidRPr="000B3FB6">
              <w:rPr>
                <w:i/>
                <w:iCs/>
                <w:szCs w:val="16"/>
              </w:rPr>
              <w:t xml:space="preserve">Archival diaphragm samples from </w:t>
            </w:r>
            <w:r w:rsidRPr="000B3FB6">
              <w:rPr>
                <w:i/>
                <w:iCs/>
                <w:szCs w:val="16"/>
              </w:rPr>
              <w:fldChar w:fldCharType="begin">
                <w:fldData xml:space="preserve">PEVuZE5vdGU+PENpdGUgQXV0aG9yWWVhcj0iMSI+PEF1dGhvcj5IZWllcjwvQXV0aG9yPjxZZWFy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</w:fldData>
              </w:fldChar>
            </w:r>
            <w:r w:rsidR="007928C0">
              <w:rPr>
                <w:i/>
                <w:iCs/>
                <w:szCs w:val="16"/>
              </w:rPr>
              <w:instrText xml:space="preserve"> ADDIN EN.CITE </w:instrText>
            </w:r>
            <w:r w:rsidR="007928C0">
              <w:rPr>
                <w:i/>
                <w:iCs/>
                <w:szCs w:val="16"/>
              </w:rPr>
              <w:fldChar w:fldCharType="begin">
                <w:fldData xml:space="preserve">PEVuZE5vdGU+PENpdGUgQXV0aG9yWWVhcj0iMSI+PEF1dGhvcj5IZWllcjwvQXV0aG9yPjxZZWFy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</w:fldData>
              </w:fldChar>
            </w:r>
            <w:r w:rsidR="007928C0">
              <w:rPr>
                <w:i/>
                <w:iCs/>
                <w:szCs w:val="16"/>
              </w:rPr>
              <w:instrText xml:space="preserve"> ADDIN EN.CITE.DATA </w:instrText>
            </w:r>
            <w:r w:rsidR="007928C0">
              <w:rPr>
                <w:i/>
                <w:iCs/>
                <w:szCs w:val="16"/>
              </w:rPr>
            </w:r>
            <w:r w:rsidR="007928C0">
              <w:rPr>
                <w:i/>
                <w:iCs/>
                <w:szCs w:val="16"/>
              </w:rPr>
              <w:fldChar w:fldCharType="end"/>
            </w:r>
            <w:r w:rsidRPr="000B3FB6">
              <w:rPr>
                <w:i/>
                <w:iCs/>
                <w:szCs w:val="16"/>
              </w:rPr>
            </w:r>
            <w:r w:rsidRPr="000B3FB6">
              <w:rPr>
                <w:i/>
                <w:iCs/>
                <w:szCs w:val="16"/>
              </w:rPr>
              <w:fldChar w:fldCharType="separate"/>
            </w:r>
            <w:r w:rsidR="007928C0">
              <w:rPr>
                <w:i/>
                <w:iCs/>
                <w:noProof/>
                <w:szCs w:val="16"/>
              </w:rPr>
              <w:t>Heier et al. [20]</w:t>
            </w:r>
            <w:r w:rsidRPr="000B3FB6">
              <w:rPr>
                <w:i/>
                <w:iCs/>
                <w:szCs w:val="16"/>
              </w:rPr>
              <w:fldChar w:fldCharType="end"/>
            </w:r>
            <w:r w:rsidRPr="000B3FB6">
              <w:rPr>
                <w:i/>
                <w:iCs/>
                <w:szCs w:val="16"/>
              </w:rPr>
              <w:t xml:space="preserve"> (above):</w:t>
            </w:r>
          </w:p>
          <w:p w14:paraId="00EF5A0B" w14:textId="6CA3CEED" w:rsidR="00ED2500" w:rsidRPr="000B3FB6" w:rsidRDefault="00ED2500" w:rsidP="00655126">
            <w:pPr>
              <w:pStyle w:val="Tablecontents"/>
              <w:rPr>
                <w:szCs w:val="16"/>
              </w:rPr>
            </w:pPr>
            <w:r w:rsidRPr="000B3FB6">
              <w:rPr>
                <w:b/>
                <w:bCs/>
                <w:szCs w:val="16"/>
              </w:rPr>
              <w:t>Trial 1:</w:t>
            </w:r>
            <w:r w:rsidRPr="000B3FB6">
              <w:rPr>
                <w:szCs w:val="16"/>
              </w:rPr>
              <w:t xml:space="preserve"> 2-wk</w:t>
            </w:r>
            <w:r w:rsidR="001C05CA">
              <w:rPr>
                <w:szCs w:val="16"/>
              </w:rPr>
              <w:t xml:space="preserve"> WT and </w:t>
            </w:r>
            <w:r w:rsidRPr="008A4D2A">
              <w:rPr>
                <w:i/>
                <w:iCs/>
                <w:szCs w:val="16"/>
              </w:rPr>
              <w:t>mdx</w:t>
            </w:r>
            <w:r>
              <w:rPr>
                <w:szCs w:val="16"/>
              </w:rPr>
              <w:t xml:space="preserve"> </w:t>
            </w:r>
            <w:r w:rsidRPr="000B3FB6">
              <w:rPr>
                <w:szCs w:val="16"/>
              </w:rPr>
              <w:t>mice treated with VAM (15</w:t>
            </w:r>
            <w:r w:rsidR="00193EA8">
              <w:rPr>
                <w:szCs w:val="16"/>
              </w:rPr>
              <w:t> </w:t>
            </w:r>
            <w:r w:rsidR="002C13AE">
              <w:rPr>
                <w:szCs w:val="16"/>
              </w:rPr>
              <w:t>mg/kg/d)</w:t>
            </w:r>
            <w:r w:rsidRPr="000B3FB6">
              <w:rPr>
                <w:szCs w:val="16"/>
              </w:rPr>
              <w:t>, PRED (5</w:t>
            </w:r>
            <w:r w:rsidR="00193EA8">
              <w:rPr>
                <w:szCs w:val="16"/>
              </w:rPr>
              <w:t> </w:t>
            </w:r>
            <w:r w:rsidR="002C13AE">
              <w:rPr>
                <w:szCs w:val="16"/>
              </w:rPr>
              <w:t>mg/kg/d)</w:t>
            </w:r>
            <w:r w:rsidRPr="000B3FB6">
              <w:rPr>
                <w:szCs w:val="16"/>
              </w:rPr>
              <w:t>, or VEH via daily (AM) CS for 6 wks.</w:t>
            </w:r>
          </w:p>
          <w:p w14:paraId="795E0493" w14:textId="1CFA6E09" w:rsidR="00ED2500" w:rsidRPr="000B3FB6" w:rsidRDefault="00ED2500" w:rsidP="00655126">
            <w:pPr>
              <w:pStyle w:val="Tablecontents"/>
              <w:rPr>
                <w:szCs w:val="16"/>
              </w:rPr>
            </w:pPr>
            <w:r w:rsidRPr="000B3FB6">
              <w:rPr>
                <w:b/>
                <w:bCs/>
                <w:szCs w:val="16"/>
              </w:rPr>
              <w:t>Trial 2:</w:t>
            </w:r>
            <w:r w:rsidRPr="000B3FB6">
              <w:rPr>
                <w:szCs w:val="16"/>
              </w:rPr>
              <w:t xml:space="preserve"> 6-wk</w:t>
            </w:r>
            <w:r w:rsidR="001C05CA">
              <w:rPr>
                <w:szCs w:val="16"/>
              </w:rPr>
              <w:t xml:space="preserve"> WT and </w:t>
            </w:r>
            <w:r w:rsidRPr="008A4D2A">
              <w:rPr>
                <w:i/>
                <w:iCs/>
                <w:szCs w:val="16"/>
              </w:rPr>
              <w:t>mdx</w:t>
            </w:r>
            <w:r>
              <w:rPr>
                <w:szCs w:val="16"/>
              </w:rPr>
              <w:t xml:space="preserve"> </w:t>
            </w:r>
            <w:r w:rsidRPr="000B3FB6">
              <w:rPr>
                <w:szCs w:val="16"/>
              </w:rPr>
              <w:t>mice treated with VAM (45</w:t>
            </w:r>
            <w:r w:rsidR="00193EA8">
              <w:rPr>
                <w:szCs w:val="16"/>
              </w:rPr>
              <w:t> </w:t>
            </w:r>
            <w:r w:rsidR="002C13AE">
              <w:rPr>
                <w:szCs w:val="16"/>
              </w:rPr>
              <w:t>mg/kg/d)</w:t>
            </w:r>
            <w:r w:rsidRPr="000B3FB6">
              <w:rPr>
                <w:szCs w:val="16"/>
              </w:rPr>
              <w:t>, PRED (5</w:t>
            </w:r>
            <w:r w:rsidR="00193EA8">
              <w:rPr>
                <w:szCs w:val="16"/>
              </w:rPr>
              <w:t> </w:t>
            </w:r>
            <w:r w:rsidR="002C13AE">
              <w:rPr>
                <w:szCs w:val="16"/>
              </w:rPr>
              <w:t>mg/kg/d)</w:t>
            </w:r>
            <w:r w:rsidRPr="000B3FB6">
              <w:rPr>
                <w:szCs w:val="16"/>
              </w:rPr>
              <w:t>, or VEH via daily (AM) CS for 4 mos.</w:t>
            </w:r>
            <w:r w:rsidR="001E3BB8">
              <w:rPr>
                <w:szCs w:val="16"/>
              </w:rPr>
              <w:t>, with</w:t>
            </w:r>
            <w:r w:rsidRPr="000B3FB6">
              <w:rPr>
                <w:szCs w:val="16"/>
              </w:rPr>
              <w:t xml:space="preserve"> 2×wkly horizontal treadmill running (30 min @ 12 m/min).</w:t>
            </w:r>
          </w:p>
        </w:tc>
        <w:tc>
          <w:tcPr>
            <w:tcW w:w="7501" w:type="dxa"/>
          </w:tcPr>
          <w:p w14:paraId="6567E323" w14:textId="77777777" w:rsidR="00C70DB6" w:rsidRPr="00C70DB6" w:rsidRDefault="00C70DB6" w:rsidP="00C70DB6">
            <w:pPr>
              <w:pStyle w:val="Tablecontents"/>
              <w:rPr>
                <w:b/>
                <w:bCs/>
                <w:color w:val="auto"/>
                <w:szCs w:val="16"/>
              </w:rPr>
            </w:pPr>
            <w:r w:rsidRPr="00C70DB6">
              <w:rPr>
                <w:b/>
                <w:bCs/>
                <w:color w:val="auto"/>
                <w:szCs w:val="16"/>
              </w:rPr>
              <w:t>Beneficial:</w:t>
            </w:r>
          </w:p>
          <w:p w14:paraId="5A1CE179" w14:textId="42243566" w:rsidR="00ED2500" w:rsidRPr="00C70DB6" w:rsidRDefault="00ED2500" w:rsidP="00655126">
            <w:pPr>
              <w:pStyle w:val="Tablecontents"/>
              <w:rPr>
                <w:color w:val="auto"/>
                <w:szCs w:val="16"/>
              </w:rPr>
            </w:pPr>
            <w:r w:rsidRPr="00C70DB6">
              <w:rPr>
                <w:b/>
                <w:bCs/>
                <w:i/>
                <w:iCs/>
                <w:color w:val="auto"/>
                <w:szCs w:val="16"/>
              </w:rPr>
              <w:t>Inflammation:</w:t>
            </w:r>
            <w:r w:rsidRPr="00C70DB6">
              <w:rPr>
                <w:b/>
                <w:bCs/>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inflammatory miRNAs (VAM</w:t>
            </w:r>
            <w:r w:rsidR="00286CC6">
              <w:rPr>
                <w:color w:val="auto"/>
                <w:szCs w:val="16"/>
              </w:rPr>
              <w:t> ≈ </w:t>
            </w:r>
            <w:r w:rsidRPr="00C70DB6">
              <w:rPr>
                <w:color w:val="auto"/>
                <w:szCs w:val="16"/>
              </w:rPr>
              <w:t>PRED)</w:t>
            </w:r>
          </w:p>
          <w:p w14:paraId="569F4945" w14:textId="77777777" w:rsidR="00C70DB6" w:rsidRPr="00C70DB6" w:rsidRDefault="00C70DB6" w:rsidP="00C70DB6">
            <w:pPr>
              <w:pStyle w:val="Tablecontents"/>
              <w:rPr>
                <w:b/>
                <w:bCs/>
                <w:color w:val="auto"/>
                <w:szCs w:val="16"/>
              </w:rPr>
            </w:pPr>
            <w:r w:rsidRPr="00C70DB6">
              <w:rPr>
                <w:b/>
                <w:bCs/>
                <w:color w:val="auto"/>
                <w:szCs w:val="16"/>
              </w:rPr>
              <w:t>Adverse:</w:t>
            </w:r>
          </w:p>
          <w:p w14:paraId="04E7A8B4" w14:textId="5536030B" w:rsidR="00ED2500" w:rsidRPr="00C70DB6" w:rsidRDefault="00ED2500" w:rsidP="00655126">
            <w:pPr>
              <w:pStyle w:val="Tablecontents"/>
              <w:rPr>
                <w:color w:val="auto"/>
                <w:szCs w:val="16"/>
              </w:rPr>
            </w:pPr>
            <w:r w:rsidRPr="00C70DB6">
              <w:rPr>
                <w:b/>
                <w:bCs/>
                <w:i/>
                <w:iCs/>
                <w:color w:val="auto"/>
                <w:szCs w:val="16"/>
              </w:rPr>
              <w:t>Metabolic:</w:t>
            </w:r>
            <w:r w:rsidRPr="00C70DB6">
              <w:rPr>
                <w:b/>
                <w:bCs/>
                <w:color w:val="auto"/>
                <w:szCs w:val="16"/>
              </w:rPr>
              <w:t xml:space="preserve"> </w:t>
            </w:r>
            <w:r w:rsidRPr="00C70DB6">
              <w:rPr>
                <w:color w:val="auto"/>
                <w:szCs w:val="16"/>
              </w:rPr>
              <w:t xml:space="preserve">PRED </w:t>
            </w:r>
            <w:r w:rsidRPr="00C70DB6">
              <w:rPr>
                <w:color w:val="auto"/>
                <w:szCs w:val="16"/>
              </w:rPr>
              <w:sym w:font="Symbol" w:char="F0AD"/>
            </w:r>
            <w:r w:rsidRPr="00C70DB6">
              <w:rPr>
                <w:color w:val="auto"/>
                <w:szCs w:val="16"/>
              </w:rPr>
              <w:t xml:space="preserve"> insulin resistance miRNAs</w:t>
            </w:r>
            <w:r w:rsidR="005C09CC" w:rsidRPr="00C70DB6">
              <w:rPr>
                <w:color w:val="auto"/>
                <w:szCs w:val="16"/>
              </w:rPr>
              <w:t xml:space="preserve"> (VAM</w:t>
            </w:r>
            <w:r w:rsidR="00286CC6">
              <w:rPr>
                <w:color w:val="auto"/>
                <w:szCs w:val="16"/>
              </w:rPr>
              <w:t> ≈ </w:t>
            </w:r>
            <w:r w:rsidR="005C09CC" w:rsidRPr="00C70DB6">
              <w:rPr>
                <w:color w:val="auto"/>
                <w:szCs w:val="16"/>
              </w:rPr>
              <w:t>VEH)</w:t>
            </w:r>
          </w:p>
          <w:p w14:paraId="463FA3DC" w14:textId="1E73EFAF" w:rsidR="00ED2500" w:rsidRPr="00C70DB6" w:rsidRDefault="00ED2500" w:rsidP="00655126">
            <w:pPr>
              <w:pStyle w:val="Tablecontents"/>
              <w:rPr>
                <w:color w:val="auto"/>
                <w:szCs w:val="16"/>
              </w:rPr>
            </w:pPr>
            <w:r w:rsidRPr="00C70DB6">
              <w:rPr>
                <w:b/>
                <w:bCs/>
                <w:i/>
                <w:iCs/>
                <w:color w:val="auto"/>
                <w:szCs w:val="16"/>
              </w:rPr>
              <w:t>Cardiac:</w:t>
            </w:r>
            <w:r w:rsidRPr="00C70DB6">
              <w:rPr>
                <w:b/>
                <w:bCs/>
                <w:color w:val="auto"/>
                <w:szCs w:val="16"/>
              </w:rPr>
              <w:t xml:space="preserve"> </w:t>
            </w:r>
            <w:r w:rsidRPr="00C70DB6">
              <w:rPr>
                <w:color w:val="auto"/>
                <w:szCs w:val="16"/>
              </w:rPr>
              <w:t xml:space="preserve">PRED </w:t>
            </w:r>
            <w:r w:rsidRPr="00C70DB6">
              <w:rPr>
                <w:color w:val="auto"/>
                <w:szCs w:val="16"/>
              </w:rPr>
              <w:sym w:font="Symbol" w:char="F0AD"/>
            </w:r>
            <w:r w:rsidRPr="00C70DB6">
              <w:rPr>
                <w:color w:val="auto"/>
                <w:szCs w:val="16"/>
              </w:rPr>
              <w:t xml:space="preserve"> hypertension miRNAs</w:t>
            </w:r>
            <w:r w:rsidR="005C09CC" w:rsidRPr="00C70DB6">
              <w:rPr>
                <w:color w:val="auto"/>
                <w:szCs w:val="16"/>
              </w:rPr>
              <w:t xml:space="preserve"> (VAM</w:t>
            </w:r>
            <w:r w:rsidR="00286CC6">
              <w:rPr>
                <w:color w:val="auto"/>
                <w:szCs w:val="16"/>
              </w:rPr>
              <w:t> ≈ </w:t>
            </w:r>
            <w:r w:rsidR="005C09CC" w:rsidRPr="00C70DB6">
              <w:rPr>
                <w:color w:val="auto"/>
                <w:szCs w:val="16"/>
              </w:rPr>
              <w:t>VEH)</w:t>
            </w:r>
          </w:p>
          <w:p w14:paraId="127DF7AE" w14:textId="105C0A17" w:rsidR="00ED2500" w:rsidRPr="00C70DB6" w:rsidRDefault="00ED2500" w:rsidP="00655126">
            <w:pPr>
              <w:pStyle w:val="Tablecontents"/>
              <w:rPr>
                <w:color w:val="auto"/>
                <w:szCs w:val="16"/>
              </w:rPr>
            </w:pPr>
            <w:r w:rsidRPr="00C70DB6">
              <w:rPr>
                <w:b/>
                <w:bCs/>
                <w:i/>
                <w:iCs/>
                <w:color w:val="auto"/>
                <w:szCs w:val="16"/>
              </w:rPr>
              <w:t>Other:</w:t>
            </w:r>
            <w:r w:rsidRPr="00C70DB6">
              <w:rPr>
                <w:b/>
                <w:bCs/>
                <w:color w:val="auto"/>
                <w:szCs w:val="16"/>
              </w:rPr>
              <w:t xml:space="preserve"> </w:t>
            </w:r>
            <w:r w:rsidRPr="00C70DB6">
              <w:rPr>
                <w:color w:val="auto"/>
                <w:szCs w:val="16"/>
              </w:rPr>
              <w:t xml:space="preserve">PRED </w:t>
            </w:r>
            <w:r w:rsidRPr="00C70DB6">
              <w:rPr>
                <w:color w:val="auto"/>
                <w:szCs w:val="16"/>
              </w:rPr>
              <w:sym w:font="Symbol" w:char="F0AD"/>
            </w:r>
            <w:r w:rsidRPr="00C70DB6">
              <w:rPr>
                <w:color w:val="auto"/>
                <w:szCs w:val="16"/>
              </w:rPr>
              <w:t xml:space="preserve"> adrenal suppression, behaviour issues miRNAs</w:t>
            </w:r>
            <w:r w:rsidR="005C09CC" w:rsidRPr="00C70DB6">
              <w:rPr>
                <w:color w:val="auto"/>
                <w:szCs w:val="16"/>
              </w:rPr>
              <w:t xml:space="preserve"> (VAM</w:t>
            </w:r>
            <w:r w:rsidR="00286CC6">
              <w:rPr>
                <w:color w:val="auto"/>
                <w:szCs w:val="16"/>
              </w:rPr>
              <w:t> ≈ </w:t>
            </w:r>
            <w:r w:rsidR="005C09CC" w:rsidRPr="00C70DB6">
              <w:rPr>
                <w:color w:val="auto"/>
                <w:szCs w:val="16"/>
              </w:rPr>
              <w:t>VEH)</w:t>
            </w:r>
          </w:p>
        </w:tc>
        <w:tc>
          <w:tcPr>
            <w:tcW w:w="0" w:type="auto"/>
          </w:tcPr>
          <w:p w14:paraId="05939000" w14:textId="36195940" w:rsidR="00ED2500" w:rsidRPr="000B3FB6" w:rsidRDefault="00ED2500" w:rsidP="00655126">
            <w:pPr>
              <w:pStyle w:val="Tablecontents"/>
              <w:jc w:val="center"/>
              <w:rPr>
                <w:szCs w:val="16"/>
              </w:rPr>
            </w:pPr>
            <w:r w:rsidRPr="000B3FB6">
              <w:rPr>
                <w:szCs w:val="16"/>
              </w:rPr>
              <w:fldChar w:fldCharType="begin">
                <w:fldData xml:space="preserve">PEVuZE5vdGU+PENpdGU+PEF1dGhvcj5GaW9yaWxsbzwvQXV0aG9yPjxZZWFyPjIwMTg8L1llYXI+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</w:fldData>
              </w:fldChar>
            </w:r>
            <w:r w:rsidR="007928C0">
              <w:rPr>
                <w:szCs w:val="16"/>
              </w:rPr>
              <w:instrText xml:space="preserve"> ADDIN EN.CITE </w:instrText>
            </w:r>
            <w:r w:rsidR="007928C0">
              <w:rPr>
                <w:szCs w:val="16"/>
              </w:rPr>
              <w:fldChar w:fldCharType="begin">
                <w:fldData xml:space="preserve">PEVuZE5vdGU+PENpdGU+PEF1dGhvcj5GaW9yaWxsbzwvQXV0aG9yPjxZZWFyPjIwMTg8L1llYXI+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</w:fldData>
              </w:fldChar>
            </w:r>
            <w:r w:rsidR="007928C0">
              <w:rPr>
                <w:szCs w:val="16"/>
              </w:rPr>
              <w:instrText xml:space="preserve"> ADDIN EN.CITE.DATA </w:instrText>
            </w:r>
            <w:r w:rsidR="007928C0">
              <w:rPr>
                <w:szCs w:val="16"/>
              </w:rPr>
            </w:r>
            <w:r w:rsidR="007928C0">
              <w:rPr>
                <w:szCs w:val="16"/>
              </w:rPr>
              <w:fldChar w:fldCharType="end"/>
            </w:r>
            <w:r w:rsidRPr="000B3FB6">
              <w:rPr>
                <w:szCs w:val="16"/>
              </w:rPr>
            </w:r>
            <w:r w:rsidRPr="000B3FB6">
              <w:rPr>
                <w:szCs w:val="16"/>
              </w:rPr>
              <w:fldChar w:fldCharType="separate"/>
            </w:r>
            <w:r w:rsidR="007928C0">
              <w:rPr>
                <w:noProof/>
                <w:szCs w:val="16"/>
              </w:rPr>
              <w:t>[48]</w:t>
            </w:r>
            <w:r w:rsidRPr="000B3FB6">
              <w:rPr>
                <w:szCs w:val="16"/>
              </w:rPr>
              <w:fldChar w:fldCharType="end"/>
            </w:r>
          </w:p>
        </w:tc>
      </w:tr>
      <w:tr w:rsidR="00ED2500" w:rsidRPr="000B3FB6" w14:paraId="7EC56060" w14:textId="77777777" w:rsidTr="009C7D25">
        <w:tc>
          <w:tcPr>
            <w:tcW w:w="0" w:type="auto"/>
          </w:tcPr>
          <w:p w14:paraId="163D512E" w14:textId="77777777" w:rsidR="00ED2500" w:rsidRPr="000B3FB6" w:rsidRDefault="00ED2500" w:rsidP="00655126">
            <w:pPr>
              <w:pStyle w:val="Tablecontents"/>
              <w:rPr>
                <w:b/>
                <w:bCs/>
                <w:szCs w:val="16"/>
              </w:rPr>
            </w:pPr>
            <w:r w:rsidRPr="000B3FB6">
              <w:rPr>
                <w:szCs w:val="16"/>
              </w:rPr>
              <w:t>DMD</w:t>
            </w:r>
          </w:p>
        </w:tc>
        <w:tc>
          <w:tcPr>
            <w:tcW w:w="4507" w:type="dxa"/>
          </w:tcPr>
          <w:p w14:paraId="06EFAEDE" w14:textId="3CAB367F" w:rsidR="00ED2500" w:rsidRPr="000B3FB6" w:rsidRDefault="00ED2500" w:rsidP="00655126">
            <w:pPr>
              <w:pStyle w:val="Tablecontents"/>
              <w:rPr>
                <w:szCs w:val="16"/>
              </w:rPr>
            </w:pPr>
            <w:r w:rsidRPr="000B3FB6">
              <w:rPr>
                <w:b/>
                <w:bCs/>
                <w:szCs w:val="16"/>
              </w:rPr>
              <w:t>Trial 1 (MR antagonism):</w:t>
            </w:r>
            <w:r w:rsidRPr="000B3FB6">
              <w:rPr>
                <w:szCs w:val="16"/>
              </w:rPr>
              <w:t xml:space="preserve"> 3-mo</w:t>
            </w:r>
            <w:r w:rsidR="002459E9">
              <w:rPr>
                <w:szCs w:val="16"/>
              </w:rPr>
              <w:t>s</w:t>
            </w:r>
            <w:r w:rsidR="001C05CA">
              <w:rPr>
                <w:szCs w:val="16"/>
              </w:rPr>
              <w:t xml:space="preserve"> WT and </w:t>
            </w:r>
            <w:r w:rsidR="00546192" w:rsidRPr="008A4D2A">
              <w:rPr>
                <w:i/>
                <w:iCs/>
                <w:szCs w:val="16"/>
              </w:rPr>
              <w:t>mdx</w:t>
            </w:r>
            <w:r w:rsidR="00546192">
              <w:rPr>
                <w:szCs w:val="16"/>
              </w:rPr>
              <w:t xml:space="preserve"> </w:t>
            </w:r>
            <w:r w:rsidRPr="000B3FB6">
              <w:rPr>
                <w:szCs w:val="16"/>
              </w:rPr>
              <w:t>mice pre-treated with VAM (20</w:t>
            </w:r>
            <w:r w:rsidR="00193EA8">
              <w:rPr>
                <w:szCs w:val="16"/>
              </w:rPr>
              <w:t> </w:t>
            </w:r>
            <w:r w:rsidR="001D1137">
              <w:rPr>
                <w:szCs w:val="16"/>
              </w:rPr>
              <w:t>mg/kg/d)</w:t>
            </w:r>
            <w:r w:rsidRPr="000B3FB6">
              <w:rPr>
                <w:szCs w:val="16"/>
              </w:rPr>
              <w:t>, eplerenone (100</w:t>
            </w:r>
            <w:r w:rsidR="00193EA8">
              <w:rPr>
                <w:szCs w:val="16"/>
              </w:rPr>
              <w:t> </w:t>
            </w:r>
            <w:r w:rsidR="001D1137">
              <w:rPr>
                <w:szCs w:val="16"/>
              </w:rPr>
              <w:t>mg/kg/d)</w:t>
            </w:r>
            <w:r w:rsidRPr="000B3FB6">
              <w:rPr>
                <w:szCs w:val="16"/>
              </w:rPr>
              <w:t>, spironolactone (20</w:t>
            </w:r>
            <w:r w:rsidR="00193EA8">
              <w:rPr>
                <w:szCs w:val="16"/>
              </w:rPr>
              <w:t> </w:t>
            </w:r>
            <w:r w:rsidR="001D1137">
              <w:rPr>
                <w:szCs w:val="16"/>
              </w:rPr>
              <w:t>mg/kg/d)</w:t>
            </w:r>
            <w:r w:rsidRPr="000B3FB6">
              <w:rPr>
                <w:szCs w:val="16"/>
              </w:rPr>
              <w:t>, or VEH via daily CS for 1 wk, then aldosterone (0.25</w:t>
            </w:r>
            <w:r w:rsidR="00193EA8">
              <w:rPr>
                <w:szCs w:val="16"/>
              </w:rPr>
              <w:t> mg/kg/d</w:t>
            </w:r>
            <w:r w:rsidRPr="000B3FB6">
              <w:rPr>
                <w:szCs w:val="16"/>
              </w:rPr>
              <w:t xml:space="preserve">; MR agonist) or VEH via osmotic pump for 6 wks. </w:t>
            </w:r>
          </w:p>
          <w:p w14:paraId="34143013" w14:textId="5A480027" w:rsidR="00ED2500" w:rsidRPr="000B3FB6" w:rsidRDefault="00ED2500" w:rsidP="00655126">
            <w:pPr>
              <w:pStyle w:val="Tablecontents"/>
              <w:rPr>
                <w:szCs w:val="16"/>
              </w:rPr>
            </w:pPr>
            <w:r w:rsidRPr="000B3FB6">
              <w:rPr>
                <w:b/>
                <w:bCs/>
                <w:szCs w:val="16"/>
              </w:rPr>
              <w:t>Trial 2:</w:t>
            </w:r>
            <w:r w:rsidRPr="000B3FB6">
              <w:rPr>
                <w:szCs w:val="16"/>
              </w:rPr>
              <w:t xml:space="preserve"> </w:t>
            </w:r>
            <w:r w:rsidRPr="000B3FB6">
              <w:rPr>
                <w:i/>
                <w:iCs/>
                <w:szCs w:val="16"/>
              </w:rPr>
              <w:t xml:space="preserve">Archival heart samples from </w:t>
            </w:r>
            <w:r w:rsidRPr="000B3FB6">
              <w:rPr>
                <w:i/>
                <w:iCs/>
                <w:szCs w:val="16"/>
              </w:rPr>
              <w:fldChar w:fldCharType="begin">
                <w:fldData xml:space="preserve">PEVuZE5vdGU+PENpdGUgQXV0aG9yWWVhcj0iMSI+PEF1dGhvcj5IZWllcjwvQXV0aG9yPjxZZWFy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</w:fldData>
              </w:fldChar>
            </w:r>
            <w:r w:rsidR="007928C0">
              <w:rPr>
                <w:i/>
                <w:iCs/>
                <w:szCs w:val="16"/>
              </w:rPr>
              <w:instrText xml:space="preserve"> ADDIN EN.CITE </w:instrText>
            </w:r>
            <w:r w:rsidR="007928C0">
              <w:rPr>
                <w:i/>
                <w:iCs/>
                <w:szCs w:val="16"/>
              </w:rPr>
              <w:fldChar w:fldCharType="begin">
                <w:fldData xml:space="preserve">PEVuZE5vdGU+PENpdGUgQXV0aG9yWWVhcj0iMSI+PEF1dGhvcj5IZWllcjwvQXV0aG9yPjxZZWFy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</w:fldData>
              </w:fldChar>
            </w:r>
            <w:r w:rsidR="007928C0">
              <w:rPr>
                <w:i/>
                <w:iCs/>
                <w:szCs w:val="16"/>
              </w:rPr>
              <w:instrText xml:space="preserve"> ADDIN EN.CITE.DATA </w:instrText>
            </w:r>
            <w:r w:rsidR="007928C0">
              <w:rPr>
                <w:i/>
                <w:iCs/>
                <w:szCs w:val="16"/>
              </w:rPr>
            </w:r>
            <w:r w:rsidR="007928C0">
              <w:rPr>
                <w:i/>
                <w:iCs/>
                <w:szCs w:val="16"/>
              </w:rPr>
              <w:fldChar w:fldCharType="end"/>
            </w:r>
            <w:r w:rsidRPr="000B3FB6">
              <w:rPr>
                <w:i/>
                <w:iCs/>
                <w:szCs w:val="16"/>
              </w:rPr>
            </w:r>
            <w:r w:rsidRPr="000B3FB6">
              <w:rPr>
                <w:i/>
                <w:iCs/>
                <w:szCs w:val="16"/>
              </w:rPr>
              <w:fldChar w:fldCharType="separate"/>
            </w:r>
            <w:r w:rsidR="007928C0">
              <w:rPr>
                <w:i/>
                <w:iCs/>
                <w:noProof/>
                <w:szCs w:val="16"/>
              </w:rPr>
              <w:t>Heier et al. [20]</w:t>
            </w:r>
            <w:r w:rsidRPr="000B3FB6">
              <w:rPr>
                <w:i/>
                <w:iCs/>
                <w:szCs w:val="16"/>
              </w:rPr>
              <w:fldChar w:fldCharType="end"/>
            </w:r>
            <w:r w:rsidRPr="000B3FB6">
              <w:rPr>
                <w:i/>
                <w:iCs/>
                <w:szCs w:val="16"/>
              </w:rPr>
              <w:t>.</w:t>
            </w:r>
            <w:r w:rsidRPr="000B3FB6">
              <w:rPr>
                <w:szCs w:val="16"/>
              </w:rPr>
              <w:t xml:space="preserve"> 6-wk</w:t>
            </w:r>
            <w:r w:rsidR="001C05CA">
              <w:rPr>
                <w:szCs w:val="16"/>
              </w:rPr>
              <w:t xml:space="preserve"> WT and </w:t>
            </w:r>
            <w:r w:rsidRPr="008A4D2A">
              <w:rPr>
                <w:i/>
                <w:iCs/>
                <w:szCs w:val="16"/>
              </w:rPr>
              <w:t>mdx</w:t>
            </w:r>
            <w:r>
              <w:rPr>
                <w:szCs w:val="16"/>
              </w:rPr>
              <w:t xml:space="preserve"> </w:t>
            </w:r>
            <w:r w:rsidRPr="000B3FB6">
              <w:rPr>
                <w:szCs w:val="16"/>
              </w:rPr>
              <w:t>mice treated with VAM (45</w:t>
            </w:r>
            <w:r w:rsidR="00193EA8">
              <w:rPr>
                <w:szCs w:val="16"/>
              </w:rPr>
              <w:t> </w:t>
            </w:r>
            <w:r w:rsidR="001D1137">
              <w:rPr>
                <w:szCs w:val="16"/>
              </w:rPr>
              <w:t>mg/kg/d)</w:t>
            </w:r>
            <w:r w:rsidRPr="000B3FB6">
              <w:rPr>
                <w:szCs w:val="16"/>
              </w:rPr>
              <w:t>, PRED (5</w:t>
            </w:r>
            <w:r w:rsidR="00193EA8">
              <w:rPr>
                <w:szCs w:val="16"/>
              </w:rPr>
              <w:t> </w:t>
            </w:r>
            <w:r w:rsidR="001D1137">
              <w:rPr>
                <w:szCs w:val="16"/>
              </w:rPr>
              <w:t>mg/kg/d)</w:t>
            </w:r>
            <w:r w:rsidRPr="000B3FB6">
              <w:rPr>
                <w:szCs w:val="16"/>
              </w:rPr>
              <w:t xml:space="preserve">, or VEH via daily (AM) CS for 4 </w:t>
            </w:r>
            <w:r w:rsidR="001E3BB8" w:rsidRPr="000B3FB6">
              <w:rPr>
                <w:szCs w:val="16"/>
              </w:rPr>
              <w:t>mos.</w:t>
            </w:r>
            <w:r w:rsidR="001E3BB8">
              <w:rPr>
                <w:szCs w:val="16"/>
              </w:rPr>
              <w:t>, with</w:t>
            </w:r>
            <w:r w:rsidRPr="000B3FB6">
              <w:rPr>
                <w:szCs w:val="16"/>
              </w:rPr>
              <w:t xml:space="preserve"> 2×wkly horizontal treadmill running (30 min @ 12 m/min).</w:t>
            </w:r>
          </w:p>
          <w:p w14:paraId="05850FF0" w14:textId="6298AD65" w:rsidR="00ED2500" w:rsidRPr="000B3FB6" w:rsidRDefault="00ED2500" w:rsidP="00655126">
            <w:pPr>
              <w:pStyle w:val="Tablecontents"/>
              <w:rPr>
                <w:b/>
                <w:bCs/>
                <w:szCs w:val="16"/>
              </w:rPr>
            </w:pPr>
            <w:r w:rsidRPr="000B3FB6">
              <w:rPr>
                <w:b/>
                <w:bCs/>
                <w:szCs w:val="16"/>
              </w:rPr>
              <w:t>Trial 3:</w:t>
            </w:r>
            <w:r w:rsidRPr="000B3FB6">
              <w:rPr>
                <w:szCs w:val="16"/>
              </w:rPr>
              <w:t xml:space="preserve"> 2-</w:t>
            </w:r>
            <w:r w:rsidR="00F17EB4">
              <w:rPr>
                <w:szCs w:val="16"/>
              </w:rPr>
              <w:t>mos</w:t>
            </w:r>
            <w:r w:rsidRPr="000B3FB6">
              <w:rPr>
                <w:szCs w:val="16"/>
              </w:rPr>
              <w:t xml:space="preserve"> DBA/2J (D2)-</w:t>
            </w:r>
            <w:r w:rsidRPr="000B3FB6">
              <w:rPr>
                <w:i/>
                <w:iCs/>
                <w:szCs w:val="16"/>
              </w:rPr>
              <w:t>mdx</w:t>
            </w:r>
            <w:r w:rsidRPr="000B3FB6">
              <w:rPr>
                <w:szCs w:val="16"/>
              </w:rPr>
              <w:t xml:space="preserve"> mice treated with VAM (30</w:t>
            </w:r>
            <w:r w:rsidR="00193EA8">
              <w:rPr>
                <w:szCs w:val="16"/>
              </w:rPr>
              <w:t> </w:t>
            </w:r>
            <w:r w:rsidR="002B1C6A">
              <w:rPr>
                <w:szCs w:val="16"/>
              </w:rPr>
              <w:t>mg/kg/d)</w:t>
            </w:r>
            <w:r w:rsidRPr="000B3FB6">
              <w:rPr>
                <w:szCs w:val="16"/>
              </w:rPr>
              <w:t>, PRED (5</w:t>
            </w:r>
            <w:r w:rsidR="00193EA8">
              <w:rPr>
                <w:szCs w:val="16"/>
              </w:rPr>
              <w:t> </w:t>
            </w:r>
            <w:r w:rsidR="002B1C6A">
              <w:rPr>
                <w:szCs w:val="16"/>
              </w:rPr>
              <w:t>mg/kg/d)</w:t>
            </w:r>
            <w:r w:rsidRPr="000B3FB6">
              <w:rPr>
                <w:szCs w:val="16"/>
              </w:rPr>
              <w:t>, or VEH via daily CS for 8 wks.</w:t>
            </w:r>
          </w:p>
        </w:tc>
        <w:tc>
          <w:tcPr>
            <w:tcW w:w="7501" w:type="dxa"/>
          </w:tcPr>
          <w:p w14:paraId="3095788B" w14:textId="77777777" w:rsidR="00C70DB6" w:rsidRPr="00C70DB6" w:rsidRDefault="00C70DB6" w:rsidP="00C70DB6">
            <w:pPr>
              <w:pStyle w:val="Tablecontents"/>
              <w:rPr>
                <w:b/>
                <w:bCs/>
                <w:color w:val="auto"/>
                <w:szCs w:val="16"/>
              </w:rPr>
            </w:pPr>
            <w:r w:rsidRPr="00C70DB6">
              <w:rPr>
                <w:b/>
                <w:bCs/>
                <w:color w:val="auto"/>
                <w:szCs w:val="16"/>
              </w:rPr>
              <w:t>Beneficial:</w:t>
            </w:r>
          </w:p>
          <w:p w14:paraId="78BB477E" w14:textId="673FCD28" w:rsidR="00ED2500" w:rsidRPr="00C70DB6" w:rsidRDefault="00ED2500" w:rsidP="00655126">
            <w:pPr>
              <w:pStyle w:val="Tablecontents"/>
              <w:rPr>
                <w:color w:val="auto"/>
                <w:szCs w:val="16"/>
              </w:rPr>
            </w:pPr>
            <w:r w:rsidRPr="00C70DB6">
              <w:rPr>
                <w:b/>
                <w:bCs/>
                <w:i/>
                <w:iCs/>
                <w:color w:val="auto"/>
                <w:szCs w:val="16"/>
              </w:rPr>
              <w:t>Cardiac:</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w:t>
            </w:r>
            <w:r w:rsidRPr="00C70DB6">
              <w:rPr>
                <w:i/>
                <w:iCs/>
                <w:color w:val="auto"/>
                <w:szCs w:val="16"/>
              </w:rPr>
              <w:t>mdx</w:t>
            </w:r>
            <w:r w:rsidRPr="00C70DB6">
              <w:rPr>
                <w:color w:val="auto"/>
                <w:szCs w:val="16"/>
              </w:rPr>
              <w:t xml:space="preserve"> </w:t>
            </w:r>
            <w:r w:rsidR="00080990">
              <w:rPr>
                <w:color w:val="auto"/>
                <w:szCs w:val="16"/>
              </w:rPr>
              <w:t xml:space="preserve">(+ </w:t>
            </w:r>
            <w:r w:rsidR="005D64F3">
              <w:rPr>
                <w:color w:val="auto"/>
                <w:szCs w:val="16"/>
              </w:rPr>
              <w:t xml:space="preserve">aldosterone) </w:t>
            </w:r>
            <w:r w:rsidRPr="00C70DB6">
              <w:rPr>
                <w:color w:val="auto"/>
                <w:szCs w:val="16"/>
              </w:rPr>
              <w:t>hypertension &amp; cardiomyopathy</w:t>
            </w:r>
            <w:r w:rsidR="00C86246">
              <w:rPr>
                <w:color w:val="auto"/>
                <w:szCs w:val="16"/>
              </w:rPr>
              <w:t xml:space="preserve"> </w:t>
            </w:r>
            <w:r w:rsidRPr="00C70DB6">
              <w:rPr>
                <w:color w:val="auto"/>
                <w:szCs w:val="16"/>
              </w:rPr>
              <w:t>(VAM</w:t>
            </w:r>
            <w:r w:rsidR="00286CC6">
              <w:rPr>
                <w:color w:val="auto"/>
                <w:szCs w:val="16"/>
              </w:rPr>
              <w:t> ≈ </w:t>
            </w:r>
            <w:r w:rsidRPr="00C70DB6">
              <w:rPr>
                <w:color w:val="auto"/>
                <w:szCs w:val="16"/>
              </w:rPr>
              <w:t xml:space="preserve">eplerenone &amp; spironolactone), </w:t>
            </w:r>
            <w:r w:rsidRPr="00C70DB6">
              <w:rPr>
                <w:color w:val="auto"/>
                <w:szCs w:val="16"/>
              </w:rPr>
              <w:sym w:font="Symbol" w:char="F0AD"/>
            </w:r>
            <w:r w:rsidRPr="00C70DB6">
              <w:rPr>
                <w:color w:val="auto"/>
                <w:szCs w:val="16"/>
              </w:rPr>
              <w:t xml:space="preserve"> D2-</w:t>
            </w:r>
            <w:r w:rsidRPr="00C70DB6">
              <w:rPr>
                <w:i/>
                <w:iCs/>
                <w:color w:val="auto"/>
                <w:szCs w:val="16"/>
              </w:rPr>
              <w:t>mdx</w:t>
            </w:r>
            <w:r w:rsidRPr="00C70DB6">
              <w:rPr>
                <w:color w:val="auto"/>
                <w:szCs w:val="16"/>
              </w:rPr>
              <w:t xml:space="preserve"> cardiac function (fractional shortening</w:t>
            </w:r>
            <w:r w:rsidR="00AA6F4E">
              <w:rPr>
                <w:color w:val="auto"/>
                <w:szCs w:val="16"/>
              </w:rPr>
              <w:t xml:space="preserve">; </w:t>
            </w:r>
            <w:r w:rsidRPr="00C70DB6">
              <w:rPr>
                <w:color w:val="auto"/>
                <w:szCs w:val="16"/>
              </w:rPr>
              <w:t>PRED</w:t>
            </w:r>
            <w:r w:rsidR="00286CC6">
              <w:rPr>
                <w:color w:val="auto"/>
                <w:szCs w:val="16"/>
              </w:rPr>
              <w:t> ≈ </w:t>
            </w:r>
            <w:r w:rsidRPr="00C70DB6">
              <w:rPr>
                <w:color w:val="auto"/>
                <w:szCs w:val="16"/>
              </w:rPr>
              <w:t>VAM)</w:t>
            </w:r>
          </w:p>
          <w:p w14:paraId="43B2B66B" w14:textId="5A468B17" w:rsidR="00ED2500" w:rsidRPr="00C70DB6" w:rsidRDefault="00ED2500" w:rsidP="00655126">
            <w:pPr>
              <w:pStyle w:val="Tablecontents"/>
              <w:rPr>
                <w:color w:val="auto"/>
                <w:szCs w:val="16"/>
              </w:rPr>
            </w:pPr>
            <w:r w:rsidRPr="00C70DB6">
              <w:rPr>
                <w:b/>
                <w:bCs/>
                <w:i/>
                <w:iCs/>
                <w:color w:val="auto"/>
                <w:szCs w:val="16"/>
              </w:rPr>
              <w:t>Other:</w:t>
            </w:r>
            <w:r w:rsidRPr="00C70DB6">
              <w:rPr>
                <w:color w:val="auto"/>
                <w:szCs w:val="16"/>
              </w:rPr>
              <w:t xml:space="preserve"> MR antagonist: </w:t>
            </w:r>
            <w:r w:rsidRPr="00C70DB6">
              <w:rPr>
                <w:color w:val="auto"/>
                <w:szCs w:val="16"/>
              </w:rPr>
              <w:sym w:font="Symbol" w:char="F0AF"/>
            </w:r>
            <w:r w:rsidR="0063042C">
              <w:rPr>
                <w:color w:val="auto"/>
                <w:szCs w:val="16"/>
              </w:rPr>
              <w:t xml:space="preserve"> </w:t>
            </w:r>
            <w:r w:rsidR="005D64F3" w:rsidRPr="00C70DB6">
              <w:rPr>
                <w:i/>
                <w:iCs/>
                <w:color w:val="auto"/>
                <w:szCs w:val="16"/>
              </w:rPr>
              <w:t>mdx</w:t>
            </w:r>
            <w:r w:rsidR="005D64F3" w:rsidRPr="00C70DB6">
              <w:rPr>
                <w:color w:val="auto"/>
                <w:szCs w:val="16"/>
              </w:rPr>
              <w:t xml:space="preserve"> </w:t>
            </w:r>
            <w:r w:rsidR="005D64F3">
              <w:rPr>
                <w:color w:val="auto"/>
                <w:szCs w:val="16"/>
              </w:rPr>
              <w:t xml:space="preserve">(+ aldosterone) </w:t>
            </w:r>
            <w:r w:rsidRPr="00C70DB6">
              <w:rPr>
                <w:color w:val="auto"/>
                <w:szCs w:val="16"/>
              </w:rPr>
              <w:t>kidney size</w:t>
            </w:r>
            <w:r w:rsidR="00CD2BFC">
              <w:rPr>
                <w:color w:val="auto"/>
                <w:szCs w:val="16"/>
              </w:rPr>
              <w:t xml:space="preserve"> </w:t>
            </w:r>
            <w:r w:rsidR="00CD2BFC" w:rsidRPr="00C70DB6">
              <w:rPr>
                <w:color w:val="auto"/>
                <w:szCs w:val="16"/>
              </w:rPr>
              <w:t>(VAM</w:t>
            </w:r>
            <w:r w:rsidR="00286CC6">
              <w:rPr>
                <w:color w:val="auto"/>
                <w:szCs w:val="16"/>
              </w:rPr>
              <w:t> ≈ </w:t>
            </w:r>
            <w:r w:rsidR="00CD2BFC" w:rsidRPr="00C70DB6">
              <w:rPr>
                <w:color w:val="auto"/>
                <w:szCs w:val="16"/>
              </w:rPr>
              <w:t>eplerenone &amp; spironolactone)</w:t>
            </w:r>
          </w:p>
          <w:p w14:paraId="41338466" w14:textId="77777777" w:rsidR="00C70DB6" w:rsidRPr="00C70DB6" w:rsidRDefault="00C70DB6" w:rsidP="00C70DB6">
            <w:pPr>
              <w:pStyle w:val="Tablecontents"/>
              <w:rPr>
                <w:b/>
                <w:bCs/>
                <w:color w:val="auto"/>
                <w:szCs w:val="16"/>
              </w:rPr>
            </w:pPr>
            <w:r w:rsidRPr="00C70DB6">
              <w:rPr>
                <w:b/>
                <w:bCs/>
                <w:color w:val="auto"/>
                <w:szCs w:val="16"/>
              </w:rPr>
              <w:t>Adverse:</w:t>
            </w:r>
          </w:p>
          <w:p w14:paraId="17B1CFED" w14:textId="32D1AE1B" w:rsidR="00ED2500" w:rsidRPr="00C70DB6" w:rsidRDefault="00ED2500" w:rsidP="00655126">
            <w:pPr>
              <w:pStyle w:val="Tablecontents"/>
              <w:rPr>
                <w:color w:val="auto"/>
                <w:szCs w:val="16"/>
              </w:rPr>
            </w:pPr>
            <w:r w:rsidRPr="00C70DB6">
              <w:rPr>
                <w:b/>
                <w:bCs/>
                <w:i/>
                <w:iCs/>
                <w:color w:val="auto"/>
                <w:szCs w:val="16"/>
              </w:rPr>
              <w:t>Metabolic:</w:t>
            </w:r>
            <w:r w:rsidRPr="00C70DB6">
              <w:rPr>
                <w:color w:val="auto"/>
                <w:szCs w:val="16"/>
              </w:rPr>
              <w:t xml:space="preserve"> PRED </w:t>
            </w:r>
            <w:r w:rsidRPr="00C70DB6">
              <w:rPr>
                <w:color w:val="auto"/>
                <w:szCs w:val="16"/>
              </w:rPr>
              <w:sym w:font="Symbol" w:char="F0AD"/>
            </w:r>
            <w:r w:rsidRPr="00C70DB6">
              <w:rPr>
                <w:color w:val="auto"/>
                <w:szCs w:val="16"/>
              </w:rPr>
              <w:t xml:space="preserve"> D2-</w:t>
            </w:r>
            <w:r w:rsidRPr="00C70DB6">
              <w:rPr>
                <w:i/>
                <w:iCs/>
                <w:color w:val="auto"/>
                <w:szCs w:val="16"/>
              </w:rPr>
              <w:t>mdx</w:t>
            </w:r>
            <w:r w:rsidRPr="00C70DB6">
              <w:rPr>
                <w:color w:val="auto"/>
                <w:szCs w:val="16"/>
              </w:rPr>
              <w:t xml:space="preserve"> serum insulin (VAM</w:t>
            </w:r>
            <w:r w:rsidR="00286CC6">
              <w:rPr>
                <w:color w:val="auto"/>
                <w:szCs w:val="16"/>
              </w:rPr>
              <w:t> ≈ </w:t>
            </w:r>
            <w:r w:rsidRPr="00C70DB6">
              <w:rPr>
                <w:color w:val="auto"/>
                <w:szCs w:val="16"/>
              </w:rPr>
              <w:t>VEH)</w:t>
            </w:r>
          </w:p>
          <w:p w14:paraId="1B826D80" w14:textId="7841C244" w:rsidR="00ED2500" w:rsidRPr="00C70DB6" w:rsidRDefault="00ED2500" w:rsidP="00655126">
            <w:pPr>
              <w:pStyle w:val="Tablecontents"/>
              <w:rPr>
                <w:color w:val="auto"/>
                <w:szCs w:val="16"/>
              </w:rPr>
            </w:pPr>
            <w:r w:rsidRPr="00C70DB6">
              <w:rPr>
                <w:b/>
                <w:bCs/>
                <w:i/>
                <w:iCs/>
                <w:color w:val="auto"/>
                <w:szCs w:val="16"/>
              </w:rPr>
              <w:t>Cardiac:</w:t>
            </w:r>
            <w:r w:rsidRPr="00C70DB6">
              <w:rPr>
                <w:color w:val="auto"/>
                <w:szCs w:val="16"/>
              </w:rPr>
              <w:t xml:space="preserve"> PRED </w:t>
            </w:r>
            <w:r w:rsidRPr="00C70DB6">
              <w:rPr>
                <w:color w:val="auto"/>
                <w:szCs w:val="16"/>
              </w:rPr>
              <w:sym w:font="Symbol" w:char="F0AD"/>
            </w:r>
            <w:r w:rsidRPr="00C70DB6">
              <w:rPr>
                <w:color w:val="auto"/>
                <w:szCs w:val="16"/>
              </w:rPr>
              <w:t xml:space="preserve"> D2-</w:t>
            </w:r>
            <w:r w:rsidRPr="00C70DB6">
              <w:rPr>
                <w:i/>
                <w:iCs/>
                <w:color w:val="auto"/>
                <w:szCs w:val="16"/>
              </w:rPr>
              <w:t>mdx</w:t>
            </w:r>
            <w:r w:rsidRPr="00C70DB6">
              <w:rPr>
                <w:color w:val="auto"/>
                <w:szCs w:val="16"/>
              </w:rPr>
              <w:t xml:space="preserve"> heart mass, left ventricular volume (VAM</w:t>
            </w:r>
            <w:r w:rsidR="00286CC6">
              <w:rPr>
                <w:color w:val="auto"/>
                <w:szCs w:val="16"/>
              </w:rPr>
              <w:t> ≈ </w:t>
            </w:r>
            <w:r w:rsidRPr="00C70DB6">
              <w:rPr>
                <w:color w:val="auto"/>
                <w:szCs w:val="16"/>
              </w:rPr>
              <w:t>VEH)</w:t>
            </w:r>
          </w:p>
          <w:p w14:paraId="75AF7607" w14:textId="19F353E4" w:rsidR="002351F9" w:rsidRPr="00C70DB6" w:rsidRDefault="00ED2500" w:rsidP="00655126">
            <w:pPr>
              <w:pStyle w:val="Tablecontents"/>
              <w:rPr>
                <w:color w:val="auto"/>
                <w:szCs w:val="16"/>
              </w:rPr>
            </w:pPr>
            <w:r w:rsidRPr="00C70DB6">
              <w:rPr>
                <w:b/>
                <w:bCs/>
                <w:i/>
                <w:iCs/>
                <w:color w:val="auto"/>
                <w:szCs w:val="16"/>
              </w:rPr>
              <w:t>Other:</w:t>
            </w:r>
            <w:r w:rsidRPr="00C70DB6">
              <w:rPr>
                <w:color w:val="auto"/>
                <w:szCs w:val="16"/>
              </w:rPr>
              <w:t xml:space="preserve"> PRED MR agonist: </w:t>
            </w:r>
            <w:r w:rsidRPr="00C70DB6">
              <w:rPr>
                <w:color w:val="auto"/>
                <w:szCs w:val="16"/>
              </w:rPr>
              <w:sym w:font="Symbol" w:char="F0AD"/>
            </w:r>
            <w:r w:rsidRPr="00C70DB6">
              <w:rPr>
                <w:color w:val="auto"/>
                <w:szCs w:val="16"/>
              </w:rPr>
              <w:t xml:space="preserve"> </w:t>
            </w:r>
            <w:r w:rsidRPr="00C70DB6">
              <w:rPr>
                <w:i/>
                <w:iCs/>
                <w:color w:val="auto"/>
                <w:szCs w:val="16"/>
              </w:rPr>
              <w:t>mdx</w:t>
            </w:r>
            <w:r w:rsidRPr="00C70DB6">
              <w:rPr>
                <w:color w:val="auto"/>
                <w:szCs w:val="16"/>
              </w:rPr>
              <w:t xml:space="preserve"> MR &amp; GR side effect pathway miRNAs (VAM</w:t>
            </w:r>
            <w:r w:rsidR="00286CC6">
              <w:rPr>
                <w:color w:val="auto"/>
                <w:szCs w:val="16"/>
              </w:rPr>
              <w:t> ≈ </w:t>
            </w:r>
            <w:r w:rsidRPr="00C70DB6">
              <w:rPr>
                <w:color w:val="auto"/>
                <w:szCs w:val="16"/>
              </w:rPr>
              <w:t>VEH)</w:t>
            </w:r>
          </w:p>
        </w:tc>
        <w:tc>
          <w:tcPr>
            <w:tcW w:w="0" w:type="auto"/>
          </w:tcPr>
          <w:p w14:paraId="674FE307" w14:textId="7FB6E027" w:rsidR="00ED2500" w:rsidRPr="000B3FB6" w:rsidRDefault="00ED2500" w:rsidP="00655126">
            <w:pPr>
              <w:pStyle w:val="Tablecontents"/>
              <w:jc w:val="center"/>
              <w:rPr>
                <w:b/>
                <w:bCs/>
                <w:szCs w:val="16"/>
              </w:rPr>
            </w:pPr>
            <w:r w:rsidRPr="000B3FB6">
              <w:rPr>
                <w:szCs w:val="16"/>
              </w:rPr>
              <w:fldChar w:fldCharType="begin">
                <w:fldData xml:space="preserve">PEVuZE5vdGU+PENpdGU+PEF1dGhvcj5IZWllcjwvQXV0aG9yPjxZZWFyPjIwMTk8L1llYXI+PFJl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=
</w:fldData>
              </w:fldChar>
            </w:r>
            <w:r w:rsidR="007928C0">
              <w:rPr>
                <w:szCs w:val="16"/>
              </w:rPr>
              <w:instrText xml:space="preserve"> ADDIN EN.CITE </w:instrText>
            </w:r>
            <w:r w:rsidR="007928C0">
              <w:rPr>
                <w:szCs w:val="16"/>
              </w:rPr>
              <w:fldChar w:fldCharType="begin">
                <w:fldData xml:space="preserve">PEVuZE5vdGU+PENpdGU+PEF1dGhvcj5IZWllcjwvQXV0aG9yPjxZZWFyPjIwMTk8L1llYXI+PFJl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=
</w:fldData>
              </w:fldChar>
            </w:r>
            <w:r w:rsidR="007928C0">
              <w:rPr>
                <w:szCs w:val="16"/>
              </w:rPr>
              <w:instrText xml:space="preserve"> ADDIN EN.CITE.DATA </w:instrText>
            </w:r>
            <w:r w:rsidR="007928C0">
              <w:rPr>
                <w:szCs w:val="16"/>
              </w:rPr>
            </w:r>
            <w:r w:rsidR="007928C0">
              <w:rPr>
                <w:szCs w:val="16"/>
              </w:rPr>
              <w:fldChar w:fldCharType="end"/>
            </w:r>
            <w:r w:rsidRPr="000B3FB6">
              <w:rPr>
                <w:szCs w:val="16"/>
              </w:rPr>
            </w:r>
            <w:r w:rsidRPr="000B3FB6">
              <w:rPr>
                <w:szCs w:val="16"/>
              </w:rPr>
              <w:fldChar w:fldCharType="separate"/>
            </w:r>
            <w:r w:rsidR="007928C0">
              <w:rPr>
                <w:noProof/>
                <w:szCs w:val="16"/>
              </w:rPr>
              <w:t>[46]</w:t>
            </w:r>
            <w:r w:rsidRPr="000B3FB6">
              <w:rPr>
                <w:szCs w:val="16"/>
              </w:rPr>
              <w:fldChar w:fldCharType="end"/>
            </w:r>
          </w:p>
        </w:tc>
      </w:tr>
      <w:tr w:rsidR="00ED2500" w:rsidRPr="000B3FB6" w14:paraId="436D1D32" w14:textId="77777777" w:rsidTr="009C7D25">
        <w:tc>
          <w:tcPr>
            <w:tcW w:w="0" w:type="auto"/>
          </w:tcPr>
          <w:p w14:paraId="750F4519" w14:textId="77777777" w:rsidR="00ED2500" w:rsidRPr="000B3FB6" w:rsidRDefault="00ED2500" w:rsidP="00655126">
            <w:pPr>
              <w:pStyle w:val="Tablecontents"/>
              <w:rPr>
                <w:szCs w:val="16"/>
              </w:rPr>
            </w:pPr>
            <w:r w:rsidRPr="000B3FB6">
              <w:rPr>
                <w:szCs w:val="16"/>
              </w:rPr>
              <w:t>DMD</w:t>
            </w:r>
          </w:p>
        </w:tc>
        <w:tc>
          <w:tcPr>
            <w:tcW w:w="4507" w:type="dxa"/>
          </w:tcPr>
          <w:p w14:paraId="14AF26B4" w14:textId="6935F34D" w:rsidR="00ED2500" w:rsidRPr="000B3FB6" w:rsidRDefault="00ED2500" w:rsidP="00655126">
            <w:pPr>
              <w:pStyle w:val="Tablecontents"/>
              <w:rPr>
                <w:szCs w:val="16"/>
              </w:rPr>
            </w:pPr>
            <w:r w:rsidRPr="000B3FB6">
              <w:rPr>
                <w:szCs w:val="16"/>
              </w:rPr>
              <w:t xml:space="preserve">4-wk </w:t>
            </w:r>
            <w:r w:rsidRPr="008A4D2A">
              <w:rPr>
                <w:i/>
                <w:iCs/>
                <w:szCs w:val="16"/>
              </w:rPr>
              <w:t>mdx</w:t>
            </w:r>
            <w:r>
              <w:rPr>
                <w:szCs w:val="16"/>
              </w:rPr>
              <w:t xml:space="preserve"> </w:t>
            </w:r>
            <w:r w:rsidRPr="000B3FB6">
              <w:rPr>
                <w:szCs w:val="16"/>
              </w:rPr>
              <w:t>mice treated for 4 wks with VAM (30</w:t>
            </w:r>
            <w:r w:rsidR="00193EA8">
              <w:rPr>
                <w:szCs w:val="16"/>
              </w:rPr>
              <w:t> </w:t>
            </w:r>
            <w:r w:rsidR="00610A21">
              <w:rPr>
                <w:szCs w:val="16"/>
              </w:rPr>
              <w:t>mg/kg/d)</w:t>
            </w:r>
            <w:r w:rsidRPr="000B3FB6">
              <w:rPr>
                <w:szCs w:val="16"/>
              </w:rPr>
              <w:t>, PRED (5</w:t>
            </w:r>
            <w:r w:rsidR="00193EA8">
              <w:rPr>
                <w:szCs w:val="16"/>
              </w:rPr>
              <w:t> </w:t>
            </w:r>
            <w:r w:rsidR="00610A21">
              <w:rPr>
                <w:szCs w:val="16"/>
              </w:rPr>
              <w:t>mg/kg/d)</w:t>
            </w:r>
            <w:r w:rsidRPr="000B3FB6">
              <w:rPr>
                <w:szCs w:val="16"/>
              </w:rPr>
              <w:t>, or VEH via daily CS, or β-aminoisobutyric acid (100, 500</w:t>
            </w:r>
            <w:r w:rsidR="00193EA8">
              <w:rPr>
                <w:szCs w:val="16"/>
              </w:rPr>
              <w:t> </w:t>
            </w:r>
            <w:r w:rsidR="00610A21">
              <w:rPr>
                <w:szCs w:val="16"/>
              </w:rPr>
              <w:t>mg/kg/d)</w:t>
            </w:r>
            <w:r w:rsidRPr="000B3FB6">
              <w:rPr>
                <w:szCs w:val="16"/>
              </w:rPr>
              <w:t xml:space="preserve"> via drinking water, or rituximab (1</w:t>
            </w:r>
            <w:r w:rsidR="00193EA8">
              <w:rPr>
                <w:szCs w:val="16"/>
              </w:rPr>
              <w:t> mg/kg</w:t>
            </w:r>
            <w:r w:rsidRPr="000B3FB6">
              <w:rPr>
                <w:szCs w:val="16"/>
              </w:rPr>
              <w:t>) via single injection at the start of trial period, or a combination of treatments.</w:t>
            </w:r>
          </w:p>
        </w:tc>
        <w:tc>
          <w:tcPr>
            <w:tcW w:w="7501" w:type="dxa"/>
          </w:tcPr>
          <w:p w14:paraId="5D2C33C0" w14:textId="77777777" w:rsidR="00C70DB6" w:rsidRPr="00C70DB6" w:rsidRDefault="00C70DB6" w:rsidP="00C70DB6">
            <w:pPr>
              <w:pStyle w:val="Tablecontents"/>
              <w:rPr>
                <w:b/>
                <w:bCs/>
                <w:color w:val="auto"/>
                <w:szCs w:val="16"/>
              </w:rPr>
            </w:pPr>
            <w:r w:rsidRPr="00C70DB6">
              <w:rPr>
                <w:b/>
                <w:bCs/>
                <w:color w:val="auto"/>
                <w:szCs w:val="16"/>
              </w:rPr>
              <w:t>Beneficial:</w:t>
            </w:r>
          </w:p>
          <w:p w14:paraId="1E6C8057" w14:textId="10E3BB25" w:rsidR="00ED2500" w:rsidRPr="00C70DB6" w:rsidRDefault="00ED2500" w:rsidP="00655126">
            <w:pPr>
              <w:pStyle w:val="Tablecontents"/>
              <w:rPr>
                <w:color w:val="auto"/>
                <w:szCs w:val="16"/>
              </w:rPr>
            </w:pPr>
            <w:r w:rsidRPr="00C70DB6">
              <w:rPr>
                <w:b/>
                <w:bCs/>
                <w:i/>
                <w:iCs/>
                <w:color w:val="auto"/>
                <w:szCs w:val="16"/>
              </w:rPr>
              <w:t>Inflammation:</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NF-κB and TGFβ fibrosis cascades (VAM shared many PRED-responsive biomarkers)</w:t>
            </w:r>
          </w:p>
        </w:tc>
        <w:tc>
          <w:tcPr>
            <w:tcW w:w="0" w:type="auto"/>
          </w:tcPr>
          <w:p w14:paraId="43843EE1" w14:textId="26308F5E" w:rsidR="00ED2500" w:rsidRPr="000B3FB6" w:rsidRDefault="00ED2500" w:rsidP="00655126">
            <w:pPr>
              <w:pStyle w:val="Tablecontents"/>
              <w:jc w:val="center"/>
              <w:rPr>
                <w:szCs w:val="16"/>
              </w:rPr>
            </w:pPr>
            <w:r w:rsidRPr="000B3FB6">
              <w:rPr>
                <w:szCs w:val="16"/>
              </w:rPr>
              <w:fldChar w:fldCharType="begin">
                <w:fldData xml:space="preserve">PEVuZE5vdGU+PENpdGU+PEF1dGhvcj5aaWVtYmE8L0F1dGhvcj48WWVhcj4yMDIxPC9ZZWFyPjxS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</w:fldData>
              </w:fldChar>
            </w:r>
            <w:r w:rsidR="007928C0">
              <w:rPr>
                <w:szCs w:val="16"/>
              </w:rPr>
              <w:instrText xml:space="preserve"> ADDIN EN.CITE </w:instrText>
            </w:r>
            <w:r w:rsidR="007928C0">
              <w:rPr>
                <w:szCs w:val="16"/>
              </w:rPr>
              <w:fldChar w:fldCharType="begin">
                <w:fldData xml:space="preserve">PEVuZE5vdGU+PENpdGU+PEF1dGhvcj5aaWVtYmE8L0F1dGhvcj48WWVhcj4yMDIxPC9ZZWFyPjxS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</w:fldData>
              </w:fldChar>
            </w:r>
            <w:r w:rsidR="007928C0">
              <w:rPr>
                <w:szCs w:val="16"/>
              </w:rPr>
              <w:instrText xml:space="preserve"> ADDIN EN.CITE.DATA </w:instrText>
            </w:r>
            <w:r w:rsidR="007928C0">
              <w:rPr>
                <w:szCs w:val="16"/>
              </w:rPr>
            </w:r>
            <w:r w:rsidR="007928C0">
              <w:rPr>
                <w:szCs w:val="16"/>
              </w:rPr>
              <w:fldChar w:fldCharType="end"/>
            </w:r>
            <w:r w:rsidRPr="000B3FB6">
              <w:rPr>
                <w:szCs w:val="16"/>
              </w:rPr>
            </w:r>
            <w:r w:rsidRPr="000B3FB6">
              <w:rPr>
                <w:szCs w:val="16"/>
              </w:rPr>
              <w:fldChar w:fldCharType="separate"/>
            </w:r>
            <w:r w:rsidR="007928C0">
              <w:rPr>
                <w:noProof/>
                <w:szCs w:val="16"/>
              </w:rPr>
              <w:t>[47]</w:t>
            </w:r>
            <w:r w:rsidRPr="000B3FB6">
              <w:rPr>
                <w:szCs w:val="16"/>
              </w:rPr>
              <w:fldChar w:fldCharType="end"/>
            </w:r>
          </w:p>
        </w:tc>
      </w:tr>
      <w:tr w:rsidR="00ED2500" w:rsidRPr="000B3FB6" w14:paraId="5727D3BF" w14:textId="77777777" w:rsidTr="009C7D25">
        <w:tc>
          <w:tcPr>
            <w:tcW w:w="0" w:type="auto"/>
          </w:tcPr>
          <w:p w14:paraId="4C05F0BD" w14:textId="77777777" w:rsidR="00ED2500" w:rsidRPr="000B3FB6" w:rsidRDefault="00ED2500" w:rsidP="00655126">
            <w:pPr>
              <w:pStyle w:val="Tablecontents"/>
              <w:rPr>
                <w:b/>
                <w:bCs/>
                <w:szCs w:val="16"/>
              </w:rPr>
            </w:pPr>
            <w:r w:rsidRPr="000B3FB6">
              <w:rPr>
                <w:szCs w:val="16"/>
              </w:rPr>
              <w:t>Dysferlinopathy</w:t>
            </w:r>
          </w:p>
        </w:tc>
        <w:tc>
          <w:tcPr>
            <w:tcW w:w="4507" w:type="dxa"/>
          </w:tcPr>
          <w:p w14:paraId="3811D0B3" w14:textId="438EBF0C" w:rsidR="00ED2500" w:rsidRPr="000B3FB6" w:rsidRDefault="00ED2500" w:rsidP="00655126">
            <w:pPr>
              <w:pStyle w:val="Tablecontents"/>
              <w:rPr>
                <w:b/>
                <w:bCs/>
                <w:szCs w:val="16"/>
              </w:rPr>
            </w:pPr>
            <w:r w:rsidRPr="000B3FB6">
              <w:rPr>
                <w:szCs w:val="16"/>
              </w:rPr>
              <w:t>12-wk SJL/J untreated</w:t>
            </w:r>
            <w:r>
              <w:rPr>
                <w:szCs w:val="16"/>
              </w:rPr>
              <w:t xml:space="preserve"> or</w:t>
            </w:r>
            <w:r w:rsidRPr="000B3FB6">
              <w:rPr>
                <w:szCs w:val="16"/>
              </w:rPr>
              <w:t xml:space="preserve"> treated with </w:t>
            </w:r>
            <w:r w:rsidR="00315B93">
              <w:rPr>
                <w:szCs w:val="16"/>
              </w:rPr>
              <w:t>ANEC</w:t>
            </w:r>
            <w:r w:rsidRPr="000B3FB6">
              <w:rPr>
                <w:b/>
                <w:bCs/>
                <w:szCs w:val="16"/>
              </w:rPr>
              <w:t xml:space="preserve"> </w:t>
            </w:r>
            <w:r w:rsidRPr="000B3FB6">
              <w:rPr>
                <w:szCs w:val="16"/>
              </w:rPr>
              <w:t>(40</w:t>
            </w:r>
            <w:r w:rsidR="00193EA8">
              <w:rPr>
                <w:szCs w:val="16"/>
              </w:rPr>
              <w:t> </w:t>
            </w:r>
            <w:r w:rsidR="00610A21">
              <w:rPr>
                <w:szCs w:val="16"/>
              </w:rPr>
              <w:t>mg/kg/d)</w:t>
            </w:r>
            <w:r w:rsidRPr="000B3FB6">
              <w:rPr>
                <w:szCs w:val="16"/>
              </w:rPr>
              <w:t xml:space="preserve"> or PRED (5</w:t>
            </w:r>
            <w:r w:rsidR="00193EA8">
              <w:rPr>
                <w:szCs w:val="16"/>
              </w:rPr>
              <w:t> </w:t>
            </w:r>
            <w:r w:rsidR="00610A21">
              <w:rPr>
                <w:szCs w:val="16"/>
              </w:rPr>
              <w:t>mg/kg/d)</w:t>
            </w:r>
            <w:r w:rsidRPr="000B3FB6">
              <w:rPr>
                <w:szCs w:val="16"/>
              </w:rPr>
              <w:t xml:space="preserve"> via food for 4 mos.</w:t>
            </w:r>
          </w:p>
        </w:tc>
        <w:tc>
          <w:tcPr>
            <w:tcW w:w="7501" w:type="dxa"/>
          </w:tcPr>
          <w:p w14:paraId="7D7C3D6C" w14:textId="77777777" w:rsidR="00C70DB6" w:rsidRPr="00C70DB6" w:rsidRDefault="00C70DB6" w:rsidP="00C70DB6">
            <w:pPr>
              <w:pStyle w:val="Tablecontents"/>
              <w:rPr>
                <w:b/>
                <w:bCs/>
                <w:color w:val="auto"/>
                <w:szCs w:val="16"/>
              </w:rPr>
            </w:pPr>
            <w:r w:rsidRPr="00C70DB6">
              <w:rPr>
                <w:b/>
                <w:bCs/>
                <w:color w:val="auto"/>
                <w:szCs w:val="16"/>
              </w:rPr>
              <w:t>Beneficial:</w:t>
            </w:r>
          </w:p>
          <w:p w14:paraId="37391301" w14:textId="659C4282" w:rsidR="00ED2500" w:rsidRPr="00C70DB6" w:rsidRDefault="00ED2500" w:rsidP="00655126">
            <w:pPr>
              <w:pStyle w:val="Tablecontents"/>
              <w:rPr>
                <w:color w:val="auto"/>
                <w:szCs w:val="16"/>
              </w:rPr>
            </w:pPr>
            <w:r w:rsidRPr="00C70DB6">
              <w:rPr>
                <w:b/>
                <w:bCs/>
                <w:i/>
                <w:iCs/>
                <w:color w:val="auto"/>
                <w:szCs w:val="16"/>
              </w:rPr>
              <w:t>Growth &amp; atrophy:</w:t>
            </w:r>
            <w:r w:rsidRPr="00C70DB6">
              <w:rPr>
                <w:color w:val="auto"/>
                <w:szCs w:val="16"/>
              </w:rPr>
              <w:t xml:space="preserve"> </w:t>
            </w:r>
            <w:r w:rsidR="00315B93">
              <w:rPr>
                <w:color w:val="auto"/>
                <w:szCs w:val="16"/>
              </w:rPr>
              <w:t>ANEC</w:t>
            </w:r>
            <w:r w:rsidR="006637D3" w:rsidRPr="00C70DB6">
              <w:rPr>
                <w:color w:val="auto"/>
                <w:szCs w:val="16"/>
              </w:rPr>
              <w:t xml:space="preserve"> </w:t>
            </w:r>
            <w:r w:rsidRPr="00C70DB6">
              <w:rPr>
                <w:color w:val="auto"/>
                <w:szCs w:val="16"/>
              </w:rPr>
              <w:sym w:font="Symbol" w:char="F0AD"/>
            </w:r>
            <w:r w:rsidRPr="00C70DB6">
              <w:rPr>
                <w:color w:val="auto"/>
                <w:szCs w:val="16"/>
              </w:rPr>
              <w:t xml:space="preserve"> body mass (PRED</w:t>
            </w:r>
            <w:r w:rsidR="00286CC6">
              <w:rPr>
                <w:color w:val="auto"/>
                <w:szCs w:val="16"/>
              </w:rPr>
              <w:t> ≈ </w:t>
            </w:r>
            <w:r w:rsidRPr="00C70DB6">
              <w:rPr>
                <w:color w:val="auto"/>
                <w:szCs w:val="16"/>
              </w:rPr>
              <w:t>VEH)</w:t>
            </w:r>
          </w:p>
          <w:p w14:paraId="239AE149" w14:textId="28E3C22A" w:rsidR="00ED2500" w:rsidRPr="00C70DB6" w:rsidRDefault="002351F9" w:rsidP="00655126">
            <w:pPr>
              <w:pStyle w:val="Tablecontents"/>
              <w:rPr>
                <w:color w:val="auto"/>
                <w:szCs w:val="16"/>
              </w:rPr>
            </w:pPr>
            <w:r w:rsidRPr="00C70DB6">
              <w:rPr>
                <w:b/>
                <w:bCs/>
                <w:i/>
                <w:iCs/>
                <w:color w:val="auto"/>
                <w:szCs w:val="16"/>
              </w:rPr>
              <w:t>Pathology severity</w:t>
            </w:r>
            <w:r w:rsidR="00ED2500" w:rsidRPr="00C70DB6">
              <w:rPr>
                <w:b/>
                <w:bCs/>
                <w:i/>
                <w:iCs/>
                <w:color w:val="auto"/>
                <w:szCs w:val="16"/>
              </w:rPr>
              <w:t>:</w:t>
            </w:r>
            <w:r w:rsidR="00ED2500" w:rsidRPr="00C70DB6">
              <w:rPr>
                <w:color w:val="auto"/>
                <w:szCs w:val="16"/>
              </w:rPr>
              <w:t xml:space="preserve"> </w:t>
            </w:r>
            <w:r w:rsidR="00315B93">
              <w:rPr>
                <w:color w:val="auto"/>
                <w:szCs w:val="16"/>
              </w:rPr>
              <w:t>ANEC</w:t>
            </w:r>
            <w:r w:rsidR="00226F4E" w:rsidRPr="00C70DB6">
              <w:rPr>
                <w:color w:val="auto"/>
                <w:szCs w:val="16"/>
              </w:rPr>
              <w:t xml:space="preserve"> </w:t>
            </w:r>
            <w:r w:rsidR="00ED2500" w:rsidRPr="00C70DB6">
              <w:rPr>
                <w:color w:val="auto"/>
                <w:szCs w:val="16"/>
              </w:rPr>
              <w:sym w:font="Symbol" w:char="F0AF"/>
            </w:r>
            <w:r w:rsidR="00ED2500" w:rsidRPr="00C70DB6">
              <w:rPr>
                <w:color w:val="auto"/>
                <w:szCs w:val="16"/>
              </w:rPr>
              <w:t xml:space="preserve"> central nuclei (PRED</w:t>
            </w:r>
            <w:r w:rsidR="00286CC6">
              <w:rPr>
                <w:color w:val="auto"/>
                <w:szCs w:val="16"/>
              </w:rPr>
              <w:t> ≈ </w:t>
            </w:r>
            <w:r w:rsidR="00ED2500" w:rsidRPr="00C70DB6">
              <w:rPr>
                <w:color w:val="auto"/>
                <w:szCs w:val="16"/>
              </w:rPr>
              <w:t>VEH</w:t>
            </w:r>
            <w:r w:rsidR="008F13CC">
              <w:rPr>
                <w:color w:val="auto"/>
                <w:szCs w:val="16"/>
              </w:rPr>
              <w:t>; muscle not specified</w:t>
            </w:r>
            <w:r w:rsidR="00ED2500" w:rsidRPr="00C70DB6">
              <w:rPr>
                <w:color w:val="auto"/>
                <w:szCs w:val="16"/>
              </w:rPr>
              <w:t>)</w:t>
            </w:r>
          </w:p>
          <w:p w14:paraId="07C171C8" w14:textId="43042822" w:rsidR="00ED2500" w:rsidRPr="00C70DB6" w:rsidRDefault="00ED2500" w:rsidP="00655126">
            <w:pPr>
              <w:pStyle w:val="Tablecontents"/>
              <w:rPr>
                <w:color w:val="auto"/>
                <w:szCs w:val="16"/>
              </w:rPr>
            </w:pPr>
            <w:r w:rsidRPr="00C70DB6">
              <w:rPr>
                <w:b/>
                <w:bCs/>
                <w:i/>
                <w:iCs/>
                <w:color w:val="auto"/>
                <w:szCs w:val="16"/>
              </w:rPr>
              <w:t>Function:</w:t>
            </w:r>
            <w:r w:rsidR="00226F4E" w:rsidRPr="00C70DB6">
              <w:rPr>
                <w:color w:val="auto"/>
                <w:szCs w:val="16"/>
              </w:rPr>
              <w:t xml:space="preserve"> </w:t>
            </w:r>
            <w:r w:rsidR="00315B93">
              <w:rPr>
                <w:color w:val="auto"/>
                <w:szCs w:val="16"/>
              </w:rPr>
              <w:t>ANEC</w:t>
            </w:r>
            <w:r w:rsidR="00226F4E" w:rsidRPr="00C70DB6">
              <w:rPr>
                <w:color w:val="auto"/>
                <w:szCs w:val="16"/>
              </w:rPr>
              <w:t xml:space="preserve"> </w:t>
            </w:r>
            <w:r w:rsidRPr="00C70DB6">
              <w:rPr>
                <w:color w:val="auto"/>
                <w:szCs w:val="16"/>
              </w:rPr>
              <w:sym w:font="Symbol" w:char="F0AD"/>
            </w:r>
            <w:r w:rsidRPr="00C70DB6">
              <w:rPr>
                <w:color w:val="auto"/>
                <w:szCs w:val="16"/>
              </w:rPr>
              <w:t xml:space="preserve"> FL grip strength, motor coordination (PRED</w:t>
            </w:r>
            <w:r w:rsidR="00286CC6">
              <w:rPr>
                <w:color w:val="auto"/>
                <w:szCs w:val="16"/>
              </w:rPr>
              <w:t> ≈ </w:t>
            </w:r>
            <w:r w:rsidRPr="00C70DB6">
              <w:rPr>
                <w:color w:val="auto"/>
                <w:szCs w:val="16"/>
              </w:rPr>
              <w:t>VEH)</w:t>
            </w:r>
          </w:p>
          <w:p w14:paraId="2336CB57" w14:textId="5967C20A" w:rsidR="00ED2500" w:rsidRPr="00C70DB6" w:rsidRDefault="00ED2500" w:rsidP="00655126">
            <w:pPr>
              <w:pStyle w:val="Tablecontents"/>
              <w:rPr>
                <w:color w:val="auto"/>
                <w:szCs w:val="16"/>
              </w:rPr>
            </w:pPr>
            <w:r w:rsidRPr="00C70DB6">
              <w:rPr>
                <w:b/>
                <w:bCs/>
                <w:i/>
                <w:iCs/>
                <w:color w:val="auto"/>
                <w:szCs w:val="16"/>
              </w:rPr>
              <w:t>Other:</w:t>
            </w:r>
            <w:r w:rsidRPr="00C70DB6">
              <w:rPr>
                <w:color w:val="auto"/>
                <w:szCs w:val="16"/>
              </w:rPr>
              <w:t xml:space="preserve"> </w:t>
            </w:r>
            <w:r w:rsidR="00315B93">
              <w:rPr>
                <w:color w:val="auto"/>
                <w:szCs w:val="16"/>
              </w:rPr>
              <w:t>ANEC</w:t>
            </w:r>
            <w:r w:rsidR="00226F4E" w:rsidRPr="00C70DB6">
              <w:rPr>
                <w:color w:val="auto"/>
                <w:szCs w:val="16"/>
              </w:rPr>
              <w:t xml:space="preserve"> </w:t>
            </w:r>
            <w:r w:rsidRPr="00C70DB6">
              <w:rPr>
                <w:color w:val="auto"/>
                <w:szCs w:val="16"/>
              </w:rPr>
              <w:sym w:font="Symbol" w:char="F0AF"/>
            </w:r>
            <w:r w:rsidRPr="00C70DB6">
              <w:rPr>
                <w:color w:val="auto"/>
                <w:szCs w:val="16"/>
              </w:rPr>
              <w:t xml:space="preserve"> </w:t>
            </w:r>
            <w:r w:rsidR="007F05AA" w:rsidRPr="00C70DB6">
              <w:rPr>
                <w:color w:val="auto"/>
                <w:szCs w:val="16"/>
              </w:rPr>
              <w:t xml:space="preserve">HL and </w:t>
            </w:r>
            <w:r w:rsidRPr="00C70DB6">
              <w:rPr>
                <w:color w:val="auto"/>
                <w:szCs w:val="16"/>
              </w:rPr>
              <w:t xml:space="preserve">FL dye-uptake after injury (FL: </w:t>
            </w:r>
            <w:r w:rsidR="00315B93">
              <w:rPr>
                <w:color w:val="auto"/>
                <w:szCs w:val="16"/>
              </w:rPr>
              <w:t>ANEC</w:t>
            </w:r>
            <w:r w:rsidR="00286CC6">
              <w:rPr>
                <w:color w:val="auto"/>
                <w:szCs w:val="16"/>
              </w:rPr>
              <w:t> ≈ </w:t>
            </w:r>
            <w:r w:rsidRPr="00C70DB6">
              <w:rPr>
                <w:color w:val="auto"/>
                <w:szCs w:val="16"/>
              </w:rPr>
              <w:t>PRED; HL: PRED</w:t>
            </w:r>
            <w:r w:rsidR="00286CC6">
              <w:rPr>
                <w:color w:val="auto"/>
                <w:szCs w:val="16"/>
              </w:rPr>
              <w:t> ≈ </w:t>
            </w:r>
            <w:r w:rsidRPr="00C70DB6">
              <w:rPr>
                <w:color w:val="auto"/>
                <w:szCs w:val="16"/>
              </w:rPr>
              <w:t>VEH)</w:t>
            </w:r>
          </w:p>
          <w:p w14:paraId="726AB9EB" w14:textId="77777777" w:rsidR="00C70DB6" w:rsidRPr="00C70DB6" w:rsidRDefault="00C70DB6" w:rsidP="00C70DB6">
            <w:pPr>
              <w:pStyle w:val="Tablecontents"/>
              <w:rPr>
                <w:b/>
                <w:bCs/>
                <w:color w:val="auto"/>
                <w:szCs w:val="16"/>
              </w:rPr>
            </w:pPr>
            <w:r w:rsidRPr="00C70DB6">
              <w:rPr>
                <w:b/>
                <w:bCs/>
                <w:color w:val="auto"/>
                <w:szCs w:val="16"/>
              </w:rPr>
              <w:t>Adverse:</w:t>
            </w:r>
          </w:p>
          <w:p w14:paraId="59AE8600" w14:textId="1D983F79" w:rsidR="00ED2500" w:rsidRPr="00C70DB6" w:rsidRDefault="00ED2500" w:rsidP="00655126">
            <w:pPr>
              <w:pStyle w:val="Tablecontents"/>
              <w:rPr>
                <w:color w:val="auto"/>
                <w:szCs w:val="16"/>
              </w:rPr>
            </w:pPr>
            <w:r w:rsidRPr="00C70DB6">
              <w:rPr>
                <w:b/>
                <w:bCs/>
                <w:i/>
                <w:iCs/>
                <w:color w:val="auto"/>
                <w:szCs w:val="16"/>
              </w:rPr>
              <w:t>Immune:</w:t>
            </w:r>
            <w:r w:rsidRPr="00C70DB6">
              <w:rPr>
                <w:color w:val="auto"/>
                <w:szCs w:val="16"/>
              </w:rPr>
              <w:t xml:space="preserve"> PRED </w:t>
            </w:r>
            <w:r w:rsidRPr="00C70DB6">
              <w:rPr>
                <w:color w:val="auto"/>
                <w:szCs w:val="16"/>
              </w:rPr>
              <w:sym w:font="Symbol" w:char="F0AF"/>
            </w:r>
            <w:r w:rsidRPr="00C70DB6">
              <w:rPr>
                <w:color w:val="auto"/>
                <w:szCs w:val="16"/>
              </w:rPr>
              <w:t xml:space="preserve"> spleen mass (</w:t>
            </w:r>
            <w:r w:rsidR="00315B93">
              <w:rPr>
                <w:color w:val="auto"/>
                <w:szCs w:val="16"/>
              </w:rPr>
              <w:t>ANEC</w:t>
            </w:r>
            <w:r w:rsidR="00286CC6">
              <w:rPr>
                <w:color w:val="auto"/>
                <w:szCs w:val="16"/>
              </w:rPr>
              <w:t> ≈ </w:t>
            </w:r>
            <w:r w:rsidRPr="00C70DB6">
              <w:rPr>
                <w:color w:val="auto"/>
                <w:szCs w:val="16"/>
              </w:rPr>
              <w:t>VEH)</w:t>
            </w:r>
          </w:p>
          <w:p w14:paraId="17578A8A" w14:textId="2F73AF8C" w:rsidR="00ED2500" w:rsidRPr="00C70DB6" w:rsidRDefault="00ED2500" w:rsidP="00655126">
            <w:pPr>
              <w:pStyle w:val="Tablecontents"/>
              <w:rPr>
                <w:color w:val="auto"/>
                <w:szCs w:val="16"/>
              </w:rPr>
            </w:pPr>
            <w:r w:rsidRPr="00C70DB6">
              <w:rPr>
                <w:b/>
                <w:bCs/>
                <w:i/>
                <w:iCs/>
                <w:color w:val="auto"/>
                <w:szCs w:val="16"/>
              </w:rPr>
              <w:t>Cardiac:</w:t>
            </w:r>
            <w:r w:rsidRPr="00C70DB6">
              <w:rPr>
                <w:color w:val="auto"/>
                <w:szCs w:val="16"/>
              </w:rPr>
              <w:t xml:space="preserve"> PRED </w:t>
            </w:r>
            <w:r w:rsidRPr="00C70DB6">
              <w:rPr>
                <w:color w:val="auto"/>
                <w:szCs w:val="16"/>
              </w:rPr>
              <w:sym w:font="Symbol" w:char="F0AD"/>
            </w:r>
            <w:r w:rsidRPr="00C70DB6">
              <w:rPr>
                <w:color w:val="auto"/>
                <w:szCs w:val="16"/>
              </w:rPr>
              <w:t xml:space="preserve"> heart mass (</w:t>
            </w:r>
            <w:r w:rsidR="00315B93">
              <w:rPr>
                <w:color w:val="auto"/>
                <w:szCs w:val="16"/>
              </w:rPr>
              <w:t>ANEC</w:t>
            </w:r>
            <w:r w:rsidR="00286CC6">
              <w:rPr>
                <w:color w:val="auto"/>
                <w:szCs w:val="16"/>
              </w:rPr>
              <w:t> ≈ </w:t>
            </w:r>
            <w:r w:rsidRPr="00C70DB6">
              <w:rPr>
                <w:color w:val="auto"/>
                <w:szCs w:val="16"/>
              </w:rPr>
              <w:t>VEH)</w:t>
            </w:r>
          </w:p>
        </w:tc>
        <w:tc>
          <w:tcPr>
            <w:tcW w:w="0" w:type="auto"/>
          </w:tcPr>
          <w:p w14:paraId="146A9020" w14:textId="330C3676" w:rsidR="00ED2500" w:rsidRPr="000B3FB6" w:rsidRDefault="00ED2500" w:rsidP="00655126">
            <w:pPr>
              <w:pStyle w:val="Tablecontents"/>
              <w:jc w:val="center"/>
              <w:rPr>
                <w:szCs w:val="16"/>
              </w:rPr>
            </w:pPr>
            <w:r w:rsidRPr="000B3FB6">
              <w:rPr>
                <w:szCs w:val="16"/>
              </w:rPr>
              <w:fldChar w:fldCharType="begin">
                <w:fldData xml:space="preserve">PEVuZE5vdGU+PENpdGU+PEF1dGhvcj5CYXVkeTwvQXV0aG9yPjxZZWFyPjIwMTI8L1llYXI+PFJl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=
</w:fldData>
              </w:fldChar>
            </w:r>
            <w:r w:rsidR="005B5DF1">
              <w:rPr>
                <w:szCs w:val="16"/>
              </w:rPr>
              <w:instrText xml:space="preserve"> ADDIN EN.CITE </w:instrText>
            </w:r>
            <w:r w:rsidR="005B5DF1">
              <w:rPr>
                <w:szCs w:val="16"/>
              </w:rPr>
              <w:fldChar w:fldCharType="begin">
                <w:fldData xml:space="preserve">PEVuZE5vdGU+PENpdGU+PEF1dGhvcj5CYXVkeTwvQXV0aG9yPjxZZWFyPjIwMTI8L1llYXI+PFJl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=
</w:fldData>
              </w:fldChar>
            </w:r>
            <w:r w:rsidR="005B5DF1">
              <w:rPr>
                <w:szCs w:val="16"/>
              </w:rPr>
              <w:instrText xml:space="preserve"> ADDIN EN.CITE.DATA </w:instrText>
            </w:r>
            <w:r w:rsidR="005B5DF1">
              <w:rPr>
                <w:szCs w:val="16"/>
              </w:rPr>
            </w:r>
            <w:r w:rsidR="005B5DF1">
              <w:rPr>
                <w:szCs w:val="16"/>
              </w:rPr>
              <w:fldChar w:fldCharType="end"/>
            </w:r>
            <w:r w:rsidRPr="000B3FB6">
              <w:rPr>
                <w:szCs w:val="16"/>
              </w:rPr>
            </w:r>
            <w:r w:rsidRPr="000B3FB6">
              <w:rPr>
                <w:szCs w:val="16"/>
              </w:rPr>
              <w:fldChar w:fldCharType="separate"/>
            </w:r>
            <w:r w:rsidR="005B5DF1">
              <w:rPr>
                <w:noProof/>
                <w:szCs w:val="16"/>
              </w:rPr>
              <w:t>[68]</w:t>
            </w:r>
            <w:r w:rsidRPr="000B3FB6">
              <w:rPr>
                <w:szCs w:val="16"/>
              </w:rPr>
              <w:fldChar w:fldCharType="end"/>
            </w:r>
          </w:p>
        </w:tc>
      </w:tr>
      <w:tr w:rsidR="00ED2500" w:rsidRPr="000B3FB6" w14:paraId="13ECDCFD" w14:textId="77777777" w:rsidTr="009C7D25">
        <w:tc>
          <w:tcPr>
            <w:tcW w:w="0" w:type="auto"/>
          </w:tcPr>
          <w:p w14:paraId="2DF3221A" w14:textId="77777777" w:rsidR="00ED2500" w:rsidRPr="000B3FB6" w:rsidRDefault="00ED2500" w:rsidP="00655126">
            <w:pPr>
              <w:pStyle w:val="Tablecontents"/>
              <w:rPr>
                <w:szCs w:val="16"/>
              </w:rPr>
            </w:pPr>
            <w:r w:rsidRPr="000B3FB6">
              <w:rPr>
                <w:szCs w:val="16"/>
              </w:rPr>
              <w:t>Dysferlinopathy</w:t>
            </w:r>
          </w:p>
        </w:tc>
        <w:tc>
          <w:tcPr>
            <w:tcW w:w="4507" w:type="dxa"/>
          </w:tcPr>
          <w:p w14:paraId="5AAA03AE" w14:textId="55D3C2EE" w:rsidR="00ED2500" w:rsidRPr="000B3FB6" w:rsidRDefault="00ED2500" w:rsidP="00655126">
            <w:pPr>
              <w:pStyle w:val="Tablecontents"/>
              <w:rPr>
                <w:szCs w:val="16"/>
              </w:rPr>
            </w:pPr>
            <w:r w:rsidRPr="000B3FB6">
              <w:rPr>
                <w:szCs w:val="16"/>
              </w:rPr>
              <w:t>7-</w:t>
            </w:r>
            <w:r w:rsidR="00F17EB4">
              <w:rPr>
                <w:szCs w:val="16"/>
              </w:rPr>
              <w:t>mos</w:t>
            </w:r>
            <w:r w:rsidR="001C05CA">
              <w:rPr>
                <w:szCs w:val="16"/>
              </w:rPr>
              <w:t xml:space="preserve"> WT and </w:t>
            </w:r>
            <w:r>
              <w:rPr>
                <w:szCs w:val="16"/>
              </w:rPr>
              <w:t xml:space="preserve">BLAJ </w:t>
            </w:r>
            <w:r w:rsidRPr="000B3FB6">
              <w:rPr>
                <w:szCs w:val="16"/>
              </w:rPr>
              <w:t>mice treated with VAM (30</w:t>
            </w:r>
            <w:r w:rsidR="00193EA8">
              <w:rPr>
                <w:szCs w:val="16"/>
              </w:rPr>
              <w:t> mg/kg</w:t>
            </w:r>
            <w:r w:rsidRPr="000B3FB6">
              <w:rPr>
                <w:szCs w:val="16"/>
              </w:rPr>
              <w:t>), PRED (30</w:t>
            </w:r>
            <w:r w:rsidR="00193EA8">
              <w:rPr>
                <w:szCs w:val="16"/>
              </w:rPr>
              <w:t> mg/kg</w:t>
            </w:r>
            <w:r w:rsidRPr="000B3FB6">
              <w:rPr>
                <w:szCs w:val="16"/>
              </w:rPr>
              <w:t>), or VEH via CS for 5 doses over 3 days (acute, a) or daily for 3 mos. (chronic, c).</w:t>
            </w:r>
          </w:p>
        </w:tc>
        <w:tc>
          <w:tcPr>
            <w:tcW w:w="7501" w:type="dxa"/>
          </w:tcPr>
          <w:p w14:paraId="798BAA2B" w14:textId="77777777" w:rsidR="00C70DB6" w:rsidRPr="00C70DB6" w:rsidRDefault="00C70DB6" w:rsidP="00C70DB6">
            <w:pPr>
              <w:pStyle w:val="Tablecontents"/>
              <w:rPr>
                <w:b/>
                <w:bCs/>
                <w:color w:val="auto"/>
                <w:szCs w:val="16"/>
              </w:rPr>
            </w:pPr>
            <w:r w:rsidRPr="00C70DB6">
              <w:rPr>
                <w:b/>
                <w:bCs/>
                <w:color w:val="auto"/>
                <w:szCs w:val="16"/>
              </w:rPr>
              <w:t>Beneficial:</w:t>
            </w:r>
          </w:p>
          <w:p w14:paraId="701B47B8" w14:textId="333C7A61" w:rsidR="00ED2500" w:rsidRPr="00C70DB6" w:rsidRDefault="002351F9" w:rsidP="00655126">
            <w:pPr>
              <w:pStyle w:val="Tablecontents"/>
              <w:rPr>
                <w:color w:val="auto"/>
                <w:szCs w:val="16"/>
              </w:rPr>
            </w:pPr>
            <w:r w:rsidRPr="00C70DB6">
              <w:rPr>
                <w:b/>
                <w:bCs/>
                <w:i/>
                <w:iCs/>
                <w:color w:val="auto"/>
                <w:szCs w:val="16"/>
              </w:rPr>
              <w:t>Pathology severity</w:t>
            </w:r>
            <w:r w:rsidR="00ED2500" w:rsidRPr="00C70DB6">
              <w:rPr>
                <w:b/>
                <w:bCs/>
                <w:i/>
                <w:iCs/>
                <w:color w:val="auto"/>
                <w:szCs w:val="16"/>
              </w:rPr>
              <w:t>:</w:t>
            </w:r>
            <w:r w:rsidR="00ED2500" w:rsidRPr="00C70DB6">
              <w:rPr>
                <w:color w:val="auto"/>
                <w:szCs w:val="16"/>
              </w:rPr>
              <w:t xml:space="preserve"> </w:t>
            </w:r>
            <w:r w:rsidR="006637D3" w:rsidRPr="00C70DB6">
              <w:rPr>
                <w:color w:val="auto"/>
                <w:szCs w:val="16"/>
              </w:rPr>
              <w:t xml:space="preserve">VAM </w:t>
            </w:r>
            <w:r w:rsidR="00ED2500" w:rsidRPr="00C70DB6">
              <w:rPr>
                <w:color w:val="auto"/>
                <w:szCs w:val="16"/>
              </w:rPr>
              <w:sym w:font="Symbol" w:char="F0AF"/>
            </w:r>
            <w:r w:rsidR="00ED2500" w:rsidRPr="00C70DB6">
              <w:rPr>
                <w:color w:val="auto"/>
                <w:szCs w:val="16"/>
              </w:rPr>
              <w:t xml:space="preserve"> adipogenic replacement of myofibres in gastrocnemius (perilipin-1-postive foci; PRED</w:t>
            </w:r>
            <w:r w:rsidR="00286CC6">
              <w:rPr>
                <w:color w:val="auto"/>
                <w:szCs w:val="16"/>
              </w:rPr>
              <w:t> ≈ </w:t>
            </w:r>
            <w:r w:rsidR="00ED2500" w:rsidRPr="00C70DB6">
              <w:rPr>
                <w:color w:val="auto"/>
                <w:szCs w:val="16"/>
              </w:rPr>
              <w:t>VEH)</w:t>
            </w:r>
          </w:p>
          <w:p w14:paraId="2FBDFC47" w14:textId="1FDC3A84" w:rsidR="00ED2500" w:rsidRPr="00C70DB6" w:rsidRDefault="00ED2500" w:rsidP="00655126">
            <w:pPr>
              <w:pStyle w:val="Tablecontents"/>
              <w:rPr>
                <w:color w:val="auto"/>
                <w:szCs w:val="16"/>
              </w:rPr>
            </w:pPr>
            <w:r w:rsidRPr="00C70DB6">
              <w:rPr>
                <w:b/>
                <w:bCs/>
                <w:i/>
                <w:iCs/>
                <w:color w:val="auto"/>
                <w:szCs w:val="16"/>
              </w:rPr>
              <w:t>Inflammation:</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gastrocnemius inflammatory CD209 and IRF7 </w:t>
            </w:r>
            <w:r w:rsidR="00CA5A38" w:rsidRPr="00C70DB6">
              <w:rPr>
                <w:color w:val="auto"/>
                <w:szCs w:val="16"/>
              </w:rPr>
              <w:t xml:space="preserve">gene </w:t>
            </w:r>
            <w:r w:rsidRPr="00C70DB6">
              <w:rPr>
                <w:color w:val="auto"/>
                <w:szCs w:val="16"/>
              </w:rPr>
              <w:t>expression</w:t>
            </w:r>
          </w:p>
          <w:p w14:paraId="2683EB5D" w14:textId="10352A99" w:rsidR="00ED2500" w:rsidRPr="00C70DB6" w:rsidRDefault="00ED2500" w:rsidP="00655126">
            <w:pPr>
              <w:pStyle w:val="Tablecontents"/>
              <w:rPr>
                <w:color w:val="auto"/>
                <w:szCs w:val="16"/>
              </w:rPr>
            </w:pPr>
            <w:r w:rsidRPr="00C70DB6">
              <w:rPr>
                <w:b/>
                <w:bCs/>
                <w:i/>
                <w:iCs/>
                <w:color w:val="auto"/>
                <w:szCs w:val="16"/>
              </w:rPr>
              <w:t>Function:</w:t>
            </w:r>
            <w:r w:rsidRPr="00C70DB6">
              <w:rPr>
                <w:color w:val="auto"/>
                <w:szCs w:val="16"/>
              </w:rPr>
              <w:t xml:space="preserve"> </w:t>
            </w:r>
            <w:r w:rsidR="006637D3" w:rsidRPr="00C70DB6">
              <w:rPr>
                <w:color w:val="auto"/>
                <w:szCs w:val="16"/>
              </w:rPr>
              <w:t xml:space="preserve">VAM </w:t>
            </w:r>
            <w:r w:rsidRPr="00C70DB6">
              <w:rPr>
                <w:color w:val="auto"/>
                <w:szCs w:val="16"/>
              </w:rPr>
              <w:sym w:font="Symbol" w:char="F0AD"/>
            </w:r>
            <w:r w:rsidRPr="00C70DB6">
              <w:rPr>
                <w:color w:val="auto"/>
                <w:szCs w:val="16"/>
              </w:rPr>
              <w:t xml:space="preserve"> HL grip strength (FL: VAM</w:t>
            </w:r>
            <w:r w:rsidR="00286CC6">
              <w:rPr>
                <w:color w:val="auto"/>
                <w:szCs w:val="16"/>
              </w:rPr>
              <w:t> ≈ </w:t>
            </w:r>
            <w:r w:rsidRPr="00C70DB6">
              <w:rPr>
                <w:color w:val="auto"/>
                <w:szCs w:val="16"/>
              </w:rPr>
              <w:t xml:space="preserve">VEH), </w:t>
            </w:r>
            <w:r w:rsidRPr="00C70DB6">
              <w:rPr>
                <w:color w:val="auto"/>
                <w:szCs w:val="16"/>
              </w:rPr>
              <w:sym w:font="Symbol" w:char="F0AF"/>
            </w:r>
            <w:r w:rsidRPr="00C70DB6">
              <w:rPr>
                <w:color w:val="auto"/>
                <w:szCs w:val="16"/>
              </w:rPr>
              <w:t xml:space="preserve"> EDL eccentric contraction-induced force loss</w:t>
            </w:r>
            <w:r w:rsidR="00CB5764" w:rsidRPr="00C70DB6">
              <w:rPr>
                <w:color w:val="auto"/>
                <w:szCs w:val="16"/>
              </w:rPr>
              <w:t xml:space="preserve"> (PRED</w:t>
            </w:r>
            <w:r w:rsidR="00286CC6">
              <w:rPr>
                <w:color w:val="auto"/>
                <w:szCs w:val="16"/>
              </w:rPr>
              <w:t> ≈ </w:t>
            </w:r>
            <w:r w:rsidR="00CB5764" w:rsidRPr="00C70DB6">
              <w:rPr>
                <w:color w:val="auto"/>
                <w:szCs w:val="16"/>
              </w:rPr>
              <w:t>VEH)</w:t>
            </w:r>
          </w:p>
          <w:p w14:paraId="615B9B3D" w14:textId="14FB92A0" w:rsidR="00ED2500" w:rsidRPr="00C70DB6" w:rsidRDefault="00ED2500" w:rsidP="00655126">
            <w:pPr>
              <w:pStyle w:val="Tablecontents"/>
              <w:rPr>
                <w:color w:val="auto"/>
                <w:szCs w:val="16"/>
              </w:rPr>
            </w:pPr>
            <w:r w:rsidRPr="00C70DB6">
              <w:rPr>
                <w:b/>
                <w:bCs/>
                <w:i/>
                <w:iCs/>
                <w:color w:val="auto"/>
                <w:szCs w:val="16"/>
              </w:rPr>
              <w:t>Other:</w:t>
            </w:r>
            <w:r w:rsidRPr="00C70DB6">
              <w:rPr>
                <w:color w:val="auto"/>
                <w:szCs w:val="16"/>
              </w:rPr>
              <w:t xml:space="preserve"> </w:t>
            </w:r>
            <w:r w:rsidR="006637D3" w:rsidRPr="00C70DB6">
              <w:rPr>
                <w:color w:val="auto"/>
                <w:szCs w:val="16"/>
              </w:rPr>
              <w:t xml:space="preserve">VAM </w:t>
            </w:r>
            <w:r w:rsidRPr="00C70DB6">
              <w:rPr>
                <w:color w:val="auto"/>
                <w:szCs w:val="16"/>
              </w:rPr>
              <w:sym w:font="Symbol" w:char="F0AD"/>
            </w:r>
            <w:r w:rsidRPr="00C70DB6">
              <w:rPr>
                <w:color w:val="auto"/>
                <w:szCs w:val="16"/>
              </w:rPr>
              <w:t xml:space="preserve"> myofibre repair following laser-injury (a), </w:t>
            </w:r>
            <w:r w:rsidRPr="00C70DB6">
              <w:rPr>
                <w:color w:val="auto"/>
                <w:szCs w:val="16"/>
              </w:rPr>
              <w:sym w:font="Symbol" w:char="F0AD"/>
            </w:r>
            <w:r w:rsidRPr="00C70DB6">
              <w:rPr>
                <w:color w:val="auto"/>
                <w:szCs w:val="16"/>
              </w:rPr>
              <w:t xml:space="preserve"> biceps myofibre repair following laser-injury (not PRED</w:t>
            </w:r>
            <w:r w:rsidR="00A107AA">
              <w:rPr>
                <w:color w:val="auto"/>
                <w:szCs w:val="16"/>
              </w:rPr>
              <w:t xml:space="preserve">, see </w:t>
            </w:r>
            <w:r w:rsidR="00A107AA" w:rsidRPr="00A107AA">
              <w:rPr>
                <w:b/>
                <w:bCs/>
                <w:color w:val="auto"/>
                <w:szCs w:val="16"/>
              </w:rPr>
              <w:t>Adverse</w:t>
            </w:r>
            <w:r w:rsidRPr="00C70DB6">
              <w:rPr>
                <w:color w:val="auto"/>
                <w:szCs w:val="16"/>
              </w:rPr>
              <w:t xml:space="preserve">), </w:t>
            </w:r>
            <w:r w:rsidRPr="00C70DB6">
              <w:rPr>
                <w:color w:val="auto"/>
                <w:szCs w:val="16"/>
              </w:rPr>
              <w:sym w:font="Symbol" w:char="F0AF"/>
            </w:r>
            <w:r w:rsidR="00A65FAD">
              <w:rPr>
                <w:color w:val="auto"/>
                <w:szCs w:val="16"/>
              </w:rPr>
              <w:t xml:space="preserve"> </w:t>
            </w:r>
            <w:r w:rsidR="00A64C67" w:rsidRPr="0095413E">
              <w:rPr>
                <w:i/>
                <w:iCs/>
                <w:color w:val="auto"/>
                <w:szCs w:val="16"/>
              </w:rPr>
              <w:t>ex vivo</w:t>
            </w:r>
            <w:r w:rsidR="0095413E">
              <w:rPr>
                <w:color w:val="auto"/>
                <w:szCs w:val="16"/>
              </w:rPr>
              <w:t xml:space="preserve"> EDL </w:t>
            </w:r>
            <w:r w:rsidR="00A64C67" w:rsidRPr="00C70DB6">
              <w:rPr>
                <w:color w:val="auto"/>
                <w:szCs w:val="16"/>
              </w:rPr>
              <w:t>eccentric contraction-induced</w:t>
            </w:r>
            <w:r w:rsidR="00A64C67">
              <w:rPr>
                <w:color w:val="auto"/>
                <w:szCs w:val="16"/>
              </w:rPr>
              <w:t xml:space="preserve"> </w:t>
            </w:r>
            <w:r w:rsidR="006D73BA">
              <w:rPr>
                <w:color w:val="auto"/>
                <w:szCs w:val="16"/>
              </w:rPr>
              <w:t xml:space="preserve">muscle </w:t>
            </w:r>
            <w:r w:rsidR="00A64C67">
              <w:rPr>
                <w:color w:val="auto"/>
                <w:szCs w:val="16"/>
              </w:rPr>
              <w:t>injury</w:t>
            </w:r>
            <w:r w:rsidR="0095413E">
              <w:rPr>
                <w:color w:val="auto"/>
                <w:szCs w:val="16"/>
              </w:rPr>
              <w:t>,</w:t>
            </w:r>
            <w:r w:rsidR="00A64C67" w:rsidRPr="00C70DB6">
              <w:rPr>
                <w:color w:val="auto"/>
                <w:szCs w:val="16"/>
              </w:rPr>
              <w:t xml:space="preserve"> </w:t>
            </w:r>
            <w:r w:rsidRPr="00C70DB6">
              <w:rPr>
                <w:i/>
                <w:iCs/>
                <w:color w:val="auto"/>
                <w:szCs w:val="16"/>
              </w:rPr>
              <w:t>in vivo</w:t>
            </w:r>
            <w:r w:rsidRPr="00C70DB6">
              <w:rPr>
                <w:color w:val="auto"/>
                <w:szCs w:val="16"/>
              </w:rPr>
              <w:t xml:space="preserve"> gastrocnemius myofibre injury (not PRED</w:t>
            </w:r>
            <w:r w:rsidR="00A107AA">
              <w:rPr>
                <w:color w:val="auto"/>
                <w:szCs w:val="16"/>
              </w:rPr>
              <w:t xml:space="preserve">, see </w:t>
            </w:r>
            <w:r w:rsidR="00A107AA" w:rsidRPr="00A107AA">
              <w:rPr>
                <w:b/>
                <w:bCs/>
                <w:color w:val="auto"/>
                <w:szCs w:val="16"/>
              </w:rPr>
              <w:t>Adverse</w:t>
            </w:r>
            <w:r w:rsidRPr="00C70DB6">
              <w:rPr>
                <w:color w:val="auto"/>
                <w:szCs w:val="16"/>
              </w:rPr>
              <w:t>)</w:t>
            </w:r>
          </w:p>
          <w:p w14:paraId="01F76333" w14:textId="77777777" w:rsidR="00C70DB6" w:rsidRPr="00C70DB6" w:rsidRDefault="00C70DB6" w:rsidP="00C70DB6">
            <w:pPr>
              <w:pStyle w:val="Tablecontents"/>
              <w:rPr>
                <w:b/>
                <w:bCs/>
                <w:color w:val="auto"/>
                <w:szCs w:val="16"/>
              </w:rPr>
            </w:pPr>
            <w:r w:rsidRPr="00C70DB6">
              <w:rPr>
                <w:b/>
                <w:bCs/>
                <w:color w:val="auto"/>
                <w:szCs w:val="16"/>
              </w:rPr>
              <w:t>Adverse:</w:t>
            </w:r>
          </w:p>
          <w:p w14:paraId="716C78E1" w14:textId="110E0378" w:rsidR="00ED2500" w:rsidRPr="00C70DB6" w:rsidRDefault="00ED2500" w:rsidP="00655126">
            <w:pPr>
              <w:pStyle w:val="Tablecontents"/>
              <w:rPr>
                <w:color w:val="auto"/>
                <w:szCs w:val="16"/>
              </w:rPr>
            </w:pPr>
            <w:r w:rsidRPr="00C70DB6">
              <w:rPr>
                <w:b/>
                <w:bCs/>
                <w:i/>
                <w:iCs/>
                <w:color w:val="auto"/>
                <w:szCs w:val="16"/>
              </w:rPr>
              <w:t>Growth &amp; atrophy:</w:t>
            </w:r>
            <w:r w:rsidRPr="00C70DB6">
              <w:rPr>
                <w:color w:val="auto"/>
                <w:szCs w:val="16"/>
              </w:rPr>
              <w:t xml:space="preserve"> PRED </w:t>
            </w:r>
            <w:r w:rsidRPr="00C70DB6">
              <w:rPr>
                <w:color w:val="auto"/>
                <w:szCs w:val="16"/>
              </w:rPr>
              <w:sym w:font="Symbol" w:char="F0AD"/>
            </w:r>
            <w:r w:rsidRPr="00C70DB6">
              <w:rPr>
                <w:color w:val="auto"/>
                <w:szCs w:val="16"/>
              </w:rPr>
              <w:t xml:space="preserve"> gastrocnemius </w:t>
            </w:r>
            <w:r w:rsidR="00316437" w:rsidRPr="00C70DB6">
              <w:rPr>
                <w:color w:val="auto"/>
                <w:szCs w:val="16"/>
              </w:rPr>
              <w:t xml:space="preserve">atrophy: </w:t>
            </w:r>
            <w:r w:rsidR="00316437" w:rsidRPr="00C70DB6">
              <w:rPr>
                <w:color w:val="auto"/>
                <w:szCs w:val="16"/>
              </w:rPr>
              <w:sym w:font="Symbol" w:char="F0AD"/>
            </w:r>
            <w:r w:rsidR="00316437" w:rsidRPr="00C70DB6">
              <w:rPr>
                <w:color w:val="auto"/>
                <w:szCs w:val="16"/>
              </w:rPr>
              <w:t xml:space="preserve"> </w:t>
            </w:r>
            <w:r w:rsidRPr="00C70DB6">
              <w:rPr>
                <w:color w:val="auto"/>
                <w:szCs w:val="16"/>
              </w:rPr>
              <w:t xml:space="preserve">myofibre loss, </w:t>
            </w:r>
            <w:r w:rsidRPr="00C70DB6">
              <w:rPr>
                <w:color w:val="auto"/>
                <w:szCs w:val="16"/>
              </w:rPr>
              <w:sym w:font="Symbol" w:char="F0AF"/>
            </w:r>
            <w:r w:rsidRPr="00C70DB6">
              <w:rPr>
                <w:color w:val="auto"/>
                <w:szCs w:val="16"/>
              </w:rPr>
              <w:t xml:space="preserve"> myofibre CSA (VAM</w:t>
            </w:r>
            <w:r w:rsidR="00286CC6">
              <w:rPr>
                <w:color w:val="auto"/>
                <w:szCs w:val="16"/>
              </w:rPr>
              <w:t> ≈ </w:t>
            </w:r>
            <w:r w:rsidRPr="00C70DB6">
              <w:rPr>
                <w:color w:val="auto"/>
                <w:szCs w:val="16"/>
              </w:rPr>
              <w:t>VEH)</w:t>
            </w:r>
          </w:p>
          <w:p w14:paraId="696641C7" w14:textId="19977D5B" w:rsidR="00ED2500" w:rsidRPr="00C70DB6" w:rsidRDefault="00ED2500" w:rsidP="00655126">
            <w:pPr>
              <w:pStyle w:val="Tablecontents"/>
              <w:rPr>
                <w:color w:val="auto"/>
                <w:szCs w:val="16"/>
              </w:rPr>
            </w:pPr>
            <w:r w:rsidRPr="00C70DB6">
              <w:rPr>
                <w:b/>
                <w:bCs/>
                <w:i/>
                <w:iCs/>
                <w:color w:val="auto"/>
                <w:szCs w:val="16"/>
              </w:rPr>
              <w:t>Function:</w:t>
            </w:r>
            <w:r w:rsidRPr="00C70DB6">
              <w:rPr>
                <w:color w:val="auto"/>
                <w:szCs w:val="16"/>
              </w:rPr>
              <w:t xml:space="preserve"> PRED </w:t>
            </w:r>
            <w:r w:rsidRPr="00C70DB6">
              <w:rPr>
                <w:color w:val="auto"/>
                <w:szCs w:val="16"/>
              </w:rPr>
              <w:sym w:font="Symbol" w:char="F0AF"/>
            </w:r>
            <w:r w:rsidRPr="00C70DB6">
              <w:rPr>
                <w:color w:val="auto"/>
                <w:szCs w:val="16"/>
              </w:rPr>
              <w:t xml:space="preserve"> </w:t>
            </w:r>
            <w:r w:rsidR="007F05AA" w:rsidRPr="00C70DB6">
              <w:rPr>
                <w:color w:val="auto"/>
                <w:szCs w:val="16"/>
              </w:rPr>
              <w:t xml:space="preserve">HL and FL </w:t>
            </w:r>
            <w:r w:rsidRPr="00C70DB6">
              <w:rPr>
                <w:color w:val="auto"/>
                <w:szCs w:val="16"/>
              </w:rPr>
              <w:t>grip strength</w:t>
            </w:r>
          </w:p>
          <w:p w14:paraId="12F65AAB" w14:textId="77777777" w:rsidR="00ED2500" w:rsidRPr="00C70DB6" w:rsidRDefault="00ED2500" w:rsidP="00655126">
            <w:pPr>
              <w:pStyle w:val="Tablecontents"/>
              <w:rPr>
                <w:color w:val="auto"/>
                <w:szCs w:val="16"/>
              </w:rPr>
            </w:pPr>
            <w:r w:rsidRPr="00C70DB6">
              <w:rPr>
                <w:b/>
                <w:bCs/>
                <w:i/>
                <w:iCs/>
                <w:color w:val="auto"/>
                <w:szCs w:val="16"/>
              </w:rPr>
              <w:t>Other:</w:t>
            </w:r>
            <w:r w:rsidRPr="00C70DB6">
              <w:rPr>
                <w:color w:val="auto"/>
                <w:szCs w:val="16"/>
              </w:rPr>
              <w:t xml:space="preserve"> PRED </w:t>
            </w:r>
            <w:r w:rsidRPr="00C70DB6">
              <w:rPr>
                <w:color w:val="auto"/>
                <w:szCs w:val="16"/>
              </w:rPr>
              <w:sym w:font="Symbol" w:char="F0AF"/>
            </w:r>
            <w:r w:rsidRPr="00C70DB6">
              <w:rPr>
                <w:color w:val="auto"/>
                <w:szCs w:val="16"/>
              </w:rPr>
              <w:t xml:space="preserve"> biceps myofibre repair following laser-injury, </w:t>
            </w:r>
            <w:r w:rsidRPr="00C70DB6">
              <w:rPr>
                <w:color w:val="auto"/>
                <w:szCs w:val="16"/>
              </w:rPr>
              <w:sym w:font="Symbol" w:char="F0AD"/>
            </w:r>
            <w:r w:rsidRPr="00C70DB6">
              <w:rPr>
                <w:color w:val="auto"/>
                <w:szCs w:val="16"/>
              </w:rPr>
              <w:t xml:space="preserve"> </w:t>
            </w:r>
            <w:r w:rsidRPr="00C70DB6">
              <w:rPr>
                <w:i/>
                <w:iCs/>
                <w:color w:val="auto"/>
                <w:szCs w:val="16"/>
              </w:rPr>
              <w:t>in vivo</w:t>
            </w:r>
            <w:r w:rsidRPr="00C70DB6">
              <w:rPr>
                <w:color w:val="auto"/>
                <w:szCs w:val="16"/>
              </w:rPr>
              <w:t xml:space="preserve"> gastrocnemius myofibre injury</w:t>
            </w:r>
          </w:p>
        </w:tc>
        <w:tc>
          <w:tcPr>
            <w:tcW w:w="0" w:type="auto"/>
          </w:tcPr>
          <w:p w14:paraId="100110C4" w14:textId="555B21E8" w:rsidR="00ED2500" w:rsidRPr="000B3FB6" w:rsidRDefault="00ED2500" w:rsidP="00655126">
            <w:pPr>
              <w:pStyle w:val="Tablecontents"/>
              <w:jc w:val="center"/>
              <w:rPr>
                <w:szCs w:val="16"/>
              </w:rPr>
            </w:pPr>
            <w:r w:rsidRPr="000B3FB6">
              <w:rPr>
                <w:szCs w:val="16"/>
              </w:rPr>
              <w:fldChar w:fldCharType="begin">
                <w:fldData xml:space="preserve">PEVuZE5vdGU+PENpdGU+PEF1dGhvcj5TcmVldGFtYTwvQXV0aG9yPjxZZWFyPjIwMTg8L1llYXI+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</w:fldData>
              </w:fldChar>
            </w:r>
            <w:r w:rsidR="00D44C68">
              <w:rPr>
                <w:szCs w:val="16"/>
              </w:rPr>
              <w:instrText xml:space="preserve"> ADDIN EN.CITE </w:instrText>
            </w:r>
            <w:r w:rsidR="00D44C68">
              <w:rPr>
                <w:szCs w:val="16"/>
              </w:rPr>
              <w:fldChar w:fldCharType="begin">
                <w:fldData xml:space="preserve">PEVuZE5vdGU+PENpdGU+PEF1dGhvcj5TcmVldGFtYTwvQXV0aG9yPjxZZWFyPjIwMTg8L1llYXI+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</w:fldData>
              </w:fldChar>
            </w:r>
            <w:r w:rsidR="00D44C68">
              <w:rPr>
                <w:szCs w:val="16"/>
              </w:rPr>
              <w:instrText xml:space="preserve"> ADDIN EN.CITE.DATA </w:instrText>
            </w:r>
            <w:r w:rsidR="00D44C68">
              <w:rPr>
                <w:szCs w:val="16"/>
              </w:rPr>
            </w:r>
            <w:r w:rsidR="00D44C68">
              <w:rPr>
                <w:szCs w:val="16"/>
              </w:rPr>
              <w:fldChar w:fldCharType="end"/>
            </w:r>
            <w:r w:rsidRPr="000B3FB6">
              <w:rPr>
                <w:szCs w:val="16"/>
              </w:rPr>
            </w:r>
            <w:r w:rsidRPr="000B3FB6">
              <w:rPr>
                <w:szCs w:val="16"/>
              </w:rPr>
              <w:fldChar w:fldCharType="separate"/>
            </w:r>
            <w:r w:rsidR="00D44C68">
              <w:rPr>
                <w:noProof/>
                <w:szCs w:val="16"/>
              </w:rPr>
              <w:t>[49]</w:t>
            </w:r>
            <w:r w:rsidRPr="000B3FB6">
              <w:rPr>
                <w:szCs w:val="16"/>
              </w:rPr>
              <w:fldChar w:fldCharType="end"/>
            </w:r>
          </w:p>
        </w:tc>
      </w:tr>
      <w:tr w:rsidR="00172DAF" w:rsidRPr="000B3FB6" w14:paraId="70268A9E" w14:textId="77777777" w:rsidTr="009C7D25">
        <w:tc>
          <w:tcPr>
            <w:tcW w:w="0" w:type="auto"/>
            <w:gridSpan w:val="4"/>
          </w:tcPr>
          <w:p w14:paraId="1687BB3B" w14:textId="472F2A14" w:rsidR="00172DAF" w:rsidRPr="00C70DB6" w:rsidRDefault="00172DAF" w:rsidP="00655126">
            <w:pPr>
              <w:pStyle w:val="Tablecontents"/>
              <w:rPr>
                <w:color w:val="auto"/>
                <w:szCs w:val="16"/>
              </w:rPr>
            </w:pPr>
            <w:r w:rsidRPr="00C70DB6">
              <w:rPr>
                <w:b/>
                <w:bCs/>
                <w:i/>
                <w:iCs/>
                <w:color w:val="auto"/>
                <w:szCs w:val="16"/>
              </w:rPr>
              <w:t>B. Other disorders</w:t>
            </w:r>
          </w:p>
        </w:tc>
      </w:tr>
      <w:tr w:rsidR="00ED2500" w:rsidRPr="000B3FB6" w14:paraId="744B760C" w14:textId="77777777" w:rsidTr="009C7D25">
        <w:tc>
          <w:tcPr>
            <w:tcW w:w="0" w:type="auto"/>
          </w:tcPr>
          <w:p w14:paraId="4DA7C997" w14:textId="77777777" w:rsidR="00ED2500" w:rsidRPr="000B3FB6" w:rsidRDefault="00ED2500" w:rsidP="00655126">
            <w:pPr>
              <w:pStyle w:val="Tablecontents"/>
              <w:rPr>
                <w:szCs w:val="16"/>
              </w:rPr>
            </w:pPr>
            <w:r w:rsidRPr="000B3FB6">
              <w:rPr>
                <w:szCs w:val="16"/>
              </w:rPr>
              <w:t>Allergic lung inflammation</w:t>
            </w:r>
          </w:p>
        </w:tc>
        <w:tc>
          <w:tcPr>
            <w:tcW w:w="4507" w:type="dxa"/>
          </w:tcPr>
          <w:p w14:paraId="09C2F764" w14:textId="56BDF564" w:rsidR="00ED2500" w:rsidRPr="000B3FB6" w:rsidRDefault="00ED2500" w:rsidP="00655126">
            <w:pPr>
              <w:pStyle w:val="Tablecontents"/>
              <w:rPr>
                <w:szCs w:val="16"/>
              </w:rPr>
            </w:pPr>
            <w:r w:rsidRPr="000B3FB6">
              <w:rPr>
                <w:szCs w:val="16"/>
              </w:rPr>
              <w:t>6-wk BALB/c mice underwent ovalbumin-induced lung inflammation (day 0), at 7 wks (day 6) treated with VAM (20</w:t>
            </w:r>
            <w:r w:rsidR="00193EA8">
              <w:rPr>
                <w:szCs w:val="16"/>
              </w:rPr>
              <w:t> </w:t>
            </w:r>
            <w:r w:rsidR="00610A21">
              <w:rPr>
                <w:szCs w:val="16"/>
              </w:rPr>
              <w:t>mg/kg/d)</w:t>
            </w:r>
            <w:r w:rsidRPr="000B3FB6">
              <w:rPr>
                <w:szCs w:val="16"/>
              </w:rPr>
              <w:t>, PRED (5</w:t>
            </w:r>
            <w:r w:rsidR="00193EA8">
              <w:rPr>
                <w:szCs w:val="16"/>
              </w:rPr>
              <w:t> </w:t>
            </w:r>
            <w:r w:rsidR="00610A21">
              <w:rPr>
                <w:szCs w:val="16"/>
              </w:rPr>
              <w:t>mg/kg/d)</w:t>
            </w:r>
            <w:r w:rsidRPr="000B3FB6">
              <w:rPr>
                <w:szCs w:val="16"/>
              </w:rPr>
              <w:t>, or VEH via CS for 6 days.</w:t>
            </w:r>
          </w:p>
        </w:tc>
        <w:tc>
          <w:tcPr>
            <w:tcW w:w="7501" w:type="dxa"/>
          </w:tcPr>
          <w:p w14:paraId="072EF6B5" w14:textId="77777777" w:rsidR="00C70DB6" w:rsidRPr="00C70DB6" w:rsidRDefault="00C70DB6" w:rsidP="00C70DB6">
            <w:pPr>
              <w:pStyle w:val="Tablecontents"/>
              <w:rPr>
                <w:b/>
                <w:bCs/>
                <w:color w:val="auto"/>
                <w:szCs w:val="16"/>
              </w:rPr>
            </w:pPr>
            <w:r w:rsidRPr="00C70DB6">
              <w:rPr>
                <w:b/>
                <w:bCs/>
                <w:color w:val="auto"/>
                <w:szCs w:val="16"/>
              </w:rPr>
              <w:t>Beneficial:</w:t>
            </w:r>
          </w:p>
          <w:p w14:paraId="74106D97" w14:textId="7D18AA30" w:rsidR="00ED2500" w:rsidRPr="00C70DB6" w:rsidRDefault="00ED2500" w:rsidP="00655126">
            <w:pPr>
              <w:pStyle w:val="Tablecontents"/>
              <w:rPr>
                <w:color w:val="auto"/>
                <w:szCs w:val="16"/>
              </w:rPr>
            </w:pPr>
            <w:r w:rsidRPr="00C70DB6">
              <w:rPr>
                <w:b/>
                <w:bCs/>
                <w:i/>
                <w:iCs/>
                <w:color w:val="auto"/>
                <w:szCs w:val="16"/>
              </w:rPr>
              <w:t>Inflammation:</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infiltrating eosinophils, T cells, inflammatory </w:t>
            </w:r>
            <w:r w:rsidR="00BA6132" w:rsidRPr="00C70DB6">
              <w:rPr>
                <w:color w:val="auto"/>
                <w:szCs w:val="16"/>
              </w:rPr>
              <w:t>foci,</w:t>
            </w:r>
            <w:r w:rsidRPr="00C70DB6">
              <w:rPr>
                <w:color w:val="auto"/>
                <w:szCs w:val="16"/>
              </w:rPr>
              <w:t xml:space="preserve"> cytokine IL-13, chemokine RANTES (VAM</w:t>
            </w:r>
            <w:r w:rsidR="00286CC6">
              <w:rPr>
                <w:color w:val="auto"/>
                <w:szCs w:val="16"/>
              </w:rPr>
              <w:t> ≈ </w:t>
            </w:r>
            <w:r w:rsidRPr="00C70DB6">
              <w:rPr>
                <w:color w:val="auto"/>
                <w:szCs w:val="16"/>
              </w:rPr>
              <w:t>PRED)</w:t>
            </w:r>
          </w:p>
          <w:p w14:paraId="0BF1CC5D" w14:textId="77777777" w:rsidR="00C70DB6" w:rsidRPr="00C70DB6" w:rsidRDefault="00C70DB6" w:rsidP="00C70DB6">
            <w:pPr>
              <w:pStyle w:val="Tablecontents"/>
              <w:rPr>
                <w:b/>
                <w:bCs/>
                <w:color w:val="auto"/>
                <w:szCs w:val="16"/>
              </w:rPr>
            </w:pPr>
            <w:r w:rsidRPr="00C70DB6">
              <w:rPr>
                <w:b/>
                <w:bCs/>
                <w:color w:val="auto"/>
                <w:szCs w:val="16"/>
              </w:rPr>
              <w:t>Adverse:</w:t>
            </w:r>
          </w:p>
          <w:p w14:paraId="54BB2967" w14:textId="36839699" w:rsidR="00ED2500" w:rsidRPr="00C70DB6" w:rsidRDefault="00ED2500" w:rsidP="00655126">
            <w:pPr>
              <w:pStyle w:val="Tablecontents"/>
              <w:rPr>
                <w:color w:val="auto"/>
                <w:szCs w:val="16"/>
              </w:rPr>
            </w:pPr>
            <w:r w:rsidRPr="00C70DB6">
              <w:rPr>
                <w:b/>
                <w:bCs/>
                <w:i/>
                <w:iCs/>
                <w:color w:val="auto"/>
                <w:szCs w:val="16"/>
              </w:rPr>
              <w:t>Growth &amp; atrophy:</w:t>
            </w:r>
            <w:r w:rsidRPr="00C70DB6">
              <w:rPr>
                <w:color w:val="auto"/>
                <w:szCs w:val="16"/>
              </w:rPr>
              <w:t xml:space="preserve"> PRED </w:t>
            </w:r>
            <w:r w:rsidRPr="00C70DB6">
              <w:rPr>
                <w:color w:val="auto"/>
                <w:szCs w:val="16"/>
              </w:rPr>
              <w:sym w:font="Symbol" w:char="F0AF"/>
            </w:r>
            <w:r w:rsidRPr="00C70DB6">
              <w:rPr>
                <w:color w:val="auto"/>
                <w:szCs w:val="16"/>
              </w:rPr>
              <w:t xml:space="preserve"> tibia length (VAM</w:t>
            </w:r>
            <w:r w:rsidR="00286CC6">
              <w:rPr>
                <w:color w:val="auto"/>
                <w:szCs w:val="16"/>
              </w:rPr>
              <w:t> ≈ </w:t>
            </w:r>
            <w:r w:rsidRPr="00C70DB6">
              <w:rPr>
                <w:color w:val="auto"/>
                <w:szCs w:val="16"/>
              </w:rPr>
              <w:t>VEH)</w:t>
            </w:r>
          </w:p>
        </w:tc>
        <w:tc>
          <w:tcPr>
            <w:tcW w:w="0" w:type="auto"/>
          </w:tcPr>
          <w:p w14:paraId="2B303AC6" w14:textId="620A7D59" w:rsidR="00ED2500" w:rsidRPr="000B3FB6" w:rsidRDefault="00ED2500" w:rsidP="00655126">
            <w:pPr>
              <w:pStyle w:val="Tablecontents"/>
              <w:jc w:val="center"/>
              <w:rPr>
                <w:szCs w:val="16"/>
              </w:rPr>
            </w:pPr>
            <w:r w:rsidRPr="000B3FB6">
              <w:rPr>
                <w:szCs w:val="16"/>
              </w:rPr>
              <w:fldChar w:fldCharType="begin">
                <w:fldData xml:space="preserve">PEVuZE5vdGU+PENpdGU+PEF1dGhvcj5EYW1za2VyPC9BdXRob3I+PFllYXI+MjAxMzwvWWVhcj48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</w:fldData>
              </w:fldChar>
            </w:r>
            <w:r w:rsidR="00D44C68">
              <w:rPr>
                <w:szCs w:val="16"/>
              </w:rPr>
              <w:instrText xml:space="preserve"> ADDIN EN.CITE </w:instrText>
            </w:r>
            <w:r w:rsidR="00D44C68">
              <w:rPr>
                <w:szCs w:val="16"/>
              </w:rPr>
              <w:fldChar w:fldCharType="begin">
                <w:fldData xml:space="preserve">PEVuZE5vdGU+PENpdGU+PEF1dGhvcj5EYW1za2VyPC9BdXRob3I+PFllYXI+MjAxMzwvWWVhcj48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</w:fldData>
              </w:fldChar>
            </w:r>
            <w:r w:rsidR="00D44C68">
              <w:rPr>
                <w:szCs w:val="16"/>
              </w:rPr>
              <w:instrText xml:space="preserve"> ADDIN EN.CITE.DATA </w:instrText>
            </w:r>
            <w:r w:rsidR="00D44C68">
              <w:rPr>
                <w:szCs w:val="16"/>
              </w:rPr>
            </w:r>
            <w:r w:rsidR="00D44C68">
              <w:rPr>
                <w:szCs w:val="16"/>
              </w:rPr>
              <w:fldChar w:fldCharType="end"/>
            </w:r>
            <w:r w:rsidRPr="000B3FB6">
              <w:rPr>
                <w:szCs w:val="16"/>
              </w:rPr>
            </w:r>
            <w:r w:rsidRPr="000B3FB6">
              <w:rPr>
                <w:szCs w:val="16"/>
              </w:rPr>
              <w:fldChar w:fldCharType="separate"/>
            </w:r>
            <w:r w:rsidR="00D44C68">
              <w:rPr>
                <w:noProof/>
                <w:szCs w:val="16"/>
              </w:rPr>
              <w:t>[50]</w:t>
            </w:r>
            <w:r w:rsidRPr="000B3FB6">
              <w:rPr>
                <w:szCs w:val="16"/>
              </w:rPr>
              <w:fldChar w:fldCharType="end"/>
            </w:r>
          </w:p>
        </w:tc>
      </w:tr>
      <w:tr w:rsidR="00ED2500" w:rsidRPr="000B3FB6" w14:paraId="53CC553D" w14:textId="77777777" w:rsidTr="009C7D25">
        <w:tc>
          <w:tcPr>
            <w:tcW w:w="0" w:type="auto"/>
          </w:tcPr>
          <w:p w14:paraId="0DFCAC70" w14:textId="77777777" w:rsidR="00ED2500" w:rsidRPr="000B3FB6" w:rsidRDefault="00ED2500" w:rsidP="00655126">
            <w:pPr>
              <w:pStyle w:val="Tablecontents"/>
              <w:rPr>
                <w:szCs w:val="16"/>
              </w:rPr>
            </w:pPr>
            <w:r w:rsidRPr="000B3FB6">
              <w:rPr>
                <w:szCs w:val="16"/>
              </w:rPr>
              <w:t xml:space="preserve">Brain tumour (glioma) </w:t>
            </w:r>
          </w:p>
        </w:tc>
        <w:tc>
          <w:tcPr>
            <w:tcW w:w="4507" w:type="dxa"/>
          </w:tcPr>
          <w:p w14:paraId="31731F34" w14:textId="7FD22CEE" w:rsidR="00ED2500" w:rsidRPr="000B3FB6" w:rsidRDefault="00ED2500" w:rsidP="00655126">
            <w:pPr>
              <w:pStyle w:val="Tablecontents"/>
              <w:rPr>
                <w:szCs w:val="16"/>
              </w:rPr>
            </w:pPr>
            <w:r w:rsidRPr="000B3FB6">
              <w:rPr>
                <w:b/>
                <w:bCs/>
                <w:szCs w:val="16"/>
              </w:rPr>
              <w:t>Trial 1:</w:t>
            </w:r>
            <w:r w:rsidRPr="000B3FB6">
              <w:rPr>
                <w:szCs w:val="16"/>
              </w:rPr>
              <w:t xml:space="preserve"> 2-day (P2) J;Nu mice injected with brainstem glioma cells, 8 days post-injection mice treated with VAM (30</w:t>
            </w:r>
            <w:r w:rsidR="00193EA8">
              <w:rPr>
                <w:szCs w:val="16"/>
              </w:rPr>
              <w:t> </w:t>
            </w:r>
            <w:r w:rsidR="00F47918">
              <w:rPr>
                <w:szCs w:val="16"/>
              </w:rPr>
              <w:t>mg/kg/d)</w:t>
            </w:r>
            <w:r w:rsidRPr="000B3FB6">
              <w:rPr>
                <w:szCs w:val="16"/>
              </w:rPr>
              <w:t>, DEX (2.4</w:t>
            </w:r>
            <w:r w:rsidR="00193EA8">
              <w:rPr>
                <w:szCs w:val="16"/>
              </w:rPr>
              <w:t> </w:t>
            </w:r>
            <w:r w:rsidR="00F47918">
              <w:rPr>
                <w:szCs w:val="16"/>
              </w:rPr>
              <w:t>mg/kg/d)</w:t>
            </w:r>
            <w:r w:rsidRPr="000B3FB6">
              <w:rPr>
                <w:szCs w:val="16"/>
              </w:rPr>
              <w:t>, or VEH via daily CS for 15 wks.</w:t>
            </w:r>
          </w:p>
          <w:p w14:paraId="2880E57C" w14:textId="1038370B" w:rsidR="00ED2500" w:rsidRPr="000B3FB6" w:rsidRDefault="00ED2500" w:rsidP="00655126">
            <w:pPr>
              <w:pStyle w:val="Tablecontents"/>
              <w:rPr>
                <w:szCs w:val="16"/>
              </w:rPr>
            </w:pPr>
            <w:r w:rsidRPr="000B3FB6">
              <w:rPr>
                <w:b/>
                <w:bCs/>
                <w:szCs w:val="16"/>
              </w:rPr>
              <w:t>Trial 2:</w:t>
            </w:r>
            <w:r w:rsidRPr="000B3FB6">
              <w:rPr>
                <w:szCs w:val="16"/>
              </w:rPr>
              <w:t xml:space="preserve"> 3-wk NOD </w:t>
            </w:r>
            <w:r w:rsidRPr="000B3FB6">
              <w:rPr>
                <w:i/>
                <w:iCs/>
                <w:szCs w:val="16"/>
              </w:rPr>
              <w:t>SCID</w:t>
            </w:r>
            <w:r w:rsidRPr="000B3FB6">
              <w:rPr>
                <w:szCs w:val="16"/>
              </w:rPr>
              <w:t xml:space="preserve"> mice injected with PKC-L tumour cells and treated with VAM (30</w:t>
            </w:r>
            <w:r w:rsidR="00193EA8">
              <w:rPr>
                <w:szCs w:val="16"/>
              </w:rPr>
              <w:t> </w:t>
            </w:r>
            <w:r w:rsidR="00F47918">
              <w:rPr>
                <w:szCs w:val="16"/>
              </w:rPr>
              <w:t>mg/kg/d)</w:t>
            </w:r>
            <w:r w:rsidRPr="000B3FB6">
              <w:rPr>
                <w:szCs w:val="16"/>
              </w:rPr>
              <w:t>, dexamethasone (2.4</w:t>
            </w:r>
            <w:r w:rsidR="00193EA8">
              <w:rPr>
                <w:szCs w:val="16"/>
              </w:rPr>
              <w:t> </w:t>
            </w:r>
            <w:r w:rsidR="00F47918">
              <w:rPr>
                <w:szCs w:val="16"/>
              </w:rPr>
              <w:t>mg/kg/d)</w:t>
            </w:r>
            <w:r w:rsidRPr="000B3FB6">
              <w:rPr>
                <w:szCs w:val="16"/>
              </w:rPr>
              <w:t>, or VEH via daily CS for 2 wks.</w:t>
            </w:r>
          </w:p>
        </w:tc>
        <w:tc>
          <w:tcPr>
            <w:tcW w:w="7501" w:type="dxa"/>
          </w:tcPr>
          <w:p w14:paraId="6A821A52" w14:textId="77777777" w:rsidR="00C70DB6" w:rsidRPr="00C70DB6" w:rsidRDefault="00C70DB6" w:rsidP="00C70DB6">
            <w:pPr>
              <w:pStyle w:val="Tablecontents"/>
              <w:rPr>
                <w:b/>
                <w:bCs/>
                <w:color w:val="auto"/>
                <w:szCs w:val="16"/>
              </w:rPr>
            </w:pPr>
            <w:r w:rsidRPr="00C70DB6">
              <w:rPr>
                <w:b/>
                <w:bCs/>
                <w:color w:val="auto"/>
                <w:szCs w:val="16"/>
              </w:rPr>
              <w:t>Beneficial:</w:t>
            </w:r>
          </w:p>
          <w:p w14:paraId="6D6424FA" w14:textId="4242935B" w:rsidR="00ED2500" w:rsidRPr="00C70DB6" w:rsidRDefault="00316437" w:rsidP="00655126">
            <w:pPr>
              <w:pStyle w:val="Tablecontents"/>
              <w:rPr>
                <w:color w:val="auto"/>
                <w:szCs w:val="16"/>
              </w:rPr>
            </w:pPr>
            <w:r w:rsidRPr="00C70DB6">
              <w:rPr>
                <w:b/>
                <w:bCs/>
                <w:i/>
                <w:iCs/>
                <w:color w:val="auto"/>
                <w:szCs w:val="16"/>
              </w:rPr>
              <w:t>Pathology severity</w:t>
            </w:r>
            <w:r w:rsidR="00ED2500" w:rsidRPr="00C70DB6">
              <w:rPr>
                <w:b/>
                <w:bCs/>
                <w:i/>
                <w:iCs/>
                <w:color w:val="auto"/>
                <w:szCs w:val="16"/>
              </w:rPr>
              <w:t>:</w:t>
            </w:r>
            <w:r w:rsidR="00ED2500" w:rsidRPr="00C70DB6">
              <w:rPr>
                <w:color w:val="auto"/>
                <w:szCs w:val="16"/>
              </w:rPr>
              <w:t xml:space="preserve"> </w:t>
            </w:r>
            <w:r w:rsidR="006637D3" w:rsidRPr="00C70DB6">
              <w:rPr>
                <w:color w:val="auto"/>
                <w:szCs w:val="16"/>
              </w:rPr>
              <w:t xml:space="preserve">VAM </w:t>
            </w:r>
            <w:r w:rsidR="00ED2500" w:rsidRPr="00C70DB6">
              <w:rPr>
                <w:color w:val="auto"/>
                <w:szCs w:val="16"/>
              </w:rPr>
              <w:sym w:font="Symbol" w:char="F0AD"/>
            </w:r>
            <w:r w:rsidR="00ED2500" w:rsidRPr="00C70DB6">
              <w:rPr>
                <w:color w:val="auto"/>
                <w:szCs w:val="16"/>
              </w:rPr>
              <w:t xml:space="preserve"> NOD </w:t>
            </w:r>
            <w:r w:rsidR="00ED2500" w:rsidRPr="00C70DB6">
              <w:rPr>
                <w:i/>
                <w:iCs/>
                <w:color w:val="auto"/>
                <w:szCs w:val="16"/>
              </w:rPr>
              <w:t>SCID</w:t>
            </w:r>
            <w:r w:rsidR="00ED2500" w:rsidRPr="00C70DB6">
              <w:rPr>
                <w:color w:val="auto"/>
                <w:szCs w:val="16"/>
              </w:rPr>
              <w:t xml:space="preserve"> mouse activity (VAM</w:t>
            </w:r>
            <w:r w:rsidR="00286CC6">
              <w:rPr>
                <w:color w:val="auto"/>
                <w:szCs w:val="16"/>
              </w:rPr>
              <w:t> ≈ </w:t>
            </w:r>
            <w:r w:rsidR="00ED2500" w:rsidRPr="00C70DB6">
              <w:rPr>
                <w:color w:val="auto"/>
                <w:szCs w:val="16"/>
              </w:rPr>
              <w:t>DEX) &amp; survival</w:t>
            </w:r>
            <w:r w:rsidR="00CB5764" w:rsidRPr="00C70DB6">
              <w:rPr>
                <w:color w:val="auto"/>
                <w:szCs w:val="16"/>
              </w:rPr>
              <w:t xml:space="preserve"> (PRED</w:t>
            </w:r>
            <w:r w:rsidR="00286CC6">
              <w:rPr>
                <w:color w:val="auto"/>
                <w:szCs w:val="16"/>
              </w:rPr>
              <w:t> ≈ </w:t>
            </w:r>
            <w:r w:rsidR="00CB5764" w:rsidRPr="00C70DB6">
              <w:rPr>
                <w:color w:val="auto"/>
                <w:szCs w:val="16"/>
              </w:rPr>
              <w:t>VEH)</w:t>
            </w:r>
          </w:p>
          <w:p w14:paraId="37B4ED17" w14:textId="77777777" w:rsidR="00C70DB6" w:rsidRPr="00C70DB6" w:rsidRDefault="00C70DB6" w:rsidP="00C70DB6">
            <w:pPr>
              <w:pStyle w:val="Tablecontents"/>
              <w:rPr>
                <w:b/>
                <w:bCs/>
                <w:color w:val="auto"/>
                <w:szCs w:val="16"/>
              </w:rPr>
            </w:pPr>
            <w:r w:rsidRPr="00C70DB6">
              <w:rPr>
                <w:b/>
                <w:bCs/>
                <w:color w:val="auto"/>
                <w:szCs w:val="16"/>
              </w:rPr>
              <w:t>Adverse:</w:t>
            </w:r>
          </w:p>
          <w:p w14:paraId="3C23728C" w14:textId="56FD0453" w:rsidR="0062730D" w:rsidRDefault="00ED2500" w:rsidP="00655126">
            <w:pPr>
              <w:pStyle w:val="Tablecontents"/>
              <w:rPr>
                <w:color w:val="auto"/>
                <w:szCs w:val="16"/>
              </w:rPr>
            </w:pPr>
            <w:r w:rsidRPr="00C70DB6">
              <w:rPr>
                <w:b/>
                <w:bCs/>
                <w:i/>
                <w:iCs/>
                <w:color w:val="auto"/>
                <w:szCs w:val="16"/>
              </w:rPr>
              <w:t>Growth &amp; atrophy:</w:t>
            </w:r>
            <w:r w:rsidRPr="00C70DB6">
              <w:rPr>
                <w:color w:val="auto"/>
                <w:szCs w:val="16"/>
              </w:rPr>
              <w:t xml:space="preserve"> VAM </w:t>
            </w:r>
            <w:r w:rsidRPr="00C70DB6">
              <w:rPr>
                <w:color w:val="auto"/>
                <w:szCs w:val="16"/>
              </w:rPr>
              <w:sym w:font="Symbol" w:char="F0AF"/>
            </w:r>
            <w:r w:rsidRPr="00C70DB6">
              <w:rPr>
                <w:color w:val="auto"/>
                <w:szCs w:val="16"/>
              </w:rPr>
              <w:t xml:space="preserve"> J:Nu tibia length (VAM</w:t>
            </w:r>
            <w:r w:rsidR="00286CC6">
              <w:rPr>
                <w:color w:val="auto"/>
                <w:szCs w:val="16"/>
              </w:rPr>
              <w:t> ≈ </w:t>
            </w:r>
            <w:r w:rsidRPr="00C70DB6">
              <w:rPr>
                <w:color w:val="auto"/>
                <w:szCs w:val="16"/>
              </w:rPr>
              <w:t>DEX)</w:t>
            </w:r>
            <w:r w:rsidR="00EB686B">
              <w:rPr>
                <w:color w:val="auto"/>
                <w:szCs w:val="16"/>
              </w:rPr>
              <w:t xml:space="preserve">. </w:t>
            </w:r>
            <w:r w:rsidR="0062730D" w:rsidRPr="00C70DB6">
              <w:rPr>
                <w:color w:val="auto"/>
                <w:szCs w:val="16"/>
              </w:rPr>
              <w:t xml:space="preserve">DEX </w:t>
            </w:r>
            <w:r w:rsidR="0062730D" w:rsidRPr="00C70DB6">
              <w:rPr>
                <w:color w:val="auto"/>
                <w:szCs w:val="16"/>
              </w:rPr>
              <w:sym w:font="Symbol" w:char="F0AF"/>
            </w:r>
            <w:r w:rsidR="0062730D" w:rsidRPr="00C70DB6">
              <w:rPr>
                <w:color w:val="auto"/>
                <w:szCs w:val="16"/>
              </w:rPr>
              <w:t xml:space="preserve"> body </w:t>
            </w:r>
            <w:r w:rsidR="00EB686B">
              <w:rPr>
                <w:color w:val="auto"/>
                <w:szCs w:val="16"/>
              </w:rPr>
              <w:t xml:space="preserve">length </w:t>
            </w:r>
            <w:r w:rsidR="0062730D" w:rsidRPr="00C70DB6">
              <w:rPr>
                <w:color w:val="auto"/>
                <w:szCs w:val="16"/>
              </w:rPr>
              <w:t>(VAM</w:t>
            </w:r>
            <w:r w:rsidR="00286CC6">
              <w:rPr>
                <w:color w:val="auto"/>
                <w:szCs w:val="16"/>
              </w:rPr>
              <w:t> ≈ </w:t>
            </w:r>
            <w:r w:rsidR="0062730D" w:rsidRPr="00C70DB6">
              <w:rPr>
                <w:color w:val="auto"/>
                <w:szCs w:val="16"/>
              </w:rPr>
              <w:t>VEH)</w:t>
            </w:r>
          </w:p>
          <w:p w14:paraId="49FCCEF7" w14:textId="4D245949" w:rsidR="00ED2500" w:rsidRPr="00C70DB6" w:rsidRDefault="00ED2500" w:rsidP="00655126">
            <w:pPr>
              <w:pStyle w:val="Tablecontents"/>
              <w:rPr>
                <w:color w:val="auto"/>
                <w:szCs w:val="16"/>
              </w:rPr>
            </w:pPr>
            <w:r w:rsidRPr="00C70DB6">
              <w:rPr>
                <w:b/>
                <w:bCs/>
                <w:i/>
                <w:iCs/>
                <w:color w:val="auto"/>
                <w:szCs w:val="16"/>
              </w:rPr>
              <w:t>Immune:</w:t>
            </w:r>
            <w:r w:rsidRPr="00C70DB6">
              <w:rPr>
                <w:color w:val="auto"/>
                <w:szCs w:val="16"/>
              </w:rPr>
              <w:t xml:space="preserve"> VAM </w:t>
            </w:r>
            <w:r w:rsidRPr="00C70DB6">
              <w:rPr>
                <w:color w:val="auto"/>
                <w:szCs w:val="16"/>
              </w:rPr>
              <w:sym w:font="Symbol" w:char="F0AF"/>
            </w:r>
            <w:r w:rsidRPr="00C70DB6">
              <w:rPr>
                <w:color w:val="auto"/>
                <w:szCs w:val="16"/>
              </w:rPr>
              <w:t xml:space="preserve"> J:Nu spleen length </w:t>
            </w:r>
            <w:r w:rsidR="005431BB" w:rsidRPr="00C70DB6">
              <w:rPr>
                <w:color w:val="auto"/>
                <w:szCs w:val="16"/>
              </w:rPr>
              <w:t xml:space="preserve">(VAM </w:t>
            </w:r>
            <w:r w:rsidR="00EB686B" w:rsidRPr="00C70DB6">
              <w:rPr>
                <w:color w:val="auto"/>
                <w:szCs w:val="16"/>
              </w:rPr>
              <w:t>&gt;</w:t>
            </w:r>
            <w:r w:rsidR="005431BB" w:rsidRPr="00C70DB6">
              <w:rPr>
                <w:color w:val="auto"/>
                <w:szCs w:val="16"/>
              </w:rPr>
              <w:t xml:space="preserve"> DEX</w:t>
            </w:r>
            <w:r w:rsidR="00B16BE4">
              <w:rPr>
                <w:color w:val="auto"/>
                <w:szCs w:val="16"/>
              </w:rPr>
              <w:t xml:space="preserve"> length</w:t>
            </w:r>
            <w:r w:rsidR="005431BB" w:rsidRPr="00C70DB6">
              <w:rPr>
                <w:color w:val="auto"/>
                <w:szCs w:val="16"/>
              </w:rPr>
              <w:t>)</w:t>
            </w:r>
            <w:r w:rsidR="005431BB">
              <w:rPr>
                <w:color w:val="auto"/>
                <w:szCs w:val="16"/>
              </w:rPr>
              <w:t xml:space="preserve"> </w:t>
            </w:r>
            <w:r w:rsidRPr="00C70DB6">
              <w:rPr>
                <w:color w:val="auto"/>
                <w:szCs w:val="16"/>
              </w:rPr>
              <w:t xml:space="preserve">&amp; mass </w:t>
            </w:r>
            <w:r w:rsidR="005431BB" w:rsidRPr="00C70DB6">
              <w:rPr>
                <w:color w:val="auto"/>
                <w:szCs w:val="16"/>
              </w:rPr>
              <w:t>(VAM</w:t>
            </w:r>
            <w:r w:rsidR="00286CC6">
              <w:rPr>
                <w:color w:val="auto"/>
                <w:szCs w:val="16"/>
              </w:rPr>
              <w:t> ≈ </w:t>
            </w:r>
            <w:r w:rsidR="005431BB" w:rsidRPr="00C70DB6">
              <w:rPr>
                <w:color w:val="auto"/>
                <w:szCs w:val="16"/>
              </w:rPr>
              <w:t>DEX)</w:t>
            </w:r>
          </w:p>
        </w:tc>
        <w:tc>
          <w:tcPr>
            <w:tcW w:w="0" w:type="auto"/>
          </w:tcPr>
          <w:p w14:paraId="029CC8B4" w14:textId="56187B71" w:rsidR="00ED2500" w:rsidRPr="000B3FB6" w:rsidRDefault="00ED2500" w:rsidP="00655126">
            <w:pPr>
              <w:pStyle w:val="Tablecontents"/>
              <w:jc w:val="center"/>
              <w:rPr>
                <w:szCs w:val="16"/>
              </w:rPr>
            </w:pPr>
            <w:r w:rsidRPr="000B3FB6">
              <w:rPr>
                <w:szCs w:val="16"/>
              </w:rPr>
              <w:fldChar w:fldCharType="begin">
                <w:fldData xml:space="preserve">PEVuZE5vdGU+PENpdGU+PEF1dGhvcj5XZWxsczwvQXV0aG9yPjxZZWFyPjIwMTc8L1llYXI+PFJl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</w:fldData>
              </w:fldChar>
            </w:r>
            <w:r w:rsidR="00D44C68">
              <w:rPr>
                <w:szCs w:val="16"/>
              </w:rPr>
              <w:instrText xml:space="preserve"> ADDIN EN.CITE </w:instrText>
            </w:r>
            <w:r w:rsidR="00D44C68">
              <w:rPr>
                <w:szCs w:val="16"/>
              </w:rPr>
              <w:fldChar w:fldCharType="begin">
                <w:fldData xml:space="preserve">PEVuZE5vdGU+PENpdGU+PEF1dGhvcj5XZWxsczwvQXV0aG9yPjxZZWFyPjIwMTc8L1llYXI+PFJl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</w:fldData>
              </w:fldChar>
            </w:r>
            <w:r w:rsidR="00D44C68">
              <w:rPr>
                <w:szCs w:val="16"/>
              </w:rPr>
              <w:instrText xml:space="preserve"> ADDIN EN.CITE.DATA </w:instrText>
            </w:r>
            <w:r w:rsidR="00D44C68">
              <w:rPr>
                <w:szCs w:val="16"/>
              </w:rPr>
            </w:r>
            <w:r w:rsidR="00D44C68">
              <w:rPr>
                <w:szCs w:val="16"/>
              </w:rPr>
              <w:fldChar w:fldCharType="end"/>
            </w:r>
            <w:r w:rsidRPr="000B3FB6">
              <w:rPr>
                <w:szCs w:val="16"/>
              </w:rPr>
            </w:r>
            <w:r w:rsidRPr="000B3FB6">
              <w:rPr>
                <w:szCs w:val="16"/>
              </w:rPr>
              <w:fldChar w:fldCharType="separate"/>
            </w:r>
            <w:r w:rsidR="00D44C68">
              <w:rPr>
                <w:noProof/>
                <w:szCs w:val="16"/>
              </w:rPr>
              <w:t>[51]</w:t>
            </w:r>
            <w:r w:rsidRPr="000B3FB6">
              <w:rPr>
                <w:szCs w:val="16"/>
              </w:rPr>
              <w:fldChar w:fldCharType="end"/>
            </w:r>
          </w:p>
        </w:tc>
      </w:tr>
      <w:tr w:rsidR="00ED2500" w:rsidRPr="000B3FB6" w14:paraId="3AD46691" w14:textId="77777777" w:rsidTr="009C7D25">
        <w:tc>
          <w:tcPr>
            <w:tcW w:w="0" w:type="auto"/>
          </w:tcPr>
          <w:p w14:paraId="60EEF9AD" w14:textId="77777777" w:rsidR="00ED2500" w:rsidRPr="000B3FB6" w:rsidRDefault="00ED2500" w:rsidP="00655126">
            <w:pPr>
              <w:pStyle w:val="Tablecontents"/>
              <w:rPr>
                <w:szCs w:val="16"/>
              </w:rPr>
            </w:pPr>
            <w:r w:rsidRPr="000B3FB6">
              <w:rPr>
                <w:szCs w:val="16"/>
              </w:rPr>
              <w:t>Critical illness myopathy</w:t>
            </w:r>
          </w:p>
        </w:tc>
        <w:tc>
          <w:tcPr>
            <w:tcW w:w="4507" w:type="dxa"/>
          </w:tcPr>
          <w:p w14:paraId="0A625D40" w14:textId="06167BE7" w:rsidR="00ED2500" w:rsidRPr="000B3FB6" w:rsidRDefault="00ED2500" w:rsidP="00655126">
            <w:pPr>
              <w:pStyle w:val="Tablecontents"/>
              <w:rPr>
                <w:szCs w:val="16"/>
              </w:rPr>
            </w:pPr>
            <w:r w:rsidRPr="000B3FB6">
              <w:rPr>
                <w:szCs w:val="16"/>
              </w:rPr>
              <w:t>Adult Sprague-Dawley rats under intensive care unit conditions (i.e., sedation, immobilisation, and mechanical ventilation) treated with VAM (</w:t>
            </w:r>
            <w:r w:rsidR="006636A6">
              <w:rPr>
                <w:szCs w:val="16"/>
              </w:rPr>
              <w:t>5</w:t>
            </w:r>
            <w:r w:rsidR="00193EA8">
              <w:rPr>
                <w:szCs w:val="16"/>
              </w:rPr>
              <w:t> </w:t>
            </w:r>
            <w:r w:rsidR="00F47918">
              <w:rPr>
                <w:szCs w:val="16"/>
              </w:rPr>
              <w:t>mg/kg/d)</w:t>
            </w:r>
            <w:r w:rsidRPr="000B3FB6">
              <w:rPr>
                <w:szCs w:val="16"/>
              </w:rPr>
              <w:t>, PRED (</w:t>
            </w:r>
            <w:r w:rsidR="006636A6">
              <w:rPr>
                <w:szCs w:val="16"/>
              </w:rPr>
              <w:t>2</w:t>
            </w:r>
            <w:r w:rsidRPr="000B3FB6">
              <w:rPr>
                <w:szCs w:val="16"/>
              </w:rPr>
              <w:t>0</w:t>
            </w:r>
            <w:r w:rsidR="00193EA8">
              <w:rPr>
                <w:szCs w:val="16"/>
              </w:rPr>
              <w:t> </w:t>
            </w:r>
            <w:r w:rsidR="00F47918">
              <w:rPr>
                <w:szCs w:val="16"/>
              </w:rPr>
              <w:t>mg/kg/d)</w:t>
            </w:r>
            <w:r w:rsidRPr="000B3FB6">
              <w:rPr>
                <w:szCs w:val="16"/>
              </w:rPr>
              <w:t>, or VEH via CS for 5 days.</w:t>
            </w:r>
          </w:p>
        </w:tc>
        <w:tc>
          <w:tcPr>
            <w:tcW w:w="7501" w:type="dxa"/>
          </w:tcPr>
          <w:p w14:paraId="01543337" w14:textId="77777777" w:rsidR="00C70DB6" w:rsidRPr="00C70DB6" w:rsidRDefault="00C70DB6" w:rsidP="00C70DB6">
            <w:pPr>
              <w:pStyle w:val="Tablecontents"/>
              <w:rPr>
                <w:b/>
                <w:bCs/>
                <w:color w:val="auto"/>
                <w:szCs w:val="16"/>
              </w:rPr>
            </w:pPr>
            <w:r w:rsidRPr="00C70DB6">
              <w:rPr>
                <w:b/>
                <w:bCs/>
                <w:color w:val="auto"/>
                <w:szCs w:val="16"/>
              </w:rPr>
              <w:t>Beneficial:</w:t>
            </w:r>
          </w:p>
          <w:p w14:paraId="6B410B4F" w14:textId="0E19BD3B" w:rsidR="00ED2500" w:rsidRPr="00C70DB6" w:rsidRDefault="00ED2500" w:rsidP="00655126">
            <w:pPr>
              <w:pStyle w:val="Tablecontents"/>
              <w:rPr>
                <w:color w:val="auto"/>
                <w:szCs w:val="16"/>
              </w:rPr>
            </w:pPr>
            <w:r w:rsidRPr="00C70DB6">
              <w:rPr>
                <w:b/>
                <w:bCs/>
                <w:i/>
                <w:iCs/>
                <w:color w:val="auto"/>
                <w:szCs w:val="16"/>
              </w:rPr>
              <w:t>Growth &amp; atrophy:</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body mass loss (PRED</w:t>
            </w:r>
            <w:r w:rsidR="00286CC6">
              <w:rPr>
                <w:color w:val="auto"/>
                <w:szCs w:val="16"/>
              </w:rPr>
              <w:t> ≈ </w:t>
            </w:r>
            <w:r w:rsidRPr="00C70DB6">
              <w:rPr>
                <w:color w:val="auto"/>
                <w:szCs w:val="16"/>
              </w:rPr>
              <w:t xml:space="preserve">VEH), </w:t>
            </w:r>
            <w:r w:rsidRPr="00C70DB6">
              <w:rPr>
                <w:color w:val="auto"/>
                <w:szCs w:val="16"/>
              </w:rPr>
              <w:sym w:font="Symbol" w:char="F0AF"/>
            </w:r>
            <w:r w:rsidRPr="00C70DB6">
              <w:rPr>
                <w:color w:val="auto"/>
                <w:szCs w:val="16"/>
              </w:rPr>
              <w:t xml:space="preserve"> soleus atrophy (mass loss, myofibre CSA) (VAM</w:t>
            </w:r>
            <w:r w:rsidR="00286CC6">
              <w:rPr>
                <w:color w:val="auto"/>
                <w:szCs w:val="16"/>
              </w:rPr>
              <w:t> ≈ </w:t>
            </w:r>
            <w:r w:rsidRPr="00C70DB6">
              <w:rPr>
                <w:color w:val="auto"/>
                <w:szCs w:val="16"/>
              </w:rPr>
              <w:t xml:space="preserve">PRED), </w:t>
            </w:r>
            <w:r w:rsidRPr="00C70DB6">
              <w:rPr>
                <w:color w:val="auto"/>
                <w:szCs w:val="16"/>
              </w:rPr>
              <w:sym w:font="Symbol" w:char="F0AF"/>
            </w:r>
            <w:r w:rsidRPr="00C70DB6">
              <w:rPr>
                <w:color w:val="auto"/>
                <w:szCs w:val="16"/>
              </w:rPr>
              <w:t xml:space="preserve"> soleus atrogenes: </w:t>
            </w:r>
            <w:r w:rsidRPr="00C70DB6">
              <w:rPr>
                <w:color w:val="auto"/>
                <w:szCs w:val="16"/>
              </w:rPr>
              <w:sym w:font="Symbol" w:char="F0AF"/>
            </w:r>
            <w:r w:rsidRPr="00C70DB6">
              <w:rPr>
                <w:color w:val="auto"/>
                <w:szCs w:val="16"/>
              </w:rPr>
              <w:t xml:space="preserve"> </w:t>
            </w:r>
            <w:r w:rsidRPr="00C70DB6">
              <w:rPr>
                <w:rFonts w:hint="eastAsia"/>
                <w:color w:val="auto"/>
                <w:szCs w:val="16"/>
              </w:rPr>
              <w:t>MuRF1</w:t>
            </w:r>
            <w:r w:rsidRPr="00C70DB6">
              <w:rPr>
                <w:color w:val="auto"/>
                <w:szCs w:val="16"/>
              </w:rPr>
              <w:t xml:space="preserve">, no change </w:t>
            </w:r>
            <w:r w:rsidRPr="00C70DB6">
              <w:rPr>
                <w:rFonts w:hint="eastAsia"/>
                <w:color w:val="auto"/>
                <w:szCs w:val="16"/>
              </w:rPr>
              <w:t>atrogin</w:t>
            </w:r>
            <w:r w:rsidRPr="00C70DB6">
              <w:rPr>
                <w:rFonts w:hint="eastAsia"/>
                <w:color w:val="auto"/>
                <w:szCs w:val="16"/>
              </w:rPr>
              <w:t>‐</w:t>
            </w:r>
            <w:r w:rsidRPr="00C70DB6">
              <w:rPr>
                <w:rFonts w:hint="eastAsia"/>
                <w:color w:val="auto"/>
                <w:szCs w:val="16"/>
              </w:rPr>
              <w:t xml:space="preserve">1 </w:t>
            </w:r>
            <w:r w:rsidRPr="00C70DB6">
              <w:rPr>
                <w:color w:val="auto"/>
                <w:szCs w:val="16"/>
              </w:rPr>
              <w:t>(not PRED</w:t>
            </w:r>
            <w:r w:rsidR="002D099C">
              <w:rPr>
                <w:color w:val="auto"/>
                <w:szCs w:val="16"/>
              </w:rPr>
              <w:t xml:space="preserve">, see </w:t>
            </w:r>
            <w:r w:rsidR="002D099C" w:rsidRPr="00A107AA">
              <w:rPr>
                <w:b/>
                <w:bCs/>
                <w:color w:val="auto"/>
                <w:szCs w:val="16"/>
              </w:rPr>
              <w:t>Adverse</w:t>
            </w:r>
            <w:r w:rsidRPr="00C70DB6">
              <w:rPr>
                <w:color w:val="auto"/>
                <w:szCs w:val="16"/>
              </w:rPr>
              <w:t>)</w:t>
            </w:r>
          </w:p>
          <w:p w14:paraId="395BB8FB" w14:textId="39DB87B7" w:rsidR="00ED2500" w:rsidRPr="00C70DB6" w:rsidRDefault="00316437" w:rsidP="00655126">
            <w:pPr>
              <w:pStyle w:val="Tablecontents"/>
              <w:rPr>
                <w:color w:val="auto"/>
                <w:szCs w:val="16"/>
              </w:rPr>
            </w:pPr>
            <w:r w:rsidRPr="00C70DB6">
              <w:rPr>
                <w:b/>
                <w:bCs/>
                <w:i/>
                <w:iCs/>
                <w:color w:val="auto"/>
                <w:szCs w:val="16"/>
              </w:rPr>
              <w:t>Pathology severity</w:t>
            </w:r>
            <w:r w:rsidR="00ED2500" w:rsidRPr="00C70DB6">
              <w:rPr>
                <w:b/>
                <w:bCs/>
                <w:i/>
                <w:iCs/>
                <w:color w:val="auto"/>
                <w:szCs w:val="16"/>
              </w:rPr>
              <w:t>:</w:t>
            </w:r>
            <w:r w:rsidR="00ED2500" w:rsidRPr="00C70DB6">
              <w:rPr>
                <w:color w:val="auto"/>
                <w:szCs w:val="16"/>
              </w:rPr>
              <w:t xml:space="preserve"> VAM </w:t>
            </w:r>
            <w:r w:rsidR="00ED2500" w:rsidRPr="00C70DB6">
              <w:rPr>
                <w:color w:val="auto"/>
                <w:szCs w:val="16"/>
              </w:rPr>
              <w:sym w:font="Symbol" w:char="F0AD"/>
            </w:r>
            <w:r w:rsidR="00ED2500" w:rsidRPr="00C70DB6">
              <w:rPr>
                <w:color w:val="auto"/>
                <w:szCs w:val="16"/>
              </w:rPr>
              <w:t xml:space="preserve"> rat survival</w:t>
            </w:r>
            <w:r w:rsidR="00CB5764" w:rsidRPr="00C70DB6">
              <w:rPr>
                <w:color w:val="auto"/>
                <w:szCs w:val="16"/>
              </w:rPr>
              <w:t xml:space="preserve"> (PRED</w:t>
            </w:r>
            <w:r w:rsidR="00286CC6">
              <w:rPr>
                <w:color w:val="auto"/>
                <w:szCs w:val="16"/>
              </w:rPr>
              <w:t> ≈ </w:t>
            </w:r>
            <w:r w:rsidR="00CB5764" w:rsidRPr="00C70DB6">
              <w:rPr>
                <w:color w:val="auto"/>
                <w:szCs w:val="16"/>
              </w:rPr>
              <w:t>VEH)</w:t>
            </w:r>
          </w:p>
          <w:p w14:paraId="0ED44296" w14:textId="2A15A042" w:rsidR="00ED2500" w:rsidRPr="00C70DB6" w:rsidRDefault="00ED2500" w:rsidP="00655126">
            <w:pPr>
              <w:pStyle w:val="Tablecontents"/>
              <w:rPr>
                <w:color w:val="auto"/>
                <w:szCs w:val="16"/>
              </w:rPr>
            </w:pPr>
            <w:r w:rsidRPr="00C70DB6">
              <w:rPr>
                <w:b/>
                <w:bCs/>
                <w:i/>
                <w:iCs/>
                <w:color w:val="auto"/>
                <w:szCs w:val="16"/>
              </w:rPr>
              <w:t>Function:</w:t>
            </w:r>
            <w:r w:rsidRPr="00C70DB6">
              <w:rPr>
                <w:color w:val="auto"/>
                <w:szCs w:val="16"/>
              </w:rPr>
              <w:t xml:space="preserve"> </w:t>
            </w:r>
            <w:r w:rsidR="006637D3" w:rsidRPr="00C70DB6">
              <w:rPr>
                <w:color w:val="auto"/>
                <w:szCs w:val="16"/>
              </w:rPr>
              <w:t xml:space="preserve">VAM </w:t>
            </w:r>
            <w:r w:rsidRPr="00C70DB6">
              <w:rPr>
                <w:color w:val="auto"/>
                <w:szCs w:val="16"/>
              </w:rPr>
              <w:sym w:font="Symbol" w:char="F0AD"/>
            </w:r>
            <w:r w:rsidRPr="00C70DB6">
              <w:rPr>
                <w:color w:val="auto"/>
                <w:szCs w:val="16"/>
              </w:rPr>
              <w:t xml:space="preserve"> </w:t>
            </w:r>
            <w:r w:rsidR="00C87583">
              <w:rPr>
                <w:color w:val="auto"/>
                <w:szCs w:val="16"/>
              </w:rPr>
              <w:t>soleus</w:t>
            </w:r>
            <w:r w:rsidRPr="00C70DB6">
              <w:rPr>
                <w:color w:val="auto"/>
                <w:szCs w:val="16"/>
              </w:rPr>
              <w:t xml:space="preserve"> myofibre </w:t>
            </w:r>
            <w:r w:rsidR="001944AF">
              <w:rPr>
                <w:color w:val="auto"/>
                <w:szCs w:val="16"/>
              </w:rPr>
              <w:t>max</w:t>
            </w:r>
            <w:r w:rsidR="00EF1067">
              <w:rPr>
                <w:color w:val="auto"/>
                <w:szCs w:val="16"/>
              </w:rPr>
              <w:t>.</w:t>
            </w:r>
            <w:r w:rsidRPr="00C70DB6">
              <w:rPr>
                <w:color w:val="auto"/>
                <w:szCs w:val="16"/>
              </w:rPr>
              <w:t xml:space="preserve"> force (</w:t>
            </w:r>
            <w:r w:rsidR="00C87583" w:rsidRPr="00C70DB6">
              <w:rPr>
                <w:color w:val="auto"/>
                <w:szCs w:val="16"/>
              </w:rPr>
              <w:t>VAM</w:t>
            </w:r>
            <w:r w:rsidR="00286CC6">
              <w:rPr>
                <w:color w:val="auto"/>
                <w:szCs w:val="16"/>
              </w:rPr>
              <w:t> ≈ </w:t>
            </w:r>
            <w:r w:rsidR="00C87583" w:rsidRPr="00C70DB6">
              <w:rPr>
                <w:color w:val="auto"/>
                <w:szCs w:val="16"/>
              </w:rPr>
              <w:t>PRED</w:t>
            </w:r>
            <w:r w:rsidRPr="00C70DB6">
              <w:rPr>
                <w:color w:val="auto"/>
                <w:szCs w:val="16"/>
              </w:rPr>
              <w:t>)</w:t>
            </w:r>
          </w:p>
          <w:p w14:paraId="3348FA2E" w14:textId="77777777" w:rsidR="00C70DB6" w:rsidRPr="00C70DB6" w:rsidRDefault="00C70DB6" w:rsidP="00C70DB6">
            <w:pPr>
              <w:pStyle w:val="Tablecontents"/>
              <w:rPr>
                <w:b/>
                <w:bCs/>
                <w:color w:val="auto"/>
                <w:szCs w:val="16"/>
              </w:rPr>
            </w:pPr>
            <w:r w:rsidRPr="00C70DB6">
              <w:rPr>
                <w:b/>
                <w:bCs/>
                <w:color w:val="auto"/>
                <w:szCs w:val="16"/>
              </w:rPr>
              <w:t>Adverse:</w:t>
            </w:r>
          </w:p>
          <w:p w14:paraId="4AAF5CBC" w14:textId="0559B028" w:rsidR="00ED2500" w:rsidRPr="00C70DB6" w:rsidRDefault="00ED2500" w:rsidP="00655126">
            <w:pPr>
              <w:pStyle w:val="Tablecontents"/>
              <w:rPr>
                <w:color w:val="auto"/>
                <w:szCs w:val="16"/>
              </w:rPr>
            </w:pPr>
            <w:r w:rsidRPr="00C70DB6">
              <w:rPr>
                <w:b/>
                <w:bCs/>
                <w:i/>
                <w:iCs/>
                <w:color w:val="auto"/>
                <w:szCs w:val="16"/>
              </w:rPr>
              <w:t>Growth</w:t>
            </w:r>
            <w:r w:rsidR="00316437" w:rsidRPr="00C70DB6">
              <w:rPr>
                <w:b/>
                <w:bCs/>
                <w:i/>
                <w:iCs/>
                <w:color w:val="auto"/>
                <w:szCs w:val="16"/>
              </w:rPr>
              <w:t xml:space="preserve"> &amp; atrophy</w:t>
            </w:r>
            <w:r w:rsidRPr="00C70DB6">
              <w:rPr>
                <w:b/>
                <w:bCs/>
                <w:i/>
                <w:iCs/>
                <w:color w:val="auto"/>
                <w:szCs w:val="16"/>
              </w:rPr>
              <w:t>:</w:t>
            </w:r>
            <w:r w:rsidRPr="00C70DB6">
              <w:rPr>
                <w:color w:val="auto"/>
                <w:szCs w:val="16"/>
              </w:rPr>
              <w:t xml:space="preserve"> PRED </w:t>
            </w:r>
            <w:r w:rsidRPr="00C70DB6">
              <w:rPr>
                <w:color w:val="auto"/>
                <w:szCs w:val="16"/>
              </w:rPr>
              <w:sym w:font="Symbol" w:char="F0AD"/>
            </w:r>
            <w:r w:rsidRPr="00C70DB6">
              <w:rPr>
                <w:color w:val="auto"/>
                <w:szCs w:val="16"/>
              </w:rPr>
              <w:t xml:space="preserve"> EDL atrophy</w:t>
            </w:r>
            <w:r w:rsidR="00257A2A">
              <w:rPr>
                <w:color w:val="auto"/>
                <w:szCs w:val="16"/>
              </w:rPr>
              <w:t xml:space="preserve"> </w:t>
            </w:r>
            <w:r w:rsidR="00257A2A" w:rsidRPr="00C70DB6">
              <w:rPr>
                <w:color w:val="auto"/>
                <w:szCs w:val="16"/>
              </w:rPr>
              <w:t>(mass loss, myofibre CSA)</w:t>
            </w:r>
            <w:r w:rsidRPr="00C70DB6">
              <w:rPr>
                <w:color w:val="auto"/>
                <w:szCs w:val="16"/>
              </w:rPr>
              <w:t xml:space="preserve">, </w:t>
            </w:r>
            <w:r w:rsidRPr="00C70DB6">
              <w:rPr>
                <w:color w:val="auto"/>
                <w:szCs w:val="16"/>
              </w:rPr>
              <w:sym w:font="Symbol" w:char="F0AD"/>
            </w:r>
            <w:r w:rsidRPr="00C70DB6">
              <w:rPr>
                <w:color w:val="auto"/>
                <w:szCs w:val="16"/>
              </w:rPr>
              <w:t xml:space="preserve"> soleus atrogene: </w:t>
            </w:r>
            <w:r w:rsidRPr="00C70DB6">
              <w:rPr>
                <w:rFonts w:hint="eastAsia"/>
                <w:color w:val="auto"/>
                <w:szCs w:val="16"/>
              </w:rPr>
              <w:t>MuRF1</w:t>
            </w:r>
          </w:p>
          <w:p w14:paraId="4485750F" w14:textId="332D3CE5" w:rsidR="00ED2500" w:rsidRPr="00C70DB6" w:rsidRDefault="00316437" w:rsidP="00655126">
            <w:pPr>
              <w:pStyle w:val="Tablecontents"/>
              <w:rPr>
                <w:color w:val="auto"/>
                <w:szCs w:val="16"/>
              </w:rPr>
            </w:pPr>
            <w:r w:rsidRPr="00C70DB6">
              <w:rPr>
                <w:b/>
                <w:bCs/>
                <w:i/>
                <w:iCs/>
                <w:color w:val="auto"/>
                <w:szCs w:val="16"/>
              </w:rPr>
              <w:t>Pathology severity</w:t>
            </w:r>
            <w:r w:rsidR="00ED2500" w:rsidRPr="00C70DB6">
              <w:rPr>
                <w:b/>
                <w:bCs/>
                <w:i/>
                <w:iCs/>
                <w:color w:val="auto"/>
                <w:szCs w:val="16"/>
              </w:rPr>
              <w:t>:</w:t>
            </w:r>
            <w:r w:rsidR="00ED2500" w:rsidRPr="00C70DB6">
              <w:rPr>
                <w:color w:val="auto"/>
                <w:szCs w:val="16"/>
              </w:rPr>
              <w:t xml:space="preserve"> PRED </w:t>
            </w:r>
            <w:r w:rsidR="00ED2500" w:rsidRPr="00C70DB6">
              <w:rPr>
                <w:color w:val="auto"/>
                <w:szCs w:val="16"/>
              </w:rPr>
              <w:sym w:font="Symbol" w:char="F0AD"/>
            </w:r>
            <w:r w:rsidR="00ED2500" w:rsidRPr="00C70DB6">
              <w:rPr>
                <w:color w:val="auto"/>
                <w:szCs w:val="16"/>
              </w:rPr>
              <w:t xml:space="preserve"> soleus calpain-1 levels (VAM</w:t>
            </w:r>
            <w:r w:rsidR="00286CC6">
              <w:rPr>
                <w:color w:val="auto"/>
                <w:szCs w:val="16"/>
              </w:rPr>
              <w:t> ≈ </w:t>
            </w:r>
            <w:r w:rsidR="00ED2500" w:rsidRPr="00C70DB6">
              <w:rPr>
                <w:color w:val="auto"/>
                <w:szCs w:val="16"/>
              </w:rPr>
              <w:t>VEH)</w:t>
            </w:r>
          </w:p>
          <w:p w14:paraId="4EE8A2FB" w14:textId="50A55F22" w:rsidR="00ED2500" w:rsidRPr="00C70DB6" w:rsidRDefault="00ED2500" w:rsidP="00655126">
            <w:pPr>
              <w:pStyle w:val="Tablecontents"/>
              <w:rPr>
                <w:color w:val="auto"/>
                <w:szCs w:val="16"/>
              </w:rPr>
            </w:pPr>
            <w:r w:rsidRPr="00C70DB6">
              <w:rPr>
                <w:b/>
                <w:bCs/>
                <w:i/>
                <w:iCs/>
                <w:color w:val="auto"/>
                <w:szCs w:val="16"/>
              </w:rPr>
              <w:t>Immune:</w:t>
            </w:r>
            <w:r w:rsidRPr="00C70DB6">
              <w:rPr>
                <w:color w:val="auto"/>
                <w:szCs w:val="16"/>
              </w:rPr>
              <w:t xml:space="preserve"> PRED </w:t>
            </w:r>
            <w:r w:rsidRPr="00C70DB6">
              <w:rPr>
                <w:color w:val="auto"/>
                <w:szCs w:val="16"/>
              </w:rPr>
              <w:sym w:font="Symbol" w:char="F0AD"/>
            </w:r>
            <w:r w:rsidRPr="00C70DB6">
              <w:rPr>
                <w:color w:val="auto"/>
                <w:szCs w:val="16"/>
              </w:rPr>
              <w:t xml:space="preserve"> serum cytokines (</w:t>
            </w:r>
            <w:r w:rsidRPr="00C70DB6">
              <w:rPr>
                <w:rFonts w:hint="eastAsia"/>
                <w:color w:val="auto"/>
                <w:szCs w:val="16"/>
              </w:rPr>
              <w:t>IL</w:t>
            </w:r>
            <w:r w:rsidRPr="00C70DB6">
              <w:rPr>
                <w:rFonts w:hint="eastAsia"/>
                <w:color w:val="auto"/>
                <w:szCs w:val="16"/>
              </w:rPr>
              <w:t>‐</w:t>
            </w:r>
            <w:r w:rsidRPr="00C70DB6">
              <w:rPr>
                <w:rFonts w:hint="eastAsia"/>
                <w:color w:val="auto"/>
                <w:szCs w:val="16"/>
              </w:rPr>
              <w:t>18, fractalkine, IP</w:t>
            </w:r>
            <w:r w:rsidRPr="00C70DB6">
              <w:rPr>
                <w:rFonts w:hint="eastAsia"/>
                <w:color w:val="auto"/>
                <w:szCs w:val="16"/>
              </w:rPr>
              <w:t>‐</w:t>
            </w:r>
            <w:r w:rsidRPr="00C70DB6">
              <w:rPr>
                <w:rFonts w:hint="eastAsia"/>
                <w:color w:val="auto"/>
                <w:szCs w:val="16"/>
              </w:rPr>
              <w:t>10</w:t>
            </w:r>
            <w:r w:rsidRPr="00C70DB6">
              <w:rPr>
                <w:color w:val="auto"/>
                <w:szCs w:val="16"/>
              </w:rPr>
              <w:t>) (VAM</w:t>
            </w:r>
            <w:r w:rsidR="00286CC6">
              <w:rPr>
                <w:color w:val="auto"/>
                <w:szCs w:val="16"/>
              </w:rPr>
              <w:t> ≈ </w:t>
            </w:r>
            <w:r w:rsidRPr="00C70DB6">
              <w:rPr>
                <w:color w:val="auto"/>
                <w:szCs w:val="16"/>
              </w:rPr>
              <w:t>VEH)</w:t>
            </w:r>
          </w:p>
          <w:p w14:paraId="4DC14B8D" w14:textId="65A4DD48" w:rsidR="00ED2500" w:rsidRPr="00C70DB6" w:rsidRDefault="00ED2500" w:rsidP="00655126">
            <w:pPr>
              <w:pStyle w:val="Tablecontents"/>
              <w:rPr>
                <w:color w:val="auto"/>
                <w:szCs w:val="16"/>
              </w:rPr>
            </w:pPr>
            <w:r w:rsidRPr="00C70DB6">
              <w:rPr>
                <w:b/>
                <w:bCs/>
                <w:i/>
                <w:iCs/>
                <w:color w:val="auto"/>
                <w:szCs w:val="16"/>
              </w:rPr>
              <w:t>Function:</w:t>
            </w:r>
            <w:r w:rsidRPr="00C70DB6">
              <w:rPr>
                <w:color w:val="auto"/>
                <w:szCs w:val="16"/>
              </w:rPr>
              <w:t xml:space="preserve"> PRED </w:t>
            </w:r>
            <w:r w:rsidRPr="00C70DB6">
              <w:rPr>
                <w:color w:val="auto"/>
                <w:szCs w:val="16"/>
              </w:rPr>
              <w:sym w:font="Symbol" w:char="F0AF"/>
            </w:r>
            <w:r w:rsidRPr="00C70DB6">
              <w:rPr>
                <w:color w:val="auto"/>
                <w:szCs w:val="16"/>
              </w:rPr>
              <w:t xml:space="preserve"> EDL myofibre </w:t>
            </w:r>
            <w:r w:rsidR="00EF1067">
              <w:rPr>
                <w:color w:val="auto"/>
                <w:szCs w:val="16"/>
              </w:rPr>
              <w:t xml:space="preserve">max. and </w:t>
            </w:r>
            <w:r w:rsidRPr="00C70DB6">
              <w:rPr>
                <w:color w:val="auto"/>
                <w:szCs w:val="16"/>
              </w:rPr>
              <w:t>specific force</w:t>
            </w:r>
            <w:r w:rsidR="001C15D2">
              <w:rPr>
                <w:color w:val="auto"/>
                <w:szCs w:val="16"/>
              </w:rPr>
              <w:t xml:space="preserve"> </w:t>
            </w:r>
            <w:r w:rsidR="001C15D2" w:rsidRPr="00C70DB6">
              <w:rPr>
                <w:color w:val="auto"/>
                <w:szCs w:val="16"/>
              </w:rPr>
              <w:t>(VAM</w:t>
            </w:r>
            <w:r w:rsidR="00286CC6">
              <w:rPr>
                <w:color w:val="auto"/>
                <w:szCs w:val="16"/>
              </w:rPr>
              <w:t> ≈ </w:t>
            </w:r>
            <w:r w:rsidR="001C15D2" w:rsidRPr="00C70DB6">
              <w:rPr>
                <w:color w:val="auto"/>
                <w:szCs w:val="16"/>
              </w:rPr>
              <w:t>VEH)</w:t>
            </w:r>
          </w:p>
        </w:tc>
        <w:tc>
          <w:tcPr>
            <w:tcW w:w="0" w:type="auto"/>
          </w:tcPr>
          <w:p w14:paraId="0B7C4E4C" w14:textId="02604FE1" w:rsidR="00ED2500" w:rsidRPr="000B3FB6" w:rsidRDefault="00ED2500" w:rsidP="00655126">
            <w:pPr>
              <w:pStyle w:val="Tablecontents"/>
              <w:jc w:val="center"/>
              <w:rPr>
                <w:szCs w:val="16"/>
              </w:rPr>
            </w:pPr>
            <w:r w:rsidRPr="000B3FB6">
              <w:rPr>
                <w:szCs w:val="16"/>
              </w:rPr>
              <w:fldChar w:fldCharType="begin">
                <w:fldData xml:space="preserve">PEVuZE5vdGU+PENpdGU+PEF1dGhvcj5Ba2thZDwvQXV0aG9yPjxZZWFyPjIwMTk8L1llYXI+PFJl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</w:fldData>
              </w:fldChar>
            </w:r>
            <w:r w:rsidR="00D44C68">
              <w:rPr>
                <w:szCs w:val="16"/>
              </w:rPr>
              <w:instrText xml:space="preserve"> ADDIN EN.CITE </w:instrText>
            </w:r>
            <w:r w:rsidR="00D44C68">
              <w:rPr>
                <w:szCs w:val="16"/>
              </w:rPr>
              <w:fldChar w:fldCharType="begin">
                <w:fldData xml:space="preserve">PEVuZE5vdGU+PENpdGU+PEF1dGhvcj5Ba2thZDwvQXV0aG9yPjxZZWFyPjIwMTk8L1llYXI+PFJl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</w:fldData>
              </w:fldChar>
            </w:r>
            <w:r w:rsidR="00D44C68">
              <w:rPr>
                <w:szCs w:val="16"/>
              </w:rPr>
              <w:instrText xml:space="preserve"> ADDIN EN.CITE.DATA </w:instrText>
            </w:r>
            <w:r w:rsidR="00D44C68">
              <w:rPr>
                <w:szCs w:val="16"/>
              </w:rPr>
            </w:r>
            <w:r w:rsidR="00D44C68">
              <w:rPr>
                <w:szCs w:val="16"/>
              </w:rPr>
              <w:fldChar w:fldCharType="end"/>
            </w:r>
            <w:r w:rsidRPr="000B3FB6">
              <w:rPr>
                <w:szCs w:val="16"/>
              </w:rPr>
            </w:r>
            <w:r w:rsidRPr="000B3FB6">
              <w:rPr>
                <w:szCs w:val="16"/>
              </w:rPr>
              <w:fldChar w:fldCharType="separate"/>
            </w:r>
            <w:r w:rsidR="00D44C68">
              <w:rPr>
                <w:noProof/>
                <w:szCs w:val="16"/>
              </w:rPr>
              <w:t>[52]</w:t>
            </w:r>
            <w:r w:rsidRPr="000B3FB6">
              <w:rPr>
                <w:szCs w:val="16"/>
              </w:rPr>
              <w:fldChar w:fldCharType="end"/>
            </w:r>
            <w:r w:rsidRPr="000B3FB6">
              <w:rPr>
                <w:szCs w:val="16"/>
              </w:rPr>
              <w:t>*</w:t>
            </w:r>
          </w:p>
        </w:tc>
      </w:tr>
      <w:tr w:rsidR="00ED2500" w:rsidRPr="000B3FB6" w14:paraId="49570323" w14:textId="77777777" w:rsidTr="009C7D25">
        <w:tc>
          <w:tcPr>
            <w:tcW w:w="0" w:type="auto"/>
          </w:tcPr>
          <w:p w14:paraId="016FA1EB" w14:textId="77777777" w:rsidR="00ED2500" w:rsidRPr="000B3FB6" w:rsidRDefault="00ED2500" w:rsidP="00655126">
            <w:pPr>
              <w:pStyle w:val="Tablecontents"/>
              <w:rPr>
                <w:szCs w:val="16"/>
              </w:rPr>
            </w:pPr>
            <w:r w:rsidRPr="000B3FB6">
              <w:rPr>
                <w:szCs w:val="16"/>
              </w:rPr>
              <w:t>Inflammatory bowel diseases (ulcerative colitis, Crohn’s disease)</w:t>
            </w:r>
          </w:p>
        </w:tc>
        <w:tc>
          <w:tcPr>
            <w:tcW w:w="4507" w:type="dxa"/>
          </w:tcPr>
          <w:p w14:paraId="43BF4B64" w14:textId="1F1C078C" w:rsidR="00ED2500" w:rsidRPr="000B3FB6" w:rsidRDefault="00ED2500" w:rsidP="00655126">
            <w:pPr>
              <w:pStyle w:val="Tablecontents"/>
              <w:rPr>
                <w:szCs w:val="16"/>
              </w:rPr>
            </w:pPr>
            <w:r w:rsidRPr="000B3FB6">
              <w:rPr>
                <w:b/>
                <w:bCs/>
                <w:szCs w:val="16"/>
              </w:rPr>
              <w:t>Trial 1:</w:t>
            </w:r>
            <w:r w:rsidRPr="000B3FB6">
              <w:rPr>
                <w:szCs w:val="16"/>
              </w:rPr>
              <w:t xml:space="preserve"> 8-wk BALB/c mice treated with VAM (30</w:t>
            </w:r>
            <w:r w:rsidR="00193EA8">
              <w:rPr>
                <w:szCs w:val="16"/>
              </w:rPr>
              <w:t> </w:t>
            </w:r>
            <w:r w:rsidR="00F47918">
              <w:rPr>
                <w:szCs w:val="16"/>
              </w:rPr>
              <w:t>mg/kg/d)</w:t>
            </w:r>
            <w:r w:rsidRPr="000B3FB6">
              <w:rPr>
                <w:szCs w:val="16"/>
              </w:rPr>
              <w:t>, PRED (30</w:t>
            </w:r>
            <w:r w:rsidR="00193EA8">
              <w:rPr>
                <w:szCs w:val="16"/>
              </w:rPr>
              <w:t> </w:t>
            </w:r>
            <w:r w:rsidR="00F47918">
              <w:rPr>
                <w:szCs w:val="16"/>
              </w:rPr>
              <w:t>mg/kg/d)</w:t>
            </w:r>
            <w:r w:rsidRPr="000B3FB6">
              <w:rPr>
                <w:szCs w:val="16"/>
              </w:rPr>
              <w:t>, or VEH via CS for 3 days, colitis induced by trinitrobenzene sulfonic acid on day 1, sampling on day 4.</w:t>
            </w:r>
          </w:p>
          <w:p w14:paraId="1CBC120F" w14:textId="0E750B26" w:rsidR="00ED2500" w:rsidRPr="000B3FB6" w:rsidRDefault="00ED2500" w:rsidP="00655126">
            <w:pPr>
              <w:pStyle w:val="Tablecontents"/>
              <w:rPr>
                <w:szCs w:val="16"/>
              </w:rPr>
            </w:pPr>
            <w:r w:rsidRPr="000B3FB6">
              <w:rPr>
                <w:b/>
                <w:bCs/>
                <w:szCs w:val="16"/>
              </w:rPr>
              <w:t>Trial 2:</w:t>
            </w:r>
            <w:r w:rsidRPr="000B3FB6">
              <w:rPr>
                <w:szCs w:val="16"/>
              </w:rPr>
              <w:t xml:space="preserve"> 12-day CD-1 mice treated with VAM (10, 30, 45</w:t>
            </w:r>
            <w:r w:rsidR="00193EA8">
              <w:rPr>
                <w:szCs w:val="16"/>
              </w:rPr>
              <w:t> </w:t>
            </w:r>
            <w:r w:rsidR="00F47918">
              <w:rPr>
                <w:szCs w:val="16"/>
              </w:rPr>
              <w:t>mg/kg/d)</w:t>
            </w:r>
            <w:r w:rsidRPr="000B3FB6">
              <w:rPr>
                <w:szCs w:val="16"/>
              </w:rPr>
              <w:t>, PRED (10</w:t>
            </w:r>
            <w:r w:rsidR="00193EA8">
              <w:rPr>
                <w:szCs w:val="16"/>
              </w:rPr>
              <w:t> </w:t>
            </w:r>
            <w:r w:rsidR="00F47918">
              <w:rPr>
                <w:szCs w:val="16"/>
              </w:rPr>
              <w:t>mg/kg/d)</w:t>
            </w:r>
            <w:r w:rsidRPr="000B3FB6">
              <w:rPr>
                <w:szCs w:val="16"/>
              </w:rPr>
              <w:t>, or VEH via CS for 5 wks.</w:t>
            </w:r>
          </w:p>
        </w:tc>
        <w:tc>
          <w:tcPr>
            <w:tcW w:w="7501" w:type="dxa"/>
          </w:tcPr>
          <w:p w14:paraId="4F6B305E" w14:textId="77777777" w:rsidR="00C70DB6" w:rsidRPr="00C70DB6" w:rsidRDefault="00C70DB6" w:rsidP="00C70DB6">
            <w:pPr>
              <w:pStyle w:val="Tablecontents"/>
              <w:rPr>
                <w:b/>
                <w:bCs/>
                <w:color w:val="auto"/>
                <w:szCs w:val="16"/>
              </w:rPr>
            </w:pPr>
            <w:r w:rsidRPr="00C70DB6">
              <w:rPr>
                <w:b/>
                <w:bCs/>
                <w:color w:val="auto"/>
                <w:szCs w:val="16"/>
              </w:rPr>
              <w:t>Beneficial:</w:t>
            </w:r>
          </w:p>
          <w:p w14:paraId="02CE301D" w14:textId="5DC3C23D" w:rsidR="00ED2500" w:rsidRPr="00C70DB6" w:rsidRDefault="00ED2500" w:rsidP="00655126">
            <w:pPr>
              <w:pStyle w:val="Tablecontents"/>
              <w:rPr>
                <w:color w:val="auto"/>
                <w:szCs w:val="16"/>
              </w:rPr>
            </w:pPr>
            <w:r w:rsidRPr="00C70DB6">
              <w:rPr>
                <w:b/>
                <w:bCs/>
                <w:i/>
                <w:iCs/>
                <w:color w:val="auto"/>
                <w:szCs w:val="16"/>
              </w:rPr>
              <w:t>Growth:</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BALB/c weight loss</w:t>
            </w:r>
            <w:r w:rsidR="008B3DD0" w:rsidRPr="00C70DB6">
              <w:rPr>
                <w:color w:val="auto"/>
                <w:szCs w:val="16"/>
              </w:rPr>
              <w:t xml:space="preserve"> (PRED</w:t>
            </w:r>
            <w:r w:rsidR="00286CC6">
              <w:rPr>
                <w:color w:val="auto"/>
                <w:szCs w:val="16"/>
              </w:rPr>
              <w:t> ≈ </w:t>
            </w:r>
            <w:r w:rsidR="008B3DD0" w:rsidRPr="00C70DB6">
              <w:rPr>
                <w:color w:val="auto"/>
                <w:szCs w:val="16"/>
              </w:rPr>
              <w:t>VEH)</w:t>
            </w:r>
          </w:p>
          <w:p w14:paraId="3B1871F9" w14:textId="1A38234B" w:rsidR="00ED2500" w:rsidRPr="00C70DB6" w:rsidRDefault="00316437" w:rsidP="00655126">
            <w:pPr>
              <w:pStyle w:val="Tablecontents"/>
              <w:rPr>
                <w:color w:val="auto"/>
                <w:szCs w:val="16"/>
              </w:rPr>
            </w:pPr>
            <w:r w:rsidRPr="00C70DB6">
              <w:rPr>
                <w:b/>
                <w:bCs/>
                <w:i/>
                <w:iCs/>
                <w:color w:val="auto"/>
                <w:szCs w:val="16"/>
              </w:rPr>
              <w:t>Pathology severity</w:t>
            </w:r>
            <w:r w:rsidR="00ED2500" w:rsidRPr="00C70DB6">
              <w:rPr>
                <w:b/>
                <w:bCs/>
                <w:i/>
                <w:iCs/>
                <w:color w:val="auto"/>
                <w:szCs w:val="16"/>
              </w:rPr>
              <w:t>:</w:t>
            </w:r>
            <w:r w:rsidR="00ED2500" w:rsidRPr="00C70DB6">
              <w:rPr>
                <w:color w:val="auto"/>
                <w:szCs w:val="16"/>
              </w:rPr>
              <w:t xml:space="preserve"> </w:t>
            </w:r>
            <w:r w:rsidR="006637D3" w:rsidRPr="00C70DB6">
              <w:rPr>
                <w:color w:val="auto"/>
                <w:szCs w:val="16"/>
              </w:rPr>
              <w:t xml:space="preserve">VAM </w:t>
            </w:r>
            <w:r w:rsidR="00ED2500" w:rsidRPr="00C70DB6">
              <w:rPr>
                <w:color w:val="auto"/>
                <w:szCs w:val="16"/>
              </w:rPr>
              <w:sym w:font="Symbol" w:char="F0AD"/>
            </w:r>
            <w:r w:rsidR="00ED2500" w:rsidRPr="00C70DB6">
              <w:rPr>
                <w:color w:val="auto"/>
                <w:szCs w:val="16"/>
              </w:rPr>
              <w:t xml:space="preserve"> BALB/c mouse survival (VAM &gt; PRED &gt; VEH), </w:t>
            </w:r>
            <w:r w:rsidR="00ED2500" w:rsidRPr="00C70DB6">
              <w:rPr>
                <w:color w:val="auto"/>
                <w:szCs w:val="16"/>
              </w:rPr>
              <w:sym w:font="Symbol" w:char="F0AF"/>
            </w:r>
            <w:r w:rsidR="00ED2500" w:rsidRPr="00C70DB6">
              <w:rPr>
                <w:color w:val="auto"/>
                <w:szCs w:val="16"/>
              </w:rPr>
              <w:t xml:space="preserve"> BALB/c colitis disease score</w:t>
            </w:r>
            <w:r w:rsidR="008B3DD0" w:rsidRPr="00C70DB6">
              <w:rPr>
                <w:color w:val="auto"/>
                <w:szCs w:val="16"/>
              </w:rPr>
              <w:t xml:space="preserve"> (PRED</w:t>
            </w:r>
            <w:r w:rsidR="00286CC6">
              <w:rPr>
                <w:color w:val="auto"/>
                <w:szCs w:val="16"/>
              </w:rPr>
              <w:t> ≈ </w:t>
            </w:r>
            <w:r w:rsidR="008B3DD0" w:rsidRPr="00C70DB6">
              <w:rPr>
                <w:color w:val="auto"/>
                <w:szCs w:val="16"/>
              </w:rPr>
              <w:t>VEH)</w:t>
            </w:r>
          </w:p>
          <w:p w14:paraId="6E624855" w14:textId="77777777" w:rsidR="00C70DB6" w:rsidRPr="00C70DB6" w:rsidRDefault="00C70DB6" w:rsidP="00C70DB6">
            <w:pPr>
              <w:pStyle w:val="Tablecontents"/>
              <w:rPr>
                <w:b/>
                <w:bCs/>
                <w:color w:val="auto"/>
                <w:szCs w:val="16"/>
              </w:rPr>
            </w:pPr>
            <w:r w:rsidRPr="00C70DB6">
              <w:rPr>
                <w:b/>
                <w:bCs/>
                <w:color w:val="auto"/>
                <w:szCs w:val="16"/>
              </w:rPr>
              <w:t>Adverse:</w:t>
            </w:r>
          </w:p>
          <w:p w14:paraId="2BFDCBE3" w14:textId="7B1364A0" w:rsidR="00ED2500" w:rsidRPr="00C70DB6" w:rsidRDefault="00ED2500" w:rsidP="00655126">
            <w:pPr>
              <w:pStyle w:val="Tablecontents"/>
              <w:rPr>
                <w:color w:val="auto"/>
                <w:szCs w:val="16"/>
              </w:rPr>
            </w:pPr>
            <w:r w:rsidRPr="00C70DB6">
              <w:rPr>
                <w:b/>
                <w:bCs/>
                <w:i/>
                <w:iCs/>
                <w:color w:val="auto"/>
                <w:szCs w:val="16"/>
              </w:rPr>
              <w:t>Growth</w:t>
            </w:r>
            <w:r w:rsidR="0055607F" w:rsidRPr="00C70DB6">
              <w:rPr>
                <w:b/>
                <w:bCs/>
                <w:i/>
                <w:iCs/>
                <w:color w:val="auto"/>
                <w:szCs w:val="16"/>
              </w:rPr>
              <w:t xml:space="preserve"> &amp; atrophy</w:t>
            </w:r>
            <w:r w:rsidRPr="00C70DB6">
              <w:rPr>
                <w:b/>
                <w:bCs/>
                <w:i/>
                <w:iCs/>
                <w:color w:val="auto"/>
                <w:szCs w:val="16"/>
              </w:rPr>
              <w:t>:</w:t>
            </w:r>
            <w:r w:rsidRPr="00C70DB6">
              <w:rPr>
                <w:color w:val="auto"/>
                <w:szCs w:val="16"/>
              </w:rPr>
              <w:t xml:space="preserve"> </w:t>
            </w:r>
            <w:r w:rsidR="006637D3" w:rsidRPr="00C70DB6">
              <w:rPr>
                <w:color w:val="auto"/>
                <w:szCs w:val="16"/>
              </w:rPr>
              <w:t>VAM 4</w:t>
            </w:r>
            <w:r w:rsidRPr="00C70DB6">
              <w:rPr>
                <w:color w:val="auto"/>
                <w:szCs w:val="16"/>
              </w:rPr>
              <w:t>5</w:t>
            </w:r>
            <w:r w:rsidR="00193EA8">
              <w:rPr>
                <w:color w:val="auto"/>
                <w:szCs w:val="16"/>
              </w:rPr>
              <w:t> mg/kg</w:t>
            </w:r>
            <w:r w:rsidRPr="00C70DB6">
              <w:rPr>
                <w:color w:val="auto"/>
                <w:szCs w:val="16"/>
              </w:rPr>
              <w:t xml:space="preserve"> </w:t>
            </w:r>
            <w:r w:rsidRPr="00C70DB6">
              <w:rPr>
                <w:color w:val="auto"/>
                <w:szCs w:val="16"/>
              </w:rPr>
              <w:sym w:font="Symbol" w:char="F0AF"/>
            </w:r>
            <w:r w:rsidRPr="00C70DB6">
              <w:rPr>
                <w:color w:val="auto"/>
                <w:szCs w:val="16"/>
              </w:rPr>
              <w:t xml:space="preserve"> CD-1 body length &amp; mass (VAM</w:t>
            </w:r>
            <w:r w:rsidR="006A2759">
              <w:rPr>
                <w:color w:val="auto"/>
                <w:szCs w:val="16"/>
              </w:rPr>
              <w:t xml:space="preserve"> 45</w:t>
            </w:r>
            <w:r w:rsidR="00193EA8">
              <w:rPr>
                <w:color w:val="auto"/>
                <w:szCs w:val="16"/>
              </w:rPr>
              <w:t> mg/kg</w:t>
            </w:r>
            <w:r w:rsidR="00286CC6">
              <w:rPr>
                <w:color w:val="auto"/>
                <w:szCs w:val="16"/>
              </w:rPr>
              <w:t> ≈ </w:t>
            </w:r>
            <w:r w:rsidRPr="00C70DB6">
              <w:rPr>
                <w:color w:val="auto"/>
                <w:szCs w:val="16"/>
              </w:rPr>
              <w:t>PRED</w:t>
            </w:r>
            <w:r w:rsidR="00507509" w:rsidRPr="00C70DB6">
              <w:rPr>
                <w:color w:val="auto"/>
                <w:szCs w:val="16"/>
              </w:rPr>
              <w:t>;</w:t>
            </w:r>
            <w:r w:rsidRPr="00C70DB6">
              <w:rPr>
                <w:color w:val="auto"/>
                <w:szCs w:val="16"/>
              </w:rPr>
              <w:t xml:space="preserve"> VAM 10</w:t>
            </w:r>
            <w:r w:rsidR="00193EA8">
              <w:rPr>
                <w:color w:val="auto"/>
                <w:szCs w:val="16"/>
              </w:rPr>
              <w:t> mg</w:t>
            </w:r>
            <w:r w:rsidRPr="00C70DB6">
              <w:rPr>
                <w:color w:val="auto"/>
                <w:szCs w:val="16"/>
              </w:rPr>
              <w:t>/kg</w:t>
            </w:r>
            <w:r w:rsidR="00286CC6">
              <w:rPr>
                <w:color w:val="auto"/>
                <w:szCs w:val="16"/>
              </w:rPr>
              <w:t> ≈ </w:t>
            </w:r>
            <w:r w:rsidRPr="00C70DB6">
              <w:rPr>
                <w:color w:val="auto"/>
                <w:szCs w:val="16"/>
              </w:rPr>
              <w:t>VAM 30</w:t>
            </w:r>
            <w:r w:rsidR="00193EA8">
              <w:rPr>
                <w:color w:val="auto"/>
                <w:szCs w:val="16"/>
              </w:rPr>
              <w:t> mg</w:t>
            </w:r>
            <w:r w:rsidRPr="00C70DB6">
              <w:rPr>
                <w:color w:val="auto"/>
                <w:szCs w:val="16"/>
              </w:rPr>
              <w:t>/kg</w:t>
            </w:r>
            <w:r w:rsidR="00286CC6">
              <w:rPr>
                <w:color w:val="auto"/>
                <w:szCs w:val="16"/>
              </w:rPr>
              <w:t> ≈ </w:t>
            </w:r>
            <w:r w:rsidRPr="00C70DB6">
              <w:rPr>
                <w:color w:val="auto"/>
                <w:szCs w:val="16"/>
              </w:rPr>
              <w:t>VEH)</w:t>
            </w:r>
          </w:p>
        </w:tc>
        <w:tc>
          <w:tcPr>
            <w:tcW w:w="0" w:type="auto"/>
          </w:tcPr>
          <w:p w14:paraId="42837CC9" w14:textId="587EBBA9" w:rsidR="00ED2500" w:rsidRPr="000B3FB6" w:rsidRDefault="00ED2500" w:rsidP="00655126">
            <w:pPr>
              <w:pStyle w:val="Tablecontents"/>
              <w:jc w:val="center"/>
              <w:rPr>
                <w:szCs w:val="16"/>
              </w:rPr>
            </w:pPr>
            <w:r w:rsidRPr="000B3FB6">
              <w:rPr>
                <w:szCs w:val="16"/>
              </w:rPr>
              <w:fldChar w:fldCharType="begin">
                <w:fldData xml:space="preserve">PEVuZE5vdGU+PENpdGU+PEF1dGhvcj5EYW1za2VyPC9BdXRob3I+PFllYXI+MjAxNjwvWWVhcj48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</w:fldData>
              </w:fldChar>
            </w:r>
            <w:r w:rsidR="00D44C68">
              <w:rPr>
                <w:szCs w:val="16"/>
              </w:rPr>
              <w:instrText xml:space="preserve"> ADDIN EN.CITE </w:instrText>
            </w:r>
            <w:r w:rsidR="00D44C68">
              <w:rPr>
                <w:szCs w:val="16"/>
              </w:rPr>
              <w:fldChar w:fldCharType="begin">
                <w:fldData xml:space="preserve">PEVuZE5vdGU+PENpdGU+PEF1dGhvcj5EYW1za2VyPC9BdXRob3I+PFllYXI+MjAxNjwvWWVhcj48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</w:fldData>
              </w:fldChar>
            </w:r>
            <w:r w:rsidR="00D44C68">
              <w:rPr>
                <w:szCs w:val="16"/>
              </w:rPr>
              <w:instrText xml:space="preserve"> ADDIN EN.CITE.DATA </w:instrText>
            </w:r>
            <w:r w:rsidR="00D44C68">
              <w:rPr>
                <w:szCs w:val="16"/>
              </w:rPr>
            </w:r>
            <w:r w:rsidR="00D44C68">
              <w:rPr>
                <w:szCs w:val="16"/>
              </w:rPr>
              <w:fldChar w:fldCharType="end"/>
            </w:r>
            <w:r w:rsidRPr="000B3FB6">
              <w:rPr>
                <w:szCs w:val="16"/>
              </w:rPr>
            </w:r>
            <w:r w:rsidRPr="000B3FB6">
              <w:rPr>
                <w:szCs w:val="16"/>
              </w:rPr>
              <w:fldChar w:fldCharType="separate"/>
            </w:r>
            <w:r w:rsidR="00D44C68">
              <w:rPr>
                <w:noProof/>
                <w:szCs w:val="16"/>
              </w:rPr>
              <w:t>[53]</w:t>
            </w:r>
            <w:r w:rsidRPr="000B3FB6">
              <w:rPr>
                <w:szCs w:val="16"/>
              </w:rPr>
              <w:fldChar w:fldCharType="end"/>
            </w:r>
          </w:p>
        </w:tc>
      </w:tr>
      <w:tr w:rsidR="00ED2500" w:rsidRPr="000B3FB6" w14:paraId="4F2D0CDA" w14:textId="77777777" w:rsidTr="009C7D25">
        <w:tc>
          <w:tcPr>
            <w:tcW w:w="0" w:type="auto"/>
          </w:tcPr>
          <w:p w14:paraId="2A202092" w14:textId="77777777" w:rsidR="00ED2500" w:rsidRPr="000B3FB6" w:rsidRDefault="00ED2500" w:rsidP="00655126">
            <w:pPr>
              <w:pStyle w:val="Tablecontents"/>
              <w:rPr>
                <w:szCs w:val="16"/>
              </w:rPr>
            </w:pPr>
            <w:r w:rsidRPr="000B3FB6">
              <w:rPr>
                <w:szCs w:val="16"/>
              </w:rPr>
              <w:t>Multiple sclerosis (experimental autoimmune encephalomyelitis; EAE)</w:t>
            </w:r>
          </w:p>
        </w:tc>
        <w:tc>
          <w:tcPr>
            <w:tcW w:w="4507" w:type="dxa"/>
          </w:tcPr>
          <w:p w14:paraId="4624FF3C" w14:textId="38CA35EE" w:rsidR="00ED2500" w:rsidRPr="000B3FB6" w:rsidRDefault="00ED2500" w:rsidP="00655126">
            <w:pPr>
              <w:pStyle w:val="Tablecontents"/>
              <w:rPr>
                <w:szCs w:val="16"/>
              </w:rPr>
            </w:pPr>
            <w:r w:rsidRPr="000B3FB6">
              <w:rPr>
                <w:b/>
                <w:bCs/>
                <w:szCs w:val="16"/>
              </w:rPr>
              <w:t>Trial 1:</w:t>
            </w:r>
            <w:r w:rsidRPr="000B3FB6">
              <w:rPr>
                <w:szCs w:val="16"/>
              </w:rPr>
              <w:t xml:space="preserve"> 8-wk C57BL/6 mice treated with VAM (30</w:t>
            </w:r>
            <w:r w:rsidR="00193EA8">
              <w:rPr>
                <w:szCs w:val="16"/>
              </w:rPr>
              <w:t> </w:t>
            </w:r>
            <w:r w:rsidR="00F47918">
              <w:rPr>
                <w:szCs w:val="16"/>
              </w:rPr>
              <w:t>mg/kg/d)</w:t>
            </w:r>
            <w:r w:rsidRPr="000B3FB6">
              <w:rPr>
                <w:szCs w:val="16"/>
              </w:rPr>
              <w:t>, PRED (15</w:t>
            </w:r>
            <w:r w:rsidR="00193EA8">
              <w:rPr>
                <w:szCs w:val="16"/>
              </w:rPr>
              <w:t> </w:t>
            </w:r>
            <w:r w:rsidR="00F47918">
              <w:rPr>
                <w:szCs w:val="16"/>
              </w:rPr>
              <w:t>mg/kg/d)</w:t>
            </w:r>
            <w:r w:rsidRPr="000B3FB6">
              <w:rPr>
                <w:szCs w:val="16"/>
              </w:rPr>
              <w:t xml:space="preserve">, or VEH via CS for 21 days, with EAE induced </w:t>
            </w:r>
            <w:r w:rsidR="007838D7">
              <w:rPr>
                <w:szCs w:val="16"/>
              </w:rPr>
              <w:t>by</w:t>
            </w:r>
            <w:r w:rsidRPr="000B3FB6">
              <w:rPr>
                <w:szCs w:val="16"/>
              </w:rPr>
              <w:t xml:space="preserve"> MOG</w:t>
            </w:r>
            <w:r w:rsidRPr="000B3FB6">
              <w:rPr>
                <w:szCs w:val="16"/>
                <w:vertAlign w:val="subscript"/>
              </w:rPr>
              <w:t>33-55</w:t>
            </w:r>
            <w:r w:rsidRPr="000B3FB6">
              <w:rPr>
                <w:szCs w:val="16"/>
              </w:rPr>
              <w:t xml:space="preserve"> peptide-immunisation on day 1.</w:t>
            </w:r>
          </w:p>
          <w:p w14:paraId="146070D3" w14:textId="1E92EC3F" w:rsidR="00ED2500" w:rsidRPr="000B3FB6" w:rsidRDefault="00ED2500" w:rsidP="00655126">
            <w:pPr>
              <w:pStyle w:val="Tablecontents"/>
              <w:rPr>
                <w:szCs w:val="16"/>
              </w:rPr>
            </w:pPr>
            <w:r w:rsidRPr="000B3FB6">
              <w:rPr>
                <w:b/>
                <w:bCs/>
                <w:szCs w:val="16"/>
              </w:rPr>
              <w:t>Trial 2:</w:t>
            </w:r>
            <w:r w:rsidRPr="000B3FB6">
              <w:rPr>
                <w:szCs w:val="16"/>
              </w:rPr>
              <w:t xml:space="preserve"> 12-day CD-1 mice treated with VAM (30</w:t>
            </w:r>
            <w:r w:rsidR="00193EA8">
              <w:rPr>
                <w:szCs w:val="16"/>
              </w:rPr>
              <w:t> </w:t>
            </w:r>
            <w:r w:rsidR="00F47918">
              <w:rPr>
                <w:szCs w:val="16"/>
              </w:rPr>
              <w:t>mg/kg/d)</w:t>
            </w:r>
            <w:r w:rsidRPr="000B3FB6">
              <w:rPr>
                <w:szCs w:val="16"/>
              </w:rPr>
              <w:t>, PRED (10</w:t>
            </w:r>
            <w:r w:rsidR="00193EA8">
              <w:rPr>
                <w:szCs w:val="16"/>
              </w:rPr>
              <w:t> </w:t>
            </w:r>
            <w:r w:rsidR="00F47918">
              <w:rPr>
                <w:szCs w:val="16"/>
              </w:rPr>
              <w:t>mg/kg/d)</w:t>
            </w:r>
            <w:r w:rsidRPr="000B3FB6">
              <w:rPr>
                <w:szCs w:val="16"/>
              </w:rPr>
              <w:t>, or VEH via CS for 5 wks.</w:t>
            </w:r>
          </w:p>
        </w:tc>
        <w:tc>
          <w:tcPr>
            <w:tcW w:w="7501" w:type="dxa"/>
          </w:tcPr>
          <w:p w14:paraId="6631F893" w14:textId="77777777" w:rsidR="00C70DB6" w:rsidRPr="00C70DB6" w:rsidRDefault="00C70DB6" w:rsidP="00C70DB6">
            <w:pPr>
              <w:pStyle w:val="Tablecontents"/>
              <w:rPr>
                <w:b/>
                <w:bCs/>
                <w:color w:val="auto"/>
                <w:szCs w:val="16"/>
              </w:rPr>
            </w:pPr>
            <w:r w:rsidRPr="00C70DB6">
              <w:rPr>
                <w:b/>
                <w:bCs/>
                <w:color w:val="auto"/>
                <w:szCs w:val="16"/>
              </w:rPr>
              <w:t>Beneficial:</w:t>
            </w:r>
          </w:p>
          <w:p w14:paraId="50B3FE2D" w14:textId="0383C056" w:rsidR="00ED2500" w:rsidRPr="00C70DB6" w:rsidRDefault="00316437" w:rsidP="0089480D">
            <w:pPr>
              <w:pStyle w:val="Tablecontents"/>
              <w:rPr>
                <w:color w:val="auto"/>
                <w:szCs w:val="16"/>
              </w:rPr>
            </w:pPr>
            <w:r w:rsidRPr="00C70DB6">
              <w:rPr>
                <w:b/>
                <w:bCs/>
                <w:i/>
                <w:iCs/>
                <w:color w:val="auto"/>
                <w:szCs w:val="16"/>
              </w:rPr>
              <w:t>Pathology severity</w:t>
            </w:r>
            <w:r w:rsidR="00ED2500" w:rsidRPr="00C70DB6">
              <w:rPr>
                <w:b/>
                <w:bCs/>
                <w:i/>
                <w:iCs/>
                <w:color w:val="auto"/>
                <w:szCs w:val="16"/>
              </w:rPr>
              <w:t>:</w:t>
            </w:r>
            <w:r w:rsidR="00ED2500" w:rsidRPr="00C70DB6">
              <w:rPr>
                <w:color w:val="auto"/>
                <w:szCs w:val="16"/>
              </w:rPr>
              <w:t xml:space="preserve"> </w:t>
            </w:r>
            <w:r w:rsidR="006637D3" w:rsidRPr="00C70DB6">
              <w:rPr>
                <w:color w:val="auto"/>
                <w:szCs w:val="16"/>
              </w:rPr>
              <w:t xml:space="preserve">VAM </w:t>
            </w:r>
            <w:r w:rsidR="00ED2500" w:rsidRPr="00C70DB6">
              <w:rPr>
                <w:color w:val="auto"/>
                <w:szCs w:val="16"/>
              </w:rPr>
              <w:sym w:font="Symbol" w:char="F0AF"/>
            </w:r>
            <w:r w:rsidR="00ED2500" w:rsidRPr="00C70DB6">
              <w:rPr>
                <w:color w:val="auto"/>
                <w:szCs w:val="16"/>
              </w:rPr>
              <w:t xml:space="preserve"> C57BL/6 EAE severity </w:t>
            </w:r>
            <w:r w:rsidR="0089480D">
              <w:rPr>
                <w:color w:val="auto"/>
                <w:szCs w:val="16"/>
              </w:rPr>
              <w:t>and</w:t>
            </w:r>
            <w:r w:rsidR="00ED2500" w:rsidRPr="00C70DB6">
              <w:rPr>
                <w:color w:val="auto"/>
                <w:szCs w:val="16"/>
              </w:rPr>
              <w:t xml:space="preserve"> incidence</w:t>
            </w:r>
            <w:r w:rsidR="0089480D">
              <w:rPr>
                <w:color w:val="auto"/>
                <w:szCs w:val="16"/>
              </w:rPr>
              <w:t xml:space="preserve"> </w:t>
            </w:r>
            <w:r w:rsidR="0089480D" w:rsidRPr="00C70DB6">
              <w:rPr>
                <w:color w:val="auto"/>
                <w:szCs w:val="16"/>
              </w:rPr>
              <w:t>(VAM</w:t>
            </w:r>
            <w:r w:rsidR="00286CC6">
              <w:rPr>
                <w:color w:val="auto"/>
                <w:szCs w:val="16"/>
              </w:rPr>
              <w:t> ≈ </w:t>
            </w:r>
            <w:r w:rsidR="0089480D" w:rsidRPr="00C70DB6">
              <w:rPr>
                <w:color w:val="auto"/>
                <w:szCs w:val="16"/>
              </w:rPr>
              <w:t>PRED)</w:t>
            </w:r>
          </w:p>
          <w:p w14:paraId="242AEE39" w14:textId="0645C9E4" w:rsidR="00ED2500" w:rsidRPr="00C70DB6" w:rsidRDefault="00ED2500" w:rsidP="00655126">
            <w:pPr>
              <w:pStyle w:val="Tablecontents"/>
              <w:rPr>
                <w:color w:val="auto"/>
                <w:szCs w:val="16"/>
              </w:rPr>
            </w:pPr>
            <w:r w:rsidRPr="00C70DB6">
              <w:rPr>
                <w:b/>
                <w:bCs/>
                <w:i/>
                <w:iCs/>
                <w:color w:val="auto"/>
                <w:szCs w:val="16"/>
              </w:rPr>
              <w:t>Inflammation:</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C57BL/6 spinal cord inflammatory foci (H&amp;E)</w:t>
            </w:r>
            <w:r w:rsidR="00AD421C">
              <w:rPr>
                <w:color w:val="auto"/>
                <w:szCs w:val="16"/>
              </w:rPr>
              <w:t xml:space="preserve"> and </w:t>
            </w:r>
            <w:r w:rsidR="00EC567E">
              <w:rPr>
                <w:color w:val="auto"/>
                <w:szCs w:val="16"/>
              </w:rPr>
              <w:t>cytokines</w:t>
            </w:r>
            <w:r w:rsidRPr="00C70DB6">
              <w:rPr>
                <w:color w:val="auto"/>
                <w:szCs w:val="16"/>
              </w:rPr>
              <w:t xml:space="preserve"> (VAM</w:t>
            </w:r>
            <w:r w:rsidR="00286CC6">
              <w:rPr>
                <w:color w:val="auto"/>
                <w:szCs w:val="16"/>
              </w:rPr>
              <w:t> ≈ </w:t>
            </w:r>
            <w:r w:rsidRPr="00C70DB6">
              <w:rPr>
                <w:color w:val="auto"/>
                <w:szCs w:val="16"/>
              </w:rPr>
              <w:t>PRED)</w:t>
            </w:r>
          </w:p>
          <w:p w14:paraId="4E0FD2E8" w14:textId="77777777" w:rsidR="00C70DB6" w:rsidRPr="00C70DB6" w:rsidRDefault="00C70DB6" w:rsidP="00C70DB6">
            <w:pPr>
              <w:pStyle w:val="Tablecontents"/>
              <w:rPr>
                <w:b/>
                <w:bCs/>
                <w:color w:val="auto"/>
                <w:szCs w:val="16"/>
              </w:rPr>
            </w:pPr>
            <w:r w:rsidRPr="00C70DB6">
              <w:rPr>
                <w:b/>
                <w:bCs/>
                <w:color w:val="auto"/>
                <w:szCs w:val="16"/>
              </w:rPr>
              <w:t>Adverse:</w:t>
            </w:r>
          </w:p>
          <w:p w14:paraId="4632F52A" w14:textId="7030C7E2" w:rsidR="00ED2500" w:rsidRPr="00C70DB6" w:rsidRDefault="00ED2500" w:rsidP="00655126">
            <w:pPr>
              <w:pStyle w:val="Tablecontents"/>
              <w:rPr>
                <w:color w:val="auto"/>
                <w:szCs w:val="16"/>
              </w:rPr>
            </w:pPr>
            <w:r w:rsidRPr="00C70DB6">
              <w:rPr>
                <w:b/>
                <w:bCs/>
                <w:i/>
                <w:iCs/>
                <w:color w:val="auto"/>
                <w:szCs w:val="16"/>
              </w:rPr>
              <w:t>Growth</w:t>
            </w:r>
            <w:r w:rsidR="0055607F" w:rsidRPr="00C70DB6">
              <w:rPr>
                <w:b/>
                <w:bCs/>
                <w:i/>
                <w:iCs/>
                <w:color w:val="auto"/>
                <w:szCs w:val="16"/>
              </w:rPr>
              <w:t xml:space="preserve"> &amp; atrophy</w:t>
            </w:r>
            <w:r w:rsidRPr="00C70DB6">
              <w:rPr>
                <w:b/>
                <w:bCs/>
                <w:i/>
                <w:iCs/>
                <w:color w:val="auto"/>
                <w:szCs w:val="16"/>
              </w:rPr>
              <w:t>:</w:t>
            </w:r>
            <w:r w:rsidRPr="00C70DB6">
              <w:rPr>
                <w:color w:val="auto"/>
                <w:szCs w:val="16"/>
              </w:rPr>
              <w:t xml:space="preserve"> PRED </w:t>
            </w:r>
            <w:r w:rsidRPr="00C70DB6">
              <w:rPr>
                <w:color w:val="auto"/>
                <w:szCs w:val="16"/>
              </w:rPr>
              <w:sym w:font="Symbol" w:char="F0AD"/>
            </w:r>
            <w:r w:rsidRPr="00C70DB6">
              <w:rPr>
                <w:color w:val="auto"/>
                <w:szCs w:val="16"/>
              </w:rPr>
              <w:t xml:space="preserve"> CD-1 gastrocnemius atrogene: FBX032 (VAM</w:t>
            </w:r>
            <w:r w:rsidR="00286CC6">
              <w:rPr>
                <w:color w:val="auto"/>
                <w:szCs w:val="16"/>
              </w:rPr>
              <w:t> ≈ </w:t>
            </w:r>
            <w:r w:rsidRPr="00C70DB6">
              <w:rPr>
                <w:color w:val="auto"/>
                <w:szCs w:val="16"/>
              </w:rPr>
              <w:t xml:space="preserve">VEH), </w:t>
            </w:r>
            <w:r w:rsidRPr="00C70DB6">
              <w:rPr>
                <w:color w:val="auto"/>
                <w:szCs w:val="16"/>
              </w:rPr>
              <w:sym w:font="Symbol" w:char="F0AF"/>
            </w:r>
            <w:r w:rsidRPr="00C70DB6">
              <w:rPr>
                <w:color w:val="auto"/>
                <w:szCs w:val="16"/>
              </w:rPr>
              <w:t xml:space="preserve"> CD-1 diaphragm mass (VAM</w:t>
            </w:r>
            <w:r w:rsidR="00286CC6">
              <w:rPr>
                <w:color w:val="auto"/>
                <w:szCs w:val="16"/>
              </w:rPr>
              <w:t> ≈ </w:t>
            </w:r>
            <w:r w:rsidRPr="00C70DB6">
              <w:rPr>
                <w:color w:val="auto"/>
                <w:szCs w:val="16"/>
              </w:rPr>
              <w:t>VEH)</w:t>
            </w:r>
          </w:p>
        </w:tc>
        <w:tc>
          <w:tcPr>
            <w:tcW w:w="0" w:type="auto"/>
          </w:tcPr>
          <w:p w14:paraId="2BF41DEE" w14:textId="028C2960" w:rsidR="00ED2500" w:rsidRPr="000B3FB6" w:rsidRDefault="00ED2500" w:rsidP="00655126">
            <w:pPr>
              <w:pStyle w:val="Tablecontents"/>
              <w:jc w:val="center"/>
              <w:rPr>
                <w:szCs w:val="16"/>
              </w:rPr>
            </w:pPr>
            <w:r w:rsidRPr="000B3FB6">
              <w:rPr>
                <w:szCs w:val="16"/>
              </w:rPr>
              <w:fldChar w:fldCharType="begin">
                <w:fldData xml:space="preserve">PEVuZE5vdGU+PENpdGU+PEF1dGhvcj5EaWxsaW5naGFtPC9BdXRob3I+PFllYXI+MjAxNTwvWWVh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=
</w:fldData>
              </w:fldChar>
            </w:r>
            <w:r w:rsidR="00D44C68">
              <w:rPr>
                <w:szCs w:val="16"/>
              </w:rPr>
              <w:instrText xml:space="preserve"> ADDIN EN.CITE </w:instrText>
            </w:r>
            <w:r w:rsidR="00D44C68">
              <w:rPr>
                <w:szCs w:val="16"/>
              </w:rPr>
              <w:fldChar w:fldCharType="begin">
                <w:fldData xml:space="preserve">PEVuZE5vdGU+PENpdGU+PEF1dGhvcj5EaWxsaW5naGFtPC9BdXRob3I+PFllYXI+MjAxNTwvWWVh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=
</w:fldData>
              </w:fldChar>
            </w:r>
            <w:r w:rsidR="00D44C68">
              <w:rPr>
                <w:szCs w:val="16"/>
              </w:rPr>
              <w:instrText xml:space="preserve"> ADDIN EN.CITE.DATA </w:instrText>
            </w:r>
            <w:r w:rsidR="00D44C68">
              <w:rPr>
                <w:szCs w:val="16"/>
              </w:rPr>
            </w:r>
            <w:r w:rsidR="00D44C68">
              <w:rPr>
                <w:szCs w:val="16"/>
              </w:rPr>
              <w:fldChar w:fldCharType="end"/>
            </w:r>
            <w:r w:rsidRPr="000B3FB6">
              <w:rPr>
                <w:szCs w:val="16"/>
              </w:rPr>
            </w:r>
            <w:r w:rsidRPr="000B3FB6">
              <w:rPr>
                <w:szCs w:val="16"/>
              </w:rPr>
              <w:fldChar w:fldCharType="separate"/>
            </w:r>
            <w:r w:rsidR="00D44C68">
              <w:rPr>
                <w:noProof/>
                <w:szCs w:val="16"/>
              </w:rPr>
              <w:t>[54]</w:t>
            </w:r>
            <w:r w:rsidRPr="000B3FB6">
              <w:rPr>
                <w:szCs w:val="16"/>
              </w:rPr>
              <w:fldChar w:fldCharType="end"/>
            </w:r>
          </w:p>
        </w:tc>
      </w:tr>
      <w:tr w:rsidR="00ED2500" w:rsidRPr="000B3FB6" w14:paraId="1D30B711" w14:textId="77777777" w:rsidTr="009C7D25">
        <w:tc>
          <w:tcPr>
            <w:tcW w:w="0" w:type="auto"/>
          </w:tcPr>
          <w:p w14:paraId="0E52D56C" w14:textId="77777777" w:rsidR="00ED2500" w:rsidRPr="000B3FB6" w:rsidRDefault="00ED2500" w:rsidP="00655126">
            <w:pPr>
              <w:pStyle w:val="Tablecontents"/>
              <w:rPr>
                <w:szCs w:val="16"/>
              </w:rPr>
            </w:pPr>
            <w:r w:rsidRPr="000B3FB6">
              <w:rPr>
                <w:szCs w:val="16"/>
              </w:rPr>
              <w:t>Rheumatoid arthritis</w:t>
            </w:r>
          </w:p>
        </w:tc>
        <w:tc>
          <w:tcPr>
            <w:tcW w:w="4507" w:type="dxa"/>
          </w:tcPr>
          <w:p w14:paraId="131FC4E4" w14:textId="51CF8220" w:rsidR="00ED2500" w:rsidRPr="000B3FB6" w:rsidRDefault="00ED2500" w:rsidP="00655126">
            <w:pPr>
              <w:pStyle w:val="Tablecontents"/>
              <w:rPr>
                <w:szCs w:val="16"/>
              </w:rPr>
            </w:pPr>
            <w:r w:rsidRPr="000B3FB6">
              <w:rPr>
                <w:szCs w:val="16"/>
              </w:rPr>
              <w:t>6-8-wk DBA1/J mice underwent collagen antibody‑induced arthritis procedure (day 0-3), from day 7 mice treated with VAM (10, 20, 40</w:t>
            </w:r>
            <w:r w:rsidR="00193EA8">
              <w:rPr>
                <w:szCs w:val="16"/>
              </w:rPr>
              <w:t> </w:t>
            </w:r>
            <w:r w:rsidR="00146260">
              <w:rPr>
                <w:szCs w:val="16"/>
              </w:rPr>
              <w:t>mg/kg/d)</w:t>
            </w:r>
            <w:r w:rsidRPr="000B3FB6">
              <w:rPr>
                <w:szCs w:val="16"/>
              </w:rPr>
              <w:t>, PRED (10, 20, 40</w:t>
            </w:r>
            <w:r w:rsidR="00193EA8">
              <w:rPr>
                <w:szCs w:val="16"/>
              </w:rPr>
              <w:t> </w:t>
            </w:r>
            <w:r w:rsidR="00146260">
              <w:rPr>
                <w:szCs w:val="16"/>
              </w:rPr>
              <w:t>mg/kg/d)</w:t>
            </w:r>
            <w:r w:rsidRPr="000B3FB6">
              <w:rPr>
                <w:szCs w:val="16"/>
              </w:rPr>
              <w:t>, or VEH via CS for 7 days.</w:t>
            </w:r>
          </w:p>
        </w:tc>
        <w:tc>
          <w:tcPr>
            <w:tcW w:w="7501" w:type="dxa"/>
          </w:tcPr>
          <w:p w14:paraId="515B4494" w14:textId="77777777" w:rsidR="00C70DB6" w:rsidRPr="00C70DB6" w:rsidRDefault="00C70DB6" w:rsidP="00C70DB6">
            <w:pPr>
              <w:pStyle w:val="Tablecontents"/>
              <w:rPr>
                <w:b/>
                <w:bCs/>
                <w:color w:val="auto"/>
                <w:szCs w:val="16"/>
              </w:rPr>
            </w:pPr>
            <w:r w:rsidRPr="00C70DB6">
              <w:rPr>
                <w:b/>
                <w:bCs/>
                <w:color w:val="auto"/>
                <w:szCs w:val="16"/>
              </w:rPr>
              <w:t>Beneficial:</w:t>
            </w:r>
          </w:p>
          <w:p w14:paraId="24C63FDA" w14:textId="1463C593" w:rsidR="00ED2500" w:rsidRPr="00C70DB6" w:rsidRDefault="00316437" w:rsidP="00655126">
            <w:pPr>
              <w:pStyle w:val="Tablecontents"/>
              <w:rPr>
                <w:color w:val="auto"/>
                <w:szCs w:val="16"/>
              </w:rPr>
            </w:pPr>
            <w:r w:rsidRPr="00C70DB6">
              <w:rPr>
                <w:b/>
                <w:bCs/>
                <w:i/>
                <w:iCs/>
                <w:color w:val="auto"/>
                <w:szCs w:val="16"/>
              </w:rPr>
              <w:t>Pathology severity</w:t>
            </w:r>
            <w:r w:rsidR="00ED2500" w:rsidRPr="00C70DB6">
              <w:rPr>
                <w:b/>
                <w:bCs/>
                <w:i/>
                <w:iCs/>
                <w:color w:val="auto"/>
                <w:szCs w:val="16"/>
              </w:rPr>
              <w:t>:</w:t>
            </w:r>
            <w:r w:rsidR="00ED2500" w:rsidRPr="00C70DB6">
              <w:rPr>
                <w:color w:val="auto"/>
                <w:szCs w:val="16"/>
              </w:rPr>
              <w:t xml:space="preserve"> </w:t>
            </w:r>
            <w:r w:rsidR="006637D3" w:rsidRPr="00C70DB6">
              <w:rPr>
                <w:color w:val="auto"/>
                <w:szCs w:val="16"/>
              </w:rPr>
              <w:t>VAM</w:t>
            </w:r>
            <w:r w:rsidR="007F4CB4">
              <w:rPr>
                <w:color w:val="auto"/>
                <w:szCs w:val="16"/>
              </w:rPr>
              <w:t xml:space="preserve"> </w:t>
            </w:r>
            <w:r w:rsidR="007F4CB4" w:rsidRPr="00C70DB6">
              <w:rPr>
                <w:color w:val="auto"/>
                <w:szCs w:val="16"/>
              </w:rPr>
              <w:t>40</w:t>
            </w:r>
            <w:r w:rsidR="00193EA8">
              <w:rPr>
                <w:color w:val="auto"/>
                <w:szCs w:val="16"/>
              </w:rPr>
              <w:t> mg/kg</w:t>
            </w:r>
            <w:r w:rsidR="007F4CB4" w:rsidRPr="00C70DB6">
              <w:rPr>
                <w:color w:val="auto"/>
                <w:szCs w:val="16"/>
              </w:rPr>
              <w:t xml:space="preserve"> </w:t>
            </w:r>
            <w:r w:rsidR="00ED2500" w:rsidRPr="00C70DB6">
              <w:rPr>
                <w:color w:val="auto"/>
                <w:szCs w:val="16"/>
              </w:rPr>
              <w:sym w:font="Symbol" w:char="F0AF"/>
            </w:r>
            <w:r w:rsidR="00ED2500" w:rsidRPr="00C70DB6">
              <w:rPr>
                <w:color w:val="auto"/>
                <w:szCs w:val="16"/>
              </w:rPr>
              <w:t xml:space="preserve"> disease score (VAM 40</w:t>
            </w:r>
            <w:r w:rsidR="00193EA8">
              <w:rPr>
                <w:color w:val="auto"/>
                <w:szCs w:val="16"/>
              </w:rPr>
              <w:t> mg/kg</w:t>
            </w:r>
            <w:r w:rsidR="00286CC6">
              <w:rPr>
                <w:color w:val="auto"/>
                <w:szCs w:val="16"/>
              </w:rPr>
              <w:t> ≈ </w:t>
            </w:r>
            <w:r w:rsidR="00ED2500" w:rsidRPr="00C70DB6">
              <w:rPr>
                <w:color w:val="auto"/>
                <w:szCs w:val="16"/>
              </w:rPr>
              <w:t>PRED</w:t>
            </w:r>
            <w:r w:rsidR="00C7091C">
              <w:rPr>
                <w:color w:val="auto"/>
                <w:szCs w:val="16"/>
              </w:rPr>
              <w:t xml:space="preserve"> all doses</w:t>
            </w:r>
            <w:r w:rsidR="007F4CB4">
              <w:rPr>
                <w:color w:val="auto"/>
                <w:szCs w:val="16"/>
              </w:rPr>
              <w:t xml:space="preserve">; </w:t>
            </w:r>
            <w:r w:rsidR="007F4CB4" w:rsidRPr="00C70DB6">
              <w:rPr>
                <w:color w:val="auto"/>
                <w:szCs w:val="16"/>
              </w:rPr>
              <w:t>VAM 1</w:t>
            </w:r>
            <w:r w:rsidR="00193EA8">
              <w:rPr>
                <w:color w:val="auto"/>
                <w:szCs w:val="16"/>
              </w:rPr>
              <w:t>0 mg</w:t>
            </w:r>
            <w:r w:rsidR="007F4CB4" w:rsidRPr="00C70DB6">
              <w:rPr>
                <w:color w:val="auto"/>
                <w:szCs w:val="16"/>
              </w:rPr>
              <w:t xml:space="preserve">/kg, </w:t>
            </w:r>
            <w:r w:rsidR="007F4CB4">
              <w:rPr>
                <w:color w:val="auto"/>
                <w:szCs w:val="16"/>
              </w:rPr>
              <w:t>2</w:t>
            </w:r>
            <w:r w:rsidR="00193EA8">
              <w:rPr>
                <w:color w:val="auto"/>
                <w:szCs w:val="16"/>
              </w:rPr>
              <w:t>0 mg</w:t>
            </w:r>
            <w:r w:rsidR="007F4CB4" w:rsidRPr="00C70DB6">
              <w:rPr>
                <w:color w:val="auto"/>
                <w:szCs w:val="16"/>
              </w:rPr>
              <w:t>/kg</w:t>
            </w:r>
            <w:r w:rsidR="00286CC6">
              <w:rPr>
                <w:color w:val="auto"/>
                <w:szCs w:val="16"/>
              </w:rPr>
              <w:t> ≈ </w:t>
            </w:r>
            <w:r w:rsidR="007F4CB4" w:rsidRPr="00C70DB6">
              <w:rPr>
                <w:color w:val="auto"/>
                <w:szCs w:val="16"/>
              </w:rPr>
              <w:t>PRED</w:t>
            </w:r>
            <w:r w:rsidR="00286CC6">
              <w:rPr>
                <w:color w:val="auto"/>
                <w:szCs w:val="16"/>
              </w:rPr>
              <w:t> ≈ </w:t>
            </w:r>
            <w:r w:rsidR="007F4CB4" w:rsidRPr="00C70DB6">
              <w:rPr>
                <w:color w:val="auto"/>
                <w:szCs w:val="16"/>
              </w:rPr>
              <w:t>VEH</w:t>
            </w:r>
            <w:r w:rsidR="00ED2500" w:rsidRPr="00C70DB6">
              <w:rPr>
                <w:color w:val="auto"/>
                <w:szCs w:val="16"/>
              </w:rPr>
              <w:t xml:space="preserve">), </w:t>
            </w:r>
            <w:r w:rsidR="007F4CB4">
              <w:rPr>
                <w:color w:val="auto"/>
                <w:szCs w:val="16"/>
              </w:rPr>
              <w:t xml:space="preserve">VAM </w:t>
            </w:r>
            <w:r w:rsidR="00ED2500" w:rsidRPr="00C70DB6">
              <w:rPr>
                <w:color w:val="auto"/>
                <w:szCs w:val="16"/>
              </w:rPr>
              <w:sym w:font="Symbol" w:char="F0AF"/>
            </w:r>
            <w:r w:rsidR="00ED2500" w:rsidRPr="00C70DB6">
              <w:rPr>
                <w:color w:val="auto"/>
                <w:szCs w:val="16"/>
              </w:rPr>
              <w:t xml:space="preserve"> cartilage destruction (VAM</w:t>
            </w:r>
            <w:r w:rsidR="00226ECB">
              <w:rPr>
                <w:color w:val="auto"/>
                <w:szCs w:val="16"/>
              </w:rPr>
              <w:t xml:space="preserve"> all doses</w:t>
            </w:r>
            <w:r w:rsidR="00286CC6">
              <w:rPr>
                <w:color w:val="auto"/>
                <w:szCs w:val="16"/>
              </w:rPr>
              <w:t> ≈ </w:t>
            </w:r>
            <w:r w:rsidR="00ED2500" w:rsidRPr="00C70DB6">
              <w:rPr>
                <w:color w:val="auto"/>
                <w:szCs w:val="16"/>
              </w:rPr>
              <w:t>PRED 10</w:t>
            </w:r>
            <w:r w:rsidR="00193EA8">
              <w:rPr>
                <w:color w:val="auto"/>
                <w:szCs w:val="16"/>
              </w:rPr>
              <w:t> mg</w:t>
            </w:r>
            <w:r w:rsidR="00ED2500" w:rsidRPr="00C70DB6">
              <w:rPr>
                <w:color w:val="auto"/>
                <w:szCs w:val="16"/>
              </w:rPr>
              <w:t>/kg</w:t>
            </w:r>
            <w:r w:rsidR="00226ECB">
              <w:rPr>
                <w:color w:val="auto"/>
                <w:szCs w:val="16"/>
              </w:rPr>
              <w:t>; PRED 20</w:t>
            </w:r>
            <w:r w:rsidR="00193EA8">
              <w:rPr>
                <w:color w:val="auto"/>
                <w:szCs w:val="16"/>
              </w:rPr>
              <w:t> mg/kg</w:t>
            </w:r>
            <w:r w:rsidR="00226ECB">
              <w:rPr>
                <w:color w:val="auto"/>
                <w:szCs w:val="16"/>
              </w:rPr>
              <w:t>, 40</w:t>
            </w:r>
            <w:r w:rsidR="00193EA8">
              <w:rPr>
                <w:color w:val="auto"/>
                <w:szCs w:val="16"/>
              </w:rPr>
              <w:t> mg/kg</w:t>
            </w:r>
            <w:r w:rsidR="00286CC6">
              <w:rPr>
                <w:color w:val="auto"/>
                <w:szCs w:val="16"/>
              </w:rPr>
              <w:t> ≈ </w:t>
            </w:r>
            <w:r w:rsidR="007F4CB4" w:rsidRPr="00C70DB6">
              <w:rPr>
                <w:color w:val="auto"/>
                <w:szCs w:val="16"/>
              </w:rPr>
              <w:t>VEH</w:t>
            </w:r>
            <w:r w:rsidR="00ED2500" w:rsidRPr="00C70DB6">
              <w:rPr>
                <w:color w:val="auto"/>
                <w:szCs w:val="16"/>
              </w:rPr>
              <w:t xml:space="preserve">), </w:t>
            </w:r>
            <w:r w:rsidR="002F5977" w:rsidRPr="00C70DB6">
              <w:rPr>
                <w:color w:val="auto"/>
                <w:szCs w:val="16"/>
              </w:rPr>
              <w:t>VAM</w:t>
            </w:r>
            <w:r w:rsidR="002F5977">
              <w:rPr>
                <w:color w:val="auto"/>
                <w:szCs w:val="16"/>
              </w:rPr>
              <w:t xml:space="preserve"> 2</w:t>
            </w:r>
            <w:r w:rsidR="002F5977" w:rsidRPr="00C70DB6">
              <w:rPr>
                <w:color w:val="auto"/>
                <w:szCs w:val="16"/>
              </w:rPr>
              <w:t>0</w:t>
            </w:r>
            <w:r w:rsidR="00193EA8">
              <w:rPr>
                <w:color w:val="auto"/>
                <w:szCs w:val="16"/>
              </w:rPr>
              <w:t> mg</w:t>
            </w:r>
            <w:r w:rsidR="002F5977" w:rsidRPr="00C70DB6">
              <w:rPr>
                <w:color w:val="auto"/>
                <w:szCs w:val="16"/>
              </w:rPr>
              <w:t xml:space="preserve">/kg </w:t>
            </w:r>
            <w:r w:rsidR="00ED2500" w:rsidRPr="00C70DB6">
              <w:rPr>
                <w:color w:val="auto"/>
                <w:szCs w:val="16"/>
              </w:rPr>
              <w:sym w:font="Symbol" w:char="F0AF"/>
            </w:r>
            <w:r w:rsidR="00ED2500" w:rsidRPr="00C70DB6">
              <w:rPr>
                <w:color w:val="auto"/>
                <w:szCs w:val="16"/>
              </w:rPr>
              <w:t xml:space="preserve"> bone erosion (VAM 1</w:t>
            </w:r>
            <w:r w:rsidR="00193EA8">
              <w:rPr>
                <w:color w:val="auto"/>
                <w:szCs w:val="16"/>
              </w:rPr>
              <w:t>0 mg</w:t>
            </w:r>
            <w:r w:rsidR="00ED2500" w:rsidRPr="00C70DB6">
              <w:rPr>
                <w:color w:val="auto"/>
                <w:szCs w:val="16"/>
              </w:rPr>
              <w:t>/kg, 4</w:t>
            </w:r>
            <w:r w:rsidR="00193EA8">
              <w:rPr>
                <w:color w:val="auto"/>
                <w:szCs w:val="16"/>
              </w:rPr>
              <w:t>0 mg</w:t>
            </w:r>
            <w:r w:rsidR="00ED2500" w:rsidRPr="00C70DB6">
              <w:rPr>
                <w:color w:val="auto"/>
                <w:szCs w:val="16"/>
              </w:rPr>
              <w:t>/kg</w:t>
            </w:r>
            <w:r w:rsidR="00286CC6">
              <w:rPr>
                <w:color w:val="auto"/>
                <w:szCs w:val="16"/>
              </w:rPr>
              <w:t> ≈ </w:t>
            </w:r>
            <w:r w:rsidR="00ED2500" w:rsidRPr="00C70DB6">
              <w:rPr>
                <w:color w:val="auto"/>
                <w:szCs w:val="16"/>
              </w:rPr>
              <w:t>PRED</w:t>
            </w:r>
            <w:r w:rsidR="00286CC6">
              <w:rPr>
                <w:color w:val="auto"/>
                <w:szCs w:val="16"/>
              </w:rPr>
              <w:t> ≈ </w:t>
            </w:r>
            <w:r w:rsidR="00ED2500" w:rsidRPr="00C70DB6">
              <w:rPr>
                <w:color w:val="auto"/>
                <w:szCs w:val="16"/>
              </w:rPr>
              <w:t>VEH)</w:t>
            </w:r>
          </w:p>
          <w:p w14:paraId="648C63D6" w14:textId="6E63F2C8" w:rsidR="00ED2500" w:rsidRPr="00C70DB6" w:rsidRDefault="00ED2500" w:rsidP="00655126">
            <w:pPr>
              <w:pStyle w:val="Tablecontents"/>
              <w:rPr>
                <w:color w:val="auto"/>
                <w:szCs w:val="16"/>
              </w:rPr>
            </w:pPr>
            <w:r w:rsidRPr="00C70DB6">
              <w:rPr>
                <w:b/>
                <w:bCs/>
                <w:i/>
                <w:iCs/>
                <w:color w:val="auto"/>
                <w:szCs w:val="16"/>
              </w:rPr>
              <w:t>Inflammation:</w:t>
            </w:r>
            <w:r w:rsidRPr="00C70DB6">
              <w:rPr>
                <w:color w:val="auto"/>
                <w:szCs w:val="16"/>
              </w:rPr>
              <w:t xml:space="preserve"> </w:t>
            </w:r>
            <w:r w:rsidR="006637D3" w:rsidRPr="00C70DB6">
              <w:rPr>
                <w:color w:val="auto"/>
                <w:szCs w:val="16"/>
              </w:rPr>
              <w:t>VAM</w:t>
            </w:r>
            <w:r w:rsidR="00ED4541">
              <w:rPr>
                <w:color w:val="auto"/>
                <w:szCs w:val="16"/>
              </w:rPr>
              <w:t xml:space="preserve"> </w:t>
            </w:r>
            <w:r w:rsidR="00ED4541" w:rsidRPr="00C70DB6">
              <w:rPr>
                <w:color w:val="auto"/>
                <w:szCs w:val="16"/>
              </w:rPr>
              <w:t>40</w:t>
            </w:r>
            <w:r w:rsidR="00193EA8">
              <w:rPr>
                <w:color w:val="auto"/>
                <w:szCs w:val="16"/>
              </w:rPr>
              <w:t> mg</w:t>
            </w:r>
            <w:r w:rsidR="00ED4541" w:rsidRPr="00C70DB6">
              <w:rPr>
                <w:color w:val="auto"/>
                <w:szCs w:val="16"/>
              </w:rPr>
              <w:t>/kg</w:t>
            </w:r>
            <w:r w:rsidR="006637D3" w:rsidRPr="00C70DB6">
              <w:rPr>
                <w:color w:val="auto"/>
                <w:szCs w:val="16"/>
              </w:rPr>
              <w:t xml:space="preserve"> </w:t>
            </w:r>
            <w:r w:rsidRPr="00C70DB6">
              <w:rPr>
                <w:color w:val="auto"/>
                <w:szCs w:val="16"/>
              </w:rPr>
              <w:sym w:font="Symbol" w:char="F0AF"/>
            </w:r>
            <w:r w:rsidRPr="00C70DB6">
              <w:rPr>
                <w:color w:val="auto"/>
                <w:szCs w:val="16"/>
              </w:rPr>
              <w:t xml:space="preserve"> joint inflammation (VAM 40</w:t>
            </w:r>
            <w:r w:rsidR="00193EA8">
              <w:rPr>
                <w:color w:val="auto"/>
                <w:szCs w:val="16"/>
              </w:rPr>
              <w:t> mg</w:t>
            </w:r>
            <w:r w:rsidRPr="00C70DB6">
              <w:rPr>
                <w:color w:val="auto"/>
                <w:szCs w:val="16"/>
              </w:rPr>
              <w:t>/kg</w:t>
            </w:r>
            <w:r w:rsidR="00286CC6">
              <w:rPr>
                <w:color w:val="auto"/>
                <w:szCs w:val="16"/>
              </w:rPr>
              <w:t> ≈ </w:t>
            </w:r>
            <w:r w:rsidRPr="00C70DB6">
              <w:rPr>
                <w:color w:val="auto"/>
                <w:szCs w:val="16"/>
              </w:rPr>
              <w:t>PRED</w:t>
            </w:r>
            <w:r w:rsidR="00C7091C">
              <w:rPr>
                <w:color w:val="auto"/>
                <w:szCs w:val="16"/>
              </w:rPr>
              <w:t xml:space="preserve"> all doses</w:t>
            </w:r>
            <w:r w:rsidRPr="00C70DB6">
              <w:rPr>
                <w:color w:val="auto"/>
                <w:szCs w:val="16"/>
              </w:rPr>
              <w:t>; VAM 10</w:t>
            </w:r>
            <w:r w:rsidR="00193EA8">
              <w:rPr>
                <w:color w:val="auto"/>
                <w:szCs w:val="16"/>
              </w:rPr>
              <w:t> mg</w:t>
            </w:r>
            <w:r w:rsidRPr="00C70DB6">
              <w:rPr>
                <w:color w:val="auto"/>
                <w:szCs w:val="16"/>
              </w:rPr>
              <w:t>/kg, 4</w:t>
            </w:r>
            <w:r w:rsidR="00193EA8">
              <w:rPr>
                <w:color w:val="auto"/>
                <w:szCs w:val="16"/>
              </w:rPr>
              <w:t>0 mg</w:t>
            </w:r>
            <w:r w:rsidRPr="00C70DB6">
              <w:rPr>
                <w:color w:val="auto"/>
                <w:szCs w:val="16"/>
              </w:rPr>
              <w:t>/kg</w:t>
            </w:r>
            <w:r w:rsidR="00286CC6">
              <w:rPr>
                <w:color w:val="auto"/>
                <w:szCs w:val="16"/>
              </w:rPr>
              <w:t> ≈ </w:t>
            </w:r>
            <w:r w:rsidRPr="00C70DB6">
              <w:rPr>
                <w:color w:val="auto"/>
                <w:szCs w:val="16"/>
              </w:rPr>
              <w:t xml:space="preserve">VEH), </w:t>
            </w:r>
            <w:r w:rsidR="00A0549B" w:rsidRPr="00C70DB6">
              <w:rPr>
                <w:color w:val="auto"/>
                <w:szCs w:val="16"/>
              </w:rPr>
              <w:t>VAM</w:t>
            </w:r>
            <w:r w:rsidR="002F5977">
              <w:rPr>
                <w:color w:val="auto"/>
                <w:szCs w:val="16"/>
              </w:rPr>
              <w:t xml:space="preserve"> </w:t>
            </w:r>
            <w:r w:rsidR="002F5977" w:rsidRPr="00C70DB6">
              <w:rPr>
                <w:color w:val="auto"/>
                <w:szCs w:val="16"/>
              </w:rPr>
              <w:sym w:font="Symbol" w:char="F0AF"/>
            </w:r>
            <w:r w:rsidRPr="00C70DB6">
              <w:rPr>
                <w:color w:val="auto"/>
                <w:szCs w:val="16"/>
              </w:rPr>
              <w:t xml:space="preserve"> pro‑inflammatory cytokines</w:t>
            </w:r>
            <w:r w:rsidR="00507509" w:rsidRPr="00C70DB6">
              <w:rPr>
                <w:color w:val="auto"/>
                <w:szCs w:val="16"/>
              </w:rPr>
              <w:t xml:space="preserve">: </w:t>
            </w:r>
            <w:r w:rsidRPr="00C70DB6">
              <w:rPr>
                <w:color w:val="auto"/>
                <w:szCs w:val="16"/>
              </w:rPr>
              <w:t>IL-6</w:t>
            </w:r>
            <w:r w:rsidR="007F2F49">
              <w:rPr>
                <w:color w:val="auto"/>
                <w:szCs w:val="16"/>
              </w:rPr>
              <w:t xml:space="preserve"> </w:t>
            </w:r>
            <w:r w:rsidR="00507509" w:rsidRPr="00C70DB6">
              <w:rPr>
                <w:color w:val="auto"/>
                <w:szCs w:val="16"/>
              </w:rPr>
              <w:t>(</w:t>
            </w:r>
            <w:r w:rsidRPr="00C70DB6">
              <w:rPr>
                <w:color w:val="auto"/>
                <w:szCs w:val="16"/>
              </w:rPr>
              <w:t xml:space="preserve">VAM </w:t>
            </w:r>
            <w:r w:rsidR="007F2F49">
              <w:rPr>
                <w:color w:val="auto"/>
                <w:szCs w:val="16"/>
              </w:rPr>
              <w:t>all doses</w:t>
            </w:r>
            <w:r w:rsidR="00286CC6">
              <w:rPr>
                <w:color w:val="auto"/>
                <w:szCs w:val="16"/>
              </w:rPr>
              <w:t> ≈ </w:t>
            </w:r>
            <w:r w:rsidR="007F2F49" w:rsidRPr="00C70DB6">
              <w:rPr>
                <w:color w:val="auto"/>
                <w:szCs w:val="16"/>
              </w:rPr>
              <w:t>PRED</w:t>
            </w:r>
            <w:r w:rsidR="007F2F49">
              <w:rPr>
                <w:color w:val="auto"/>
                <w:szCs w:val="16"/>
              </w:rPr>
              <w:t xml:space="preserve"> 20</w:t>
            </w:r>
            <w:r w:rsidR="00193EA8">
              <w:rPr>
                <w:color w:val="auto"/>
                <w:szCs w:val="16"/>
              </w:rPr>
              <w:t> mg/kg</w:t>
            </w:r>
            <w:r w:rsidR="007F4CB4">
              <w:rPr>
                <w:color w:val="auto"/>
                <w:szCs w:val="16"/>
              </w:rPr>
              <w:t>; PRED</w:t>
            </w:r>
            <w:r w:rsidR="007F4CB4" w:rsidRPr="00C70DB6">
              <w:rPr>
                <w:color w:val="auto"/>
                <w:szCs w:val="16"/>
              </w:rPr>
              <w:t xml:space="preserve"> 1</w:t>
            </w:r>
            <w:r w:rsidR="00193EA8">
              <w:rPr>
                <w:color w:val="auto"/>
                <w:szCs w:val="16"/>
              </w:rPr>
              <w:t>0 mg</w:t>
            </w:r>
            <w:r w:rsidR="007F4CB4" w:rsidRPr="00C70DB6">
              <w:rPr>
                <w:color w:val="auto"/>
                <w:szCs w:val="16"/>
              </w:rPr>
              <w:t>/kg, 4</w:t>
            </w:r>
            <w:r w:rsidR="00193EA8">
              <w:rPr>
                <w:color w:val="auto"/>
                <w:szCs w:val="16"/>
              </w:rPr>
              <w:t>0 mg</w:t>
            </w:r>
            <w:r w:rsidR="007F4CB4" w:rsidRPr="00C70DB6">
              <w:rPr>
                <w:color w:val="auto"/>
                <w:szCs w:val="16"/>
              </w:rPr>
              <w:t>/kg</w:t>
            </w:r>
            <w:r w:rsidR="00286CC6">
              <w:rPr>
                <w:color w:val="auto"/>
                <w:szCs w:val="16"/>
              </w:rPr>
              <w:t> ≈ </w:t>
            </w:r>
            <w:r w:rsidR="007F4CB4" w:rsidRPr="00C70DB6">
              <w:rPr>
                <w:color w:val="auto"/>
                <w:szCs w:val="16"/>
              </w:rPr>
              <w:t>VEH</w:t>
            </w:r>
            <w:r w:rsidRPr="00C70DB6">
              <w:rPr>
                <w:color w:val="auto"/>
                <w:szCs w:val="16"/>
              </w:rPr>
              <w:t>)</w:t>
            </w:r>
          </w:p>
        </w:tc>
        <w:tc>
          <w:tcPr>
            <w:tcW w:w="0" w:type="auto"/>
          </w:tcPr>
          <w:p w14:paraId="78DEFA2E" w14:textId="3BC7D1BC" w:rsidR="00ED2500" w:rsidRPr="000B3FB6" w:rsidRDefault="00ED2500" w:rsidP="00655126">
            <w:pPr>
              <w:pStyle w:val="Tablecontents"/>
              <w:jc w:val="center"/>
              <w:rPr>
                <w:szCs w:val="16"/>
              </w:rPr>
            </w:pPr>
            <w:r w:rsidRPr="000B3FB6">
              <w:rPr>
                <w:szCs w:val="16"/>
              </w:rPr>
              <w:fldChar w:fldCharType="begin">
                <w:fldData xml:space="preserve">PEVuZE5vdGU+PENpdGU+PEF1dGhvcj5EYW1za2VyPC9BdXRob3I+PFllYXI+MjAxOTwvWWVhcj48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</w:fldData>
              </w:fldChar>
            </w:r>
            <w:r w:rsidR="00D44C68">
              <w:rPr>
                <w:szCs w:val="16"/>
              </w:rPr>
              <w:instrText xml:space="preserve"> ADDIN EN.CITE </w:instrText>
            </w:r>
            <w:r w:rsidR="00D44C68">
              <w:rPr>
                <w:szCs w:val="16"/>
              </w:rPr>
              <w:fldChar w:fldCharType="begin">
                <w:fldData xml:space="preserve">PEVuZE5vdGU+PENpdGU+PEF1dGhvcj5EYW1za2VyPC9BdXRob3I+PFllYXI+MjAxOTwvWWVhcj48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</w:fldData>
              </w:fldChar>
            </w:r>
            <w:r w:rsidR="00D44C68">
              <w:rPr>
                <w:szCs w:val="16"/>
              </w:rPr>
              <w:instrText xml:space="preserve"> ADDIN EN.CITE.DATA </w:instrText>
            </w:r>
            <w:r w:rsidR="00D44C68">
              <w:rPr>
                <w:szCs w:val="16"/>
              </w:rPr>
            </w:r>
            <w:r w:rsidR="00D44C68">
              <w:rPr>
                <w:szCs w:val="16"/>
              </w:rPr>
              <w:fldChar w:fldCharType="end"/>
            </w:r>
            <w:r w:rsidRPr="000B3FB6">
              <w:rPr>
                <w:szCs w:val="16"/>
              </w:rPr>
            </w:r>
            <w:r w:rsidRPr="000B3FB6">
              <w:rPr>
                <w:szCs w:val="16"/>
              </w:rPr>
              <w:fldChar w:fldCharType="separate"/>
            </w:r>
            <w:r w:rsidR="00D44C68">
              <w:rPr>
                <w:noProof/>
                <w:szCs w:val="16"/>
              </w:rPr>
              <w:t>[55]</w:t>
            </w:r>
            <w:r w:rsidRPr="000B3FB6">
              <w:rPr>
                <w:szCs w:val="16"/>
              </w:rPr>
              <w:fldChar w:fldCharType="end"/>
            </w:r>
          </w:p>
        </w:tc>
      </w:tr>
      <w:tr w:rsidR="00ED2500" w:rsidRPr="000B3FB6" w14:paraId="325D093C" w14:textId="77777777" w:rsidTr="009C7D25">
        <w:tc>
          <w:tcPr>
            <w:tcW w:w="0" w:type="auto"/>
          </w:tcPr>
          <w:p w14:paraId="70EBC07E" w14:textId="77777777" w:rsidR="00ED2500" w:rsidRPr="000B3FB6" w:rsidRDefault="00ED2500" w:rsidP="00655126">
            <w:pPr>
              <w:pStyle w:val="Tablecontents"/>
              <w:rPr>
                <w:szCs w:val="16"/>
              </w:rPr>
            </w:pPr>
            <w:r w:rsidRPr="000B3FB6">
              <w:rPr>
                <w:szCs w:val="16"/>
              </w:rPr>
              <w:t>Sickle cell disease (SCD)</w:t>
            </w:r>
          </w:p>
        </w:tc>
        <w:tc>
          <w:tcPr>
            <w:tcW w:w="4507" w:type="dxa"/>
          </w:tcPr>
          <w:p w14:paraId="26C4A878" w14:textId="610014F6" w:rsidR="00ED2500" w:rsidRPr="000B3FB6" w:rsidRDefault="00ED2500" w:rsidP="00655126">
            <w:pPr>
              <w:pStyle w:val="Tablecontents"/>
              <w:rPr>
                <w:szCs w:val="16"/>
              </w:rPr>
            </w:pPr>
            <w:r w:rsidRPr="000B3FB6">
              <w:rPr>
                <w:szCs w:val="16"/>
              </w:rPr>
              <w:t>8-12-wk Townes SCD mice treated with VAM (30</w:t>
            </w:r>
            <w:r w:rsidR="00193EA8">
              <w:rPr>
                <w:szCs w:val="16"/>
              </w:rPr>
              <w:t> </w:t>
            </w:r>
            <w:r w:rsidR="00146260">
              <w:rPr>
                <w:szCs w:val="16"/>
              </w:rPr>
              <w:t>mg/kg/d)</w:t>
            </w:r>
            <w:r w:rsidRPr="000B3FB6">
              <w:rPr>
                <w:szCs w:val="16"/>
              </w:rPr>
              <w:t>, PRED (30</w:t>
            </w:r>
            <w:r w:rsidR="00193EA8">
              <w:rPr>
                <w:szCs w:val="16"/>
              </w:rPr>
              <w:t> </w:t>
            </w:r>
            <w:r w:rsidR="00146260">
              <w:rPr>
                <w:szCs w:val="16"/>
              </w:rPr>
              <w:t>mg/kg/d)</w:t>
            </w:r>
            <w:r w:rsidRPr="000B3FB6">
              <w:rPr>
                <w:szCs w:val="16"/>
              </w:rPr>
              <w:t>, or VEH via CS for 6 wks.</w:t>
            </w:r>
          </w:p>
        </w:tc>
        <w:tc>
          <w:tcPr>
            <w:tcW w:w="7501" w:type="dxa"/>
          </w:tcPr>
          <w:p w14:paraId="4CCD93CF" w14:textId="77777777" w:rsidR="00C70DB6" w:rsidRPr="00C70DB6" w:rsidRDefault="00C70DB6" w:rsidP="00C70DB6">
            <w:pPr>
              <w:pStyle w:val="Tablecontents"/>
              <w:rPr>
                <w:b/>
                <w:bCs/>
                <w:color w:val="auto"/>
                <w:szCs w:val="16"/>
              </w:rPr>
            </w:pPr>
            <w:r w:rsidRPr="00C70DB6">
              <w:rPr>
                <w:b/>
                <w:bCs/>
                <w:color w:val="auto"/>
                <w:szCs w:val="16"/>
              </w:rPr>
              <w:t>Beneficial:</w:t>
            </w:r>
          </w:p>
          <w:p w14:paraId="7E4280D1" w14:textId="68F9DA77" w:rsidR="00ED2500" w:rsidRPr="00C70DB6" w:rsidRDefault="00ED2500" w:rsidP="00655126">
            <w:pPr>
              <w:pStyle w:val="Tablecontents"/>
              <w:rPr>
                <w:color w:val="auto"/>
                <w:szCs w:val="16"/>
              </w:rPr>
            </w:pPr>
            <w:r w:rsidRPr="00C70DB6">
              <w:rPr>
                <w:b/>
                <w:bCs/>
                <w:i/>
                <w:iCs/>
                <w:color w:val="auto"/>
                <w:szCs w:val="16"/>
              </w:rPr>
              <w:t>Inflammation:</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liver infiltrate (VAM &lt; PRED, i.e., PRED </w:t>
            </w:r>
            <w:r w:rsidR="004F0216">
              <w:rPr>
                <w:color w:val="auto"/>
                <w:szCs w:val="16"/>
              </w:rPr>
              <w:t>more</w:t>
            </w:r>
            <w:r w:rsidRPr="00C70DB6">
              <w:rPr>
                <w:color w:val="auto"/>
                <w:szCs w:val="16"/>
              </w:rPr>
              <w:t xml:space="preserve"> effective)</w:t>
            </w:r>
          </w:p>
          <w:p w14:paraId="5854C850" w14:textId="5EE801A7" w:rsidR="00ED2500" w:rsidRPr="00C70DB6" w:rsidRDefault="00ED2500" w:rsidP="00655126">
            <w:pPr>
              <w:pStyle w:val="Tablecontents"/>
              <w:rPr>
                <w:color w:val="auto"/>
                <w:szCs w:val="16"/>
              </w:rPr>
            </w:pPr>
            <w:r w:rsidRPr="00C70DB6">
              <w:rPr>
                <w:b/>
                <w:bCs/>
                <w:i/>
                <w:iCs/>
                <w:color w:val="auto"/>
                <w:szCs w:val="16"/>
              </w:rPr>
              <w:t>Immune:</w:t>
            </w:r>
            <w:r w:rsidRPr="00C70DB6">
              <w:rPr>
                <w:color w:val="auto"/>
                <w:szCs w:val="16"/>
              </w:rPr>
              <w:t xml:space="preserve"> </w:t>
            </w:r>
            <w:r w:rsidR="006637D3" w:rsidRPr="00C70DB6">
              <w:rPr>
                <w:color w:val="auto"/>
                <w:szCs w:val="16"/>
              </w:rPr>
              <w:t xml:space="preserve">VAM </w:t>
            </w:r>
            <w:r w:rsidRPr="00C70DB6">
              <w:rPr>
                <w:color w:val="auto"/>
                <w:szCs w:val="16"/>
              </w:rPr>
              <w:sym w:font="Symbol" w:char="F0AF"/>
            </w:r>
            <w:r w:rsidRPr="00C70DB6">
              <w:rPr>
                <w:color w:val="auto"/>
                <w:szCs w:val="16"/>
              </w:rPr>
              <w:t xml:space="preserve"> </w:t>
            </w:r>
            <w:r w:rsidR="004F0216">
              <w:rPr>
                <w:color w:val="auto"/>
                <w:szCs w:val="16"/>
              </w:rPr>
              <w:t>leukocytes</w:t>
            </w:r>
            <w:r w:rsidRPr="00C70DB6">
              <w:rPr>
                <w:color w:val="auto"/>
                <w:szCs w:val="16"/>
              </w:rPr>
              <w:t xml:space="preserve"> &amp; lymphocytes (VAM</w:t>
            </w:r>
            <w:r w:rsidR="00286CC6">
              <w:rPr>
                <w:color w:val="auto"/>
                <w:szCs w:val="16"/>
              </w:rPr>
              <w:t> ≈ </w:t>
            </w:r>
            <w:r w:rsidRPr="00C70DB6">
              <w:rPr>
                <w:color w:val="auto"/>
                <w:szCs w:val="16"/>
              </w:rPr>
              <w:t>PRED)</w:t>
            </w:r>
          </w:p>
          <w:p w14:paraId="37042371" w14:textId="77777777" w:rsidR="00C70DB6" w:rsidRPr="00C70DB6" w:rsidRDefault="00C70DB6" w:rsidP="00655126">
            <w:pPr>
              <w:pStyle w:val="Tablecontents"/>
              <w:rPr>
                <w:b/>
                <w:bCs/>
                <w:color w:val="auto"/>
                <w:szCs w:val="16"/>
              </w:rPr>
            </w:pPr>
            <w:r w:rsidRPr="00C70DB6">
              <w:rPr>
                <w:b/>
                <w:bCs/>
                <w:color w:val="auto"/>
                <w:szCs w:val="16"/>
              </w:rPr>
              <w:t>Adverse:</w:t>
            </w:r>
          </w:p>
          <w:p w14:paraId="4D26B61B" w14:textId="25333CF1" w:rsidR="00ED2500" w:rsidRPr="00C70DB6" w:rsidRDefault="00ED2500" w:rsidP="00655126">
            <w:pPr>
              <w:pStyle w:val="Tablecontents"/>
              <w:rPr>
                <w:color w:val="auto"/>
                <w:szCs w:val="16"/>
              </w:rPr>
            </w:pPr>
            <w:r w:rsidRPr="00C70DB6">
              <w:rPr>
                <w:b/>
                <w:bCs/>
                <w:i/>
                <w:iCs/>
                <w:color w:val="auto"/>
                <w:szCs w:val="16"/>
              </w:rPr>
              <w:t>Pathology</w:t>
            </w:r>
            <w:r w:rsidR="00316437" w:rsidRPr="00C70DB6">
              <w:rPr>
                <w:b/>
                <w:bCs/>
                <w:i/>
                <w:iCs/>
                <w:color w:val="auto"/>
                <w:szCs w:val="16"/>
              </w:rPr>
              <w:t xml:space="preserve"> severity</w:t>
            </w:r>
            <w:r w:rsidRPr="00C70DB6">
              <w:rPr>
                <w:b/>
                <w:bCs/>
                <w:i/>
                <w:iCs/>
                <w:color w:val="auto"/>
                <w:szCs w:val="16"/>
              </w:rPr>
              <w:t>:</w:t>
            </w:r>
            <w:r w:rsidRPr="00C70DB6">
              <w:rPr>
                <w:color w:val="auto"/>
                <w:szCs w:val="16"/>
              </w:rPr>
              <w:t xml:space="preserve"> </w:t>
            </w:r>
            <w:r w:rsidR="006637D3" w:rsidRPr="00C70DB6">
              <w:rPr>
                <w:color w:val="auto"/>
                <w:szCs w:val="16"/>
              </w:rPr>
              <w:t xml:space="preserve">VAM </w:t>
            </w:r>
            <w:r w:rsidRPr="00C70DB6">
              <w:rPr>
                <w:color w:val="auto"/>
                <w:szCs w:val="16"/>
              </w:rPr>
              <w:sym w:font="Symbol" w:char="F0AD"/>
            </w:r>
            <w:r w:rsidRPr="00C70DB6">
              <w:rPr>
                <w:color w:val="auto"/>
                <w:szCs w:val="16"/>
              </w:rPr>
              <w:t xml:space="preserve"> liver necrosis (PRED</w:t>
            </w:r>
            <w:r w:rsidR="00286CC6">
              <w:rPr>
                <w:color w:val="auto"/>
                <w:szCs w:val="16"/>
              </w:rPr>
              <w:t> ≈ </w:t>
            </w:r>
            <w:r w:rsidRPr="00C70DB6">
              <w:rPr>
                <w:color w:val="auto"/>
                <w:szCs w:val="16"/>
              </w:rPr>
              <w:t xml:space="preserve">VEH), </w:t>
            </w:r>
          </w:p>
          <w:p w14:paraId="612513AE" w14:textId="08CE7647" w:rsidR="00ED2500" w:rsidRPr="00C70DB6" w:rsidRDefault="00ED2500" w:rsidP="00655126">
            <w:pPr>
              <w:pStyle w:val="Tablecontents"/>
              <w:rPr>
                <w:color w:val="auto"/>
                <w:szCs w:val="16"/>
              </w:rPr>
            </w:pPr>
            <w:r w:rsidRPr="00C70DB6">
              <w:rPr>
                <w:b/>
                <w:bCs/>
                <w:i/>
                <w:iCs/>
                <w:color w:val="auto"/>
                <w:szCs w:val="16"/>
              </w:rPr>
              <w:t>Function:</w:t>
            </w:r>
            <w:r w:rsidRPr="00C70DB6">
              <w:rPr>
                <w:color w:val="auto"/>
                <w:szCs w:val="16"/>
              </w:rPr>
              <w:t xml:space="preserve"> </w:t>
            </w:r>
            <w:r w:rsidR="006637D3" w:rsidRPr="00C70DB6">
              <w:rPr>
                <w:color w:val="auto"/>
                <w:szCs w:val="16"/>
              </w:rPr>
              <w:t>VAM</w:t>
            </w:r>
            <w:r w:rsidR="007F05AA" w:rsidRPr="00C70DB6">
              <w:rPr>
                <w:color w:val="auto"/>
                <w:szCs w:val="16"/>
              </w:rPr>
              <w:t xml:space="preserve"> </w:t>
            </w:r>
            <w:r w:rsidR="007F05AA" w:rsidRPr="00C70DB6">
              <w:rPr>
                <w:color w:val="auto"/>
                <w:szCs w:val="16"/>
              </w:rPr>
              <w:sym w:font="Symbol" w:char="F0AF"/>
            </w:r>
            <w:r w:rsidR="007F05AA" w:rsidRPr="00C70DB6">
              <w:rPr>
                <w:color w:val="auto"/>
                <w:szCs w:val="16"/>
              </w:rPr>
              <w:t xml:space="preserve"> liver function:</w:t>
            </w:r>
            <w:r w:rsidR="006637D3" w:rsidRPr="00C70DB6">
              <w:rPr>
                <w:color w:val="auto"/>
                <w:szCs w:val="16"/>
              </w:rPr>
              <w:t xml:space="preserve"> </w:t>
            </w:r>
            <w:r w:rsidRPr="00C70DB6">
              <w:rPr>
                <w:color w:val="auto"/>
                <w:szCs w:val="16"/>
              </w:rPr>
              <w:sym w:font="Symbol" w:char="F0AD"/>
            </w:r>
            <w:r w:rsidRPr="00C70DB6">
              <w:rPr>
                <w:color w:val="auto"/>
                <w:szCs w:val="16"/>
              </w:rPr>
              <w:t xml:space="preserve"> plasma aspartate aminotransferase &amp; alkaline phosphatase levels (VAM</w:t>
            </w:r>
            <w:r w:rsidR="00286CC6">
              <w:rPr>
                <w:color w:val="auto"/>
                <w:szCs w:val="16"/>
              </w:rPr>
              <w:t> ≈ </w:t>
            </w:r>
            <w:r w:rsidRPr="00C70DB6">
              <w:rPr>
                <w:color w:val="auto"/>
                <w:szCs w:val="16"/>
              </w:rPr>
              <w:t>PRED)</w:t>
            </w:r>
          </w:p>
          <w:p w14:paraId="6670ED4C" w14:textId="4A38CF4D" w:rsidR="00ED2500" w:rsidRPr="00C70DB6" w:rsidRDefault="00ED2500" w:rsidP="00655126">
            <w:pPr>
              <w:pStyle w:val="Tablecontents"/>
              <w:rPr>
                <w:color w:val="auto"/>
                <w:szCs w:val="16"/>
              </w:rPr>
            </w:pPr>
            <w:r w:rsidRPr="00C70DB6">
              <w:rPr>
                <w:b/>
                <w:bCs/>
                <w:i/>
                <w:iCs/>
                <w:color w:val="auto"/>
                <w:szCs w:val="16"/>
              </w:rPr>
              <w:t>Immune:</w:t>
            </w:r>
            <w:r w:rsidRPr="00C70DB6">
              <w:rPr>
                <w:color w:val="auto"/>
                <w:szCs w:val="16"/>
              </w:rPr>
              <w:t xml:space="preserve"> PRED </w:t>
            </w:r>
            <w:r w:rsidRPr="00C70DB6">
              <w:rPr>
                <w:color w:val="auto"/>
                <w:szCs w:val="16"/>
              </w:rPr>
              <w:sym w:font="Symbol" w:char="F0AF"/>
            </w:r>
            <w:r w:rsidRPr="00C70DB6">
              <w:rPr>
                <w:color w:val="auto"/>
                <w:szCs w:val="16"/>
              </w:rPr>
              <w:t xml:space="preserve"> spleen mass (VAM</w:t>
            </w:r>
            <w:r w:rsidR="00286CC6">
              <w:rPr>
                <w:color w:val="auto"/>
                <w:szCs w:val="16"/>
              </w:rPr>
              <w:t> ≈ </w:t>
            </w:r>
            <w:r w:rsidRPr="00C70DB6">
              <w:rPr>
                <w:color w:val="auto"/>
                <w:szCs w:val="16"/>
              </w:rPr>
              <w:t>VEH)</w:t>
            </w:r>
          </w:p>
        </w:tc>
        <w:tc>
          <w:tcPr>
            <w:tcW w:w="0" w:type="auto"/>
          </w:tcPr>
          <w:p w14:paraId="154C7CD1" w14:textId="780E7471" w:rsidR="00ED2500" w:rsidRPr="000B3FB6" w:rsidRDefault="00ED2500" w:rsidP="00655126">
            <w:pPr>
              <w:pStyle w:val="Tablecontents"/>
              <w:jc w:val="center"/>
              <w:rPr>
                <w:szCs w:val="16"/>
              </w:rPr>
            </w:pPr>
            <w:r w:rsidRPr="000B3FB6">
              <w:rPr>
                <w:szCs w:val="16"/>
              </w:rPr>
              <w:fldChar w:fldCharType="begin">
                <w:fldData xml:space="preserve">PEVuZE5vdGU+PENpdGU+PEF1dGhvcj5BbG1laWRhPC9BdXRob3I+PFllYXI+MjAxODwvWWVhcj48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==
</w:fldData>
              </w:fldChar>
            </w:r>
            <w:r w:rsidR="00D44C68">
              <w:rPr>
                <w:szCs w:val="16"/>
              </w:rPr>
              <w:instrText xml:space="preserve"> ADDIN EN.CITE </w:instrText>
            </w:r>
            <w:r w:rsidR="00D44C68">
              <w:rPr>
                <w:szCs w:val="16"/>
              </w:rPr>
              <w:fldChar w:fldCharType="begin">
                <w:fldData xml:space="preserve">PEVuZE5vdGU+PENpdGU+PEF1dGhvcj5BbG1laWRhPC9BdXRob3I+PFllYXI+MjAxODwvWWVhcj48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==
</w:fldData>
              </w:fldChar>
            </w:r>
            <w:r w:rsidR="00D44C68">
              <w:rPr>
                <w:szCs w:val="16"/>
              </w:rPr>
              <w:instrText xml:space="preserve"> ADDIN EN.CITE.DATA </w:instrText>
            </w:r>
            <w:r w:rsidR="00D44C68">
              <w:rPr>
                <w:szCs w:val="16"/>
              </w:rPr>
            </w:r>
            <w:r w:rsidR="00D44C68">
              <w:rPr>
                <w:szCs w:val="16"/>
              </w:rPr>
              <w:fldChar w:fldCharType="end"/>
            </w:r>
            <w:r w:rsidRPr="000B3FB6">
              <w:rPr>
                <w:szCs w:val="16"/>
              </w:rPr>
            </w:r>
            <w:r w:rsidRPr="000B3FB6">
              <w:rPr>
                <w:szCs w:val="16"/>
              </w:rPr>
              <w:fldChar w:fldCharType="separate"/>
            </w:r>
            <w:r w:rsidR="00D44C68">
              <w:rPr>
                <w:noProof/>
                <w:szCs w:val="16"/>
              </w:rPr>
              <w:t>[56]</w:t>
            </w:r>
            <w:r w:rsidRPr="000B3FB6">
              <w:rPr>
                <w:szCs w:val="16"/>
              </w:rPr>
              <w:fldChar w:fldCharType="end"/>
            </w:r>
          </w:p>
        </w:tc>
      </w:tr>
      <w:tr w:rsidR="00172DAF" w:rsidRPr="000B3FB6" w14:paraId="7D113033" w14:textId="77777777" w:rsidTr="009C7D25">
        <w:tc>
          <w:tcPr>
            <w:tcW w:w="0" w:type="auto"/>
            <w:gridSpan w:val="4"/>
          </w:tcPr>
          <w:p w14:paraId="024BFCB5" w14:textId="13BCB4C8" w:rsidR="00172DAF" w:rsidRPr="00E137E0" w:rsidRDefault="00172DAF" w:rsidP="00655126">
            <w:pPr>
              <w:pStyle w:val="Tablecontents"/>
              <w:rPr>
                <w:color w:val="auto"/>
                <w:szCs w:val="16"/>
              </w:rPr>
            </w:pPr>
            <w:r w:rsidRPr="00E137E0">
              <w:rPr>
                <w:b/>
                <w:bCs/>
                <w:color w:val="auto"/>
                <w:szCs w:val="16"/>
              </w:rPr>
              <w:t>Abbreviations:</w:t>
            </w:r>
            <w:r w:rsidRPr="00E137E0">
              <w:rPr>
                <w:color w:val="auto"/>
                <w:szCs w:val="16"/>
              </w:rPr>
              <w:t xml:space="preserve"> AM</w:t>
            </w:r>
            <w:r w:rsidR="00193EA8">
              <w:rPr>
                <w:color w:val="auto"/>
                <w:szCs w:val="16"/>
              </w:rPr>
              <w:t> = </w:t>
            </w:r>
            <w:r w:rsidRPr="00E137E0">
              <w:rPr>
                <w:color w:val="auto"/>
                <w:szCs w:val="16"/>
              </w:rPr>
              <w:t>morning,</w:t>
            </w:r>
            <w:r w:rsidR="00E137E0" w:rsidRPr="00E137E0">
              <w:rPr>
                <w:color w:val="auto"/>
                <w:szCs w:val="16"/>
              </w:rPr>
              <w:t xml:space="preserve"> ANEC</w:t>
            </w:r>
            <w:r w:rsidR="00193EA8">
              <w:rPr>
                <w:color w:val="auto"/>
                <w:szCs w:val="16"/>
              </w:rPr>
              <w:t> = </w:t>
            </w:r>
            <w:r w:rsidR="00E137E0" w:rsidRPr="00E137E0">
              <w:rPr>
                <w:color w:val="auto"/>
                <w:szCs w:val="16"/>
              </w:rPr>
              <w:t xml:space="preserve">anecortave (VBP1 pro-drug), </w:t>
            </w:r>
            <w:r w:rsidR="00257A2A">
              <w:rPr>
                <w:color w:val="auto"/>
                <w:szCs w:val="16"/>
              </w:rPr>
              <w:t>CSA</w:t>
            </w:r>
            <w:r w:rsidR="00193EA8">
              <w:rPr>
                <w:color w:val="auto"/>
                <w:szCs w:val="16"/>
              </w:rPr>
              <w:t> = </w:t>
            </w:r>
            <w:r w:rsidR="00257A2A">
              <w:rPr>
                <w:color w:val="auto"/>
                <w:szCs w:val="16"/>
              </w:rPr>
              <w:t xml:space="preserve">cross sectional area, </w:t>
            </w:r>
            <w:r w:rsidRPr="00E137E0">
              <w:rPr>
                <w:color w:val="auto"/>
                <w:szCs w:val="16"/>
              </w:rPr>
              <w:t>CS</w:t>
            </w:r>
            <w:r w:rsidR="00193EA8">
              <w:rPr>
                <w:color w:val="auto"/>
                <w:szCs w:val="16"/>
              </w:rPr>
              <w:t> = </w:t>
            </w:r>
            <w:r w:rsidRPr="00E137E0">
              <w:rPr>
                <w:color w:val="auto"/>
                <w:szCs w:val="16"/>
              </w:rPr>
              <w:t>cherry syrup, DEX</w:t>
            </w:r>
            <w:r w:rsidR="00193EA8">
              <w:rPr>
                <w:color w:val="auto"/>
                <w:szCs w:val="16"/>
              </w:rPr>
              <w:t> = </w:t>
            </w:r>
            <w:r w:rsidRPr="00E137E0">
              <w:rPr>
                <w:color w:val="auto"/>
                <w:szCs w:val="16"/>
              </w:rPr>
              <w:t>dexamethasone, DMD</w:t>
            </w:r>
            <w:r w:rsidR="00193EA8">
              <w:rPr>
                <w:color w:val="auto"/>
                <w:szCs w:val="16"/>
              </w:rPr>
              <w:t> = </w:t>
            </w:r>
            <w:r w:rsidRPr="00E137E0">
              <w:rPr>
                <w:color w:val="auto"/>
                <w:szCs w:val="16"/>
              </w:rPr>
              <w:t>Duchenne muscular dystrophy, EAE</w:t>
            </w:r>
            <w:r w:rsidR="00193EA8">
              <w:rPr>
                <w:color w:val="auto"/>
                <w:szCs w:val="16"/>
              </w:rPr>
              <w:t> = </w:t>
            </w:r>
            <w:r w:rsidRPr="00E137E0">
              <w:rPr>
                <w:color w:val="auto"/>
                <w:szCs w:val="16"/>
              </w:rPr>
              <w:t>experimental autoimmune encephalomyelitis, EDL</w:t>
            </w:r>
            <w:r w:rsidR="00193EA8">
              <w:rPr>
                <w:color w:val="auto"/>
                <w:szCs w:val="16"/>
              </w:rPr>
              <w:t> = </w:t>
            </w:r>
            <w:r w:rsidRPr="00E137E0">
              <w:rPr>
                <w:color w:val="auto"/>
                <w:szCs w:val="16"/>
              </w:rPr>
              <w:t>extensor digitorum longus, FL</w:t>
            </w:r>
            <w:r w:rsidR="00193EA8">
              <w:rPr>
                <w:color w:val="auto"/>
                <w:szCs w:val="16"/>
              </w:rPr>
              <w:t> = </w:t>
            </w:r>
            <w:r w:rsidRPr="00E137E0">
              <w:rPr>
                <w:color w:val="auto"/>
                <w:szCs w:val="16"/>
              </w:rPr>
              <w:t>forelimb, GR</w:t>
            </w:r>
            <w:r w:rsidR="00193EA8">
              <w:rPr>
                <w:color w:val="auto"/>
                <w:szCs w:val="16"/>
              </w:rPr>
              <w:t> = </w:t>
            </w:r>
            <w:r w:rsidRPr="00E137E0">
              <w:rPr>
                <w:color w:val="auto"/>
                <w:szCs w:val="16"/>
              </w:rPr>
              <w:t xml:space="preserve">glucocorticoid receptor, </w:t>
            </w:r>
            <w:r w:rsidR="00947669">
              <w:rPr>
                <w:color w:val="auto"/>
                <w:szCs w:val="16"/>
              </w:rPr>
              <w:t>H&amp;E = </w:t>
            </w:r>
            <w:r w:rsidR="00947669" w:rsidRPr="00947669">
              <w:rPr>
                <w:color w:val="auto"/>
                <w:szCs w:val="16"/>
              </w:rPr>
              <w:t>haematoxylin and eosin</w:t>
            </w:r>
            <w:r w:rsidR="00947669">
              <w:rPr>
                <w:color w:val="auto"/>
                <w:szCs w:val="16"/>
              </w:rPr>
              <w:t xml:space="preserve">, </w:t>
            </w:r>
            <w:r w:rsidRPr="00E137E0">
              <w:rPr>
                <w:color w:val="auto"/>
                <w:szCs w:val="16"/>
              </w:rPr>
              <w:t>HL</w:t>
            </w:r>
            <w:r w:rsidR="00193EA8">
              <w:rPr>
                <w:color w:val="auto"/>
                <w:szCs w:val="16"/>
              </w:rPr>
              <w:t> = </w:t>
            </w:r>
            <w:r w:rsidRPr="00E137E0">
              <w:rPr>
                <w:color w:val="auto"/>
                <w:szCs w:val="16"/>
              </w:rPr>
              <w:t>hindlimb, mos.</w:t>
            </w:r>
            <w:r w:rsidR="00193EA8">
              <w:rPr>
                <w:color w:val="auto"/>
                <w:szCs w:val="16"/>
              </w:rPr>
              <w:t> = </w:t>
            </w:r>
            <w:r w:rsidRPr="00E137E0">
              <w:rPr>
                <w:color w:val="auto"/>
                <w:szCs w:val="16"/>
              </w:rPr>
              <w:t xml:space="preserve">months, </w:t>
            </w:r>
            <w:r w:rsidR="00EF1067">
              <w:rPr>
                <w:color w:val="auto"/>
                <w:szCs w:val="16"/>
              </w:rPr>
              <w:t>max.</w:t>
            </w:r>
            <w:r w:rsidR="00193EA8">
              <w:rPr>
                <w:color w:val="auto"/>
                <w:szCs w:val="16"/>
              </w:rPr>
              <w:t> = </w:t>
            </w:r>
            <w:r w:rsidR="00EF1067">
              <w:rPr>
                <w:color w:val="auto"/>
                <w:szCs w:val="16"/>
              </w:rPr>
              <w:t xml:space="preserve">maximum, </w:t>
            </w:r>
            <w:r w:rsidRPr="00E137E0">
              <w:rPr>
                <w:color w:val="auto"/>
                <w:szCs w:val="16"/>
              </w:rPr>
              <w:t>MR</w:t>
            </w:r>
            <w:r w:rsidR="00193EA8">
              <w:rPr>
                <w:color w:val="auto"/>
                <w:szCs w:val="16"/>
              </w:rPr>
              <w:t> = </w:t>
            </w:r>
            <w:r w:rsidRPr="00E137E0">
              <w:rPr>
                <w:color w:val="auto"/>
                <w:szCs w:val="16"/>
              </w:rPr>
              <w:t xml:space="preserve">mineralocorticoid receptor, </w:t>
            </w:r>
            <w:r w:rsidR="00485FC3">
              <w:rPr>
                <w:color w:val="auto"/>
                <w:szCs w:val="16"/>
              </w:rPr>
              <w:t>NCT</w:t>
            </w:r>
            <w:r w:rsidR="00193EA8">
              <w:rPr>
                <w:color w:val="auto"/>
                <w:szCs w:val="16"/>
              </w:rPr>
              <w:t> =</w:t>
            </w:r>
            <w:r w:rsidR="0063042C">
              <w:rPr>
                <w:color w:val="auto"/>
                <w:szCs w:val="16"/>
              </w:rPr>
              <w:t> </w:t>
            </w:r>
            <w:r w:rsidR="00485FC3" w:rsidRPr="00485FC3">
              <w:rPr>
                <w:color w:val="auto"/>
                <w:szCs w:val="16"/>
              </w:rPr>
              <w:t>National Clinical Trials</w:t>
            </w:r>
            <w:r w:rsidR="007A452A">
              <w:rPr>
                <w:color w:val="auto"/>
                <w:szCs w:val="16"/>
              </w:rPr>
              <w:t xml:space="preserve">, </w:t>
            </w:r>
            <w:r w:rsidRPr="00E137E0">
              <w:rPr>
                <w:color w:val="auto"/>
                <w:szCs w:val="16"/>
              </w:rPr>
              <w:t>NF-κB</w:t>
            </w:r>
            <w:r w:rsidR="00193EA8">
              <w:rPr>
                <w:color w:val="auto"/>
                <w:szCs w:val="16"/>
              </w:rPr>
              <w:t> = </w:t>
            </w:r>
            <w:r w:rsidRPr="00E137E0">
              <w:rPr>
                <w:color w:val="auto"/>
                <w:szCs w:val="16"/>
              </w:rPr>
              <w:t>nuclear factor kappa B, PKC-L</w:t>
            </w:r>
            <w:r w:rsidR="00193EA8">
              <w:rPr>
                <w:color w:val="auto"/>
                <w:szCs w:val="16"/>
              </w:rPr>
              <w:t> = </w:t>
            </w:r>
            <w:r w:rsidRPr="00E137E0">
              <w:rPr>
                <w:color w:val="auto"/>
                <w:szCs w:val="16"/>
              </w:rPr>
              <w:t>PDGFβ, H3 K27M, P53 loss-luciferase, PRED</w:t>
            </w:r>
            <w:r w:rsidR="00193EA8">
              <w:rPr>
                <w:color w:val="auto"/>
                <w:szCs w:val="16"/>
              </w:rPr>
              <w:t> = </w:t>
            </w:r>
            <w:r w:rsidRPr="00E137E0">
              <w:rPr>
                <w:color w:val="auto"/>
                <w:szCs w:val="16"/>
              </w:rPr>
              <w:t>prednisolone/prednisone,</w:t>
            </w:r>
            <w:r w:rsidR="0063042C">
              <w:rPr>
                <w:color w:val="auto"/>
                <w:szCs w:val="16"/>
              </w:rPr>
              <w:t xml:space="preserve"> </w:t>
            </w:r>
            <w:r w:rsidRPr="00E137E0">
              <w:rPr>
                <w:color w:val="auto"/>
                <w:szCs w:val="16"/>
              </w:rPr>
              <w:t>SCD</w:t>
            </w:r>
            <w:r w:rsidR="00193EA8">
              <w:rPr>
                <w:color w:val="auto"/>
                <w:szCs w:val="16"/>
              </w:rPr>
              <w:t> = </w:t>
            </w:r>
            <w:r w:rsidRPr="00E137E0">
              <w:rPr>
                <w:color w:val="auto"/>
                <w:szCs w:val="16"/>
              </w:rPr>
              <w:t>sickle cell disease, TGF-β</w:t>
            </w:r>
            <w:r w:rsidR="00193EA8">
              <w:rPr>
                <w:color w:val="auto"/>
                <w:szCs w:val="16"/>
              </w:rPr>
              <w:t> = </w:t>
            </w:r>
            <w:r w:rsidRPr="00E137E0">
              <w:rPr>
                <w:color w:val="auto"/>
                <w:szCs w:val="16"/>
              </w:rPr>
              <w:t>transforming growth factor beta, VAM</w:t>
            </w:r>
            <w:r w:rsidR="00193EA8">
              <w:rPr>
                <w:color w:val="auto"/>
                <w:szCs w:val="16"/>
              </w:rPr>
              <w:t> = </w:t>
            </w:r>
            <w:r w:rsidRPr="00E137E0">
              <w:rPr>
                <w:color w:val="auto"/>
                <w:szCs w:val="16"/>
              </w:rPr>
              <w:t>vamorolone</w:t>
            </w:r>
            <w:r w:rsidR="002854D8">
              <w:rPr>
                <w:color w:val="auto"/>
                <w:szCs w:val="16"/>
              </w:rPr>
              <w:t>/</w:t>
            </w:r>
            <w:r w:rsidRPr="00E137E0">
              <w:rPr>
                <w:color w:val="auto"/>
                <w:szCs w:val="16"/>
              </w:rPr>
              <w:t>VBP15, VEH</w:t>
            </w:r>
            <w:r w:rsidR="00193EA8">
              <w:rPr>
                <w:color w:val="auto"/>
                <w:szCs w:val="16"/>
              </w:rPr>
              <w:t> = </w:t>
            </w:r>
            <w:r w:rsidRPr="00E137E0">
              <w:rPr>
                <w:color w:val="auto"/>
                <w:szCs w:val="16"/>
              </w:rPr>
              <w:t>vehicle, wk</w:t>
            </w:r>
            <w:r w:rsidR="00193EA8">
              <w:rPr>
                <w:color w:val="auto"/>
                <w:szCs w:val="16"/>
              </w:rPr>
              <w:t> = </w:t>
            </w:r>
            <w:r w:rsidRPr="00E137E0">
              <w:rPr>
                <w:color w:val="auto"/>
                <w:szCs w:val="16"/>
              </w:rPr>
              <w:t>week, WT</w:t>
            </w:r>
            <w:r w:rsidR="00193EA8">
              <w:rPr>
                <w:color w:val="auto"/>
                <w:szCs w:val="16"/>
              </w:rPr>
              <w:t> = </w:t>
            </w:r>
            <w:r w:rsidRPr="00E137E0">
              <w:rPr>
                <w:color w:val="auto"/>
                <w:szCs w:val="16"/>
              </w:rPr>
              <w:t>wild-type.</w:t>
            </w:r>
          </w:p>
          <w:p w14:paraId="2AFE690F" w14:textId="6FCE2760" w:rsidR="003D25C2" w:rsidRPr="00C70DB6" w:rsidRDefault="003D25C2" w:rsidP="00655126">
            <w:pPr>
              <w:pStyle w:val="Tablecontents"/>
              <w:rPr>
                <w:color w:val="auto"/>
                <w:szCs w:val="16"/>
              </w:rPr>
            </w:pPr>
            <w:r w:rsidRPr="00E137E0">
              <w:rPr>
                <w:color w:val="auto"/>
                <w:szCs w:val="16"/>
              </w:rPr>
              <w:t>* no statistics reported</w:t>
            </w:r>
          </w:p>
        </w:tc>
      </w:tr>
    </w:tbl>
    <w:p w14:paraId="5D750BDD" w14:textId="4469BF10" w:rsidR="00163197" w:rsidRPr="00041CA2" w:rsidRDefault="00163197" w:rsidP="00041CA2">
      <w:pPr>
        <w:spacing w:before="0" w:after="0" w:line="240" w:lineRule="auto"/>
        <w:jc w:val="left"/>
        <w:rPr>
          <w:rFonts w:cs="Times New Roman"/>
        </w:rPr>
      </w:pPr>
    </w:p>
    <w:sectPr w:rsidR="00163197" w:rsidRPr="00041CA2" w:rsidSect="00923045">
      <w:headerReference w:type="even" r:id="rId8"/>
      <w:headerReference w:type="default" r:id="rId9"/>
      <w:footerReference w:type="even" r:id="rId10"/>
      <w:footerReference w:type="default" r:id="rId11"/>
      <w:pgSz w:w="16840" w:h="11900" w:orient="landscape"/>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63D08" w14:textId="77777777" w:rsidR="006D3CAE" w:rsidRDefault="006D3CAE" w:rsidP="00B643AF">
      <w:pPr>
        <w:spacing w:after="0" w:line="240" w:lineRule="auto"/>
      </w:pPr>
      <w:r>
        <w:separator/>
      </w:r>
    </w:p>
  </w:endnote>
  <w:endnote w:type="continuationSeparator" w:id="0">
    <w:p w14:paraId="25FE2944" w14:textId="77777777" w:rsidR="006D3CAE" w:rsidRDefault="006D3CAE" w:rsidP="00B643AF">
      <w:pPr>
        <w:spacing w:after="0" w:line="240" w:lineRule="auto"/>
      </w:pPr>
      <w:r>
        <w:continuationSeparator/>
      </w:r>
    </w:p>
  </w:endnote>
  <w:endnote w:type="continuationNotice" w:id="1">
    <w:p w14:paraId="6BFDCE1E" w14:textId="77777777" w:rsidR="006D3CAE" w:rsidRDefault="006D3C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348CA" w14:textId="77777777" w:rsidR="00304863" w:rsidRDefault="00304863" w:rsidP="007A6D7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A96D4F" w14:textId="77777777" w:rsidR="00304863" w:rsidRDefault="00304863" w:rsidP="00DF3D0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07608182"/>
      <w:docPartObj>
        <w:docPartGallery w:val="Page Numbers (Bottom of Page)"/>
        <w:docPartUnique/>
      </w:docPartObj>
    </w:sdtPr>
    <w:sdtEndPr>
      <w:rPr>
        <w:rStyle w:val="PageNumber"/>
      </w:rPr>
    </w:sdtEndPr>
    <w:sdtContent>
      <w:p w14:paraId="6D729C77" w14:textId="2D9C508C" w:rsidR="007A6D75" w:rsidRDefault="007A6D75" w:rsidP="009765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14FF4">
          <w:rPr>
            <w:rStyle w:val="PageNumber"/>
            <w:noProof/>
          </w:rPr>
          <w:t>2</w:t>
        </w:r>
        <w:r>
          <w:rPr>
            <w:rStyle w:val="PageNumber"/>
          </w:rPr>
          <w:fldChar w:fldCharType="end"/>
        </w:r>
      </w:p>
    </w:sdtContent>
  </w:sdt>
  <w:p w14:paraId="1A3A0952" w14:textId="73EC4C1E" w:rsidR="00304863" w:rsidRPr="00DF3D0A" w:rsidRDefault="00304863" w:rsidP="003F1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D5916" w14:textId="77777777" w:rsidR="006D3CAE" w:rsidRDefault="006D3CAE" w:rsidP="00B643AF">
      <w:pPr>
        <w:spacing w:after="0" w:line="240" w:lineRule="auto"/>
      </w:pPr>
      <w:r>
        <w:separator/>
      </w:r>
    </w:p>
  </w:footnote>
  <w:footnote w:type="continuationSeparator" w:id="0">
    <w:p w14:paraId="780C344B" w14:textId="77777777" w:rsidR="006D3CAE" w:rsidRDefault="006D3CAE" w:rsidP="00B643AF">
      <w:pPr>
        <w:spacing w:after="0" w:line="240" w:lineRule="auto"/>
      </w:pPr>
      <w:r>
        <w:continuationSeparator/>
      </w:r>
    </w:p>
  </w:footnote>
  <w:footnote w:type="continuationNotice" w:id="1">
    <w:p w14:paraId="1B85CF71" w14:textId="77777777" w:rsidR="006D3CAE" w:rsidRDefault="006D3CAE">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78181" w14:textId="53E287C3" w:rsidR="00304863" w:rsidRDefault="00304863" w:rsidP="00042E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B3C">
      <w:rPr>
        <w:rStyle w:val="PageNumber"/>
        <w:noProof/>
      </w:rPr>
      <w:t>4</w:t>
    </w:r>
    <w:r>
      <w:rPr>
        <w:rStyle w:val="PageNumber"/>
      </w:rPr>
      <w:fldChar w:fldCharType="end"/>
    </w:r>
  </w:p>
  <w:p w14:paraId="2961599C" w14:textId="77777777" w:rsidR="00304863" w:rsidRDefault="00304863" w:rsidP="007553C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5982D" w14:textId="77777777" w:rsidR="00304863" w:rsidRDefault="00304863" w:rsidP="007553C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59EB"/>
    <w:multiLevelType w:val="hybridMultilevel"/>
    <w:tmpl w:val="5F140910"/>
    <w:lvl w:ilvl="0" w:tplc="EA66CB7A">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292255"/>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4420B0"/>
    <w:multiLevelType w:val="hybridMultilevel"/>
    <w:tmpl w:val="2D0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8840A9"/>
    <w:multiLevelType w:val="hybridMultilevel"/>
    <w:tmpl w:val="FA649676"/>
    <w:lvl w:ilvl="0" w:tplc="1A860D8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950254"/>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73C0478"/>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DA2035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FC74C1E"/>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482425"/>
    <w:multiLevelType w:val="multilevel"/>
    <w:tmpl w:val="3F703268"/>
    <w:styleLink w:val="CurrentList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9">
    <w:nsid w:val="278B3B06"/>
    <w:multiLevelType w:val="hybridMultilevel"/>
    <w:tmpl w:val="5F14091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C9C1DCD"/>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CAE3C00"/>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9965FB9"/>
    <w:multiLevelType w:val="multilevel"/>
    <w:tmpl w:val="DC901F70"/>
    <w:styleLink w:val="CurrentList7"/>
    <w:lvl w:ilvl="0">
      <w:start w:val="1"/>
      <w:numFmt w:val="decimal"/>
      <w:lvlText w:val="%1"/>
      <w:lvlJc w:val="left"/>
      <w:pPr>
        <w:ind w:left="360" w:hanging="360"/>
      </w:pPr>
      <w:rPr>
        <w:rFonts w:hint="default"/>
      </w:rPr>
    </w:lvl>
    <w:lvl w:ilvl="1">
      <w:start w:val="1"/>
      <w:numFmt w:val="decimal"/>
      <w:lvlText w:val="%1.%2"/>
      <w:lvlJc w:val="left"/>
      <w:pPr>
        <w:ind w:left="720" w:firstLine="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ABD2032"/>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BFD2791"/>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FCC448D"/>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D087C09"/>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E1B2679"/>
    <w:multiLevelType w:val="multilevel"/>
    <w:tmpl w:val="E402D784"/>
    <w:lvl w:ilvl="0">
      <w:start w:val="1"/>
      <w:numFmt w:val="decimal"/>
      <w:suff w:val="space"/>
      <w:lvlText w:val="Chapter %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upperLetter"/>
      <w:pStyle w:val="Heading7"/>
      <w:suff w:val="space"/>
      <w:lvlText w:val="Appendix %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18">
    <w:nsid w:val="51131332"/>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9B07382"/>
    <w:multiLevelType w:val="multilevel"/>
    <w:tmpl w:val="9848A99C"/>
    <w:styleLink w:val="CurrentList1"/>
    <w:lvl w:ilvl="0">
      <w:start w:val="1"/>
      <w:numFmt w:val="decimal"/>
      <w:lvlText w:val="%1."/>
      <w:lvlJc w:val="left"/>
      <w:pPr>
        <w:ind w:left="-360" w:hanging="360"/>
      </w:pPr>
      <w:rPr>
        <w:rFonts w:hint="default"/>
      </w:rPr>
    </w:lvl>
    <w:lvl w:ilvl="1">
      <w:start w:val="1"/>
      <w:numFmt w:val="upperLetter"/>
      <w:lvlText w:val="%2."/>
      <w:lvlJc w:val="left"/>
      <w:pPr>
        <w:ind w:left="0" w:firstLine="0"/>
      </w:pPr>
      <w:rPr>
        <w:rFonts w:hint="default"/>
      </w:rPr>
    </w:lvl>
    <w:lvl w:ilvl="2">
      <w:start w:val="1"/>
      <w:numFmt w:val="lowerRoman"/>
      <w:lvlRestart w:val="0"/>
      <w:lvlText w:val="%3."/>
      <w:lvlJc w:val="left"/>
      <w:pPr>
        <w:ind w:left="36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1080" w:hanging="360"/>
      </w:pPr>
      <w:rPr>
        <w:rFonts w:hint="default"/>
      </w:rPr>
    </w:lvl>
    <w:lvl w:ilvl="5">
      <w:start w:val="1"/>
      <w:numFmt w:val="lowerRoman"/>
      <w:lvlText w:val="(%6)"/>
      <w:lvlJc w:val="left"/>
      <w:pPr>
        <w:ind w:left="144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2160" w:hanging="360"/>
      </w:pPr>
      <w:rPr>
        <w:rFonts w:hint="default"/>
      </w:rPr>
    </w:lvl>
    <w:lvl w:ilvl="8">
      <w:start w:val="1"/>
      <w:numFmt w:val="lowerRoman"/>
      <w:lvlText w:val="%9."/>
      <w:lvlJc w:val="left"/>
      <w:pPr>
        <w:ind w:left="2520" w:hanging="360"/>
      </w:pPr>
      <w:rPr>
        <w:rFonts w:hint="default"/>
      </w:rPr>
    </w:lvl>
  </w:abstractNum>
  <w:abstractNum w:abstractNumId="20">
    <w:nsid w:val="5B576D39"/>
    <w:multiLevelType w:val="hybridMultilevel"/>
    <w:tmpl w:val="F64C6A0A"/>
    <w:lvl w:ilvl="0" w:tplc="A19E9B3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B63264E"/>
    <w:multiLevelType w:val="hybridMultilevel"/>
    <w:tmpl w:val="8238421E"/>
    <w:lvl w:ilvl="0" w:tplc="0D84EDD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E744AE"/>
    <w:multiLevelType w:val="hybridMultilevel"/>
    <w:tmpl w:val="5F140910"/>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8F00A8F"/>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D7F6F0D"/>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D8A28FC"/>
    <w:multiLevelType w:val="hybridMultilevel"/>
    <w:tmpl w:val="2D00A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3F26641"/>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4CB5F0D"/>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197C2D"/>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CE94588"/>
    <w:multiLevelType w:val="multilevel"/>
    <w:tmpl w:val="9A1824DE"/>
    <w:styleLink w:val="CurrentList8"/>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7"/>
  </w:num>
  <w:num w:numId="3">
    <w:abstractNumId w:val="19"/>
  </w:num>
  <w:num w:numId="4">
    <w:abstractNumId w:val="11"/>
  </w:num>
  <w:num w:numId="5">
    <w:abstractNumId w:val="6"/>
  </w:num>
  <w:num w:numId="6">
    <w:abstractNumId w:val="28"/>
  </w:num>
  <w:num w:numId="7">
    <w:abstractNumId w:val="26"/>
  </w:num>
  <w:num w:numId="8">
    <w:abstractNumId w:val="8"/>
  </w:num>
  <w:num w:numId="9">
    <w:abstractNumId w:val="12"/>
  </w:num>
  <w:num w:numId="10">
    <w:abstractNumId w:val="29"/>
  </w:num>
  <w:num w:numId="11">
    <w:abstractNumId w:val="1"/>
  </w:num>
  <w:num w:numId="12">
    <w:abstractNumId w:val="7"/>
  </w:num>
  <w:num w:numId="13">
    <w:abstractNumId w:val="27"/>
  </w:num>
  <w:num w:numId="14">
    <w:abstractNumId w:val="2"/>
  </w:num>
  <w:num w:numId="15">
    <w:abstractNumId w:val="23"/>
  </w:num>
  <w:num w:numId="16">
    <w:abstractNumId w:val="24"/>
  </w:num>
  <w:num w:numId="17">
    <w:abstractNumId w:val="0"/>
  </w:num>
  <w:num w:numId="18">
    <w:abstractNumId w:val="5"/>
  </w:num>
  <w:num w:numId="19">
    <w:abstractNumId w:val="22"/>
  </w:num>
  <w:num w:numId="20">
    <w:abstractNumId w:val="15"/>
  </w:num>
  <w:num w:numId="21">
    <w:abstractNumId w:val="25"/>
  </w:num>
  <w:num w:numId="22">
    <w:abstractNumId w:val="4"/>
  </w:num>
  <w:num w:numId="23">
    <w:abstractNumId w:val="9"/>
  </w:num>
  <w:num w:numId="24">
    <w:abstractNumId w:val="14"/>
  </w:num>
  <w:num w:numId="25">
    <w:abstractNumId w:val="18"/>
  </w:num>
  <w:num w:numId="26">
    <w:abstractNumId w:val="13"/>
  </w:num>
  <w:num w:numId="27">
    <w:abstractNumId w:val="10"/>
  </w:num>
  <w:num w:numId="28">
    <w:abstractNumId w:val="16"/>
  </w:num>
  <w:num w:numId="29">
    <w:abstractNumId w:val="20"/>
  </w:num>
  <w:num w:numId="30">
    <w:abstractNumId w:val="21"/>
  </w:num>
  <w:num w:numId="3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quare bracke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a22z00laedz9e2xtixvdrgvptp2x9r2pee&quot;&gt;EndNote Library&lt;record-ids&gt;&lt;item&gt;634&lt;/item&gt;&lt;item&gt;635&lt;/item&gt;&lt;item&gt;649&lt;/item&gt;&lt;item&gt;654&lt;/item&gt;&lt;item&gt;699&lt;/item&gt;&lt;item&gt;735&lt;/item&gt;&lt;item&gt;778&lt;/item&gt;&lt;item&gt;873&lt;/item&gt;&lt;item&gt;1017&lt;/item&gt;&lt;item&gt;1424&lt;/item&gt;&lt;item&gt;1429&lt;/item&gt;&lt;item&gt;1442&lt;/item&gt;&lt;item&gt;1553&lt;/item&gt;&lt;item&gt;1897&lt;/item&gt;&lt;item&gt;1954&lt;/item&gt;&lt;item&gt;2010&lt;/item&gt;&lt;item&gt;2114&lt;/item&gt;&lt;item&gt;2340&lt;/item&gt;&lt;item&gt;2555&lt;/item&gt;&lt;item&gt;2596&lt;/item&gt;&lt;item&gt;2620&lt;/item&gt;&lt;item&gt;2621&lt;/item&gt;&lt;item&gt;2704&lt;/item&gt;&lt;item&gt;2705&lt;/item&gt;&lt;item&gt;2706&lt;/item&gt;&lt;item&gt;2707&lt;/item&gt;&lt;item&gt;2708&lt;/item&gt;&lt;item&gt;2709&lt;/item&gt;&lt;item&gt;2710&lt;/item&gt;&lt;item&gt;2711&lt;/item&gt;&lt;item&gt;2712&lt;/item&gt;&lt;item&gt;2713&lt;/item&gt;&lt;item&gt;2714&lt;/item&gt;&lt;item&gt;2715&lt;/item&gt;&lt;item&gt;2716&lt;/item&gt;&lt;item&gt;2717&lt;/item&gt;&lt;item&gt;2718&lt;/item&gt;&lt;item&gt;2719&lt;/item&gt;&lt;item&gt;2720&lt;/item&gt;&lt;item&gt;2721&lt;/item&gt;&lt;item&gt;2722&lt;/item&gt;&lt;item&gt;2723&lt;/item&gt;&lt;item&gt;2724&lt;/item&gt;&lt;item&gt;2725&lt;/item&gt;&lt;item&gt;2726&lt;/item&gt;&lt;item&gt;2727&lt;/item&gt;&lt;item&gt;2729&lt;/item&gt;&lt;item&gt;2730&lt;/item&gt;&lt;item&gt;2731&lt;/item&gt;&lt;item&gt;2732&lt;/item&gt;&lt;item&gt;2734&lt;/item&gt;&lt;item&gt;2735&lt;/item&gt;&lt;item&gt;2736&lt;/item&gt;&lt;item&gt;2737&lt;/item&gt;&lt;item&gt;2738&lt;/item&gt;&lt;item&gt;2739&lt;/item&gt;&lt;item&gt;2740&lt;/item&gt;&lt;item&gt;2741&lt;/item&gt;&lt;item&gt;2744&lt;/item&gt;&lt;item&gt;2745&lt;/item&gt;&lt;item&gt;2746&lt;/item&gt;&lt;item&gt;2747&lt;/item&gt;&lt;item&gt;2748&lt;/item&gt;&lt;item&gt;2749&lt;/item&gt;&lt;item&gt;2750&lt;/item&gt;&lt;item&gt;2751&lt;/item&gt;&lt;item&gt;2752&lt;/item&gt;&lt;item&gt;2753&lt;/item&gt;&lt;item&gt;2754&lt;/item&gt;&lt;item&gt;2755&lt;/item&gt;&lt;item&gt;2756&lt;/item&gt;&lt;item&gt;2757&lt;/item&gt;&lt;item&gt;2769&lt;/item&gt;&lt;item&gt;2770&lt;/item&gt;&lt;item&gt;2771&lt;/item&gt;&lt;item&gt;2772&lt;/item&gt;&lt;item&gt;2773&lt;/item&gt;&lt;item&gt;2775&lt;/item&gt;&lt;item&gt;2777&lt;/item&gt;&lt;item&gt;2778&lt;/item&gt;&lt;item&gt;2779&lt;/item&gt;&lt;item&gt;2782&lt;/item&gt;&lt;item&gt;2783&lt;/item&gt;&lt;item&gt;2784&lt;/item&gt;&lt;item&gt;2785&lt;/item&gt;&lt;item&gt;2786&lt;/item&gt;&lt;item&gt;2793&lt;/item&gt;&lt;/record-ids&gt;&lt;/item&gt;&lt;/Libraries&gt;"/>
  </w:docVars>
  <w:rsids>
    <w:rsidRoot w:val="00F15870"/>
    <w:rsid w:val="000002D8"/>
    <w:rsid w:val="000006D8"/>
    <w:rsid w:val="000011A0"/>
    <w:rsid w:val="000014FC"/>
    <w:rsid w:val="00001940"/>
    <w:rsid w:val="00001E2D"/>
    <w:rsid w:val="0000202C"/>
    <w:rsid w:val="00002748"/>
    <w:rsid w:val="00002AA6"/>
    <w:rsid w:val="00002AF1"/>
    <w:rsid w:val="00002E68"/>
    <w:rsid w:val="00002EA3"/>
    <w:rsid w:val="000030B3"/>
    <w:rsid w:val="000034ED"/>
    <w:rsid w:val="000034F1"/>
    <w:rsid w:val="00003554"/>
    <w:rsid w:val="00003809"/>
    <w:rsid w:val="00003835"/>
    <w:rsid w:val="00003A49"/>
    <w:rsid w:val="00004CE2"/>
    <w:rsid w:val="00005268"/>
    <w:rsid w:val="0000625F"/>
    <w:rsid w:val="000071FB"/>
    <w:rsid w:val="00007275"/>
    <w:rsid w:val="00007329"/>
    <w:rsid w:val="000076BA"/>
    <w:rsid w:val="000076C0"/>
    <w:rsid w:val="000077F6"/>
    <w:rsid w:val="000077FF"/>
    <w:rsid w:val="000079D2"/>
    <w:rsid w:val="00007BEB"/>
    <w:rsid w:val="00007D0D"/>
    <w:rsid w:val="00007FEB"/>
    <w:rsid w:val="000103C1"/>
    <w:rsid w:val="00010CFA"/>
    <w:rsid w:val="00010DE9"/>
    <w:rsid w:val="00011F94"/>
    <w:rsid w:val="00012333"/>
    <w:rsid w:val="00012A33"/>
    <w:rsid w:val="00013184"/>
    <w:rsid w:val="000131EA"/>
    <w:rsid w:val="000136B1"/>
    <w:rsid w:val="00014289"/>
    <w:rsid w:val="000142F2"/>
    <w:rsid w:val="0001452F"/>
    <w:rsid w:val="000146CB"/>
    <w:rsid w:val="00014BB4"/>
    <w:rsid w:val="00014CE2"/>
    <w:rsid w:val="00014FF4"/>
    <w:rsid w:val="000150AA"/>
    <w:rsid w:val="000156E5"/>
    <w:rsid w:val="000158B7"/>
    <w:rsid w:val="00016104"/>
    <w:rsid w:val="00016BC8"/>
    <w:rsid w:val="00016ED2"/>
    <w:rsid w:val="00017D53"/>
    <w:rsid w:val="00020480"/>
    <w:rsid w:val="000205C4"/>
    <w:rsid w:val="000208B7"/>
    <w:rsid w:val="00020E95"/>
    <w:rsid w:val="00020FA2"/>
    <w:rsid w:val="00020FB1"/>
    <w:rsid w:val="00021486"/>
    <w:rsid w:val="0002171B"/>
    <w:rsid w:val="00021A83"/>
    <w:rsid w:val="00021BBA"/>
    <w:rsid w:val="00021CA3"/>
    <w:rsid w:val="00022B24"/>
    <w:rsid w:val="00023842"/>
    <w:rsid w:val="000238D7"/>
    <w:rsid w:val="00023E55"/>
    <w:rsid w:val="000242F4"/>
    <w:rsid w:val="00024818"/>
    <w:rsid w:val="00024D0A"/>
    <w:rsid w:val="0002591A"/>
    <w:rsid w:val="00025FE3"/>
    <w:rsid w:val="00026674"/>
    <w:rsid w:val="00026A82"/>
    <w:rsid w:val="00026D22"/>
    <w:rsid w:val="00027248"/>
    <w:rsid w:val="000272BE"/>
    <w:rsid w:val="000276AC"/>
    <w:rsid w:val="00027B56"/>
    <w:rsid w:val="00027F21"/>
    <w:rsid w:val="0003011F"/>
    <w:rsid w:val="00030352"/>
    <w:rsid w:val="000304C9"/>
    <w:rsid w:val="000305AD"/>
    <w:rsid w:val="000305C4"/>
    <w:rsid w:val="00030A4C"/>
    <w:rsid w:val="00030BA8"/>
    <w:rsid w:val="000314E2"/>
    <w:rsid w:val="00031711"/>
    <w:rsid w:val="00031773"/>
    <w:rsid w:val="000318F2"/>
    <w:rsid w:val="00031AFE"/>
    <w:rsid w:val="00031B2D"/>
    <w:rsid w:val="00031D5E"/>
    <w:rsid w:val="000320E9"/>
    <w:rsid w:val="00032204"/>
    <w:rsid w:val="00032296"/>
    <w:rsid w:val="0003244C"/>
    <w:rsid w:val="0003283B"/>
    <w:rsid w:val="0003285D"/>
    <w:rsid w:val="00032892"/>
    <w:rsid w:val="00032900"/>
    <w:rsid w:val="0003292B"/>
    <w:rsid w:val="00033061"/>
    <w:rsid w:val="000330E4"/>
    <w:rsid w:val="00033409"/>
    <w:rsid w:val="0003362E"/>
    <w:rsid w:val="00033AFD"/>
    <w:rsid w:val="000347B4"/>
    <w:rsid w:val="000348CD"/>
    <w:rsid w:val="00034AF1"/>
    <w:rsid w:val="00034BC6"/>
    <w:rsid w:val="00034FEE"/>
    <w:rsid w:val="0003511C"/>
    <w:rsid w:val="00035979"/>
    <w:rsid w:val="00035A8F"/>
    <w:rsid w:val="00035A91"/>
    <w:rsid w:val="00035BBE"/>
    <w:rsid w:val="00035F85"/>
    <w:rsid w:val="000360D7"/>
    <w:rsid w:val="00036B39"/>
    <w:rsid w:val="000370A2"/>
    <w:rsid w:val="00037784"/>
    <w:rsid w:val="00040421"/>
    <w:rsid w:val="00040D0F"/>
    <w:rsid w:val="00040EE1"/>
    <w:rsid w:val="00040F2F"/>
    <w:rsid w:val="000410F2"/>
    <w:rsid w:val="00041B5B"/>
    <w:rsid w:val="00041CA2"/>
    <w:rsid w:val="00042306"/>
    <w:rsid w:val="00042EF5"/>
    <w:rsid w:val="00044000"/>
    <w:rsid w:val="00044014"/>
    <w:rsid w:val="00044329"/>
    <w:rsid w:val="000447CE"/>
    <w:rsid w:val="0004509D"/>
    <w:rsid w:val="00045565"/>
    <w:rsid w:val="000455D2"/>
    <w:rsid w:val="00045792"/>
    <w:rsid w:val="00046242"/>
    <w:rsid w:val="00046338"/>
    <w:rsid w:val="00047267"/>
    <w:rsid w:val="00047463"/>
    <w:rsid w:val="00047C38"/>
    <w:rsid w:val="00047E2C"/>
    <w:rsid w:val="0005002C"/>
    <w:rsid w:val="00050719"/>
    <w:rsid w:val="00050BBB"/>
    <w:rsid w:val="00050EED"/>
    <w:rsid w:val="000511FE"/>
    <w:rsid w:val="0005191B"/>
    <w:rsid w:val="0005264D"/>
    <w:rsid w:val="00052D46"/>
    <w:rsid w:val="000533F5"/>
    <w:rsid w:val="00053E23"/>
    <w:rsid w:val="000545C6"/>
    <w:rsid w:val="00055CD2"/>
    <w:rsid w:val="00055F22"/>
    <w:rsid w:val="00056730"/>
    <w:rsid w:val="000567CA"/>
    <w:rsid w:val="00057658"/>
    <w:rsid w:val="00057D44"/>
    <w:rsid w:val="00060085"/>
    <w:rsid w:val="00060895"/>
    <w:rsid w:val="00060AF6"/>
    <w:rsid w:val="000610B0"/>
    <w:rsid w:val="00061240"/>
    <w:rsid w:val="00061738"/>
    <w:rsid w:val="000618A1"/>
    <w:rsid w:val="00061947"/>
    <w:rsid w:val="0006213A"/>
    <w:rsid w:val="00062695"/>
    <w:rsid w:val="000627C4"/>
    <w:rsid w:val="000627D4"/>
    <w:rsid w:val="000627F1"/>
    <w:rsid w:val="00062AE2"/>
    <w:rsid w:val="00062BB6"/>
    <w:rsid w:val="00062DB3"/>
    <w:rsid w:val="00062EEC"/>
    <w:rsid w:val="000631B8"/>
    <w:rsid w:val="00063827"/>
    <w:rsid w:val="00063BF1"/>
    <w:rsid w:val="00063D93"/>
    <w:rsid w:val="00064DF4"/>
    <w:rsid w:val="00065169"/>
    <w:rsid w:val="00065183"/>
    <w:rsid w:val="00065390"/>
    <w:rsid w:val="0006569F"/>
    <w:rsid w:val="000656E3"/>
    <w:rsid w:val="00065A2B"/>
    <w:rsid w:val="00065B2D"/>
    <w:rsid w:val="0006669C"/>
    <w:rsid w:val="00066713"/>
    <w:rsid w:val="000667F6"/>
    <w:rsid w:val="00066AC6"/>
    <w:rsid w:val="00066E0C"/>
    <w:rsid w:val="00066E20"/>
    <w:rsid w:val="0006755D"/>
    <w:rsid w:val="00070244"/>
    <w:rsid w:val="00070692"/>
    <w:rsid w:val="00070B19"/>
    <w:rsid w:val="00071479"/>
    <w:rsid w:val="000716C4"/>
    <w:rsid w:val="0007177B"/>
    <w:rsid w:val="000719AD"/>
    <w:rsid w:val="00072331"/>
    <w:rsid w:val="00072A97"/>
    <w:rsid w:val="00073433"/>
    <w:rsid w:val="00073870"/>
    <w:rsid w:val="0007476B"/>
    <w:rsid w:val="00074F5A"/>
    <w:rsid w:val="000750BE"/>
    <w:rsid w:val="0007565F"/>
    <w:rsid w:val="00075F28"/>
    <w:rsid w:val="00076171"/>
    <w:rsid w:val="00077039"/>
    <w:rsid w:val="00077506"/>
    <w:rsid w:val="00077ACB"/>
    <w:rsid w:val="00077BA1"/>
    <w:rsid w:val="00077D8A"/>
    <w:rsid w:val="00080445"/>
    <w:rsid w:val="00080990"/>
    <w:rsid w:val="00080D1B"/>
    <w:rsid w:val="00080F67"/>
    <w:rsid w:val="00080FD4"/>
    <w:rsid w:val="000810C1"/>
    <w:rsid w:val="000811A0"/>
    <w:rsid w:val="0008195F"/>
    <w:rsid w:val="00081C45"/>
    <w:rsid w:val="00081DEB"/>
    <w:rsid w:val="00081DFC"/>
    <w:rsid w:val="000825DB"/>
    <w:rsid w:val="00082AB9"/>
    <w:rsid w:val="00082B3C"/>
    <w:rsid w:val="000831DE"/>
    <w:rsid w:val="00083221"/>
    <w:rsid w:val="0008331A"/>
    <w:rsid w:val="00083ED9"/>
    <w:rsid w:val="00084B9D"/>
    <w:rsid w:val="00084BE3"/>
    <w:rsid w:val="00084BE7"/>
    <w:rsid w:val="00084D69"/>
    <w:rsid w:val="00084EC8"/>
    <w:rsid w:val="00085096"/>
    <w:rsid w:val="0008510E"/>
    <w:rsid w:val="000851D4"/>
    <w:rsid w:val="000851E2"/>
    <w:rsid w:val="00085331"/>
    <w:rsid w:val="00085561"/>
    <w:rsid w:val="00085712"/>
    <w:rsid w:val="00085CC4"/>
    <w:rsid w:val="00085EB7"/>
    <w:rsid w:val="0008628E"/>
    <w:rsid w:val="00086B35"/>
    <w:rsid w:val="00086BD5"/>
    <w:rsid w:val="00086C60"/>
    <w:rsid w:val="00086DE2"/>
    <w:rsid w:val="00086E58"/>
    <w:rsid w:val="00087FC1"/>
    <w:rsid w:val="00090200"/>
    <w:rsid w:val="00090287"/>
    <w:rsid w:val="00090479"/>
    <w:rsid w:val="00090541"/>
    <w:rsid w:val="00090945"/>
    <w:rsid w:val="00090BCD"/>
    <w:rsid w:val="00090E6C"/>
    <w:rsid w:val="0009159F"/>
    <w:rsid w:val="00091810"/>
    <w:rsid w:val="00091C3F"/>
    <w:rsid w:val="00091E6B"/>
    <w:rsid w:val="00092008"/>
    <w:rsid w:val="00092D46"/>
    <w:rsid w:val="00092E8D"/>
    <w:rsid w:val="00092FA9"/>
    <w:rsid w:val="000933E6"/>
    <w:rsid w:val="00093ADF"/>
    <w:rsid w:val="00093CBD"/>
    <w:rsid w:val="000948E5"/>
    <w:rsid w:val="00094A50"/>
    <w:rsid w:val="00095643"/>
    <w:rsid w:val="00095C13"/>
    <w:rsid w:val="000961B7"/>
    <w:rsid w:val="00096A49"/>
    <w:rsid w:val="00096C62"/>
    <w:rsid w:val="00097A06"/>
    <w:rsid w:val="00097D82"/>
    <w:rsid w:val="00097DCB"/>
    <w:rsid w:val="000A000E"/>
    <w:rsid w:val="000A0699"/>
    <w:rsid w:val="000A0C7E"/>
    <w:rsid w:val="000A1014"/>
    <w:rsid w:val="000A17E7"/>
    <w:rsid w:val="000A1D18"/>
    <w:rsid w:val="000A2108"/>
    <w:rsid w:val="000A2128"/>
    <w:rsid w:val="000A257D"/>
    <w:rsid w:val="000A25DE"/>
    <w:rsid w:val="000A307D"/>
    <w:rsid w:val="000A32D5"/>
    <w:rsid w:val="000A3385"/>
    <w:rsid w:val="000A351A"/>
    <w:rsid w:val="000A38C8"/>
    <w:rsid w:val="000A397A"/>
    <w:rsid w:val="000A3E26"/>
    <w:rsid w:val="000A3FD7"/>
    <w:rsid w:val="000A4D3B"/>
    <w:rsid w:val="000A4D98"/>
    <w:rsid w:val="000A4EF9"/>
    <w:rsid w:val="000A5883"/>
    <w:rsid w:val="000A61CE"/>
    <w:rsid w:val="000A6701"/>
    <w:rsid w:val="000A7370"/>
    <w:rsid w:val="000A739B"/>
    <w:rsid w:val="000A7BC7"/>
    <w:rsid w:val="000B0337"/>
    <w:rsid w:val="000B03D4"/>
    <w:rsid w:val="000B04E8"/>
    <w:rsid w:val="000B0604"/>
    <w:rsid w:val="000B0951"/>
    <w:rsid w:val="000B0B45"/>
    <w:rsid w:val="000B17AB"/>
    <w:rsid w:val="000B1903"/>
    <w:rsid w:val="000B22BF"/>
    <w:rsid w:val="000B23E8"/>
    <w:rsid w:val="000B3088"/>
    <w:rsid w:val="000B3B4C"/>
    <w:rsid w:val="000B3BAE"/>
    <w:rsid w:val="000B3FB6"/>
    <w:rsid w:val="000B428B"/>
    <w:rsid w:val="000B43CB"/>
    <w:rsid w:val="000B4DC0"/>
    <w:rsid w:val="000B5B2E"/>
    <w:rsid w:val="000B5C5C"/>
    <w:rsid w:val="000B5F86"/>
    <w:rsid w:val="000B6246"/>
    <w:rsid w:val="000C0130"/>
    <w:rsid w:val="000C04C3"/>
    <w:rsid w:val="000C078A"/>
    <w:rsid w:val="000C184F"/>
    <w:rsid w:val="000C1B83"/>
    <w:rsid w:val="000C1E70"/>
    <w:rsid w:val="000C205D"/>
    <w:rsid w:val="000C36C3"/>
    <w:rsid w:val="000C3839"/>
    <w:rsid w:val="000C3C0E"/>
    <w:rsid w:val="000C43BE"/>
    <w:rsid w:val="000C441E"/>
    <w:rsid w:val="000C5434"/>
    <w:rsid w:val="000C54B8"/>
    <w:rsid w:val="000C5761"/>
    <w:rsid w:val="000C5A28"/>
    <w:rsid w:val="000C5B8C"/>
    <w:rsid w:val="000C5DB9"/>
    <w:rsid w:val="000C63CD"/>
    <w:rsid w:val="000C6422"/>
    <w:rsid w:val="000C6610"/>
    <w:rsid w:val="000C6814"/>
    <w:rsid w:val="000C68F3"/>
    <w:rsid w:val="000C6B58"/>
    <w:rsid w:val="000C6CB0"/>
    <w:rsid w:val="000C6E49"/>
    <w:rsid w:val="000C73AD"/>
    <w:rsid w:val="000C7404"/>
    <w:rsid w:val="000C7C56"/>
    <w:rsid w:val="000D01C1"/>
    <w:rsid w:val="000D0538"/>
    <w:rsid w:val="000D0760"/>
    <w:rsid w:val="000D0AFF"/>
    <w:rsid w:val="000D1CFD"/>
    <w:rsid w:val="000D1DDE"/>
    <w:rsid w:val="000D2AA4"/>
    <w:rsid w:val="000D2BC4"/>
    <w:rsid w:val="000D2CE6"/>
    <w:rsid w:val="000D2E3D"/>
    <w:rsid w:val="000D2FBE"/>
    <w:rsid w:val="000D301F"/>
    <w:rsid w:val="000D33B0"/>
    <w:rsid w:val="000D346B"/>
    <w:rsid w:val="000D3BBB"/>
    <w:rsid w:val="000D3ED9"/>
    <w:rsid w:val="000D451A"/>
    <w:rsid w:val="000D4B27"/>
    <w:rsid w:val="000D4BCA"/>
    <w:rsid w:val="000D4D2E"/>
    <w:rsid w:val="000D4EC9"/>
    <w:rsid w:val="000D536B"/>
    <w:rsid w:val="000D65F1"/>
    <w:rsid w:val="000D67F5"/>
    <w:rsid w:val="000D760C"/>
    <w:rsid w:val="000D78D6"/>
    <w:rsid w:val="000D797C"/>
    <w:rsid w:val="000E0364"/>
    <w:rsid w:val="000E0422"/>
    <w:rsid w:val="000E0BA9"/>
    <w:rsid w:val="000E0D3F"/>
    <w:rsid w:val="000E0FA8"/>
    <w:rsid w:val="000E1314"/>
    <w:rsid w:val="000E1660"/>
    <w:rsid w:val="000E1671"/>
    <w:rsid w:val="000E175D"/>
    <w:rsid w:val="000E1AF5"/>
    <w:rsid w:val="000E2482"/>
    <w:rsid w:val="000E2B1E"/>
    <w:rsid w:val="000E2FD7"/>
    <w:rsid w:val="000E3BBB"/>
    <w:rsid w:val="000E3CAB"/>
    <w:rsid w:val="000E423A"/>
    <w:rsid w:val="000E51F3"/>
    <w:rsid w:val="000E5E6B"/>
    <w:rsid w:val="000E5F2B"/>
    <w:rsid w:val="000E643F"/>
    <w:rsid w:val="000E678D"/>
    <w:rsid w:val="000E7989"/>
    <w:rsid w:val="000E7A3C"/>
    <w:rsid w:val="000E7F50"/>
    <w:rsid w:val="000F0196"/>
    <w:rsid w:val="000F01B6"/>
    <w:rsid w:val="000F06FC"/>
    <w:rsid w:val="000F07CA"/>
    <w:rsid w:val="000F0A1E"/>
    <w:rsid w:val="000F0F7B"/>
    <w:rsid w:val="000F10F3"/>
    <w:rsid w:val="000F2C62"/>
    <w:rsid w:val="000F2D69"/>
    <w:rsid w:val="000F3751"/>
    <w:rsid w:val="000F3D9F"/>
    <w:rsid w:val="000F4050"/>
    <w:rsid w:val="000F4102"/>
    <w:rsid w:val="000F4415"/>
    <w:rsid w:val="000F4B94"/>
    <w:rsid w:val="000F53D4"/>
    <w:rsid w:val="000F5561"/>
    <w:rsid w:val="000F567D"/>
    <w:rsid w:val="000F5C42"/>
    <w:rsid w:val="000F62EA"/>
    <w:rsid w:val="000F7B9C"/>
    <w:rsid w:val="001001BC"/>
    <w:rsid w:val="0010043F"/>
    <w:rsid w:val="00100583"/>
    <w:rsid w:val="00100974"/>
    <w:rsid w:val="001009AC"/>
    <w:rsid w:val="00100B07"/>
    <w:rsid w:val="00100E23"/>
    <w:rsid w:val="00100EEF"/>
    <w:rsid w:val="00100EF0"/>
    <w:rsid w:val="0010108F"/>
    <w:rsid w:val="001013FA"/>
    <w:rsid w:val="00101546"/>
    <w:rsid w:val="0010177E"/>
    <w:rsid w:val="00101C16"/>
    <w:rsid w:val="0010238D"/>
    <w:rsid w:val="001025BA"/>
    <w:rsid w:val="001026DE"/>
    <w:rsid w:val="00102869"/>
    <w:rsid w:val="00102ADF"/>
    <w:rsid w:val="00102CC4"/>
    <w:rsid w:val="00103716"/>
    <w:rsid w:val="00103A42"/>
    <w:rsid w:val="00103CA3"/>
    <w:rsid w:val="001046A5"/>
    <w:rsid w:val="001048C6"/>
    <w:rsid w:val="0010597B"/>
    <w:rsid w:val="001061DB"/>
    <w:rsid w:val="0010644B"/>
    <w:rsid w:val="001068F0"/>
    <w:rsid w:val="00107009"/>
    <w:rsid w:val="00107166"/>
    <w:rsid w:val="0010752E"/>
    <w:rsid w:val="00107945"/>
    <w:rsid w:val="00107B9A"/>
    <w:rsid w:val="001108ED"/>
    <w:rsid w:val="00110EF8"/>
    <w:rsid w:val="001114A3"/>
    <w:rsid w:val="001114DF"/>
    <w:rsid w:val="0011197C"/>
    <w:rsid w:val="00111B74"/>
    <w:rsid w:val="00111BC3"/>
    <w:rsid w:val="00111E6B"/>
    <w:rsid w:val="001120F0"/>
    <w:rsid w:val="001122C0"/>
    <w:rsid w:val="001122D2"/>
    <w:rsid w:val="001128F1"/>
    <w:rsid w:val="00112A14"/>
    <w:rsid w:val="00112F91"/>
    <w:rsid w:val="001130EC"/>
    <w:rsid w:val="0011372E"/>
    <w:rsid w:val="001137F7"/>
    <w:rsid w:val="00113B15"/>
    <w:rsid w:val="00114032"/>
    <w:rsid w:val="001140B3"/>
    <w:rsid w:val="001142EF"/>
    <w:rsid w:val="00114463"/>
    <w:rsid w:val="00114471"/>
    <w:rsid w:val="00115164"/>
    <w:rsid w:val="0011549E"/>
    <w:rsid w:val="001159AD"/>
    <w:rsid w:val="00115C10"/>
    <w:rsid w:val="00115CDA"/>
    <w:rsid w:val="00116459"/>
    <w:rsid w:val="00116832"/>
    <w:rsid w:val="00117A55"/>
    <w:rsid w:val="00117B56"/>
    <w:rsid w:val="00117CAE"/>
    <w:rsid w:val="00117DE9"/>
    <w:rsid w:val="00117FD1"/>
    <w:rsid w:val="001205E3"/>
    <w:rsid w:val="00120715"/>
    <w:rsid w:val="00120C61"/>
    <w:rsid w:val="00120F63"/>
    <w:rsid w:val="00121568"/>
    <w:rsid w:val="001221F4"/>
    <w:rsid w:val="00122830"/>
    <w:rsid w:val="00122D74"/>
    <w:rsid w:val="00122EC7"/>
    <w:rsid w:val="00123429"/>
    <w:rsid w:val="0012367C"/>
    <w:rsid w:val="00123808"/>
    <w:rsid w:val="00123F5C"/>
    <w:rsid w:val="00123FAE"/>
    <w:rsid w:val="001241CE"/>
    <w:rsid w:val="0012463E"/>
    <w:rsid w:val="001246A3"/>
    <w:rsid w:val="00124718"/>
    <w:rsid w:val="001248DF"/>
    <w:rsid w:val="00124947"/>
    <w:rsid w:val="001251E1"/>
    <w:rsid w:val="0012520D"/>
    <w:rsid w:val="00125960"/>
    <w:rsid w:val="00125D5E"/>
    <w:rsid w:val="00126021"/>
    <w:rsid w:val="00126893"/>
    <w:rsid w:val="00126910"/>
    <w:rsid w:val="001279A6"/>
    <w:rsid w:val="001279E8"/>
    <w:rsid w:val="00130114"/>
    <w:rsid w:val="00130555"/>
    <w:rsid w:val="00130593"/>
    <w:rsid w:val="0013111F"/>
    <w:rsid w:val="001311B0"/>
    <w:rsid w:val="001314B9"/>
    <w:rsid w:val="001315DB"/>
    <w:rsid w:val="00131A18"/>
    <w:rsid w:val="0013243B"/>
    <w:rsid w:val="00132AD0"/>
    <w:rsid w:val="00132EBC"/>
    <w:rsid w:val="00132F16"/>
    <w:rsid w:val="00133B10"/>
    <w:rsid w:val="00133EAD"/>
    <w:rsid w:val="00133FD9"/>
    <w:rsid w:val="00134AA0"/>
    <w:rsid w:val="001352D9"/>
    <w:rsid w:val="001361F4"/>
    <w:rsid w:val="00136498"/>
    <w:rsid w:val="00136C86"/>
    <w:rsid w:val="00137657"/>
    <w:rsid w:val="0013775D"/>
    <w:rsid w:val="00137B50"/>
    <w:rsid w:val="00137C52"/>
    <w:rsid w:val="001406A4"/>
    <w:rsid w:val="00140764"/>
    <w:rsid w:val="00140871"/>
    <w:rsid w:val="00140AA1"/>
    <w:rsid w:val="00140C33"/>
    <w:rsid w:val="00140D24"/>
    <w:rsid w:val="0014110D"/>
    <w:rsid w:val="0014127E"/>
    <w:rsid w:val="001414E9"/>
    <w:rsid w:val="001416DD"/>
    <w:rsid w:val="0014175C"/>
    <w:rsid w:val="001418BD"/>
    <w:rsid w:val="00142318"/>
    <w:rsid w:val="0014286D"/>
    <w:rsid w:val="00142B63"/>
    <w:rsid w:val="00142EED"/>
    <w:rsid w:val="001433CA"/>
    <w:rsid w:val="00143C08"/>
    <w:rsid w:val="00144113"/>
    <w:rsid w:val="0014414B"/>
    <w:rsid w:val="0014467E"/>
    <w:rsid w:val="001450A6"/>
    <w:rsid w:val="00145163"/>
    <w:rsid w:val="001455C8"/>
    <w:rsid w:val="001455D7"/>
    <w:rsid w:val="001457AC"/>
    <w:rsid w:val="00145C8F"/>
    <w:rsid w:val="00145FAB"/>
    <w:rsid w:val="00146260"/>
    <w:rsid w:val="00146295"/>
    <w:rsid w:val="00146883"/>
    <w:rsid w:val="001469B8"/>
    <w:rsid w:val="00147464"/>
    <w:rsid w:val="00147484"/>
    <w:rsid w:val="00147600"/>
    <w:rsid w:val="00150929"/>
    <w:rsid w:val="00150DEB"/>
    <w:rsid w:val="00150EF3"/>
    <w:rsid w:val="0015106C"/>
    <w:rsid w:val="00151C95"/>
    <w:rsid w:val="001527BB"/>
    <w:rsid w:val="00152E7B"/>
    <w:rsid w:val="00153130"/>
    <w:rsid w:val="0015394B"/>
    <w:rsid w:val="00153A21"/>
    <w:rsid w:val="00153A73"/>
    <w:rsid w:val="001542B9"/>
    <w:rsid w:val="001543C1"/>
    <w:rsid w:val="00154A9E"/>
    <w:rsid w:val="00154CF6"/>
    <w:rsid w:val="001552DA"/>
    <w:rsid w:val="0015553F"/>
    <w:rsid w:val="00155669"/>
    <w:rsid w:val="0015567A"/>
    <w:rsid w:val="00155CC0"/>
    <w:rsid w:val="00155F3B"/>
    <w:rsid w:val="0015660A"/>
    <w:rsid w:val="001566B7"/>
    <w:rsid w:val="00156869"/>
    <w:rsid w:val="00156B50"/>
    <w:rsid w:val="001573A8"/>
    <w:rsid w:val="001573CE"/>
    <w:rsid w:val="00157840"/>
    <w:rsid w:val="00157C37"/>
    <w:rsid w:val="00157C8F"/>
    <w:rsid w:val="001602C7"/>
    <w:rsid w:val="00160D8E"/>
    <w:rsid w:val="00161121"/>
    <w:rsid w:val="0016146B"/>
    <w:rsid w:val="00162925"/>
    <w:rsid w:val="00163197"/>
    <w:rsid w:val="0016368E"/>
    <w:rsid w:val="00163D99"/>
    <w:rsid w:val="00164037"/>
    <w:rsid w:val="00164306"/>
    <w:rsid w:val="001643A0"/>
    <w:rsid w:val="001644CF"/>
    <w:rsid w:val="0016513A"/>
    <w:rsid w:val="001656F4"/>
    <w:rsid w:val="0016571E"/>
    <w:rsid w:val="0016647D"/>
    <w:rsid w:val="001670D8"/>
    <w:rsid w:val="001676D0"/>
    <w:rsid w:val="0016785E"/>
    <w:rsid w:val="0017012B"/>
    <w:rsid w:val="001701E8"/>
    <w:rsid w:val="0017074E"/>
    <w:rsid w:val="0017080A"/>
    <w:rsid w:val="00170877"/>
    <w:rsid w:val="00170ED7"/>
    <w:rsid w:val="00171229"/>
    <w:rsid w:val="00171367"/>
    <w:rsid w:val="00171938"/>
    <w:rsid w:val="00171AC4"/>
    <w:rsid w:val="00171E48"/>
    <w:rsid w:val="00172DAF"/>
    <w:rsid w:val="00173510"/>
    <w:rsid w:val="00173AB9"/>
    <w:rsid w:val="00173EA7"/>
    <w:rsid w:val="00174B28"/>
    <w:rsid w:val="00175636"/>
    <w:rsid w:val="00176014"/>
    <w:rsid w:val="0017621C"/>
    <w:rsid w:val="00177880"/>
    <w:rsid w:val="001778A9"/>
    <w:rsid w:val="001779FD"/>
    <w:rsid w:val="00177C14"/>
    <w:rsid w:val="00177E5A"/>
    <w:rsid w:val="00177F6D"/>
    <w:rsid w:val="00180835"/>
    <w:rsid w:val="00180ABE"/>
    <w:rsid w:val="00180AFB"/>
    <w:rsid w:val="00181AED"/>
    <w:rsid w:val="00181F57"/>
    <w:rsid w:val="00182124"/>
    <w:rsid w:val="00182431"/>
    <w:rsid w:val="001836DA"/>
    <w:rsid w:val="00183793"/>
    <w:rsid w:val="00183B50"/>
    <w:rsid w:val="00183B8E"/>
    <w:rsid w:val="00183E56"/>
    <w:rsid w:val="00185F56"/>
    <w:rsid w:val="001869FA"/>
    <w:rsid w:val="00186A35"/>
    <w:rsid w:val="00186DA4"/>
    <w:rsid w:val="0018733A"/>
    <w:rsid w:val="00187342"/>
    <w:rsid w:val="001874A3"/>
    <w:rsid w:val="00187545"/>
    <w:rsid w:val="00187753"/>
    <w:rsid w:val="00190313"/>
    <w:rsid w:val="001906F1"/>
    <w:rsid w:val="00190FEE"/>
    <w:rsid w:val="0019186B"/>
    <w:rsid w:val="001921A1"/>
    <w:rsid w:val="0019298C"/>
    <w:rsid w:val="00192B68"/>
    <w:rsid w:val="001936E9"/>
    <w:rsid w:val="00193788"/>
    <w:rsid w:val="001937ED"/>
    <w:rsid w:val="00193DA1"/>
    <w:rsid w:val="00193DFA"/>
    <w:rsid w:val="00193EA8"/>
    <w:rsid w:val="0019428E"/>
    <w:rsid w:val="001944AF"/>
    <w:rsid w:val="0019463E"/>
    <w:rsid w:val="00195409"/>
    <w:rsid w:val="001956D4"/>
    <w:rsid w:val="00196026"/>
    <w:rsid w:val="00196378"/>
    <w:rsid w:val="0019642B"/>
    <w:rsid w:val="001964FC"/>
    <w:rsid w:val="001977D5"/>
    <w:rsid w:val="00197896"/>
    <w:rsid w:val="00197E64"/>
    <w:rsid w:val="00197E70"/>
    <w:rsid w:val="001A0153"/>
    <w:rsid w:val="001A0CF3"/>
    <w:rsid w:val="001A0F1A"/>
    <w:rsid w:val="001A10ED"/>
    <w:rsid w:val="001A10F0"/>
    <w:rsid w:val="001A14F6"/>
    <w:rsid w:val="001A187F"/>
    <w:rsid w:val="001A219A"/>
    <w:rsid w:val="001A239C"/>
    <w:rsid w:val="001A29F2"/>
    <w:rsid w:val="001A2E33"/>
    <w:rsid w:val="001A2EA8"/>
    <w:rsid w:val="001A31D6"/>
    <w:rsid w:val="001A36BE"/>
    <w:rsid w:val="001A37D5"/>
    <w:rsid w:val="001A41B9"/>
    <w:rsid w:val="001A42AF"/>
    <w:rsid w:val="001A4694"/>
    <w:rsid w:val="001A546E"/>
    <w:rsid w:val="001A57D1"/>
    <w:rsid w:val="001A59BB"/>
    <w:rsid w:val="001A5EA1"/>
    <w:rsid w:val="001A6632"/>
    <w:rsid w:val="001A6968"/>
    <w:rsid w:val="001A69D4"/>
    <w:rsid w:val="001A70E2"/>
    <w:rsid w:val="001A7278"/>
    <w:rsid w:val="001A742B"/>
    <w:rsid w:val="001A764C"/>
    <w:rsid w:val="001A76B9"/>
    <w:rsid w:val="001A7981"/>
    <w:rsid w:val="001A7E30"/>
    <w:rsid w:val="001B00BD"/>
    <w:rsid w:val="001B02A9"/>
    <w:rsid w:val="001B080C"/>
    <w:rsid w:val="001B1773"/>
    <w:rsid w:val="001B19CF"/>
    <w:rsid w:val="001B20A6"/>
    <w:rsid w:val="001B2456"/>
    <w:rsid w:val="001B2572"/>
    <w:rsid w:val="001B2F44"/>
    <w:rsid w:val="001B3DF8"/>
    <w:rsid w:val="001B45E7"/>
    <w:rsid w:val="001B4664"/>
    <w:rsid w:val="001B528B"/>
    <w:rsid w:val="001B575F"/>
    <w:rsid w:val="001B5779"/>
    <w:rsid w:val="001B582A"/>
    <w:rsid w:val="001B595A"/>
    <w:rsid w:val="001B643C"/>
    <w:rsid w:val="001B6759"/>
    <w:rsid w:val="001B67BF"/>
    <w:rsid w:val="001B6B9A"/>
    <w:rsid w:val="001B6BAD"/>
    <w:rsid w:val="001B7302"/>
    <w:rsid w:val="001B73AC"/>
    <w:rsid w:val="001B777F"/>
    <w:rsid w:val="001B79FF"/>
    <w:rsid w:val="001B7A58"/>
    <w:rsid w:val="001B7AEF"/>
    <w:rsid w:val="001B7C24"/>
    <w:rsid w:val="001B7D1D"/>
    <w:rsid w:val="001C0558"/>
    <w:rsid w:val="001C05CA"/>
    <w:rsid w:val="001C0904"/>
    <w:rsid w:val="001C09C8"/>
    <w:rsid w:val="001C0A8A"/>
    <w:rsid w:val="001C0C6D"/>
    <w:rsid w:val="001C114B"/>
    <w:rsid w:val="001C15D2"/>
    <w:rsid w:val="001C1D77"/>
    <w:rsid w:val="001C1F3D"/>
    <w:rsid w:val="001C2005"/>
    <w:rsid w:val="001C25C6"/>
    <w:rsid w:val="001C267D"/>
    <w:rsid w:val="001C2895"/>
    <w:rsid w:val="001C28EE"/>
    <w:rsid w:val="001C2F9A"/>
    <w:rsid w:val="001C369C"/>
    <w:rsid w:val="001C3B3A"/>
    <w:rsid w:val="001C3C94"/>
    <w:rsid w:val="001C3D0C"/>
    <w:rsid w:val="001C3DD1"/>
    <w:rsid w:val="001C3FE5"/>
    <w:rsid w:val="001C400E"/>
    <w:rsid w:val="001C4110"/>
    <w:rsid w:val="001C4555"/>
    <w:rsid w:val="001C4557"/>
    <w:rsid w:val="001C463C"/>
    <w:rsid w:val="001C4AB1"/>
    <w:rsid w:val="001C4B20"/>
    <w:rsid w:val="001C5141"/>
    <w:rsid w:val="001C5232"/>
    <w:rsid w:val="001C54A5"/>
    <w:rsid w:val="001C56C5"/>
    <w:rsid w:val="001C5783"/>
    <w:rsid w:val="001C57FC"/>
    <w:rsid w:val="001C57FE"/>
    <w:rsid w:val="001C58E1"/>
    <w:rsid w:val="001C5BBD"/>
    <w:rsid w:val="001C5DCA"/>
    <w:rsid w:val="001C5EE1"/>
    <w:rsid w:val="001C5F4A"/>
    <w:rsid w:val="001C633E"/>
    <w:rsid w:val="001C6543"/>
    <w:rsid w:val="001C74E0"/>
    <w:rsid w:val="001C75D6"/>
    <w:rsid w:val="001C7EC0"/>
    <w:rsid w:val="001D07AD"/>
    <w:rsid w:val="001D0DB1"/>
    <w:rsid w:val="001D0E7D"/>
    <w:rsid w:val="001D1137"/>
    <w:rsid w:val="001D13CC"/>
    <w:rsid w:val="001D17F6"/>
    <w:rsid w:val="001D1F46"/>
    <w:rsid w:val="001D2532"/>
    <w:rsid w:val="001D26A6"/>
    <w:rsid w:val="001D2C20"/>
    <w:rsid w:val="001D2D28"/>
    <w:rsid w:val="001D339F"/>
    <w:rsid w:val="001D38F3"/>
    <w:rsid w:val="001D3964"/>
    <w:rsid w:val="001D39E4"/>
    <w:rsid w:val="001D3A38"/>
    <w:rsid w:val="001D3C99"/>
    <w:rsid w:val="001D3D42"/>
    <w:rsid w:val="001D4760"/>
    <w:rsid w:val="001D4909"/>
    <w:rsid w:val="001D4E2E"/>
    <w:rsid w:val="001D5496"/>
    <w:rsid w:val="001D583A"/>
    <w:rsid w:val="001D61C9"/>
    <w:rsid w:val="001D6CE2"/>
    <w:rsid w:val="001D7399"/>
    <w:rsid w:val="001D7EBA"/>
    <w:rsid w:val="001D7FF6"/>
    <w:rsid w:val="001E0213"/>
    <w:rsid w:val="001E030B"/>
    <w:rsid w:val="001E0CF1"/>
    <w:rsid w:val="001E0E4E"/>
    <w:rsid w:val="001E1257"/>
    <w:rsid w:val="001E1D5B"/>
    <w:rsid w:val="001E1D84"/>
    <w:rsid w:val="001E246F"/>
    <w:rsid w:val="001E24F8"/>
    <w:rsid w:val="001E31F1"/>
    <w:rsid w:val="001E34A6"/>
    <w:rsid w:val="001E3777"/>
    <w:rsid w:val="001E3A75"/>
    <w:rsid w:val="001E3BB8"/>
    <w:rsid w:val="001E3C89"/>
    <w:rsid w:val="001E3CE9"/>
    <w:rsid w:val="001E408C"/>
    <w:rsid w:val="001E429F"/>
    <w:rsid w:val="001E43F6"/>
    <w:rsid w:val="001E4924"/>
    <w:rsid w:val="001E4A1C"/>
    <w:rsid w:val="001E5097"/>
    <w:rsid w:val="001E528D"/>
    <w:rsid w:val="001E52EE"/>
    <w:rsid w:val="001E5662"/>
    <w:rsid w:val="001E5770"/>
    <w:rsid w:val="001E5A58"/>
    <w:rsid w:val="001E5BCF"/>
    <w:rsid w:val="001E613E"/>
    <w:rsid w:val="001E6328"/>
    <w:rsid w:val="001E6747"/>
    <w:rsid w:val="001E6CDD"/>
    <w:rsid w:val="001E6FF0"/>
    <w:rsid w:val="001E7056"/>
    <w:rsid w:val="001E7A3F"/>
    <w:rsid w:val="001E7A85"/>
    <w:rsid w:val="001E7AC9"/>
    <w:rsid w:val="001F0380"/>
    <w:rsid w:val="001F03E2"/>
    <w:rsid w:val="001F0F06"/>
    <w:rsid w:val="001F1093"/>
    <w:rsid w:val="001F18C8"/>
    <w:rsid w:val="001F18F8"/>
    <w:rsid w:val="001F1BA7"/>
    <w:rsid w:val="001F1EBF"/>
    <w:rsid w:val="001F1FB4"/>
    <w:rsid w:val="001F2611"/>
    <w:rsid w:val="001F29E5"/>
    <w:rsid w:val="001F2B51"/>
    <w:rsid w:val="001F2CB3"/>
    <w:rsid w:val="001F3765"/>
    <w:rsid w:val="001F3CD1"/>
    <w:rsid w:val="001F403D"/>
    <w:rsid w:val="001F46D7"/>
    <w:rsid w:val="001F539D"/>
    <w:rsid w:val="001F5D64"/>
    <w:rsid w:val="001F64BC"/>
    <w:rsid w:val="001F64C9"/>
    <w:rsid w:val="001F678B"/>
    <w:rsid w:val="001F6BC2"/>
    <w:rsid w:val="001F6C87"/>
    <w:rsid w:val="001F6E2A"/>
    <w:rsid w:val="001F7391"/>
    <w:rsid w:val="001F7F47"/>
    <w:rsid w:val="0020098F"/>
    <w:rsid w:val="00200C7B"/>
    <w:rsid w:val="00200FB6"/>
    <w:rsid w:val="0020162F"/>
    <w:rsid w:val="0020181C"/>
    <w:rsid w:val="00201F66"/>
    <w:rsid w:val="00201FF3"/>
    <w:rsid w:val="00202537"/>
    <w:rsid w:val="00202CEB"/>
    <w:rsid w:val="00202D23"/>
    <w:rsid w:val="002032AB"/>
    <w:rsid w:val="00203A06"/>
    <w:rsid w:val="002042FE"/>
    <w:rsid w:val="002043C3"/>
    <w:rsid w:val="002043D1"/>
    <w:rsid w:val="002046F8"/>
    <w:rsid w:val="00204C39"/>
    <w:rsid w:val="00205147"/>
    <w:rsid w:val="002051E3"/>
    <w:rsid w:val="002054AE"/>
    <w:rsid w:val="00205807"/>
    <w:rsid w:val="00205D1A"/>
    <w:rsid w:val="00205F1C"/>
    <w:rsid w:val="002062AE"/>
    <w:rsid w:val="002062FE"/>
    <w:rsid w:val="0020658E"/>
    <w:rsid w:val="002066CA"/>
    <w:rsid w:val="00206ADB"/>
    <w:rsid w:val="00206E73"/>
    <w:rsid w:val="00207006"/>
    <w:rsid w:val="002070BD"/>
    <w:rsid w:val="00207259"/>
    <w:rsid w:val="00207308"/>
    <w:rsid w:val="00207468"/>
    <w:rsid w:val="0020751F"/>
    <w:rsid w:val="002076A5"/>
    <w:rsid w:val="002076AE"/>
    <w:rsid w:val="00207FB9"/>
    <w:rsid w:val="002103E8"/>
    <w:rsid w:val="00210635"/>
    <w:rsid w:val="00211277"/>
    <w:rsid w:val="00211763"/>
    <w:rsid w:val="0021187F"/>
    <w:rsid w:val="00211B5D"/>
    <w:rsid w:val="00211BFE"/>
    <w:rsid w:val="002120D8"/>
    <w:rsid w:val="00212375"/>
    <w:rsid w:val="00212B5A"/>
    <w:rsid w:val="002132B4"/>
    <w:rsid w:val="00213427"/>
    <w:rsid w:val="0021385A"/>
    <w:rsid w:val="002138AB"/>
    <w:rsid w:val="00213C8E"/>
    <w:rsid w:val="00213E3B"/>
    <w:rsid w:val="0021440B"/>
    <w:rsid w:val="002144B7"/>
    <w:rsid w:val="00214923"/>
    <w:rsid w:val="00215962"/>
    <w:rsid w:val="0021598C"/>
    <w:rsid w:val="00216DE3"/>
    <w:rsid w:val="00216E5C"/>
    <w:rsid w:val="0021705F"/>
    <w:rsid w:val="002170A3"/>
    <w:rsid w:val="0021726D"/>
    <w:rsid w:val="0021748D"/>
    <w:rsid w:val="0021771B"/>
    <w:rsid w:val="0021795A"/>
    <w:rsid w:val="00217D93"/>
    <w:rsid w:val="00217E48"/>
    <w:rsid w:val="00217F2A"/>
    <w:rsid w:val="0022016F"/>
    <w:rsid w:val="002201BF"/>
    <w:rsid w:val="0022045F"/>
    <w:rsid w:val="002205D2"/>
    <w:rsid w:val="002211D8"/>
    <w:rsid w:val="00222878"/>
    <w:rsid w:val="002228D4"/>
    <w:rsid w:val="00222AC5"/>
    <w:rsid w:val="00222C34"/>
    <w:rsid w:val="0022331A"/>
    <w:rsid w:val="00223757"/>
    <w:rsid w:val="00223A64"/>
    <w:rsid w:val="002249E5"/>
    <w:rsid w:val="002250DC"/>
    <w:rsid w:val="002257F1"/>
    <w:rsid w:val="00225877"/>
    <w:rsid w:val="00225941"/>
    <w:rsid w:val="00226093"/>
    <w:rsid w:val="00226B5E"/>
    <w:rsid w:val="00226BD6"/>
    <w:rsid w:val="00226CA7"/>
    <w:rsid w:val="00226ECB"/>
    <w:rsid w:val="00226EDB"/>
    <w:rsid w:val="00226F4E"/>
    <w:rsid w:val="002271B6"/>
    <w:rsid w:val="00227303"/>
    <w:rsid w:val="00227611"/>
    <w:rsid w:val="00227770"/>
    <w:rsid w:val="00227EBC"/>
    <w:rsid w:val="00230750"/>
    <w:rsid w:val="00230813"/>
    <w:rsid w:val="00230AFC"/>
    <w:rsid w:val="00230E3D"/>
    <w:rsid w:val="00230F59"/>
    <w:rsid w:val="00231491"/>
    <w:rsid w:val="002319D5"/>
    <w:rsid w:val="00231A12"/>
    <w:rsid w:val="00231BF9"/>
    <w:rsid w:val="00232051"/>
    <w:rsid w:val="00232716"/>
    <w:rsid w:val="0023308D"/>
    <w:rsid w:val="0023314A"/>
    <w:rsid w:val="002334F9"/>
    <w:rsid w:val="00233D22"/>
    <w:rsid w:val="002341AE"/>
    <w:rsid w:val="002342D4"/>
    <w:rsid w:val="00234C7F"/>
    <w:rsid w:val="00234D41"/>
    <w:rsid w:val="00234F19"/>
    <w:rsid w:val="00235063"/>
    <w:rsid w:val="002350B8"/>
    <w:rsid w:val="002351F9"/>
    <w:rsid w:val="0023521E"/>
    <w:rsid w:val="0023552E"/>
    <w:rsid w:val="00235B2F"/>
    <w:rsid w:val="00236602"/>
    <w:rsid w:val="00236923"/>
    <w:rsid w:val="002369ED"/>
    <w:rsid w:val="00236C22"/>
    <w:rsid w:val="00236E75"/>
    <w:rsid w:val="00236E7B"/>
    <w:rsid w:val="002375D0"/>
    <w:rsid w:val="002377F4"/>
    <w:rsid w:val="002378EA"/>
    <w:rsid w:val="00237905"/>
    <w:rsid w:val="00237F36"/>
    <w:rsid w:val="0024009D"/>
    <w:rsid w:val="0024064A"/>
    <w:rsid w:val="002412D9"/>
    <w:rsid w:val="00241FA0"/>
    <w:rsid w:val="00242168"/>
    <w:rsid w:val="002422D3"/>
    <w:rsid w:val="00242349"/>
    <w:rsid w:val="00242FDF"/>
    <w:rsid w:val="00243D5C"/>
    <w:rsid w:val="00243F4E"/>
    <w:rsid w:val="00243FDC"/>
    <w:rsid w:val="00244124"/>
    <w:rsid w:val="0024553C"/>
    <w:rsid w:val="002459E9"/>
    <w:rsid w:val="002460C0"/>
    <w:rsid w:val="002467FB"/>
    <w:rsid w:val="00246B21"/>
    <w:rsid w:val="00246BBB"/>
    <w:rsid w:val="00247FD7"/>
    <w:rsid w:val="00250AF1"/>
    <w:rsid w:val="00250C35"/>
    <w:rsid w:val="00250D7E"/>
    <w:rsid w:val="00250E04"/>
    <w:rsid w:val="002515C8"/>
    <w:rsid w:val="00251C04"/>
    <w:rsid w:val="00252011"/>
    <w:rsid w:val="002520D8"/>
    <w:rsid w:val="0025269A"/>
    <w:rsid w:val="00252D36"/>
    <w:rsid w:val="00253389"/>
    <w:rsid w:val="00253FC5"/>
    <w:rsid w:val="0025553A"/>
    <w:rsid w:val="002556BE"/>
    <w:rsid w:val="00255703"/>
    <w:rsid w:val="002560AE"/>
    <w:rsid w:val="00256242"/>
    <w:rsid w:val="0025631D"/>
    <w:rsid w:val="00256494"/>
    <w:rsid w:val="00256AD5"/>
    <w:rsid w:val="00256D53"/>
    <w:rsid w:val="00256E7D"/>
    <w:rsid w:val="00256FBD"/>
    <w:rsid w:val="00257A2A"/>
    <w:rsid w:val="00257C0C"/>
    <w:rsid w:val="0026025F"/>
    <w:rsid w:val="0026094B"/>
    <w:rsid w:val="00260DE1"/>
    <w:rsid w:val="002612FC"/>
    <w:rsid w:val="002615C8"/>
    <w:rsid w:val="00261762"/>
    <w:rsid w:val="002617A1"/>
    <w:rsid w:val="002618CF"/>
    <w:rsid w:val="002619DE"/>
    <w:rsid w:val="00261AC9"/>
    <w:rsid w:val="00261B50"/>
    <w:rsid w:val="00261EA9"/>
    <w:rsid w:val="002625F8"/>
    <w:rsid w:val="002636C4"/>
    <w:rsid w:val="002639BE"/>
    <w:rsid w:val="002645D0"/>
    <w:rsid w:val="00264956"/>
    <w:rsid w:val="00264DDB"/>
    <w:rsid w:val="002656D3"/>
    <w:rsid w:val="00265723"/>
    <w:rsid w:val="0026593D"/>
    <w:rsid w:val="002666BA"/>
    <w:rsid w:val="002669AA"/>
    <w:rsid w:val="00266B68"/>
    <w:rsid w:val="00266D90"/>
    <w:rsid w:val="0026718E"/>
    <w:rsid w:val="002674D4"/>
    <w:rsid w:val="00267D1A"/>
    <w:rsid w:val="00267DFA"/>
    <w:rsid w:val="00267EC0"/>
    <w:rsid w:val="00267FB9"/>
    <w:rsid w:val="002702E6"/>
    <w:rsid w:val="002704AE"/>
    <w:rsid w:val="0027096D"/>
    <w:rsid w:val="00271465"/>
    <w:rsid w:val="00271EFB"/>
    <w:rsid w:val="00272240"/>
    <w:rsid w:val="002728E7"/>
    <w:rsid w:val="00272E6E"/>
    <w:rsid w:val="00273080"/>
    <w:rsid w:val="00273186"/>
    <w:rsid w:val="002738A0"/>
    <w:rsid w:val="00273CFF"/>
    <w:rsid w:val="002751B6"/>
    <w:rsid w:val="0027536A"/>
    <w:rsid w:val="002755EA"/>
    <w:rsid w:val="00275B6B"/>
    <w:rsid w:val="00275B95"/>
    <w:rsid w:val="00275FF1"/>
    <w:rsid w:val="00276704"/>
    <w:rsid w:val="00276C14"/>
    <w:rsid w:val="002774D0"/>
    <w:rsid w:val="00277DEB"/>
    <w:rsid w:val="00277E50"/>
    <w:rsid w:val="00277F56"/>
    <w:rsid w:val="00277FE4"/>
    <w:rsid w:val="0028074F"/>
    <w:rsid w:val="002809A8"/>
    <w:rsid w:val="00280E28"/>
    <w:rsid w:val="00281B56"/>
    <w:rsid w:val="00281EBB"/>
    <w:rsid w:val="002820C2"/>
    <w:rsid w:val="0028220B"/>
    <w:rsid w:val="002823CE"/>
    <w:rsid w:val="0028253D"/>
    <w:rsid w:val="002827B4"/>
    <w:rsid w:val="00282A68"/>
    <w:rsid w:val="00282EEA"/>
    <w:rsid w:val="00282FCC"/>
    <w:rsid w:val="00283289"/>
    <w:rsid w:val="00283434"/>
    <w:rsid w:val="0028374B"/>
    <w:rsid w:val="00283909"/>
    <w:rsid w:val="002844C4"/>
    <w:rsid w:val="002845E9"/>
    <w:rsid w:val="0028516C"/>
    <w:rsid w:val="002854D8"/>
    <w:rsid w:val="00285B88"/>
    <w:rsid w:val="00285C1E"/>
    <w:rsid w:val="00285D89"/>
    <w:rsid w:val="00286830"/>
    <w:rsid w:val="00286979"/>
    <w:rsid w:val="00286AE9"/>
    <w:rsid w:val="00286C59"/>
    <w:rsid w:val="00286CC6"/>
    <w:rsid w:val="00286D13"/>
    <w:rsid w:val="002871AD"/>
    <w:rsid w:val="00287C3C"/>
    <w:rsid w:val="0029002B"/>
    <w:rsid w:val="00290ADD"/>
    <w:rsid w:val="00290C8D"/>
    <w:rsid w:val="00290D93"/>
    <w:rsid w:val="002912EA"/>
    <w:rsid w:val="0029131B"/>
    <w:rsid w:val="0029155F"/>
    <w:rsid w:val="002917F3"/>
    <w:rsid w:val="00291A54"/>
    <w:rsid w:val="00291C01"/>
    <w:rsid w:val="00291ED0"/>
    <w:rsid w:val="002923EB"/>
    <w:rsid w:val="00292C8A"/>
    <w:rsid w:val="00292F4E"/>
    <w:rsid w:val="00293672"/>
    <w:rsid w:val="002939C8"/>
    <w:rsid w:val="00293B2E"/>
    <w:rsid w:val="002942EE"/>
    <w:rsid w:val="002943F0"/>
    <w:rsid w:val="00294695"/>
    <w:rsid w:val="00294A79"/>
    <w:rsid w:val="0029544D"/>
    <w:rsid w:val="00295C34"/>
    <w:rsid w:val="00295C42"/>
    <w:rsid w:val="00295FE5"/>
    <w:rsid w:val="00296264"/>
    <w:rsid w:val="002963C8"/>
    <w:rsid w:val="0029652B"/>
    <w:rsid w:val="002967AF"/>
    <w:rsid w:val="00296B73"/>
    <w:rsid w:val="00296E41"/>
    <w:rsid w:val="0029741D"/>
    <w:rsid w:val="00297484"/>
    <w:rsid w:val="0029770D"/>
    <w:rsid w:val="00297781"/>
    <w:rsid w:val="00297EAB"/>
    <w:rsid w:val="002A0C98"/>
    <w:rsid w:val="002A0DC1"/>
    <w:rsid w:val="002A1679"/>
    <w:rsid w:val="002A18C6"/>
    <w:rsid w:val="002A1910"/>
    <w:rsid w:val="002A1CF2"/>
    <w:rsid w:val="002A1D92"/>
    <w:rsid w:val="002A1E1C"/>
    <w:rsid w:val="002A21CF"/>
    <w:rsid w:val="002A223B"/>
    <w:rsid w:val="002A239F"/>
    <w:rsid w:val="002A2617"/>
    <w:rsid w:val="002A2B9B"/>
    <w:rsid w:val="002A2F91"/>
    <w:rsid w:val="002A3B58"/>
    <w:rsid w:val="002A3C60"/>
    <w:rsid w:val="002A40E2"/>
    <w:rsid w:val="002A4BC1"/>
    <w:rsid w:val="002A5009"/>
    <w:rsid w:val="002A51C5"/>
    <w:rsid w:val="002A5244"/>
    <w:rsid w:val="002A6232"/>
    <w:rsid w:val="002A6331"/>
    <w:rsid w:val="002A76E6"/>
    <w:rsid w:val="002A779D"/>
    <w:rsid w:val="002A7D97"/>
    <w:rsid w:val="002A7DA1"/>
    <w:rsid w:val="002B10EA"/>
    <w:rsid w:val="002B15C8"/>
    <w:rsid w:val="002B1BB4"/>
    <w:rsid w:val="002B1C6A"/>
    <w:rsid w:val="002B2004"/>
    <w:rsid w:val="002B22DB"/>
    <w:rsid w:val="002B2A03"/>
    <w:rsid w:val="002B2A5D"/>
    <w:rsid w:val="002B3CFF"/>
    <w:rsid w:val="002B3ED2"/>
    <w:rsid w:val="002B4002"/>
    <w:rsid w:val="002B4071"/>
    <w:rsid w:val="002B4094"/>
    <w:rsid w:val="002B49B4"/>
    <w:rsid w:val="002B4AC1"/>
    <w:rsid w:val="002B4D74"/>
    <w:rsid w:val="002B53FC"/>
    <w:rsid w:val="002B552D"/>
    <w:rsid w:val="002B59D9"/>
    <w:rsid w:val="002B59F9"/>
    <w:rsid w:val="002B6046"/>
    <w:rsid w:val="002B6487"/>
    <w:rsid w:val="002B64D1"/>
    <w:rsid w:val="002B64E0"/>
    <w:rsid w:val="002B67EF"/>
    <w:rsid w:val="002B6830"/>
    <w:rsid w:val="002B6B2D"/>
    <w:rsid w:val="002B7194"/>
    <w:rsid w:val="002B7267"/>
    <w:rsid w:val="002B739E"/>
    <w:rsid w:val="002B7580"/>
    <w:rsid w:val="002B76A0"/>
    <w:rsid w:val="002B78F8"/>
    <w:rsid w:val="002C08B2"/>
    <w:rsid w:val="002C097C"/>
    <w:rsid w:val="002C13AE"/>
    <w:rsid w:val="002C145A"/>
    <w:rsid w:val="002C155C"/>
    <w:rsid w:val="002C1632"/>
    <w:rsid w:val="002C2B19"/>
    <w:rsid w:val="002C2B30"/>
    <w:rsid w:val="002C2C08"/>
    <w:rsid w:val="002C34B4"/>
    <w:rsid w:val="002C3654"/>
    <w:rsid w:val="002C3938"/>
    <w:rsid w:val="002C3C8F"/>
    <w:rsid w:val="002C3E85"/>
    <w:rsid w:val="002C3F97"/>
    <w:rsid w:val="002C43A9"/>
    <w:rsid w:val="002C4668"/>
    <w:rsid w:val="002C6474"/>
    <w:rsid w:val="002C6803"/>
    <w:rsid w:val="002C6A04"/>
    <w:rsid w:val="002C6D22"/>
    <w:rsid w:val="002C6FA5"/>
    <w:rsid w:val="002C7A44"/>
    <w:rsid w:val="002D01E6"/>
    <w:rsid w:val="002D0478"/>
    <w:rsid w:val="002D0845"/>
    <w:rsid w:val="002D099C"/>
    <w:rsid w:val="002D0B56"/>
    <w:rsid w:val="002D0DBE"/>
    <w:rsid w:val="002D1098"/>
    <w:rsid w:val="002D14E5"/>
    <w:rsid w:val="002D16C0"/>
    <w:rsid w:val="002D1CD0"/>
    <w:rsid w:val="002D1D9C"/>
    <w:rsid w:val="002D205E"/>
    <w:rsid w:val="002D30F0"/>
    <w:rsid w:val="002D3383"/>
    <w:rsid w:val="002D3477"/>
    <w:rsid w:val="002D3610"/>
    <w:rsid w:val="002D4570"/>
    <w:rsid w:val="002D4747"/>
    <w:rsid w:val="002D51DF"/>
    <w:rsid w:val="002D5CE3"/>
    <w:rsid w:val="002D5E43"/>
    <w:rsid w:val="002D607D"/>
    <w:rsid w:val="002D6488"/>
    <w:rsid w:val="002D6C82"/>
    <w:rsid w:val="002D771B"/>
    <w:rsid w:val="002D7B5E"/>
    <w:rsid w:val="002E0340"/>
    <w:rsid w:val="002E03E5"/>
    <w:rsid w:val="002E0A1A"/>
    <w:rsid w:val="002E18F7"/>
    <w:rsid w:val="002E1987"/>
    <w:rsid w:val="002E1C76"/>
    <w:rsid w:val="002E21DE"/>
    <w:rsid w:val="002E2801"/>
    <w:rsid w:val="002E2A2D"/>
    <w:rsid w:val="002E2BC1"/>
    <w:rsid w:val="002E2C29"/>
    <w:rsid w:val="002E407A"/>
    <w:rsid w:val="002E4690"/>
    <w:rsid w:val="002E4F6C"/>
    <w:rsid w:val="002E5B52"/>
    <w:rsid w:val="002E63F5"/>
    <w:rsid w:val="002E663B"/>
    <w:rsid w:val="002E6A0E"/>
    <w:rsid w:val="002E782E"/>
    <w:rsid w:val="002F01A5"/>
    <w:rsid w:val="002F026D"/>
    <w:rsid w:val="002F0A03"/>
    <w:rsid w:val="002F1155"/>
    <w:rsid w:val="002F17B7"/>
    <w:rsid w:val="002F1A9C"/>
    <w:rsid w:val="002F1C50"/>
    <w:rsid w:val="002F27BB"/>
    <w:rsid w:val="002F291F"/>
    <w:rsid w:val="002F2B82"/>
    <w:rsid w:val="002F2C1F"/>
    <w:rsid w:val="002F2C4D"/>
    <w:rsid w:val="002F37E6"/>
    <w:rsid w:val="002F4930"/>
    <w:rsid w:val="002F57C5"/>
    <w:rsid w:val="002F5977"/>
    <w:rsid w:val="002F685C"/>
    <w:rsid w:val="002F6931"/>
    <w:rsid w:val="002F6AB2"/>
    <w:rsid w:val="002F6E8C"/>
    <w:rsid w:val="002F70E4"/>
    <w:rsid w:val="002F7379"/>
    <w:rsid w:val="002F74A4"/>
    <w:rsid w:val="002F7B08"/>
    <w:rsid w:val="0030035C"/>
    <w:rsid w:val="00300ED5"/>
    <w:rsid w:val="00301665"/>
    <w:rsid w:val="00301884"/>
    <w:rsid w:val="0030196D"/>
    <w:rsid w:val="00301FD5"/>
    <w:rsid w:val="0030204B"/>
    <w:rsid w:val="003023E6"/>
    <w:rsid w:val="003028EA"/>
    <w:rsid w:val="00302E27"/>
    <w:rsid w:val="003036C2"/>
    <w:rsid w:val="003041DB"/>
    <w:rsid w:val="003043AE"/>
    <w:rsid w:val="00304791"/>
    <w:rsid w:val="00304863"/>
    <w:rsid w:val="00304C63"/>
    <w:rsid w:val="00305865"/>
    <w:rsid w:val="003059F7"/>
    <w:rsid w:val="00305ACE"/>
    <w:rsid w:val="003062BA"/>
    <w:rsid w:val="00306429"/>
    <w:rsid w:val="00306744"/>
    <w:rsid w:val="00306C78"/>
    <w:rsid w:val="00306C9A"/>
    <w:rsid w:val="00306E94"/>
    <w:rsid w:val="003071F9"/>
    <w:rsid w:val="00307652"/>
    <w:rsid w:val="00307D4C"/>
    <w:rsid w:val="003104A0"/>
    <w:rsid w:val="00310735"/>
    <w:rsid w:val="00310829"/>
    <w:rsid w:val="00310CEA"/>
    <w:rsid w:val="00310D0D"/>
    <w:rsid w:val="00311441"/>
    <w:rsid w:val="003116E3"/>
    <w:rsid w:val="00311E27"/>
    <w:rsid w:val="00311F07"/>
    <w:rsid w:val="003120C3"/>
    <w:rsid w:val="00312162"/>
    <w:rsid w:val="003125FB"/>
    <w:rsid w:val="0031278B"/>
    <w:rsid w:val="00312B8E"/>
    <w:rsid w:val="003131AC"/>
    <w:rsid w:val="00314082"/>
    <w:rsid w:val="00314611"/>
    <w:rsid w:val="00315519"/>
    <w:rsid w:val="00315B93"/>
    <w:rsid w:val="00315EC0"/>
    <w:rsid w:val="00316362"/>
    <w:rsid w:val="00316437"/>
    <w:rsid w:val="003167AC"/>
    <w:rsid w:val="00317446"/>
    <w:rsid w:val="003174B3"/>
    <w:rsid w:val="0031792E"/>
    <w:rsid w:val="00317B21"/>
    <w:rsid w:val="00317C5C"/>
    <w:rsid w:val="00317CB7"/>
    <w:rsid w:val="003203CE"/>
    <w:rsid w:val="00320675"/>
    <w:rsid w:val="003209AE"/>
    <w:rsid w:val="00320DE1"/>
    <w:rsid w:val="0032166C"/>
    <w:rsid w:val="00321C87"/>
    <w:rsid w:val="00321D27"/>
    <w:rsid w:val="003223D0"/>
    <w:rsid w:val="00322457"/>
    <w:rsid w:val="00322613"/>
    <w:rsid w:val="00322899"/>
    <w:rsid w:val="003235FE"/>
    <w:rsid w:val="003236EF"/>
    <w:rsid w:val="00323F5C"/>
    <w:rsid w:val="003244E8"/>
    <w:rsid w:val="00324868"/>
    <w:rsid w:val="00324A3A"/>
    <w:rsid w:val="00325BA0"/>
    <w:rsid w:val="00326497"/>
    <w:rsid w:val="00326961"/>
    <w:rsid w:val="00326F2A"/>
    <w:rsid w:val="00326F6B"/>
    <w:rsid w:val="00327002"/>
    <w:rsid w:val="003274C7"/>
    <w:rsid w:val="00327E17"/>
    <w:rsid w:val="00327EBC"/>
    <w:rsid w:val="0033089A"/>
    <w:rsid w:val="00330A1D"/>
    <w:rsid w:val="00330D03"/>
    <w:rsid w:val="00331132"/>
    <w:rsid w:val="003317B1"/>
    <w:rsid w:val="00332095"/>
    <w:rsid w:val="0033256B"/>
    <w:rsid w:val="003325A1"/>
    <w:rsid w:val="003337C2"/>
    <w:rsid w:val="00333883"/>
    <w:rsid w:val="003339D5"/>
    <w:rsid w:val="00333DEC"/>
    <w:rsid w:val="00333F0A"/>
    <w:rsid w:val="00333F5D"/>
    <w:rsid w:val="00333FCB"/>
    <w:rsid w:val="00334007"/>
    <w:rsid w:val="00334116"/>
    <w:rsid w:val="003341A4"/>
    <w:rsid w:val="003341D1"/>
    <w:rsid w:val="0033486B"/>
    <w:rsid w:val="00334DD4"/>
    <w:rsid w:val="003350C0"/>
    <w:rsid w:val="0033556D"/>
    <w:rsid w:val="00335848"/>
    <w:rsid w:val="00335C6A"/>
    <w:rsid w:val="00335F54"/>
    <w:rsid w:val="00336553"/>
    <w:rsid w:val="0033655F"/>
    <w:rsid w:val="00336A67"/>
    <w:rsid w:val="00336AAC"/>
    <w:rsid w:val="00336E21"/>
    <w:rsid w:val="00336E5E"/>
    <w:rsid w:val="00336EA0"/>
    <w:rsid w:val="003372F0"/>
    <w:rsid w:val="003376A2"/>
    <w:rsid w:val="00337800"/>
    <w:rsid w:val="0033798F"/>
    <w:rsid w:val="00340DC2"/>
    <w:rsid w:val="00340F2E"/>
    <w:rsid w:val="0034110C"/>
    <w:rsid w:val="0034116F"/>
    <w:rsid w:val="003417A9"/>
    <w:rsid w:val="00341C71"/>
    <w:rsid w:val="00341D28"/>
    <w:rsid w:val="003426B2"/>
    <w:rsid w:val="00342824"/>
    <w:rsid w:val="00342CFB"/>
    <w:rsid w:val="00343118"/>
    <w:rsid w:val="00343694"/>
    <w:rsid w:val="0034380D"/>
    <w:rsid w:val="00343815"/>
    <w:rsid w:val="003439E5"/>
    <w:rsid w:val="00343B3A"/>
    <w:rsid w:val="003441A3"/>
    <w:rsid w:val="003446F7"/>
    <w:rsid w:val="00344C61"/>
    <w:rsid w:val="003454C2"/>
    <w:rsid w:val="003458F5"/>
    <w:rsid w:val="00345E6B"/>
    <w:rsid w:val="00345F94"/>
    <w:rsid w:val="00345FCB"/>
    <w:rsid w:val="00346BBD"/>
    <w:rsid w:val="00346D3B"/>
    <w:rsid w:val="0034704F"/>
    <w:rsid w:val="003472C3"/>
    <w:rsid w:val="003473B2"/>
    <w:rsid w:val="0035138F"/>
    <w:rsid w:val="00351423"/>
    <w:rsid w:val="003514FF"/>
    <w:rsid w:val="00351676"/>
    <w:rsid w:val="0035179B"/>
    <w:rsid w:val="003517E3"/>
    <w:rsid w:val="00351A2F"/>
    <w:rsid w:val="00351BEA"/>
    <w:rsid w:val="00351DED"/>
    <w:rsid w:val="00351E57"/>
    <w:rsid w:val="00352334"/>
    <w:rsid w:val="0035283F"/>
    <w:rsid w:val="003532CB"/>
    <w:rsid w:val="0035366B"/>
    <w:rsid w:val="00354074"/>
    <w:rsid w:val="00354B82"/>
    <w:rsid w:val="00354C99"/>
    <w:rsid w:val="00354E79"/>
    <w:rsid w:val="00354FAD"/>
    <w:rsid w:val="0035515A"/>
    <w:rsid w:val="003556BD"/>
    <w:rsid w:val="00356021"/>
    <w:rsid w:val="00356B69"/>
    <w:rsid w:val="00357124"/>
    <w:rsid w:val="00357B8C"/>
    <w:rsid w:val="00357BF9"/>
    <w:rsid w:val="0036001E"/>
    <w:rsid w:val="003602C1"/>
    <w:rsid w:val="00360B57"/>
    <w:rsid w:val="00360EC7"/>
    <w:rsid w:val="00361510"/>
    <w:rsid w:val="0036188E"/>
    <w:rsid w:val="003619B4"/>
    <w:rsid w:val="00361A72"/>
    <w:rsid w:val="00361F92"/>
    <w:rsid w:val="00362452"/>
    <w:rsid w:val="003624DB"/>
    <w:rsid w:val="00362810"/>
    <w:rsid w:val="00363B94"/>
    <w:rsid w:val="00363BAF"/>
    <w:rsid w:val="00363C50"/>
    <w:rsid w:val="00364164"/>
    <w:rsid w:val="003644A1"/>
    <w:rsid w:val="0036527D"/>
    <w:rsid w:val="00365288"/>
    <w:rsid w:val="00365657"/>
    <w:rsid w:val="00366BBB"/>
    <w:rsid w:val="00367705"/>
    <w:rsid w:val="00367881"/>
    <w:rsid w:val="00367F43"/>
    <w:rsid w:val="00367FA7"/>
    <w:rsid w:val="00370646"/>
    <w:rsid w:val="00370C00"/>
    <w:rsid w:val="00370C16"/>
    <w:rsid w:val="003712E8"/>
    <w:rsid w:val="003712EF"/>
    <w:rsid w:val="0037134D"/>
    <w:rsid w:val="0037134F"/>
    <w:rsid w:val="00371662"/>
    <w:rsid w:val="00371D9D"/>
    <w:rsid w:val="003729F0"/>
    <w:rsid w:val="00373103"/>
    <w:rsid w:val="00373A6D"/>
    <w:rsid w:val="00373B67"/>
    <w:rsid w:val="003744E9"/>
    <w:rsid w:val="003745CC"/>
    <w:rsid w:val="003747F6"/>
    <w:rsid w:val="00374A32"/>
    <w:rsid w:val="00374E24"/>
    <w:rsid w:val="00374F97"/>
    <w:rsid w:val="00375108"/>
    <w:rsid w:val="00375B09"/>
    <w:rsid w:val="0037624C"/>
    <w:rsid w:val="00376633"/>
    <w:rsid w:val="00376680"/>
    <w:rsid w:val="003768DA"/>
    <w:rsid w:val="0037710D"/>
    <w:rsid w:val="0037780C"/>
    <w:rsid w:val="003778E6"/>
    <w:rsid w:val="00377B9A"/>
    <w:rsid w:val="00377D9D"/>
    <w:rsid w:val="00380482"/>
    <w:rsid w:val="00380893"/>
    <w:rsid w:val="003816D0"/>
    <w:rsid w:val="00381D53"/>
    <w:rsid w:val="00381E2A"/>
    <w:rsid w:val="0038288D"/>
    <w:rsid w:val="00382D52"/>
    <w:rsid w:val="00382D54"/>
    <w:rsid w:val="00383075"/>
    <w:rsid w:val="00383A65"/>
    <w:rsid w:val="00383DB4"/>
    <w:rsid w:val="0038401E"/>
    <w:rsid w:val="00384A28"/>
    <w:rsid w:val="00385415"/>
    <w:rsid w:val="00385591"/>
    <w:rsid w:val="0038696F"/>
    <w:rsid w:val="00386B31"/>
    <w:rsid w:val="00386E76"/>
    <w:rsid w:val="00386F00"/>
    <w:rsid w:val="003872E9"/>
    <w:rsid w:val="00387304"/>
    <w:rsid w:val="0038744A"/>
    <w:rsid w:val="003876C6"/>
    <w:rsid w:val="003878F1"/>
    <w:rsid w:val="0038792E"/>
    <w:rsid w:val="00387B47"/>
    <w:rsid w:val="00387C63"/>
    <w:rsid w:val="00387C8E"/>
    <w:rsid w:val="00390097"/>
    <w:rsid w:val="003903F7"/>
    <w:rsid w:val="00390782"/>
    <w:rsid w:val="00390B6D"/>
    <w:rsid w:val="00390C7E"/>
    <w:rsid w:val="00390CEB"/>
    <w:rsid w:val="00390D2C"/>
    <w:rsid w:val="00391161"/>
    <w:rsid w:val="003913BF"/>
    <w:rsid w:val="00391E19"/>
    <w:rsid w:val="0039211F"/>
    <w:rsid w:val="0039225B"/>
    <w:rsid w:val="003923CD"/>
    <w:rsid w:val="003931F5"/>
    <w:rsid w:val="00393697"/>
    <w:rsid w:val="0039389B"/>
    <w:rsid w:val="00393A4A"/>
    <w:rsid w:val="00393CCD"/>
    <w:rsid w:val="0039416D"/>
    <w:rsid w:val="00394202"/>
    <w:rsid w:val="00394478"/>
    <w:rsid w:val="00394483"/>
    <w:rsid w:val="00394833"/>
    <w:rsid w:val="0039488A"/>
    <w:rsid w:val="003949EF"/>
    <w:rsid w:val="0039541B"/>
    <w:rsid w:val="003954EA"/>
    <w:rsid w:val="00395B28"/>
    <w:rsid w:val="00395C61"/>
    <w:rsid w:val="00395D03"/>
    <w:rsid w:val="00396C7F"/>
    <w:rsid w:val="0039708B"/>
    <w:rsid w:val="003A04B5"/>
    <w:rsid w:val="003A0DCE"/>
    <w:rsid w:val="003A11EE"/>
    <w:rsid w:val="003A11F2"/>
    <w:rsid w:val="003A122A"/>
    <w:rsid w:val="003A1ACF"/>
    <w:rsid w:val="003A1E16"/>
    <w:rsid w:val="003A318C"/>
    <w:rsid w:val="003A357F"/>
    <w:rsid w:val="003A39F8"/>
    <w:rsid w:val="003A4257"/>
    <w:rsid w:val="003A465F"/>
    <w:rsid w:val="003A4BBB"/>
    <w:rsid w:val="003A4BFD"/>
    <w:rsid w:val="003A576D"/>
    <w:rsid w:val="003A5773"/>
    <w:rsid w:val="003A5966"/>
    <w:rsid w:val="003A5977"/>
    <w:rsid w:val="003A5E49"/>
    <w:rsid w:val="003A6844"/>
    <w:rsid w:val="003A6A26"/>
    <w:rsid w:val="003A704F"/>
    <w:rsid w:val="003A7570"/>
    <w:rsid w:val="003A7E51"/>
    <w:rsid w:val="003A7EE3"/>
    <w:rsid w:val="003B0070"/>
    <w:rsid w:val="003B0579"/>
    <w:rsid w:val="003B070A"/>
    <w:rsid w:val="003B0DD3"/>
    <w:rsid w:val="003B1155"/>
    <w:rsid w:val="003B1CD7"/>
    <w:rsid w:val="003B1D7F"/>
    <w:rsid w:val="003B2313"/>
    <w:rsid w:val="003B2ABB"/>
    <w:rsid w:val="003B2D13"/>
    <w:rsid w:val="003B2DC0"/>
    <w:rsid w:val="003B2EDA"/>
    <w:rsid w:val="003B3064"/>
    <w:rsid w:val="003B32D7"/>
    <w:rsid w:val="003B3ACC"/>
    <w:rsid w:val="003B3AE6"/>
    <w:rsid w:val="003B4A65"/>
    <w:rsid w:val="003B4B66"/>
    <w:rsid w:val="003B4CAA"/>
    <w:rsid w:val="003B511C"/>
    <w:rsid w:val="003B5206"/>
    <w:rsid w:val="003B52FF"/>
    <w:rsid w:val="003B58D9"/>
    <w:rsid w:val="003B5940"/>
    <w:rsid w:val="003B625C"/>
    <w:rsid w:val="003B6EAC"/>
    <w:rsid w:val="003B7A9D"/>
    <w:rsid w:val="003B7B6B"/>
    <w:rsid w:val="003B7D91"/>
    <w:rsid w:val="003C02AE"/>
    <w:rsid w:val="003C167B"/>
    <w:rsid w:val="003C199F"/>
    <w:rsid w:val="003C1FD3"/>
    <w:rsid w:val="003C2085"/>
    <w:rsid w:val="003C2116"/>
    <w:rsid w:val="003C2233"/>
    <w:rsid w:val="003C2A5B"/>
    <w:rsid w:val="003C340C"/>
    <w:rsid w:val="003C3EAB"/>
    <w:rsid w:val="003C4137"/>
    <w:rsid w:val="003C42E2"/>
    <w:rsid w:val="003C4794"/>
    <w:rsid w:val="003C4B3F"/>
    <w:rsid w:val="003C5544"/>
    <w:rsid w:val="003C5EF1"/>
    <w:rsid w:val="003C6B86"/>
    <w:rsid w:val="003C6EC6"/>
    <w:rsid w:val="003C7046"/>
    <w:rsid w:val="003C72B0"/>
    <w:rsid w:val="003C75A5"/>
    <w:rsid w:val="003D03FE"/>
    <w:rsid w:val="003D068F"/>
    <w:rsid w:val="003D0C86"/>
    <w:rsid w:val="003D13F3"/>
    <w:rsid w:val="003D1621"/>
    <w:rsid w:val="003D25C2"/>
    <w:rsid w:val="003D2EA3"/>
    <w:rsid w:val="003D30DE"/>
    <w:rsid w:val="003D3420"/>
    <w:rsid w:val="003D346E"/>
    <w:rsid w:val="003D347C"/>
    <w:rsid w:val="003D3764"/>
    <w:rsid w:val="003D3C9F"/>
    <w:rsid w:val="003D4253"/>
    <w:rsid w:val="003D42EE"/>
    <w:rsid w:val="003D4384"/>
    <w:rsid w:val="003D448B"/>
    <w:rsid w:val="003D455E"/>
    <w:rsid w:val="003D46BB"/>
    <w:rsid w:val="003D4ADA"/>
    <w:rsid w:val="003D5260"/>
    <w:rsid w:val="003D5748"/>
    <w:rsid w:val="003D5C59"/>
    <w:rsid w:val="003D5DC0"/>
    <w:rsid w:val="003D5FED"/>
    <w:rsid w:val="003D6623"/>
    <w:rsid w:val="003D6650"/>
    <w:rsid w:val="003D6E11"/>
    <w:rsid w:val="003D7427"/>
    <w:rsid w:val="003D772D"/>
    <w:rsid w:val="003D78A7"/>
    <w:rsid w:val="003E0E2C"/>
    <w:rsid w:val="003E11C2"/>
    <w:rsid w:val="003E11E7"/>
    <w:rsid w:val="003E1277"/>
    <w:rsid w:val="003E1750"/>
    <w:rsid w:val="003E1A35"/>
    <w:rsid w:val="003E1B0B"/>
    <w:rsid w:val="003E1E67"/>
    <w:rsid w:val="003E2224"/>
    <w:rsid w:val="003E280D"/>
    <w:rsid w:val="003E2A01"/>
    <w:rsid w:val="003E2EB7"/>
    <w:rsid w:val="003E52C7"/>
    <w:rsid w:val="003E5449"/>
    <w:rsid w:val="003E59B0"/>
    <w:rsid w:val="003E5AE2"/>
    <w:rsid w:val="003E6E6B"/>
    <w:rsid w:val="003E72CD"/>
    <w:rsid w:val="003E7438"/>
    <w:rsid w:val="003E744C"/>
    <w:rsid w:val="003E7494"/>
    <w:rsid w:val="003E76E8"/>
    <w:rsid w:val="003E7C7F"/>
    <w:rsid w:val="003E7D4C"/>
    <w:rsid w:val="003F0B1D"/>
    <w:rsid w:val="003F0DB9"/>
    <w:rsid w:val="003F0EA2"/>
    <w:rsid w:val="003F123F"/>
    <w:rsid w:val="003F1A26"/>
    <w:rsid w:val="003F2320"/>
    <w:rsid w:val="003F2B88"/>
    <w:rsid w:val="003F2BF5"/>
    <w:rsid w:val="003F2C4A"/>
    <w:rsid w:val="003F2D7A"/>
    <w:rsid w:val="003F2E0F"/>
    <w:rsid w:val="003F3374"/>
    <w:rsid w:val="003F3476"/>
    <w:rsid w:val="003F4267"/>
    <w:rsid w:val="003F4444"/>
    <w:rsid w:val="003F44F7"/>
    <w:rsid w:val="003F478A"/>
    <w:rsid w:val="003F48B5"/>
    <w:rsid w:val="003F5331"/>
    <w:rsid w:val="003F5CF3"/>
    <w:rsid w:val="003F60E7"/>
    <w:rsid w:val="003F675B"/>
    <w:rsid w:val="003F7056"/>
    <w:rsid w:val="003F72E7"/>
    <w:rsid w:val="003F799A"/>
    <w:rsid w:val="004002CD"/>
    <w:rsid w:val="0040049E"/>
    <w:rsid w:val="00400639"/>
    <w:rsid w:val="00400836"/>
    <w:rsid w:val="0040144E"/>
    <w:rsid w:val="00401AFB"/>
    <w:rsid w:val="0040246D"/>
    <w:rsid w:val="00402711"/>
    <w:rsid w:val="00402D8F"/>
    <w:rsid w:val="004032FC"/>
    <w:rsid w:val="00403322"/>
    <w:rsid w:val="00403CAA"/>
    <w:rsid w:val="00403E8B"/>
    <w:rsid w:val="00403F38"/>
    <w:rsid w:val="0040428A"/>
    <w:rsid w:val="0040433A"/>
    <w:rsid w:val="00404403"/>
    <w:rsid w:val="004045C1"/>
    <w:rsid w:val="00404756"/>
    <w:rsid w:val="00404F2D"/>
    <w:rsid w:val="0040572B"/>
    <w:rsid w:val="00405799"/>
    <w:rsid w:val="00405898"/>
    <w:rsid w:val="00405DEF"/>
    <w:rsid w:val="004065EE"/>
    <w:rsid w:val="00406F50"/>
    <w:rsid w:val="00406F9A"/>
    <w:rsid w:val="004070FF"/>
    <w:rsid w:val="00407282"/>
    <w:rsid w:val="004074E7"/>
    <w:rsid w:val="00407BE8"/>
    <w:rsid w:val="00407C53"/>
    <w:rsid w:val="00407C84"/>
    <w:rsid w:val="00407CCA"/>
    <w:rsid w:val="00407D80"/>
    <w:rsid w:val="00410356"/>
    <w:rsid w:val="004104F6"/>
    <w:rsid w:val="00410964"/>
    <w:rsid w:val="00411000"/>
    <w:rsid w:val="0041121E"/>
    <w:rsid w:val="0041142A"/>
    <w:rsid w:val="0041208E"/>
    <w:rsid w:val="0041273B"/>
    <w:rsid w:val="004130B7"/>
    <w:rsid w:val="004138A5"/>
    <w:rsid w:val="00413C16"/>
    <w:rsid w:val="00414614"/>
    <w:rsid w:val="0041486F"/>
    <w:rsid w:val="00414900"/>
    <w:rsid w:val="00414BED"/>
    <w:rsid w:val="00414D41"/>
    <w:rsid w:val="00415A78"/>
    <w:rsid w:val="004169D1"/>
    <w:rsid w:val="00416BAC"/>
    <w:rsid w:val="00416F07"/>
    <w:rsid w:val="00417B58"/>
    <w:rsid w:val="00417F7A"/>
    <w:rsid w:val="00420318"/>
    <w:rsid w:val="00420331"/>
    <w:rsid w:val="004208B2"/>
    <w:rsid w:val="004208F1"/>
    <w:rsid w:val="00420BE2"/>
    <w:rsid w:val="00420C90"/>
    <w:rsid w:val="00420F07"/>
    <w:rsid w:val="00420F99"/>
    <w:rsid w:val="00421348"/>
    <w:rsid w:val="00421620"/>
    <w:rsid w:val="004219F1"/>
    <w:rsid w:val="00421D41"/>
    <w:rsid w:val="0042254C"/>
    <w:rsid w:val="004226F3"/>
    <w:rsid w:val="00422BB9"/>
    <w:rsid w:val="00423A1B"/>
    <w:rsid w:val="00423A27"/>
    <w:rsid w:val="00423BF7"/>
    <w:rsid w:val="00423F18"/>
    <w:rsid w:val="00423F1B"/>
    <w:rsid w:val="00423FCB"/>
    <w:rsid w:val="00424016"/>
    <w:rsid w:val="00424071"/>
    <w:rsid w:val="00424B71"/>
    <w:rsid w:val="00424FD7"/>
    <w:rsid w:val="0042512E"/>
    <w:rsid w:val="00425777"/>
    <w:rsid w:val="00425B1C"/>
    <w:rsid w:val="004261DE"/>
    <w:rsid w:val="004263F9"/>
    <w:rsid w:val="00426C0B"/>
    <w:rsid w:val="00426CF0"/>
    <w:rsid w:val="00426D5B"/>
    <w:rsid w:val="00427084"/>
    <w:rsid w:val="0042729B"/>
    <w:rsid w:val="004273D8"/>
    <w:rsid w:val="004275AE"/>
    <w:rsid w:val="00427908"/>
    <w:rsid w:val="00427A8E"/>
    <w:rsid w:val="00427BA1"/>
    <w:rsid w:val="00427DA3"/>
    <w:rsid w:val="00427DD4"/>
    <w:rsid w:val="004306B4"/>
    <w:rsid w:val="00430942"/>
    <w:rsid w:val="00431041"/>
    <w:rsid w:val="00431B48"/>
    <w:rsid w:val="00431C3F"/>
    <w:rsid w:val="00432209"/>
    <w:rsid w:val="00432794"/>
    <w:rsid w:val="004329CA"/>
    <w:rsid w:val="00432E96"/>
    <w:rsid w:val="004337FD"/>
    <w:rsid w:val="0043384E"/>
    <w:rsid w:val="0043392A"/>
    <w:rsid w:val="00433984"/>
    <w:rsid w:val="00433AC1"/>
    <w:rsid w:val="00433B18"/>
    <w:rsid w:val="00433B38"/>
    <w:rsid w:val="00434477"/>
    <w:rsid w:val="00434694"/>
    <w:rsid w:val="0043558E"/>
    <w:rsid w:val="004355CF"/>
    <w:rsid w:val="00435862"/>
    <w:rsid w:val="004362E5"/>
    <w:rsid w:val="00436F8F"/>
    <w:rsid w:val="00436FA8"/>
    <w:rsid w:val="00436FBB"/>
    <w:rsid w:val="0043708C"/>
    <w:rsid w:val="004373CE"/>
    <w:rsid w:val="004375A7"/>
    <w:rsid w:val="00437C40"/>
    <w:rsid w:val="00437CFB"/>
    <w:rsid w:val="00437D8F"/>
    <w:rsid w:val="004401CE"/>
    <w:rsid w:val="0044043D"/>
    <w:rsid w:val="00440688"/>
    <w:rsid w:val="00440D56"/>
    <w:rsid w:val="00440DD7"/>
    <w:rsid w:val="00440E3C"/>
    <w:rsid w:val="004414DB"/>
    <w:rsid w:val="00441A5F"/>
    <w:rsid w:val="00441CD3"/>
    <w:rsid w:val="00441DDA"/>
    <w:rsid w:val="00442BC8"/>
    <w:rsid w:val="00442EAA"/>
    <w:rsid w:val="00442F4B"/>
    <w:rsid w:val="00443596"/>
    <w:rsid w:val="00443A86"/>
    <w:rsid w:val="004446AD"/>
    <w:rsid w:val="0044478F"/>
    <w:rsid w:val="0044508B"/>
    <w:rsid w:val="004459AE"/>
    <w:rsid w:val="00445ADF"/>
    <w:rsid w:val="00445C1D"/>
    <w:rsid w:val="00446045"/>
    <w:rsid w:val="004462E6"/>
    <w:rsid w:val="00446506"/>
    <w:rsid w:val="004465DE"/>
    <w:rsid w:val="00446BCD"/>
    <w:rsid w:val="00446D82"/>
    <w:rsid w:val="00446E25"/>
    <w:rsid w:val="00446FFD"/>
    <w:rsid w:val="004471CE"/>
    <w:rsid w:val="00447C7C"/>
    <w:rsid w:val="004508A4"/>
    <w:rsid w:val="00450AF1"/>
    <w:rsid w:val="00450B19"/>
    <w:rsid w:val="00450E5E"/>
    <w:rsid w:val="004510D5"/>
    <w:rsid w:val="004523B7"/>
    <w:rsid w:val="00452852"/>
    <w:rsid w:val="0045287B"/>
    <w:rsid w:val="00452985"/>
    <w:rsid w:val="00452C59"/>
    <w:rsid w:val="004530A3"/>
    <w:rsid w:val="00453116"/>
    <w:rsid w:val="00453CD8"/>
    <w:rsid w:val="004546CA"/>
    <w:rsid w:val="00454B14"/>
    <w:rsid w:val="00454F86"/>
    <w:rsid w:val="00455486"/>
    <w:rsid w:val="00455F9B"/>
    <w:rsid w:val="004560B5"/>
    <w:rsid w:val="00456165"/>
    <w:rsid w:val="004567EE"/>
    <w:rsid w:val="004568DB"/>
    <w:rsid w:val="00456A39"/>
    <w:rsid w:val="00456CF7"/>
    <w:rsid w:val="00456DDD"/>
    <w:rsid w:val="004577EB"/>
    <w:rsid w:val="0045784D"/>
    <w:rsid w:val="00460014"/>
    <w:rsid w:val="0046015C"/>
    <w:rsid w:val="004618DC"/>
    <w:rsid w:val="00461E76"/>
    <w:rsid w:val="00462361"/>
    <w:rsid w:val="00463628"/>
    <w:rsid w:val="004648FF"/>
    <w:rsid w:val="00464A13"/>
    <w:rsid w:val="00464BCE"/>
    <w:rsid w:val="00464DDB"/>
    <w:rsid w:val="00464F3B"/>
    <w:rsid w:val="00465102"/>
    <w:rsid w:val="00465834"/>
    <w:rsid w:val="0046679C"/>
    <w:rsid w:val="004668AB"/>
    <w:rsid w:val="00466987"/>
    <w:rsid w:val="00466CC7"/>
    <w:rsid w:val="004670B7"/>
    <w:rsid w:val="004674B5"/>
    <w:rsid w:val="00467740"/>
    <w:rsid w:val="004678A5"/>
    <w:rsid w:val="00467C7A"/>
    <w:rsid w:val="0047042E"/>
    <w:rsid w:val="00470C98"/>
    <w:rsid w:val="00471353"/>
    <w:rsid w:val="00471640"/>
    <w:rsid w:val="00471999"/>
    <w:rsid w:val="004722C4"/>
    <w:rsid w:val="004728C7"/>
    <w:rsid w:val="004728E5"/>
    <w:rsid w:val="0047290F"/>
    <w:rsid w:val="004730A5"/>
    <w:rsid w:val="0047322C"/>
    <w:rsid w:val="0047328A"/>
    <w:rsid w:val="00473C5F"/>
    <w:rsid w:val="00473E09"/>
    <w:rsid w:val="0047428E"/>
    <w:rsid w:val="00474CF6"/>
    <w:rsid w:val="00474EF2"/>
    <w:rsid w:val="00474FF8"/>
    <w:rsid w:val="004754DA"/>
    <w:rsid w:val="0047566D"/>
    <w:rsid w:val="00475920"/>
    <w:rsid w:val="00475F74"/>
    <w:rsid w:val="00476197"/>
    <w:rsid w:val="00476340"/>
    <w:rsid w:val="004766BF"/>
    <w:rsid w:val="00476C60"/>
    <w:rsid w:val="00476C98"/>
    <w:rsid w:val="00477102"/>
    <w:rsid w:val="004772FE"/>
    <w:rsid w:val="0047753A"/>
    <w:rsid w:val="004775DC"/>
    <w:rsid w:val="00477654"/>
    <w:rsid w:val="004777E6"/>
    <w:rsid w:val="00477888"/>
    <w:rsid w:val="00477E71"/>
    <w:rsid w:val="0048000B"/>
    <w:rsid w:val="004808D1"/>
    <w:rsid w:val="00480B5C"/>
    <w:rsid w:val="00480E53"/>
    <w:rsid w:val="00480ECE"/>
    <w:rsid w:val="004810F4"/>
    <w:rsid w:val="004811B3"/>
    <w:rsid w:val="00481A15"/>
    <w:rsid w:val="00481C97"/>
    <w:rsid w:val="00481FB6"/>
    <w:rsid w:val="0048232F"/>
    <w:rsid w:val="00482590"/>
    <w:rsid w:val="00482957"/>
    <w:rsid w:val="0048345E"/>
    <w:rsid w:val="004834DB"/>
    <w:rsid w:val="004838B1"/>
    <w:rsid w:val="00483AB1"/>
    <w:rsid w:val="00483F6C"/>
    <w:rsid w:val="00483F7A"/>
    <w:rsid w:val="0048464A"/>
    <w:rsid w:val="00484CB3"/>
    <w:rsid w:val="004850AA"/>
    <w:rsid w:val="0048550F"/>
    <w:rsid w:val="00485F8F"/>
    <w:rsid w:val="00485FC3"/>
    <w:rsid w:val="004862E7"/>
    <w:rsid w:val="004863E6"/>
    <w:rsid w:val="00486C5A"/>
    <w:rsid w:val="00487023"/>
    <w:rsid w:val="0048709F"/>
    <w:rsid w:val="004870E3"/>
    <w:rsid w:val="00487148"/>
    <w:rsid w:val="004876A9"/>
    <w:rsid w:val="00487B7A"/>
    <w:rsid w:val="00487D10"/>
    <w:rsid w:val="00490176"/>
    <w:rsid w:val="00490856"/>
    <w:rsid w:val="00490C17"/>
    <w:rsid w:val="0049139D"/>
    <w:rsid w:val="00491638"/>
    <w:rsid w:val="004916E3"/>
    <w:rsid w:val="00491C57"/>
    <w:rsid w:val="00492539"/>
    <w:rsid w:val="0049260C"/>
    <w:rsid w:val="0049262B"/>
    <w:rsid w:val="00492953"/>
    <w:rsid w:val="0049327F"/>
    <w:rsid w:val="0049399B"/>
    <w:rsid w:val="00493C13"/>
    <w:rsid w:val="00493C1C"/>
    <w:rsid w:val="00493D0B"/>
    <w:rsid w:val="00493E03"/>
    <w:rsid w:val="00493E2A"/>
    <w:rsid w:val="00493F16"/>
    <w:rsid w:val="00494177"/>
    <w:rsid w:val="004952DE"/>
    <w:rsid w:val="0049531F"/>
    <w:rsid w:val="00495446"/>
    <w:rsid w:val="00495F7A"/>
    <w:rsid w:val="00497039"/>
    <w:rsid w:val="004975F1"/>
    <w:rsid w:val="00497689"/>
    <w:rsid w:val="004A0DC7"/>
    <w:rsid w:val="004A1B32"/>
    <w:rsid w:val="004A2563"/>
    <w:rsid w:val="004A25BF"/>
    <w:rsid w:val="004A2696"/>
    <w:rsid w:val="004A2960"/>
    <w:rsid w:val="004A2A62"/>
    <w:rsid w:val="004A2A8E"/>
    <w:rsid w:val="004A38C2"/>
    <w:rsid w:val="004A44AC"/>
    <w:rsid w:val="004A47F0"/>
    <w:rsid w:val="004A4A3F"/>
    <w:rsid w:val="004A5292"/>
    <w:rsid w:val="004A581D"/>
    <w:rsid w:val="004A5864"/>
    <w:rsid w:val="004A5C3D"/>
    <w:rsid w:val="004A6418"/>
    <w:rsid w:val="004A68A3"/>
    <w:rsid w:val="004A6EA3"/>
    <w:rsid w:val="004A7A7F"/>
    <w:rsid w:val="004A7F8F"/>
    <w:rsid w:val="004B02B2"/>
    <w:rsid w:val="004B0518"/>
    <w:rsid w:val="004B08EE"/>
    <w:rsid w:val="004B108B"/>
    <w:rsid w:val="004B1171"/>
    <w:rsid w:val="004B142B"/>
    <w:rsid w:val="004B1638"/>
    <w:rsid w:val="004B16F9"/>
    <w:rsid w:val="004B242B"/>
    <w:rsid w:val="004B2936"/>
    <w:rsid w:val="004B38A1"/>
    <w:rsid w:val="004B3DB5"/>
    <w:rsid w:val="004B42FC"/>
    <w:rsid w:val="004B4B36"/>
    <w:rsid w:val="004B4FFC"/>
    <w:rsid w:val="004B53CC"/>
    <w:rsid w:val="004B5B33"/>
    <w:rsid w:val="004B60F3"/>
    <w:rsid w:val="004B6592"/>
    <w:rsid w:val="004B6969"/>
    <w:rsid w:val="004B6C0B"/>
    <w:rsid w:val="004B6F32"/>
    <w:rsid w:val="004C008D"/>
    <w:rsid w:val="004C0FD2"/>
    <w:rsid w:val="004C12E3"/>
    <w:rsid w:val="004C207D"/>
    <w:rsid w:val="004C2328"/>
    <w:rsid w:val="004C3128"/>
    <w:rsid w:val="004C3569"/>
    <w:rsid w:val="004C362C"/>
    <w:rsid w:val="004C3C6D"/>
    <w:rsid w:val="004C3CEA"/>
    <w:rsid w:val="004C3DC3"/>
    <w:rsid w:val="004C44E4"/>
    <w:rsid w:val="004C4B53"/>
    <w:rsid w:val="004C4C98"/>
    <w:rsid w:val="004C517D"/>
    <w:rsid w:val="004C5226"/>
    <w:rsid w:val="004C59B8"/>
    <w:rsid w:val="004C5A10"/>
    <w:rsid w:val="004C5B0A"/>
    <w:rsid w:val="004C5E6B"/>
    <w:rsid w:val="004C6898"/>
    <w:rsid w:val="004C6AAC"/>
    <w:rsid w:val="004C6B23"/>
    <w:rsid w:val="004C6E9F"/>
    <w:rsid w:val="004C6F0B"/>
    <w:rsid w:val="004C7A09"/>
    <w:rsid w:val="004C7F3F"/>
    <w:rsid w:val="004D0051"/>
    <w:rsid w:val="004D02F1"/>
    <w:rsid w:val="004D07F1"/>
    <w:rsid w:val="004D102D"/>
    <w:rsid w:val="004D1CE7"/>
    <w:rsid w:val="004D1D45"/>
    <w:rsid w:val="004D2227"/>
    <w:rsid w:val="004D250E"/>
    <w:rsid w:val="004D2B02"/>
    <w:rsid w:val="004D2F2C"/>
    <w:rsid w:val="004D3052"/>
    <w:rsid w:val="004D3378"/>
    <w:rsid w:val="004D3665"/>
    <w:rsid w:val="004D3AD1"/>
    <w:rsid w:val="004D3B8C"/>
    <w:rsid w:val="004D3ED1"/>
    <w:rsid w:val="004D4370"/>
    <w:rsid w:val="004D4734"/>
    <w:rsid w:val="004D4803"/>
    <w:rsid w:val="004D4D68"/>
    <w:rsid w:val="004D4DAD"/>
    <w:rsid w:val="004D5159"/>
    <w:rsid w:val="004D5240"/>
    <w:rsid w:val="004D67F6"/>
    <w:rsid w:val="004D6E97"/>
    <w:rsid w:val="004D7243"/>
    <w:rsid w:val="004D7D8B"/>
    <w:rsid w:val="004D7F01"/>
    <w:rsid w:val="004E0021"/>
    <w:rsid w:val="004E0139"/>
    <w:rsid w:val="004E0350"/>
    <w:rsid w:val="004E0462"/>
    <w:rsid w:val="004E055C"/>
    <w:rsid w:val="004E0858"/>
    <w:rsid w:val="004E0938"/>
    <w:rsid w:val="004E0BBA"/>
    <w:rsid w:val="004E0BF2"/>
    <w:rsid w:val="004E1508"/>
    <w:rsid w:val="004E160D"/>
    <w:rsid w:val="004E1984"/>
    <w:rsid w:val="004E1AFC"/>
    <w:rsid w:val="004E24C4"/>
    <w:rsid w:val="004E2A44"/>
    <w:rsid w:val="004E2ADA"/>
    <w:rsid w:val="004E2B67"/>
    <w:rsid w:val="004E2E1D"/>
    <w:rsid w:val="004E32ED"/>
    <w:rsid w:val="004E359B"/>
    <w:rsid w:val="004E3A1D"/>
    <w:rsid w:val="004E3A5B"/>
    <w:rsid w:val="004E3EA0"/>
    <w:rsid w:val="004E450A"/>
    <w:rsid w:val="004E4B92"/>
    <w:rsid w:val="004E4EA1"/>
    <w:rsid w:val="004E532E"/>
    <w:rsid w:val="004E5B81"/>
    <w:rsid w:val="004E6171"/>
    <w:rsid w:val="004E65C3"/>
    <w:rsid w:val="004E6C85"/>
    <w:rsid w:val="004E7013"/>
    <w:rsid w:val="004E72F8"/>
    <w:rsid w:val="004E73F0"/>
    <w:rsid w:val="004E7C2B"/>
    <w:rsid w:val="004E7F3D"/>
    <w:rsid w:val="004F0216"/>
    <w:rsid w:val="004F02A2"/>
    <w:rsid w:val="004F07AE"/>
    <w:rsid w:val="004F0AC1"/>
    <w:rsid w:val="004F1041"/>
    <w:rsid w:val="004F1C3D"/>
    <w:rsid w:val="004F1DB1"/>
    <w:rsid w:val="004F23BD"/>
    <w:rsid w:val="004F283F"/>
    <w:rsid w:val="004F3164"/>
    <w:rsid w:val="004F3861"/>
    <w:rsid w:val="004F3901"/>
    <w:rsid w:val="004F3CE4"/>
    <w:rsid w:val="004F4762"/>
    <w:rsid w:val="004F5137"/>
    <w:rsid w:val="004F685F"/>
    <w:rsid w:val="004F715B"/>
    <w:rsid w:val="004F76AF"/>
    <w:rsid w:val="004F784C"/>
    <w:rsid w:val="005006DD"/>
    <w:rsid w:val="00500A57"/>
    <w:rsid w:val="00500C67"/>
    <w:rsid w:val="00500CE6"/>
    <w:rsid w:val="005010E0"/>
    <w:rsid w:val="005012C6"/>
    <w:rsid w:val="00501351"/>
    <w:rsid w:val="005013B7"/>
    <w:rsid w:val="0050170A"/>
    <w:rsid w:val="00501971"/>
    <w:rsid w:val="00501A2D"/>
    <w:rsid w:val="00501D92"/>
    <w:rsid w:val="00501F6C"/>
    <w:rsid w:val="005022E8"/>
    <w:rsid w:val="005023E7"/>
    <w:rsid w:val="00503196"/>
    <w:rsid w:val="00503A74"/>
    <w:rsid w:val="00503CED"/>
    <w:rsid w:val="00503D7C"/>
    <w:rsid w:val="00503E3C"/>
    <w:rsid w:val="00503EBA"/>
    <w:rsid w:val="0050404A"/>
    <w:rsid w:val="0050467A"/>
    <w:rsid w:val="00504CB6"/>
    <w:rsid w:val="00504D75"/>
    <w:rsid w:val="00504E29"/>
    <w:rsid w:val="00505FE1"/>
    <w:rsid w:val="00506921"/>
    <w:rsid w:val="00506A3F"/>
    <w:rsid w:val="00506D8F"/>
    <w:rsid w:val="00507049"/>
    <w:rsid w:val="005074C7"/>
    <w:rsid w:val="00507509"/>
    <w:rsid w:val="00511448"/>
    <w:rsid w:val="0051147B"/>
    <w:rsid w:val="005117A3"/>
    <w:rsid w:val="0051264A"/>
    <w:rsid w:val="00512874"/>
    <w:rsid w:val="00512BDE"/>
    <w:rsid w:val="00513004"/>
    <w:rsid w:val="00513647"/>
    <w:rsid w:val="00513CA9"/>
    <w:rsid w:val="00514007"/>
    <w:rsid w:val="005142E1"/>
    <w:rsid w:val="0051484B"/>
    <w:rsid w:val="00514A99"/>
    <w:rsid w:val="0051512B"/>
    <w:rsid w:val="00515163"/>
    <w:rsid w:val="00515475"/>
    <w:rsid w:val="005154F5"/>
    <w:rsid w:val="00515667"/>
    <w:rsid w:val="005157A6"/>
    <w:rsid w:val="00515AE2"/>
    <w:rsid w:val="00515AE3"/>
    <w:rsid w:val="00515C1C"/>
    <w:rsid w:val="0051646A"/>
    <w:rsid w:val="005169FA"/>
    <w:rsid w:val="00516F84"/>
    <w:rsid w:val="00520147"/>
    <w:rsid w:val="005219F9"/>
    <w:rsid w:val="00521ECA"/>
    <w:rsid w:val="00521F85"/>
    <w:rsid w:val="00522222"/>
    <w:rsid w:val="005228BA"/>
    <w:rsid w:val="0052348E"/>
    <w:rsid w:val="00524A03"/>
    <w:rsid w:val="00524DB4"/>
    <w:rsid w:val="00524F35"/>
    <w:rsid w:val="005252DA"/>
    <w:rsid w:val="00525526"/>
    <w:rsid w:val="00525554"/>
    <w:rsid w:val="00525678"/>
    <w:rsid w:val="00525915"/>
    <w:rsid w:val="00525A4F"/>
    <w:rsid w:val="00526382"/>
    <w:rsid w:val="0052684C"/>
    <w:rsid w:val="00527144"/>
    <w:rsid w:val="0052720E"/>
    <w:rsid w:val="005276E4"/>
    <w:rsid w:val="00530278"/>
    <w:rsid w:val="00530553"/>
    <w:rsid w:val="00530D0C"/>
    <w:rsid w:val="00531D48"/>
    <w:rsid w:val="00531D81"/>
    <w:rsid w:val="00532716"/>
    <w:rsid w:val="00533D15"/>
    <w:rsid w:val="00534020"/>
    <w:rsid w:val="00534A79"/>
    <w:rsid w:val="00535561"/>
    <w:rsid w:val="005357EF"/>
    <w:rsid w:val="0053640C"/>
    <w:rsid w:val="00536623"/>
    <w:rsid w:val="0053684D"/>
    <w:rsid w:val="00536975"/>
    <w:rsid w:val="00536FC6"/>
    <w:rsid w:val="005373D7"/>
    <w:rsid w:val="00537C8E"/>
    <w:rsid w:val="00537D1C"/>
    <w:rsid w:val="00537DF6"/>
    <w:rsid w:val="0054049C"/>
    <w:rsid w:val="005412AC"/>
    <w:rsid w:val="005414D9"/>
    <w:rsid w:val="00541E31"/>
    <w:rsid w:val="005425B6"/>
    <w:rsid w:val="0054292F"/>
    <w:rsid w:val="00542F36"/>
    <w:rsid w:val="0054307F"/>
    <w:rsid w:val="005431BB"/>
    <w:rsid w:val="005436AC"/>
    <w:rsid w:val="00543CF9"/>
    <w:rsid w:val="00544631"/>
    <w:rsid w:val="00544D86"/>
    <w:rsid w:val="00545205"/>
    <w:rsid w:val="00546192"/>
    <w:rsid w:val="005462E2"/>
    <w:rsid w:val="005463BC"/>
    <w:rsid w:val="005466EC"/>
    <w:rsid w:val="005467B4"/>
    <w:rsid w:val="00547243"/>
    <w:rsid w:val="00547414"/>
    <w:rsid w:val="0054785E"/>
    <w:rsid w:val="00547A75"/>
    <w:rsid w:val="00547C95"/>
    <w:rsid w:val="00547D43"/>
    <w:rsid w:val="00547F38"/>
    <w:rsid w:val="0055041E"/>
    <w:rsid w:val="00550584"/>
    <w:rsid w:val="005507F6"/>
    <w:rsid w:val="00550C41"/>
    <w:rsid w:val="0055120D"/>
    <w:rsid w:val="005512B1"/>
    <w:rsid w:val="00551B59"/>
    <w:rsid w:val="00551B90"/>
    <w:rsid w:val="00551C1C"/>
    <w:rsid w:val="00551F24"/>
    <w:rsid w:val="00552328"/>
    <w:rsid w:val="00552343"/>
    <w:rsid w:val="0055241F"/>
    <w:rsid w:val="00552662"/>
    <w:rsid w:val="00552C25"/>
    <w:rsid w:val="00552EA0"/>
    <w:rsid w:val="00553914"/>
    <w:rsid w:val="00553A45"/>
    <w:rsid w:val="00553EB1"/>
    <w:rsid w:val="00554A39"/>
    <w:rsid w:val="00554B34"/>
    <w:rsid w:val="00554B50"/>
    <w:rsid w:val="0055519A"/>
    <w:rsid w:val="00555DE5"/>
    <w:rsid w:val="00555E54"/>
    <w:rsid w:val="0055607F"/>
    <w:rsid w:val="0055641F"/>
    <w:rsid w:val="0055697B"/>
    <w:rsid w:val="00556E1B"/>
    <w:rsid w:val="00556FC4"/>
    <w:rsid w:val="00557185"/>
    <w:rsid w:val="00557232"/>
    <w:rsid w:val="005572CD"/>
    <w:rsid w:val="00557A11"/>
    <w:rsid w:val="00557EEF"/>
    <w:rsid w:val="0056084C"/>
    <w:rsid w:val="00560A86"/>
    <w:rsid w:val="005617AA"/>
    <w:rsid w:val="005617C8"/>
    <w:rsid w:val="00561F94"/>
    <w:rsid w:val="005630FA"/>
    <w:rsid w:val="005636F6"/>
    <w:rsid w:val="00563A1E"/>
    <w:rsid w:val="00563BEC"/>
    <w:rsid w:val="00563C3C"/>
    <w:rsid w:val="0056419C"/>
    <w:rsid w:val="00564222"/>
    <w:rsid w:val="00564528"/>
    <w:rsid w:val="00564C79"/>
    <w:rsid w:val="005660E6"/>
    <w:rsid w:val="005672CE"/>
    <w:rsid w:val="00567C61"/>
    <w:rsid w:val="00567F14"/>
    <w:rsid w:val="00570036"/>
    <w:rsid w:val="005704B5"/>
    <w:rsid w:val="00570802"/>
    <w:rsid w:val="00570D6A"/>
    <w:rsid w:val="00570E27"/>
    <w:rsid w:val="00571255"/>
    <w:rsid w:val="005715E3"/>
    <w:rsid w:val="00571E16"/>
    <w:rsid w:val="00571E33"/>
    <w:rsid w:val="00571F53"/>
    <w:rsid w:val="0057212B"/>
    <w:rsid w:val="005724ED"/>
    <w:rsid w:val="005728EC"/>
    <w:rsid w:val="00572BF0"/>
    <w:rsid w:val="0057347E"/>
    <w:rsid w:val="0057356B"/>
    <w:rsid w:val="0057365B"/>
    <w:rsid w:val="00573F05"/>
    <w:rsid w:val="0057467A"/>
    <w:rsid w:val="0057469F"/>
    <w:rsid w:val="00574E25"/>
    <w:rsid w:val="005764C1"/>
    <w:rsid w:val="00576CC4"/>
    <w:rsid w:val="00576E60"/>
    <w:rsid w:val="0057744E"/>
    <w:rsid w:val="0057777F"/>
    <w:rsid w:val="005802C4"/>
    <w:rsid w:val="00580421"/>
    <w:rsid w:val="00580B42"/>
    <w:rsid w:val="00580D0B"/>
    <w:rsid w:val="0058101A"/>
    <w:rsid w:val="005810FF"/>
    <w:rsid w:val="00581124"/>
    <w:rsid w:val="005811D9"/>
    <w:rsid w:val="00581745"/>
    <w:rsid w:val="00581798"/>
    <w:rsid w:val="005818A7"/>
    <w:rsid w:val="00582436"/>
    <w:rsid w:val="0058262D"/>
    <w:rsid w:val="005828BD"/>
    <w:rsid w:val="00582973"/>
    <w:rsid w:val="005835AB"/>
    <w:rsid w:val="00583FCA"/>
    <w:rsid w:val="005843C5"/>
    <w:rsid w:val="0058469A"/>
    <w:rsid w:val="005846C4"/>
    <w:rsid w:val="005849F7"/>
    <w:rsid w:val="00584BB6"/>
    <w:rsid w:val="005855E3"/>
    <w:rsid w:val="005855F9"/>
    <w:rsid w:val="00585AA8"/>
    <w:rsid w:val="00585EC7"/>
    <w:rsid w:val="0058685A"/>
    <w:rsid w:val="00586984"/>
    <w:rsid w:val="00586AB7"/>
    <w:rsid w:val="00586C2F"/>
    <w:rsid w:val="00586CCB"/>
    <w:rsid w:val="005876AD"/>
    <w:rsid w:val="005903D3"/>
    <w:rsid w:val="00590447"/>
    <w:rsid w:val="00590913"/>
    <w:rsid w:val="00590C26"/>
    <w:rsid w:val="00590CBF"/>
    <w:rsid w:val="00590CEC"/>
    <w:rsid w:val="00590FB4"/>
    <w:rsid w:val="00591699"/>
    <w:rsid w:val="00591B83"/>
    <w:rsid w:val="00591BE2"/>
    <w:rsid w:val="00591FC6"/>
    <w:rsid w:val="00592CE1"/>
    <w:rsid w:val="005931D6"/>
    <w:rsid w:val="005933B0"/>
    <w:rsid w:val="0059379C"/>
    <w:rsid w:val="00594446"/>
    <w:rsid w:val="00594FE5"/>
    <w:rsid w:val="005950DF"/>
    <w:rsid w:val="00595272"/>
    <w:rsid w:val="00596179"/>
    <w:rsid w:val="00596270"/>
    <w:rsid w:val="0059676E"/>
    <w:rsid w:val="00596A8F"/>
    <w:rsid w:val="00597075"/>
    <w:rsid w:val="005972D1"/>
    <w:rsid w:val="0059753D"/>
    <w:rsid w:val="005976FA"/>
    <w:rsid w:val="005A0808"/>
    <w:rsid w:val="005A0D64"/>
    <w:rsid w:val="005A12DE"/>
    <w:rsid w:val="005A17C8"/>
    <w:rsid w:val="005A196D"/>
    <w:rsid w:val="005A1D9F"/>
    <w:rsid w:val="005A1E41"/>
    <w:rsid w:val="005A246C"/>
    <w:rsid w:val="005A3215"/>
    <w:rsid w:val="005A33FD"/>
    <w:rsid w:val="005A3D0E"/>
    <w:rsid w:val="005A3E32"/>
    <w:rsid w:val="005A4686"/>
    <w:rsid w:val="005A4701"/>
    <w:rsid w:val="005A476E"/>
    <w:rsid w:val="005A4771"/>
    <w:rsid w:val="005A50A9"/>
    <w:rsid w:val="005A5214"/>
    <w:rsid w:val="005A541E"/>
    <w:rsid w:val="005A59A3"/>
    <w:rsid w:val="005A6D83"/>
    <w:rsid w:val="005A6E63"/>
    <w:rsid w:val="005A705E"/>
    <w:rsid w:val="005B01A8"/>
    <w:rsid w:val="005B0542"/>
    <w:rsid w:val="005B0EB7"/>
    <w:rsid w:val="005B1208"/>
    <w:rsid w:val="005B1B81"/>
    <w:rsid w:val="005B2120"/>
    <w:rsid w:val="005B2344"/>
    <w:rsid w:val="005B3158"/>
    <w:rsid w:val="005B32DA"/>
    <w:rsid w:val="005B333D"/>
    <w:rsid w:val="005B3433"/>
    <w:rsid w:val="005B388C"/>
    <w:rsid w:val="005B3921"/>
    <w:rsid w:val="005B3B70"/>
    <w:rsid w:val="005B3CA2"/>
    <w:rsid w:val="005B40ED"/>
    <w:rsid w:val="005B43F0"/>
    <w:rsid w:val="005B4B2D"/>
    <w:rsid w:val="005B4B84"/>
    <w:rsid w:val="005B4C22"/>
    <w:rsid w:val="005B5744"/>
    <w:rsid w:val="005B58E3"/>
    <w:rsid w:val="005B59CA"/>
    <w:rsid w:val="005B5AED"/>
    <w:rsid w:val="005B5CE2"/>
    <w:rsid w:val="005B5DF1"/>
    <w:rsid w:val="005B7064"/>
    <w:rsid w:val="005B7797"/>
    <w:rsid w:val="005B7818"/>
    <w:rsid w:val="005C09CC"/>
    <w:rsid w:val="005C0CE8"/>
    <w:rsid w:val="005C0D8C"/>
    <w:rsid w:val="005C0F0F"/>
    <w:rsid w:val="005C0FF6"/>
    <w:rsid w:val="005C18B6"/>
    <w:rsid w:val="005C1D32"/>
    <w:rsid w:val="005C22B3"/>
    <w:rsid w:val="005C2E17"/>
    <w:rsid w:val="005C3754"/>
    <w:rsid w:val="005C3D10"/>
    <w:rsid w:val="005C3F76"/>
    <w:rsid w:val="005C4300"/>
    <w:rsid w:val="005C4776"/>
    <w:rsid w:val="005C4A08"/>
    <w:rsid w:val="005C518F"/>
    <w:rsid w:val="005C5846"/>
    <w:rsid w:val="005C6076"/>
    <w:rsid w:val="005C60C3"/>
    <w:rsid w:val="005C619E"/>
    <w:rsid w:val="005C6780"/>
    <w:rsid w:val="005C69DC"/>
    <w:rsid w:val="005C6E7C"/>
    <w:rsid w:val="005C6EA1"/>
    <w:rsid w:val="005C72D7"/>
    <w:rsid w:val="005C77BD"/>
    <w:rsid w:val="005C7CC9"/>
    <w:rsid w:val="005D0178"/>
    <w:rsid w:val="005D07D2"/>
    <w:rsid w:val="005D096E"/>
    <w:rsid w:val="005D1031"/>
    <w:rsid w:val="005D12DD"/>
    <w:rsid w:val="005D2408"/>
    <w:rsid w:val="005D25F4"/>
    <w:rsid w:val="005D2E85"/>
    <w:rsid w:val="005D3238"/>
    <w:rsid w:val="005D36FA"/>
    <w:rsid w:val="005D3A77"/>
    <w:rsid w:val="005D4354"/>
    <w:rsid w:val="005D452F"/>
    <w:rsid w:val="005D467D"/>
    <w:rsid w:val="005D4B4D"/>
    <w:rsid w:val="005D4E7C"/>
    <w:rsid w:val="005D523E"/>
    <w:rsid w:val="005D5281"/>
    <w:rsid w:val="005D562F"/>
    <w:rsid w:val="005D56AA"/>
    <w:rsid w:val="005D56C7"/>
    <w:rsid w:val="005D5903"/>
    <w:rsid w:val="005D63A6"/>
    <w:rsid w:val="005D64F3"/>
    <w:rsid w:val="005D651D"/>
    <w:rsid w:val="005D68BA"/>
    <w:rsid w:val="005D6B1A"/>
    <w:rsid w:val="005D6DA3"/>
    <w:rsid w:val="005D6F10"/>
    <w:rsid w:val="005D75F4"/>
    <w:rsid w:val="005D7A6B"/>
    <w:rsid w:val="005E075D"/>
    <w:rsid w:val="005E101C"/>
    <w:rsid w:val="005E101E"/>
    <w:rsid w:val="005E162D"/>
    <w:rsid w:val="005E193C"/>
    <w:rsid w:val="005E1B05"/>
    <w:rsid w:val="005E20D2"/>
    <w:rsid w:val="005E213D"/>
    <w:rsid w:val="005E21AE"/>
    <w:rsid w:val="005E23F1"/>
    <w:rsid w:val="005E2613"/>
    <w:rsid w:val="005E2B8A"/>
    <w:rsid w:val="005E3497"/>
    <w:rsid w:val="005E3905"/>
    <w:rsid w:val="005E3A97"/>
    <w:rsid w:val="005E4259"/>
    <w:rsid w:val="005E451A"/>
    <w:rsid w:val="005E488C"/>
    <w:rsid w:val="005E4967"/>
    <w:rsid w:val="005E5340"/>
    <w:rsid w:val="005E5813"/>
    <w:rsid w:val="005E6160"/>
    <w:rsid w:val="005E6733"/>
    <w:rsid w:val="005E690D"/>
    <w:rsid w:val="005E6ED1"/>
    <w:rsid w:val="005E70F3"/>
    <w:rsid w:val="005E767D"/>
    <w:rsid w:val="005E78AE"/>
    <w:rsid w:val="005E7BFC"/>
    <w:rsid w:val="005E7E3A"/>
    <w:rsid w:val="005F0156"/>
    <w:rsid w:val="005F0209"/>
    <w:rsid w:val="005F02B6"/>
    <w:rsid w:val="005F0611"/>
    <w:rsid w:val="005F0694"/>
    <w:rsid w:val="005F086B"/>
    <w:rsid w:val="005F0ACB"/>
    <w:rsid w:val="005F1204"/>
    <w:rsid w:val="005F122B"/>
    <w:rsid w:val="005F12F2"/>
    <w:rsid w:val="005F1656"/>
    <w:rsid w:val="005F1BEE"/>
    <w:rsid w:val="005F3441"/>
    <w:rsid w:val="005F3692"/>
    <w:rsid w:val="005F3C06"/>
    <w:rsid w:val="005F45CC"/>
    <w:rsid w:val="005F4D76"/>
    <w:rsid w:val="005F4E19"/>
    <w:rsid w:val="005F50E1"/>
    <w:rsid w:val="005F57B9"/>
    <w:rsid w:val="005F5A3D"/>
    <w:rsid w:val="005F6032"/>
    <w:rsid w:val="005F6046"/>
    <w:rsid w:val="005F6720"/>
    <w:rsid w:val="005F6B89"/>
    <w:rsid w:val="005F6CAF"/>
    <w:rsid w:val="005F70D4"/>
    <w:rsid w:val="005F75C5"/>
    <w:rsid w:val="005F77F9"/>
    <w:rsid w:val="00600023"/>
    <w:rsid w:val="0060045B"/>
    <w:rsid w:val="00600875"/>
    <w:rsid w:val="00600B66"/>
    <w:rsid w:val="00601771"/>
    <w:rsid w:val="0060196D"/>
    <w:rsid w:val="00603190"/>
    <w:rsid w:val="00603365"/>
    <w:rsid w:val="0060360F"/>
    <w:rsid w:val="00603781"/>
    <w:rsid w:val="006037AD"/>
    <w:rsid w:val="006040C2"/>
    <w:rsid w:val="0060495C"/>
    <w:rsid w:val="00604DF9"/>
    <w:rsid w:val="00604EB9"/>
    <w:rsid w:val="0060517E"/>
    <w:rsid w:val="00605620"/>
    <w:rsid w:val="006056F9"/>
    <w:rsid w:val="0060586C"/>
    <w:rsid w:val="006059F5"/>
    <w:rsid w:val="00605B23"/>
    <w:rsid w:val="00606294"/>
    <w:rsid w:val="006063BF"/>
    <w:rsid w:val="0060687D"/>
    <w:rsid w:val="006068E4"/>
    <w:rsid w:val="00607043"/>
    <w:rsid w:val="00607076"/>
    <w:rsid w:val="006077F9"/>
    <w:rsid w:val="00607D02"/>
    <w:rsid w:val="0061003B"/>
    <w:rsid w:val="006100CE"/>
    <w:rsid w:val="00610153"/>
    <w:rsid w:val="00610904"/>
    <w:rsid w:val="00610A21"/>
    <w:rsid w:val="00611090"/>
    <w:rsid w:val="006110A4"/>
    <w:rsid w:val="0061194A"/>
    <w:rsid w:val="00612141"/>
    <w:rsid w:val="006122A3"/>
    <w:rsid w:val="0061238E"/>
    <w:rsid w:val="00612636"/>
    <w:rsid w:val="0061284F"/>
    <w:rsid w:val="00613652"/>
    <w:rsid w:val="00613C73"/>
    <w:rsid w:val="00613F3F"/>
    <w:rsid w:val="00614660"/>
    <w:rsid w:val="00615951"/>
    <w:rsid w:val="00615A48"/>
    <w:rsid w:val="00615AE5"/>
    <w:rsid w:val="006165FC"/>
    <w:rsid w:val="006170C2"/>
    <w:rsid w:val="006170E0"/>
    <w:rsid w:val="0061742E"/>
    <w:rsid w:val="00620335"/>
    <w:rsid w:val="00620CB5"/>
    <w:rsid w:val="00620E7A"/>
    <w:rsid w:val="0062128B"/>
    <w:rsid w:val="006216E2"/>
    <w:rsid w:val="00621CC6"/>
    <w:rsid w:val="00622037"/>
    <w:rsid w:val="00622489"/>
    <w:rsid w:val="00622789"/>
    <w:rsid w:val="006227DF"/>
    <w:rsid w:val="00623388"/>
    <w:rsid w:val="00624059"/>
    <w:rsid w:val="00624323"/>
    <w:rsid w:val="006246F7"/>
    <w:rsid w:val="006254E5"/>
    <w:rsid w:val="006255A6"/>
    <w:rsid w:val="00625DCB"/>
    <w:rsid w:val="00625F66"/>
    <w:rsid w:val="00626409"/>
    <w:rsid w:val="0062654A"/>
    <w:rsid w:val="00626B4A"/>
    <w:rsid w:val="00626E00"/>
    <w:rsid w:val="0062730D"/>
    <w:rsid w:val="0063042C"/>
    <w:rsid w:val="00630E42"/>
    <w:rsid w:val="00630E53"/>
    <w:rsid w:val="00630EC2"/>
    <w:rsid w:val="00631351"/>
    <w:rsid w:val="00631B79"/>
    <w:rsid w:val="00631BD7"/>
    <w:rsid w:val="0063233D"/>
    <w:rsid w:val="0063291B"/>
    <w:rsid w:val="00632E94"/>
    <w:rsid w:val="006330D9"/>
    <w:rsid w:val="00633992"/>
    <w:rsid w:val="00634200"/>
    <w:rsid w:val="006349C9"/>
    <w:rsid w:val="00634AD4"/>
    <w:rsid w:val="00635113"/>
    <w:rsid w:val="00635B91"/>
    <w:rsid w:val="00635E64"/>
    <w:rsid w:val="00636120"/>
    <w:rsid w:val="0063627E"/>
    <w:rsid w:val="0063739E"/>
    <w:rsid w:val="006374DD"/>
    <w:rsid w:val="00637807"/>
    <w:rsid w:val="00637D84"/>
    <w:rsid w:val="0064049E"/>
    <w:rsid w:val="00640B1D"/>
    <w:rsid w:val="00640B2A"/>
    <w:rsid w:val="00640F9A"/>
    <w:rsid w:val="00640F9B"/>
    <w:rsid w:val="00641230"/>
    <w:rsid w:val="006413A9"/>
    <w:rsid w:val="00641419"/>
    <w:rsid w:val="00643B7B"/>
    <w:rsid w:val="00644D81"/>
    <w:rsid w:val="00644F3B"/>
    <w:rsid w:val="0064540D"/>
    <w:rsid w:val="0064554A"/>
    <w:rsid w:val="00645917"/>
    <w:rsid w:val="00646FD0"/>
    <w:rsid w:val="00647851"/>
    <w:rsid w:val="00647AA6"/>
    <w:rsid w:val="00647B14"/>
    <w:rsid w:val="00647B3B"/>
    <w:rsid w:val="00650170"/>
    <w:rsid w:val="00650B24"/>
    <w:rsid w:val="006510E7"/>
    <w:rsid w:val="0065175C"/>
    <w:rsid w:val="00651A63"/>
    <w:rsid w:val="00651A89"/>
    <w:rsid w:val="00653F03"/>
    <w:rsid w:val="00654687"/>
    <w:rsid w:val="00654A18"/>
    <w:rsid w:val="00655126"/>
    <w:rsid w:val="0065555E"/>
    <w:rsid w:val="00655653"/>
    <w:rsid w:val="00655A3D"/>
    <w:rsid w:val="00655BA0"/>
    <w:rsid w:val="00655E66"/>
    <w:rsid w:val="00656888"/>
    <w:rsid w:val="00656926"/>
    <w:rsid w:val="00656CB5"/>
    <w:rsid w:val="0065758C"/>
    <w:rsid w:val="006576B5"/>
    <w:rsid w:val="0065771E"/>
    <w:rsid w:val="006577F7"/>
    <w:rsid w:val="00657D37"/>
    <w:rsid w:val="00660C37"/>
    <w:rsid w:val="00660CDD"/>
    <w:rsid w:val="0066100F"/>
    <w:rsid w:val="00662239"/>
    <w:rsid w:val="0066230A"/>
    <w:rsid w:val="00662C1A"/>
    <w:rsid w:val="00662DF9"/>
    <w:rsid w:val="00662E97"/>
    <w:rsid w:val="006636A6"/>
    <w:rsid w:val="006637D3"/>
    <w:rsid w:val="00663B7A"/>
    <w:rsid w:val="00663E06"/>
    <w:rsid w:val="00664078"/>
    <w:rsid w:val="00664296"/>
    <w:rsid w:val="006645B4"/>
    <w:rsid w:val="00664691"/>
    <w:rsid w:val="00665397"/>
    <w:rsid w:val="00665811"/>
    <w:rsid w:val="00665ADE"/>
    <w:rsid w:val="00666509"/>
    <w:rsid w:val="00666D56"/>
    <w:rsid w:val="006671F5"/>
    <w:rsid w:val="006672FD"/>
    <w:rsid w:val="00667769"/>
    <w:rsid w:val="00667D14"/>
    <w:rsid w:val="00667EE8"/>
    <w:rsid w:val="006703E9"/>
    <w:rsid w:val="00670C57"/>
    <w:rsid w:val="00670D1D"/>
    <w:rsid w:val="00670E1A"/>
    <w:rsid w:val="00671040"/>
    <w:rsid w:val="0067159C"/>
    <w:rsid w:val="00671707"/>
    <w:rsid w:val="00671845"/>
    <w:rsid w:val="00671E70"/>
    <w:rsid w:val="00672422"/>
    <w:rsid w:val="00672EA1"/>
    <w:rsid w:val="00672FE5"/>
    <w:rsid w:val="006730DD"/>
    <w:rsid w:val="006732EC"/>
    <w:rsid w:val="006739FA"/>
    <w:rsid w:val="006747B9"/>
    <w:rsid w:val="006748E1"/>
    <w:rsid w:val="0067626F"/>
    <w:rsid w:val="0067632E"/>
    <w:rsid w:val="00676531"/>
    <w:rsid w:val="00677172"/>
    <w:rsid w:val="00677603"/>
    <w:rsid w:val="00680A20"/>
    <w:rsid w:val="0068121B"/>
    <w:rsid w:val="006817A6"/>
    <w:rsid w:val="00681966"/>
    <w:rsid w:val="00681DD7"/>
    <w:rsid w:val="0068210B"/>
    <w:rsid w:val="0068226F"/>
    <w:rsid w:val="00682413"/>
    <w:rsid w:val="0068254C"/>
    <w:rsid w:val="006825E1"/>
    <w:rsid w:val="006832D9"/>
    <w:rsid w:val="00683402"/>
    <w:rsid w:val="006834C7"/>
    <w:rsid w:val="00683674"/>
    <w:rsid w:val="006836E9"/>
    <w:rsid w:val="006837A8"/>
    <w:rsid w:val="0068385D"/>
    <w:rsid w:val="00684186"/>
    <w:rsid w:val="0068439A"/>
    <w:rsid w:val="00684505"/>
    <w:rsid w:val="00684970"/>
    <w:rsid w:val="00684A8C"/>
    <w:rsid w:val="00685378"/>
    <w:rsid w:val="00685402"/>
    <w:rsid w:val="00685740"/>
    <w:rsid w:val="006859DC"/>
    <w:rsid w:val="00685BB2"/>
    <w:rsid w:val="00685D4C"/>
    <w:rsid w:val="00685D66"/>
    <w:rsid w:val="00685FBE"/>
    <w:rsid w:val="006860A8"/>
    <w:rsid w:val="00686CBC"/>
    <w:rsid w:val="00686D4A"/>
    <w:rsid w:val="00686F2C"/>
    <w:rsid w:val="00687207"/>
    <w:rsid w:val="00687551"/>
    <w:rsid w:val="006876D1"/>
    <w:rsid w:val="006879D4"/>
    <w:rsid w:val="00687E0E"/>
    <w:rsid w:val="006900AD"/>
    <w:rsid w:val="006908E0"/>
    <w:rsid w:val="0069090D"/>
    <w:rsid w:val="00691562"/>
    <w:rsid w:val="00691BAD"/>
    <w:rsid w:val="00691E7B"/>
    <w:rsid w:val="006920B9"/>
    <w:rsid w:val="00692F52"/>
    <w:rsid w:val="006935D6"/>
    <w:rsid w:val="006937F4"/>
    <w:rsid w:val="00693927"/>
    <w:rsid w:val="00693CDF"/>
    <w:rsid w:val="00693FEA"/>
    <w:rsid w:val="0069436B"/>
    <w:rsid w:val="0069483C"/>
    <w:rsid w:val="006948A0"/>
    <w:rsid w:val="00694B70"/>
    <w:rsid w:val="00694C71"/>
    <w:rsid w:val="00694F76"/>
    <w:rsid w:val="00696253"/>
    <w:rsid w:val="006962B1"/>
    <w:rsid w:val="006965A4"/>
    <w:rsid w:val="0069695B"/>
    <w:rsid w:val="006972C4"/>
    <w:rsid w:val="00697A98"/>
    <w:rsid w:val="00697C21"/>
    <w:rsid w:val="00697FC6"/>
    <w:rsid w:val="00697FE9"/>
    <w:rsid w:val="006A0157"/>
    <w:rsid w:val="006A0202"/>
    <w:rsid w:val="006A0266"/>
    <w:rsid w:val="006A081A"/>
    <w:rsid w:val="006A09AA"/>
    <w:rsid w:val="006A0C08"/>
    <w:rsid w:val="006A106A"/>
    <w:rsid w:val="006A158C"/>
    <w:rsid w:val="006A18A9"/>
    <w:rsid w:val="006A18E4"/>
    <w:rsid w:val="006A1AAD"/>
    <w:rsid w:val="006A213C"/>
    <w:rsid w:val="006A25F2"/>
    <w:rsid w:val="006A26BB"/>
    <w:rsid w:val="006A2759"/>
    <w:rsid w:val="006A2B50"/>
    <w:rsid w:val="006A2C39"/>
    <w:rsid w:val="006A3530"/>
    <w:rsid w:val="006A3A3B"/>
    <w:rsid w:val="006A3A99"/>
    <w:rsid w:val="006A3D31"/>
    <w:rsid w:val="006A3E1E"/>
    <w:rsid w:val="006A414D"/>
    <w:rsid w:val="006A460C"/>
    <w:rsid w:val="006A48B0"/>
    <w:rsid w:val="006A4AC0"/>
    <w:rsid w:val="006A4DBE"/>
    <w:rsid w:val="006A4FFD"/>
    <w:rsid w:val="006A507B"/>
    <w:rsid w:val="006A5122"/>
    <w:rsid w:val="006A53E0"/>
    <w:rsid w:val="006A5701"/>
    <w:rsid w:val="006A5AA4"/>
    <w:rsid w:val="006A5AF1"/>
    <w:rsid w:val="006A5C3E"/>
    <w:rsid w:val="006A5D69"/>
    <w:rsid w:val="006A6005"/>
    <w:rsid w:val="006A6173"/>
    <w:rsid w:val="006A6E4C"/>
    <w:rsid w:val="006A7023"/>
    <w:rsid w:val="006A7230"/>
    <w:rsid w:val="006A7635"/>
    <w:rsid w:val="006A781E"/>
    <w:rsid w:val="006A7867"/>
    <w:rsid w:val="006B003B"/>
    <w:rsid w:val="006B07FE"/>
    <w:rsid w:val="006B0CEC"/>
    <w:rsid w:val="006B1400"/>
    <w:rsid w:val="006B25F3"/>
    <w:rsid w:val="006B305C"/>
    <w:rsid w:val="006B33D4"/>
    <w:rsid w:val="006B3E97"/>
    <w:rsid w:val="006B41A3"/>
    <w:rsid w:val="006B440F"/>
    <w:rsid w:val="006B471F"/>
    <w:rsid w:val="006B4C76"/>
    <w:rsid w:val="006B4FB3"/>
    <w:rsid w:val="006B582A"/>
    <w:rsid w:val="006B5D27"/>
    <w:rsid w:val="006B60DD"/>
    <w:rsid w:val="006B633A"/>
    <w:rsid w:val="006B6359"/>
    <w:rsid w:val="006B682C"/>
    <w:rsid w:val="006B6FB8"/>
    <w:rsid w:val="006B72B1"/>
    <w:rsid w:val="006B7A8D"/>
    <w:rsid w:val="006B7CC0"/>
    <w:rsid w:val="006B7E96"/>
    <w:rsid w:val="006B7F17"/>
    <w:rsid w:val="006C047D"/>
    <w:rsid w:val="006C09F0"/>
    <w:rsid w:val="006C0B71"/>
    <w:rsid w:val="006C18EA"/>
    <w:rsid w:val="006C1922"/>
    <w:rsid w:val="006C1B05"/>
    <w:rsid w:val="006C1C88"/>
    <w:rsid w:val="006C2014"/>
    <w:rsid w:val="006C2451"/>
    <w:rsid w:val="006C26A1"/>
    <w:rsid w:val="006C2F24"/>
    <w:rsid w:val="006C348E"/>
    <w:rsid w:val="006C4097"/>
    <w:rsid w:val="006C459A"/>
    <w:rsid w:val="006C4E7F"/>
    <w:rsid w:val="006C50AA"/>
    <w:rsid w:val="006C5185"/>
    <w:rsid w:val="006C53EB"/>
    <w:rsid w:val="006C5AD6"/>
    <w:rsid w:val="006C5BA3"/>
    <w:rsid w:val="006C5EC3"/>
    <w:rsid w:val="006C60D6"/>
    <w:rsid w:val="006C6733"/>
    <w:rsid w:val="006C6CC3"/>
    <w:rsid w:val="006C6E77"/>
    <w:rsid w:val="006C7433"/>
    <w:rsid w:val="006C7EC9"/>
    <w:rsid w:val="006D0471"/>
    <w:rsid w:val="006D04B2"/>
    <w:rsid w:val="006D0C68"/>
    <w:rsid w:val="006D0F11"/>
    <w:rsid w:val="006D1436"/>
    <w:rsid w:val="006D15BA"/>
    <w:rsid w:val="006D1902"/>
    <w:rsid w:val="006D1957"/>
    <w:rsid w:val="006D1AF3"/>
    <w:rsid w:val="006D1C7E"/>
    <w:rsid w:val="006D1D9D"/>
    <w:rsid w:val="006D2037"/>
    <w:rsid w:val="006D246B"/>
    <w:rsid w:val="006D2DE7"/>
    <w:rsid w:val="006D30FE"/>
    <w:rsid w:val="006D337F"/>
    <w:rsid w:val="006D33A8"/>
    <w:rsid w:val="006D38B3"/>
    <w:rsid w:val="006D3941"/>
    <w:rsid w:val="006D3A5C"/>
    <w:rsid w:val="006D3CAE"/>
    <w:rsid w:val="006D3D96"/>
    <w:rsid w:val="006D4499"/>
    <w:rsid w:val="006D44F3"/>
    <w:rsid w:val="006D479B"/>
    <w:rsid w:val="006D4C04"/>
    <w:rsid w:val="006D4DE5"/>
    <w:rsid w:val="006D4F19"/>
    <w:rsid w:val="006D5B7D"/>
    <w:rsid w:val="006D5D8D"/>
    <w:rsid w:val="006D5E77"/>
    <w:rsid w:val="006D5FF3"/>
    <w:rsid w:val="006D600D"/>
    <w:rsid w:val="006D6704"/>
    <w:rsid w:val="006D6BC9"/>
    <w:rsid w:val="006D73BA"/>
    <w:rsid w:val="006D7B43"/>
    <w:rsid w:val="006D7BC5"/>
    <w:rsid w:val="006E03A6"/>
    <w:rsid w:val="006E053B"/>
    <w:rsid w:val="006E07A8"/>
    <w:rsid w:val="006E0B2A"/>
    <w:rsid w:val="006E0C62"/>
    <w:rsid w:val="006E1898"/>
    <w:rsid w:val="006E1A07"/>
    <w:rsid w:val="006E1D41"/>
    <w:rsid w:val="006E2873"/>
    <w:rsid w:val="006E43F7"/>
    <w:rsid w:val="006E4502"/>
    <w:rsid w:val="006E49FE"/>
    <w:rsid w:val="006E4ABE"/>
    <w:rsid w:val="006E4D7A"/>
    <w:rsid w:val="006E521D"/>
    <w:rsid w:val="006E5428"/>
    <w:rsid w:val="006E5C9A"/>
    <w:rsid w:val="006E617F"/>
    <w:rsid w:val="006E65FB"/>
    <w:rsid w:val="006E732B"/>
    <w:rsid w:val="006E7437"/>
    <w:rsid w:val="006E75D5"/>
    <w:rsid w:val="006E77C1"/>
    <w:rsid w:val="006E7DBA"/>
    <w:rsid w:val="006F006E"/>
    <w:rsid w:val="006F0511"/>
    <w:rsid w:val="006F0564"/>
    <w:rsid w:val="006F06A6"/>
    <w:rsid w:val="006F0704"/>
    <w:rsid w:val="006F0A30"/>
    <w:rsid w:val="006F0BCD"/>
    <w:rsid w:val="006F0DA8"/>
    <w:rsid w:val="006F103D"/>
    <w:rsid w:val="006F11DD"/>
    <w:rsid w:val="006F132B"/>
    <w:rsid w:val="006F184E"/>
    <w:rsid w:val="006F267E"/>
    <w:rsid w:val="006F29C5"/>
    <w:rsid w:val="006F29CD"/>
    <w:rsid w:val="006F2EB7"/>
    <w:rsid w:val="006F3009"/>
    <w:rsid w:val="006F3302"/>
    <w:rsid w:val="006F3415"/>
    <w:rsid w:val="006F3748"/>
    <w:rsid w:val="006F3AF4"/>
    <w:rsid w:val="006F3C69"/>
    <w:rsid w:val="006F3EFF"/>
    <w:rsid w:val="006F3F7D"/>
    <w:rsid w:val="006F46C3"/>
    <w:rsid w:val="006F4E4E"/>
    <w:rsid w:val="006F5405"/>
    <w:rsid w:val="006F54F4"/>
    <w:rsid w:val="006F5822"/>
    <w:rsid w:val="006F5C37"/>
    <w:rsid w:val="006F5E1B"/>
    <w:rsid w:val="006F5E27"/>
    <w:rsid w:val="006F6D82"/>
    <w:rsid w:val="006F7185"/>
    <w:rsid w:val="006F75AC"/>
    <w:rsid w:val="006F7B17"/>
    <w:rsid w:val="006F7C23"/>
    <w:rsid w:val="00700526"/>
    <w:rsid w:val="00700E32"/>
    <w:rsid w:val="007010CA"/>
    <w:rsid w:val="0070150E"/>
    <w:rsid w:val="00702201"/>
    <w:rsid w:val="00702750"/>
    <w:rsid w:val="007034EB"/>
    <w:rsid w:val="00703895"/>
    <w:rsid w:val="00703A98"/>
    <w:rsid w:val="00703ABA"/>
    <w:rsid w:val="00703BC9"/>
    <w:rsid w:val="00704629"/>
    <w:rsid w:val="00704F9F"/>
    <w:rsid w:val="0070500A"/>
    <w:rsid w:val="007053C8"/>
    <w:rsid w:val="007056A8"/>
    <w:rsid w:val="0070593F"/>
    <w:rsid w:val="00706F6C"/>
    <w:rsid w:val="0070711B"/>
    <w:rsid w:val="007076F8"/>
    <w:rsid w:val="007078D8"/>
    <w:rsid w:val="00710289"/>
    <w:rsid w:val="0071080A"/>
    <w:rsid w:val="007109A3"/>
    <w:rsid w:val="00711329"/>
    <w:rsid w:val="007116E7"/>
    <w:rsid w:val="007123CA"/>
    <w:rsid w:val="00712E44"/>
    <w:rsid w:val="00713D2D"/>
    <w:rsid w:val="00713DF4"/>
    <w:rsid w:val="00714FDE"/>
    <w:rsid w:val="0071506D"/>
    <w:rsid w:val="00715118"/>
    <w:rsid w:val="00715BA0"/>
    <w:rsid w:val="00715E87"/>
    <w:rsid w:val="00716266"/>
    <w:rsid w:val="007169E2"/>
    <w:rsid w:val="00717133"/>
    <w:rsid w:val="00717252"/>
    <w:rsid w:val="007176E3"/>
    <w:rsid w:val="00717884"/>
    <w:rsid w:val="007178A4"/>
    <w:rsid w:val="007179C4"/>
    <w:rsid w:val="00717D68"/>
    <w:rsid w:val="00717FDC"/>
    <w:rsid w:val="00720057"/>
    <w:rsid w:val="007202C2"/>
    <w:rsid w:val="007202E7"/>
    <w:rsid w:val="0072089D"/>
    <w:rsid w:val="00720DA3"/>
    <w:rsid w:val="007212D2"/>
    <w:rsid w:val="007216B2"/>
    <w:rsid w:val="00722411"/>
    <w:rsid w:val="00722464"/>
    <w:rsid w:val="007229BB"/>
    <w:rsid w:val="00722BC1"/>
    <w:rsid w:val="00723010"/>
    <w:rsid w:val="00723C93"/>
    <w:rsid w:val="00723D48"/>
    <w:rsid w:val="0072425E"/>
    <w:rsid w:val="007242CA"/>
    <w:rsid w:val="0072430B"/>
    <w:rsid w:val="00724387"/>
    <w:rsid w:val="00724684"/>
    <w:rsid w:val="0072487D"/>
    <w:rsid w:val="0072491D"/>
    <w:rsid w:val="0072499F"/>
    <w:rsid w:val="00724FF4"/>
    <w:rsid w:val="0072532F"/>
    <w:rsid w:val="00725B13"/>
    <w:rsid w:val="00725CEE"/>
    <w:rsid w:val="00725CFF"/>
    <w:rsid w:val="00725D28"/>
    <w:rsid w:val="007264FE"/>
    <w:rsid w:val="0072666C"/>
    <w:rsid w:val="007266A0"/>
    <w:rsid w:val="00727311"/>
    <w:rsid w:val="00727425"/>
    <w:rsid w:val="0072748B"/>
    <w:rsid w:val="00727BF4"/>
    <w:rsid w:val="00730072"/>
    <w:rsid w:val="007300B6"/>
    <w:rsid w:val="00730CD3"/>
    <w:rsid w:val="0073166E"/>
    <w:rsid w:val="00731933"/>
    <w:rsid w:val="00732487"/>
    <w:rsid w:val="00732512"/>
    <w:rsid w:val="00732CA6"/>
    <w:rsid w:val="00732F09"/>
    <w:rsid w:val="00733588"/>
    <w:rsid w:val="00733795"/>
    <w:rsid w:val="00733EDF"/>
    <w:rsid w:val="00734246"/>
    <w:rsid w:val="00734579"/>
    <w:rsid w:val="0073473E"/>
    <w:rsid w:val="0073477A"/>
    <w:rsid w:val="00734818"/>
    <w:rsid w:val="007349C1"/>
    <w:rsid w:val="007349E4"/>
    <w:rsid w:val="00734D21"/>
    <w:rsid w:val="00735046"/>
    <w:rsid w:val="007353B3"/>
    <w:rsid w:val="00735B29"/>
    <w:rsid w:val="00736724"/>
    <w:rsid w:val="007368F4"/>
    <w:rsid w:val="007369A2"/>
    <w:rsid w:val="00736B85"/>
    <w:rsid w:val="00737128"/>
    <w:rsid w:val="007373C6"/>
    <w:rsid w:val="00737D98"/>
    <w:rsid w:val="007401AB"/>
    <w:rsid w:val="007401FC"/>
    <w:rsid w:val="007406B7"/>
    <w:rsid w:val="00740CE1"/>
    <w:rsid w:val="00740E0A"/>
    <w:rsid w:val="00741CBC"/>
    <w:rsid w:val="007423CF"/>
    <w:rsid w:val="00742BEC"/>
    <w:rsid w:val="00743067"/>
    <w:rsid w:val="00743C4C"/>
    <w:rsid w:val="00743D2F"/>
    <w:rsid w:val="00743FF2"/>
    <w:rsid w:val="007440E8"/>
    <w:rsid w:val="0074441B"/>
    <w:rsid w:val="007446B0"/>
    <w:rsid w:val="00744AF5"/>
    <w:rsid w:val="007452FB"/>
    <w:rsid w:val="007453B6"/>
    <w:rsid w:val="00745964"/>
    <w:rsid w:val="00745F1F"/>
    <w:rsid w:val="00746108"/>
    <w:rsid w:val="007466CA"/>
    <w:rsid w:val="00746F50"/>
    <w:rsid w:val="007476FF"/>
    <w:rsid w:val="00747747"/>
    <w:rsid w:val="007477A3"/>
    <w:rsid w:val="00747A5E"/>
    <w:rsid w:val="00747F8F"/>
    <w:rsid w:val="00750BCE"/>
    <w:rsid w:val="00751222"/>
    <w:rsid w:val="0075128B"/>
    <w:rsid w:val="0075146F"/>
    <w:rsid w:val="00751489"/>
    <w:rsid w:val="007516B2"/>
    <w:rsid w:val="007517DF"/>
    <w:rsid w:val="00751D06"/>
    <w:rsid w:val="00751E0E"/>
    <w:rsid w:val="00752104"/>
    <w:rsid w:val="00752313"/>
    <w:rsid w:val="007524F4"/>
    <w:rsid w:val="007530F0"/>
    <w:rsid w:val="00753227"/>
    <w:rsid w:val="007538DE"/>
    <w:rsid w:val="00754203"/>
    <w:rsid w:val="00754B7F"/>
    <w:rsid w:val="007553A8"/>
    <w:rsid w:val="007553C1"/>
    <w:rsid w:val="007558AF"/>
    <w:rsid w:val="007558D5"/>
    <w:rsid w:val="00755908"/>
    <w:rsid w:val="00756061"/>
    <w:rsid w:val="0075632B"/>
    <w:rsid w:val="007566E2"/>
    <w:rsid w:val="00756995"/>
    <w:rsid w:val="007570AE"/>
    <w:rsid w:val="007572AE"/>
    <w:rsid w:val="00757BD2"/>
    <w:rsid w:val="00757C55"/>
    <w:rsid w:val="00760D76"/>
    <w:rsid w:val="007617A3"/>
    <w:rsid w:val="00761D04"/>
    <w:rsid w:val="00761F07"/>
    <w:rsid w:val="0076230B"/>
    <w:rsid w:val="00762B50"/>
    <w:rsid w:val="00762C5C"/>
    <w:rsid w:val="007630DB"/>
    <w:rsid w:val="0076398D"/>
    <w:rsid w:val="007642EA"/>
    <w:rsid w:val="007648EB"/>
    <w:rsid w:val="00764B1C"/>
    <w:rsid w:val="0076522F"/>
    <w:rsid w:val="007653F8"/>
    <w:rsid w:val="00765C4C"/>
    <w:rsid w:val="00765E2F"/>
    <w:rsid w:val="0076646B"/>
    <w:rsid w:val="007664D1"/>
    <w:rsid w:val="00766CA4"/>
    <w:rsid w:val="007678BA"/>
    <w:rsid w:val="00767CBA"/>
    <w:rsid w:val="00767EAB"/>
    <w:rsid w:val="0077003C"/>
    <w:rsid w:val="0077010F"/>
    <w:rsid w:val="0077014F"/>
    <w:rsid w:val="007701E6"/>
    <w:rsid w:val="00770894"/>
    <w:rsid w:val="00770BFD"/>
    <w:rsid w:val="00770CCC"/>
    <w:rsid w:val="00771720"/>
    <w:rsid w:val="00771F45"/>
    <w:rsid w:val="00772018"/>
    <w:rsid w:val="00772790"/>
    <w:rsid w:val="00772E43"/>
    <w:rsid w:val="00772F81"/>
    <w:rsid w:val="0077354A"/>
    <w:rsid w:val="007735C7"/>
    <w:rsid w:val="0077370B"/>
    <w:rsid w:val="00773750"/>
    <w:rsid w:val="00774715"/>
    <w:rsid w:val="007747B6"/>
    <w:rsid w:val="007747FC"/>
    <w:rsid w:val="00774FE3"/>
    <w:rsid w:val="007756E5"/>
    <w:rsid w:val="00775F2A"/>
    <w:rsid w:val="00775F83"/>
    <w:rsid w:val="007760E4"/>
    <w:rsid w:val="00776106"/>
    <w:rsid w:val="00776475"/>
    <w:rsid w:val="00776BEA"/>
    <w:rsid w:val="0077713F"/>
    <w:rsid w:val="00777740"/>
    <w:rsid w:val="0077794D"/>
    <w:rsid w:val="00777AEF"/>
    <w:rsid w:val="0078016C"/>
    <w:rsid w:val="007805AF"/>
    <w:rsid w:val="007806F3"/>
    <w:rsid w:val="00780BF6"/>
    <w:rsid w:val="00780BF9"/>
    <w:rsid w:val="00780C2E"/>
    <w:rsid w:val="007813AD"/>
    <w:rsid w:val="00782080"/>
    <w:rsid w:val="00782815"/>
    <w:rsid w:val="00782854"/>
    <w:rsid w:val="0078287A"/>
    <w:rsid w:val="00782CF7"/>
    <w:rsid w:val="00782D46"/>
    <w:rsid w:val="00782D9C"/>
    <w:rsid w:val="00782DF7"/>
    <w:rsid w:val="00782FE3"/>
    <w:rsid w:val="00783099"/>
    <w:rsid w:val="007830CE"/>
    <w:rsid w:val="00783185"/>
    <w:rsid w:val="007834A4"/>
    <w:rsid w:val="00783598"/>
    <w:rsid w:val="007838D7"/>
    <w:rsid w:val="00784C9E"/>
    <w:rsid w:val="007852DC"/>
    <w:rsid w:val="00786848"/>
    <w:rsid w:val="007869B5"/>
    <w:rsid w:val="0078705B"/>
    <w:rsid w:val="007872CC"/>
    <w:rsid w:val="007873B0"/>
    <w:rsid w:val="007874CC"/>
    <w:rsid w:val="007876D0"/>
    <w:rsid w:val="00787A3A"/>
    <w:rsid w:val="00787E0A"/>
    <w:rsid w:val="0079083A"/>
    <w:rsid w:val="00790AB2"/>
    <w:rsid w:val="00790FB0"/>
    <w:rsid w:val="00791027"/>
    <w:rsid w:val="0079195A"/>
    <w:rsid w:val="00791CC1"/>
    <w:rsid w:val="00791D1A"/>
    <w:rsid w:val="007928C0"/>
    <w:rsid w:val="00792A50"/>
    <w:rsid w:val="00792B0C"/>
    <w:rsid w:val="00792BA6"/>
    <w:rsid w:val="00793139"/>
    <w:rsid w:val="007931E4"/>
    <w:rsid w:val="007931E9"/>
    <w:rsid w:val="007935B9"/>
    <w:rsid w:val="0079393F"/>
    <w:rsid w:val="007939DC"/>
    <w:rsid w:val="00793CF5"/>
    <w:rsid w:val="00793F76"/>
    <w:rsid w:val="00793FA8"/>
    <w:rsid w:val="007940C7"/>
    <w:rsid w:val="00794668"/>
    <w:rsid w:val="00794C1C"/>
    <w:rsid w:val="00794F81"/>
    <w:rsid w:val="00795182"/>
    <w:rsid w:val="0079568C"/>
    <w:rsid w:val="00795CD8"/>
    <w:rsid w:val="00796BF1"/>
    <w:rsid w:val="00796F95"/>
    <w:rsid w:val="00796FFA"/>
    <w:rsid w:val="007972C8"/>
    <w:rsid w:val="0079760E"/>
    <w:rsid w:val="007A03CA"/>
    <w:rsid w:val="007A03E0"/>
    <w:rsid w:val="007A06A0"/>
    <w:rsid w:val="007A11F7"/>
    <w:rsid w:val="007A12B2"/>
    <w:rsid w:val="007A150A"/>
    <w:rsid w:val="007A1652"/>
    <w:rsid w:val="007A186D"/>
    <w:rsid w:val="007A1C95"/>
    <w:rsid w:val="007A23C4"/>
    <w:rsid w:val="007A2B05"/>
    <w:rsid w:val="007A31C1"/>
    <w:rsid w:val="007A32B6"/>
    <w:rsid w:val="007A3582"/>
    <w:rsid w:val="007A3605"/>
    <w:rsid w:val="007A3A05"/>
    <w:rsid w:val="007A3E54"/>
    <w:rsid w:val="007A3F6A"/>
    <w:rsid w:val="007A40D8"/>
    <w:rsid w:val="007A4456"/>
    <w:rsid w:val="007A452A"/>
    <w:rsid w:val="007A4A89"/>
    <w:rsid w:val="007A523D"/>
    <w:rsid w:val="007A53B7"/>
    <w:rsid w:val="007A56DA"/>
    <w:rsid w:val="007A6501"/>
    <w:rsid w:val="007A65E7"/>
    <w:rsid w:val="007A6A98"/>
    <w:rsid w:val="007A6D38"/>
    <w:rsid w:val="007A6D75"/>
    <w:rsid w:val="007A7994"/>
    <w:rsid w:val="007A7A66"/>
    <w:rsid w:val="007A7C6F"/>
    <w:rsid w:val="007B03F8"/>
    <w:rsid w:val="007B0757"/>
    <w:rsid w:val="007B081E"/>
    <w:rsid w:val="007B096F"/>
    <w:rsid w:val="007B0B9B"/>
    <w:rsid w:val="007B2461"/>
    <w:rsid w:val="007B268B"/>
    <w:rsid w:val="007B2769"/>
    <w:rsid w:val="007B27F5"/>
    <w:rsid w:val="007B2810"/>
    <w:rsid w:val="007B28E2"/>
    <w:rsid w:val="007B2AB1"/>
    <w:rsid w:val="007B2AD9"/>
    <w:rsid w:val="007B2BFB"/>
    <w:rsid w:val="007B2E4D"/>
    <w:rsid w:val="007B2EC7"/>
    <w:rsid w:val="007B3566"/>
    <w:rsid w:val="007B3657"/>
    <w:rsid w:val="007B3A02"/>
    <w:rsid w:val="007B427B"/>
    <w:rsid w:val="007B476C"/>
    <w:rsid w:val="007B4AB3"/>
    <w:rsid w:val="007B4DBF"/>
    <w:rsid w:val="007B512B"/>
    <w:rsid w:val="007B6293"/>
    <w:rsid w:val="007B665A"/>
    <w:rsid w:val="007B71AB"/>
    <w:rsid w:val="007B73CE"/>
    <w:rsid w:val="007B7450"/>
    <w:rsid w:val="007B75BA"/>
    <w:rsid w:val="007B77C0"/>
    <w:rsid w:val="007B7991"/>
    <w:rsid w:val="007B7C5B"/>
    <w:rsid w:val="007C01FE"/>
    <w:rsid w:val="007C0376"/>
    <w:rsid w:val="007C0641"/>
    <w:rsid w:val="007C067C"/>
    <w:rsid w:val="007C0750"/>
    <w:rsid w:val="007C0F6C"/>
    <w:rsid w:val="007C1F4F"/>
    <w:rsid w:val="007C22B2"/>
    <w:rsid w:val="007C236D"/>
    <w:rsid w:val="007C2462"/>
    <w:rsid w:val="007C2556"/>
    <w:rsid w:val="007C2B99"/>
    <w:rsid w:val="007C2B9F"/>
    <w:rsid w:val="007C3078"/>
    <w:rsid w:val="007C480B"/>
    <w:rsid w:val="007C48EE"/>
    <w:rsid w:val="007C4B15"/>
    <w:rsid w:val="007C51A1"/>
    <w:rsid w:val="007C522C"/>
    <w:rsid w:val="007C559A"/>
    <w:rsid w:val="007C57F9"/>
    <w:rsid w:val="007C57FD"/>
    <w:rsid w:val="007C66EF"/>
    <w:rsid w:val="007C6B2E"/>
    <w:rsid w:val="007C6CFB"/>
    <w:rsid w:val="007C7473"/>
    <w:rsid w:val="007C7B51"/>
    <w:rsid w:val="007C7D52"/>
    <w:rsid w:val="007D026C"/>
    <w:rsid w:val="007D073D"/>
    <w:rsid w:val="007D07F7"/>
    <w:rsid w:val="007D0BEA"/>
    <w:rsid w:val="007D0E82"/>
    <w:rsid w:val="007D0F5F"/>
    <w:rsid w:val="007D13FC"/>
    <w:rsid w:val="007D19A5"/>
    <w:rsid w:val="007D2103"/>
    <w:rsid w:val="007D2305"/>
    <w:rsid w:val="007D2A60"/>
    <w:rsid w:val="007D30C6"/>
    <w:rsid w:val="007D33FC"/>
    <w:rsid w:val="007D35EA"/>
    <w:rsid w:val="007D404A"/>
    <w:rsid w:val="007D4334"/>
    <w:rsid w:val="007D45FE"/>
    <w:rsid w:val="007D484C"/>
    <w:rsid w:val="007D488E"/>
    <w:rsid w:val="007D4AF5"/>
    <w:rsid w:val="007D5631"/>
    <w:rsid w:val="007D5F5C"/>
    <w:rsid w:val="007D6B04"/>
    <w:rsid w:val="007D6C21"/>
    <w:rsid w:val="007D6ECB"/>
    <w:rsid w:val="007D7519"/>
    <w:rsid w:val="007D7862"/>
    <w:rsid w:val="007D7CAE"/>
    <w:rsid w:val="007E0323"/>
    <w:rsid w:val="007E0B6A"/>
    <w:rsid w:val="007E0DA0"/>
    <w:rsid w:val="007E0DAC"/>
    <w:rsid w:val="007E14F6"/>
    <w:rsid w:val="007E1A59"/>
    <w:rsid w:val="007E1C04"/>
    <w:rsid w:val="007E1EE7"/>
    <w:rsid w:val="007E211E"/>
    <w:rsid w:val="007E2237"/>
    <w:rsid w:val="007E24AA"/>
    <w:rsid w:val="007E2943"/>
    <w:rsid w:val="007E37A5"/>
    <w:rsid w:val="007E3BDE"/>
    <w:rsid w:val="007E3F5E"/>
    <w:rsid w:val="007E4203"/>
    <w:rsid w:val="007E5010"/>
    <w:rsid w:val="007E5214"/>
    <w:rsid w:val="007E52C3"/>
    <w:rsid w:val="007E542A"/>
    <w:rsid w:val="007E54B6"/>
    <w:rsid w:val="007E54F7"/>
    <w:rsid w:val="007E55B7"/>
    <w:rsid w:val="007E595A"/>
    <w:rsid w:val="007E5CB9"/>
    <w:rsid w:val="007E6C66"/>
    <w:rsid w:val="007E734A"/>
    <w:rsid w:val="007E7388"/>
    <w:rsid w:val="007E7680"/>
    <w:rsid w:val="007F0030"/>
    <w:rsid w:val="007F0292"/>
    <w:rsid w:val="007F04E1"/>
    <w:rsid w:val="007F05AA"/>
    <w:rsid w:val="007F08CC"/>
    <w:rsid w:val="007F0D96"/>
    <w:rsid w:val="007F18DA"/>
    <w:rsid w:val="007F1D42"/>
    <w:rsid w:val="007F1E84"/>
    <w:rsid w:val="007F1F6F"/>
    <w:rsid w:val="007F2E42"/>
    <w:rsid w:val="007F2F49"/>
    <w:rsid w:val="007F3082"/>
    <w:rsid w:val="007F3227"/>
    <w:rsid w:val="007F329D"/>
    <w:rsid w:val="007F385D"/>
    <w:rsid w:val="007F3CA3"/>
    <w:rsid w:val="007F3DD8"/>
    <w:rsid w:val="007F3F9A"/>
    <w:rsid w:val="007F40D4"/>
    <w:rsid w:val="007F4634"/>
    <w:rsid w:val="007F4C5B"/>
    <w:rsid w:val="007F4CB4"/>
    <w:rsid w:val="007F5658"/>
    <w:rsid w:val="007F58EE"/>
    <w:rsid w:val="007F5B43"/>
    <w:rsid w:val="007F5E4A"/>
    <w:rsid w:val="007F61A9"/>
    <w:rsid w:val="007F6E5F"/>
    <w:rsid w:val="007F711C"/>
    <w:rsid w:val="007F739C"/>
    <w:rsid w:val="007F761A"/>
    <w:rsid w:val="007F7C5B"/>
    <w:rsid w:val="007F7DEF"/>
    <w:rsid w:val="008000ED"/>
    <w:rsid w:val="00800228"/>
    <w:rsid w:val="00800D53"/>
    <w:rsid w:val="0080110F"/>
    <w:rsid w:val="008016B5"/>
    <w:rsid w:val="00801A7E"/>
    <w:rsid w:val="00801DC0"/>
    <w:rsid w:val="00801E15"/>
    <w:rsid w:val="0080210B"/>
    <w:rsid w:val="00802343"/>
    <w:rsid w:val="00802709"/>
    <w:rsid w:val="008028D1"/>
    <w:rsid w:val="0080294A"/>
    <w:rsid w:val="00802FFE"/>
    <w:rsid w:val="008031D0"/>
    <w:rsid w:val="00803512"/>
    <w:rsid w:val="00803538"/>
    <w:rsid w:val="00803661"/>
    <w:rsid w:val="00803A4D"/>
    <w:rsid w:val="00804280"/>
    <w:rsid w:val="008046CB"/>
    <w:rsid w:val="00804D45"/>
    <w:rsid w:val="00805915"/>
    <w:rsid w:val="00805AED"/>
    <w:rsid w:val="00805BAA"/>
    <w:rsid w:val="00805F7B"/>
    <w:rsid w:val="00806B36"/>
    <w:rsid w:val="00806BC6"/>
    <w:rsid w:val="00806C35"/>
    <w:rsid w:val="00806EE6"/>
    <w:rsid w:val="0080771E"/>
    <w:rsid w:val="008077FB"/>
    <w:rsid w:val="008107D7"/>
    <w:rsid w:val="008107F2"/>
    <w:rsid w:val="00810858"/>
    <w:rsid w:val="008108BF"/>
    <w:rsid w:val="00810FE8"/>
    <w:rsid w:val="00811511"/>
    <w:rsid w:val="00811890"/>
    <w:rsid w:val="008129DD"/>
    <w:rsid w:val="00812B06"/>
    <w:rsid w:val="0081320F"/>
    <w:rsid w:val="008133A8"/>
    <w:rsid w:val="008135A4"/>
    <w:rsid w:val="00813703"/>
    <w:rsid w:val="00813A7B"/>
    <w:rsid w:val="00813AD4"/>
    <w:rsid w:val="00813E0E"/>
    <w:rsid w:val="0081471B"/>
    <w:rsid w:val="00814809"/>
    <w:rsid w:val="00814B1F"/>
    <w:rsid w:val="0081533F"/>
    <w:rsid w:val="00815430"/>
    <w:rsid w:val="00815C21"/>
    <w:rsid w:val="00815C36"/>
    <w:rsid w:val="00816449"/>
    <w:rsid w:val="00816773"/>
    <w:rsid w:val="00816B48"/>
    <w:rsid w:val="008171B0"/>
    <w:rsid w:val="008171E4"/>
    <w:rsid w:val="008175C8"/>
    <w:rsid w:val="008177EF"/>
    <w:rsid w:val="00817CE8"/>
    <w:rsid w:val="00817EB8"/>
    <w:rsid w:val="00820D26"/>
    <w:rsid w:val="0082100B"/>
    <w:rsid w:val="0082163E"/>
    <w:rsid w:val="00821B38"/>
    <w:rsid w:val="008223A7"/>
    <w:rsid w:val="00822C62"/>
    <w:rsid w:val="00822D38"/>
    <w:rsid w:val="008233C4"/>
    <w:rsid w:val="00823519"/>
    <w:rsid w:val="00823666"/>
    <w:rsid w:val="00823754"/>
    <w:rsid w:val="0082389E"/>
    <w:rsid w:val="0082491C"/>
    <w:rsid w:val="008256C0"/>
    <w:rsid w:val="00825939"/>
    <w:rsid w:val="00825CE0"/>
    <w:rsid w:val="008261C2"/>
    <w:rsid w:val="00826593"/>
    <w:rsid w:val="00826C9A"/>
    <w:rsid w:val="00826DD5"/>
    <w:rsid w:val="0082797F"/>
    <w:rsid w:val="00827B5B"/>
    <w:rsid w:val="00827B81"/>
    <w:rsid w:val="00827D7E"/>
    <w:rsid w:val="00827FD8"/>
    <w:rsid w:val="00830816"/>
    <w:rsid w:val="00830CF7"/>
    <w:rsid w:val="00830FAB"/>
    <w:rsid w:val="008316E4"/>
    <w:rsid w:val="00831A96"/>
    <w:rsid w:val="00831B8A"/>
    <w:rsid w:val="00832063"/>
    <w:rsid w:val="008320BF"/>
    <w:rsid w:val="008326A8"/>
    <w:rsid w:val="00832A5F"/>
    <w:rsid w:val="00832D75"/>
    <w:rsid w:val="00832FC5"/>
    <w:rsid w:val="008331A7"/>
    <w:rsid w:val="008339AC"/>
    <w:rsid w:val="00833B45"/>
    <w:rsid w:val="0083433B"/>
    <w:rsid w:val="008349B9"/>
    <w:rsid w:val="00834E85"/>
    <w:rsid w:val="00834F0F"/>
    <w:rsid w:val="008350D3"/>
    <w:rsid w:val="00835143"/>
    <w:rsid w:val="00835203"/>
    <w:rsid w:val="008353E5"/>
    <w:rsid w:val="008354CE"/>
    <w:rsid w:val="0083580F"/>
    <w:rsid w:val="008358FB"/>
    <w:rsid w:val="00835DF4"/>
    <w:rsid w:val="00835F51"/>
    <w:rsid w:val="008363EA"/>
    <w:rsid w:val="0083678F"/>
    <w:rsid w:val="0083685A"/>
    <w:rsid w:val="008373D2"/>
    <w:rsid w:val="008374C6"/>
    <w:rsid w:val="00837502"/>
    <w:rsid w:val="008402E2"/>
    <w:rsid w:val="008405D6"/>
    <w:rsid w:val="00840C40"/>
    <w:rsid w:val="00840C52"/>
    <w:rsid w:val="008410F5"/>
    <w:rsid w:val="00841813"/>
    <w:rsid w:val="00841A8A"/>
    <w:rsid w:val="008420A4"/>
    <w:rsid w:val="00842148"/>
    <w:rsid w:val="008422A2"/>
    <w:rsid w:val="00842617"/>
    <w:rsid w:val="00842D08"/>
    <w:rsid w:val="00842D84"/>
    <w:rsid w:val="00843323"/>
    <w:rsid w:val="008437FB"/>
    <w:rsid w:val="008440CA"/>
    <w:rsid w:val="00844648"/>
    <w:rsid w:val="00844EBF"/>
    <w:rsid w:val="008459DB"/>
    <w:rsid w:val="0084720F"/>
    <w:rsid w:val="0084748F"/>
    <w:rsid w:val="00847D46"/>
    <w:rsid w:val="00847E36"/>
    <w:rsid w:val="00847EDB"/>
    <w:rsid w:val="00850344"/>
    <w:rsid w:val="008508B5"/>
    <w:rsid w:val="00850A94"/>
    <w:rsid w:val="00850B59"/>
    <w:rsid w:val="00850DA0"/>
    <w:rsid w:val="00850F75"/>
    <w:rsid w:val="008511AD"/>
    <w:rsid w:val="00851CE6"/>
    <w:rsid w:val="008525BD"/>
    <w:rsid w:val="00852639"/>
    <w:rsid w:val="008532E3"/>
    <w:rsid w:val="0085349F"/>
    <w:rsid w:val="008538A4"/>
    <w:rsid w:val="00853978"/>
    <w:rsid w:val="00853C03"/>
    <w:rsid w:val="00853E06"/>
    <w:rsid w:val="00854892"/>
    <w:rsid w:val="00854B60"/>
    <w:rsid w:val="00854F27"/>
    <w:rsid w:val="00854F70"/>
    <w:rsid w:val="00855614"/>
    <w:rsid w:val="00855638"/>
    <w:rsid w:val="008556CB"/>
    <w:rsid w:val="0085581E"/>
    <w:rsid w:val="00855887"/>
    <w:rsid w:val="008568CD"/>
    <w:rsid w:val="00856C4F"/>
    <w:rsid w:val="008572FE"/>
    <w:rsid w:val="00857854"/>
    <w:rsid w:val="00857877"/>
    <w:rsid w:val="008600C0"/>
    <w:rsid w:val="00860312"/>
    <w:rsid w:val="0086047E"/>
    <w:rsid w:val="008609BC"/>
    <w:rsid w:val="00860E70"/>
    <w:rsid w:val="0086197F"/>
    <w:rsid w:val="00861A5E"/>
    <w:rsid w:val="00861AA8"/>
    <w:rsid w:val="00861BB9"/>
    <w:rsid w:val="008620AA"/>
    <w:rsid w:val="008622EA"/>
    <w:rsid w:val="0086239F"/>
    <w:rsid w:val="008629EF"/>
    <w:rsid w:val="00862D3E"/>
    <w:rsid w:val="00863446"/>
    <w:rsid w:val="00863527"/>
    <w:rsid w:val="00863A8F"/>
    <w:rsid w:val="00863F00"/>
    <w:rsid w:val="008643BA"/>
    <w:rsid w:val="00864941"/>
    <w:rsid w:val="00864CFD"/>
    <w:rsid w:val="00865A80"/>
    <w:rsid w:val="00865C3A"/>
    <w:rsid w:val="00865E35"/>
    <w:rsid w:val="00866001"/>
    <w:rsid w:val="0086614C"/>
    <w:rsid w:val="0086645A"/>
    <w:rsid w:val="00866DBC"/>
    <w:rsid w:val="00867072"/>
    <w:rsid w:val="0086775F"/>
    <w:rsid w:val="00867F28"/>
    <w:rsid w:val="00867F32"/>
    <w:rsid w:val="008700E4"/>
    <w:rsid w:val="008711EC"/>
    <w:rsid w:val="00871434"/>
    <w:rsid w:val="008717DE"/>
    <w:rsid w:val="008717EE"/>
    <w:rsid w:val="008719C3"/>
    <w:rsid w:val="008728B9"/>
    <w:rsid w:val="00872B2E"/>
    <w:rsid w:val="00872C2F"/>
    <w:rsid w:val="00872F17"/>
    <w:rsid w:val="00873986"/>
    <w:rsid w:val="00873E5F"/>
    <w:rsid w:val="008741C0"/>
    <w:rsid w:val="00874389"/>
    <w:rsid w:val="008743DE"/>
    <w:rsid w:val="008745E0"/>
    <w:rsid w:val="008749A5"/>
    <w:rsid w:val="00874C19"/>
    <w:rsid w:val="0087509A"/>
    <w:rsid w:val="0087537E"/>
    <w:rsid w:val="00875F74"/>
    <w:rsid w:val="00876096"/>
    <w:rsid w:val="008761F8"/>
    <w:rsid w:val="00876A11"/>
    <w:rsid w:val="00876DE8"/>
    <w:rsid w:val="00876DE9"/>
    <w:rsid w:val="008772A7"/>
    <w:rsid w:val="00877433"/>
    <w:rsid w:val="0087797E"/>
    <w:rsid w:val="00877AB8"/>
    <w:rsid w:val="008802A4"/>
    <w:rsid w:val="0088078A"/>
    <w:rsid w:val="00880B1B"/>
    <w:rsid w:val="00880BF1"/>
    <w:rsid w:val="00880F04"/>
    <w:rsid w:val="008814BA"/>
    <w:rsid w:val="00881619"/>
    <w:rsid w:val="0088170E"/>
    <w:rsid w:val="008822DD"/>
    <w:rsid w:val="008826AB"/>
    <w:rsid w:val="00882E80"/>
    <w:rsid w:val="00883221"/>
    <w:rsid w:val="00883421"/>
    <w:rsid w:val="008835D3"/>
    <w:rsid w:val="0088388B"/>
    <w:rsid w:val="00884147"/>
    <w:rsid w:val="0088441C"/>
    <w:rsid w:val="0088459E"/>
    <w:rsid w:val="00884730"/>
    <w:rsid w:val="008847D3"/>
    <w:rsid w:val="00884EAB"/>
    <w:rsid w:val="00884F2E"/>
    <w:rsid w:val="0088575A"/>
    <w:rsid w:val="00885BC3"/>
    <w:rsid w:val="0088685E"/>
    <w:rsid w:val="008868CF"/>
    <w:rsid w:val="008869AA"/>
    <w:rsid w:val="00886D13"/>
    <w:rsid w:val="00886D8C"/>
    <w:rsid w:val="00887026"/>
    <w:rsid w:val="0088710B"/>
    <w:rsid w:val="008872F0"/>
    <w:rsid w:val="0088786C"/>
    <w:rsid w:val="008901A2"/>
    <w:rsid w:val="00890D89"/>
    <w:rsid w:val="00892556"/>
    <w:rsid w:val="0089257F"/>
    <w:rsid w:val="008926D5"/>
    <w:rsid w:val="00892ABE"/>
    <w:rsid w:val="00892B0C"/>
    <w:rsid w:val="00892B2A"/>
    <w:rsid w:val="00892C1A"/>
    <w:rsid w:val="008932F5"/>
    <w:rsid w:val="0089346B"/>
    <w:rsid w:val="008935CF"/>
    <w:rsid w:val="00893977"/>
    <w:rsid w:val="008939A1"/>
    <w:rsid w:val="00894426"/>
    <w:rsid w:val="0089480D"/>
    <w:rsid w:val="00894AEA"/>
    <w:rsid w:val="0089558A"/>
    <w:rsid w:val="00895847"/>
    <w:rsid w:val="0089656A"/>
    <w:rsid w:val="00896709"/>
    <w:rsid w:val="0089682A"/>
    <w:rsid w:val="00896C8A"/>
    <w:rsid w:val="00897477"/>
    <w:rsid w:val="00897A41"/>
    <w:rsid w:val="00897E73"/>
    <w:rsid w:val="008A0410"/>
    <w:rsid w:val="008A07EE"/>
    <w:rsid w:val="008A0CA2"/>
    <w:rsid w:val="008A0D69"/>
    <w:rsid w:val="008A1E08"/>
    <w:rsid w:val="008A1E21"/>
    <w:rsid w:val="008A25F4"/>
    <w:rsid w:val="008A27ED"/>
    <w:rsid w:val="008A2BF1"/>
    <w:rsid w:val="008A2CA8"/>
    <w:rsid w:val="008A2F8C"/>
    <w:rsid w:val="008A34C1"/>
    <w:rsid w:val="008A374E"/>
    <w:rsid w:val="008A38CE"/>
    <w:rsid w:val="008A396F"/>
    <w:rsid w:val="008A3DF4"/>
    <w:rsid w:val="008A44A5"/>
    <w:rsid w:val="008A473F"/>
    <w:rsid w:val="008A4B41"/>
    <w:rsid w:val="008A4D2A"/>
    <w:rsid w:val="008A4DA0"/>
    <w:rsid w:val="008A4EA3"/>
    <w:rsid w:val="008A4FF2"/>
    <w:rsid w:val="008A5AC4"/>
    <w:rsid w:val="008A6013"/>
    <w:rsid w:val="008A6322"/>
    <w:rsid w:val="008A635A"/>
    <w:rsid w:val="008A6C45"/>
    <w:rsid w:val="008A6D9C"/>
    <w:rsid w:val="008A70AB"/>
    <w:rsid w:val="008A7677"/>
    <w:rsid w:val="008A78A0"/>
    <w:rsid w:val="008A78C8"/>
    <w:rsid w:val="008A79DC"/>
    <w:rsid w:val="008A7E18"/>
    <w:rsid w:val="008A7FBF"/>
    <w:rsid w:val="008B020A"/>
    <w:rsid w:val="008B023D"/>
    <w:rsid w:val="008B0B3C"/>
    <w:rsid w:val="008B104B"/>
    <w:rsid w:val="008B1127"/>
    <w:rsid w:val="008B1578"/>
    <w:rsid w:val="008B15B2"/>
    <w:rsid w:val="008B1778"/>
    <w:rsid w:val="008B1D69"/>
    <w:rsid w:val="008B2305"/>
    <w:rsid w:val="008B27AE"/>
    <w:rsid w:val="008B2847"/>
    <w:rsid w:val="008B2881"/>
    <w:rsid w:val="008B2955"/>
    <w:rsid w:val="008B33D7"/>
    <w:rsid w:val="008B37CE"/>
    <w:rsid w:val="008B3C65"/>
    <w:rsid w:val="008B3DD0"/>
    <w:rsid w:val="008B3E51"/>
    <w:rsid w:val="008B40C1"/>
    <w:rsid w:val="008B4B12"/>
    <w:rsid w:val="008B4DC4"/>
    <w:rsid w:val="008B5A2F"/>
    <w:rsid w:val="008B5BE1"/>
    <w:rsid w:val="008B6B0C"/>
    <w:rsid w:val="008B6F30"/>
    <w:rsid w:val="008B7AF7"/>
    <w:rsid w:val="008B7C64"/>
    <w:rsid w:val="008C0340"/>
    <w:rsid w:val="008C03DA"/>
    <w:rsid w:val="008C0B46"/>
    <w:rsid w:val="008C0B8E"/>
    <w:rsid w:val="008C0D5C"/>
    <w:rsid w:val="008C100A"/>
    <w:rsid w:val="008C11D4"/>
    <w:rsid w:val="008C124B"/>
    <w:rsid w:val="008C1D59"/>
    <w:rsid w:val="008C1D5E"/>
    <w:rsid w:val="008C1E43"/>
    <w:rsid w:val="008C1E6D"/>
    <w:rsid w:val="008C282C"/>
    <w:rsid w:val="008C28A5"/>
    <w:rsid w:val="008C28B8"/>
    <w:rsid w:val="008C2B85"/>
    <w:rsid w:val="008C3B86"/>
    <w:rsid w:val="008C3CB6"/>
    <w:rsid w:val="008C3D18"/>
    <w:rsid w:val="008C4815"/>
    <w:rsid w:val="008C543B"/>
    <w:rsid w:val="008C6309"/>
    <w:rsid w:val="008C6ABF"/>
    <w:rsid w:val="008C6B28"/>
    <w:rsid w:val="008C6F50"/>
    <w:rsid w:val="008C7E35"/>
    <w:rsid w:val="008D0428"/>
    <w:rsid w:val="008D05E1"/>
    <w:rsid w:val="008D0829"/>
    <w:rsid w:val="008D0897"/>
    <w:rsid w:val="008D0CEF"/>
    <w:rsid w:val="008D1355"/>
    <w:rsid w:val="008D1812"/>
    <w:rsid w:val="008D1D5A"/>
    <w:rsid w:val="008D21BC"/>
    <w:rsid w:val="008D23F7"/>
    <w:rsid w:val="008D2A9A"/>
    <w:rsid w:val="008D408F"/>
    <w:rsid w:val="008D4E0C"/>
    <w:rsid w:val="008D5755"/>
    <w:rsid w:val="008D582B"/>
    <w:rsid w:val="008D5C22"/>
    <w:rsid w:val="008D5F8B"/>
    <w:rsid w:val="008D61DE"/>
    <w:rsid w:val="008D66DD"/>
    <w:rsid w:val="008D6E50"/>
    <w:rsid w:val="008D752A"/>
    <w:rsid w:val="008D77D1"/>
    <w:rsid w:val="008D7FDB"/>
    <w:rsid w:val="008E023E"/>
    <w:rsid w:val="008E056A"/>
    <w:rsid w:val="008E0C37"/>
    <w:rsid w:val="008E1C0A"/>
    <w:rsid w:val="008E1DD5"/>
    <w:rsid w:val="008E25BD"/>
    <w:rsid w:val="008E2ABA"/>
    <w:rsid w:val="008E36F3"/>
    <w:rsid w:val="008E3C36"/>
    <w:rsid w:val="008E3E95"/>
    <w:rsid w:val="008E440F"/>
    <w:rsid w:val="008E46B3"/>
    <w:rsid w:val="008E4943"/>
    <w:rsid w:val="008E4B90"/>
    <w:rsid w:val="008E4C46"/>
    <w:rsid w:val="008E4D2C"/>
    <w:rsid w:val="008E5AC6"/>
    <w:rsid w:val="008E6030"/>
    <w:rsid w:val="008E6179"/>
    <w:rsid w:val="008E6558"/>
    <w:rsid w:val="008E6D11"/>
    <w:rsid w:val="008E74B2"/>
    <w:rsid w:val="008F0FA3"/>
    <w:rsid w:val="008F11E8"/>
    <w:rsid w:val="008F1334"/>
    <w:rsid w:val="008F13CC"/>
    <w:rsid w:val="008F1581"/>
    <w:rsid w:val="008F22A0"/>
    <w:rsid w:val="008F2DA0"/>
    <w:rsid w:val="008F3744"/>
    <w:rsid w:val="008F3888"/>
    <w:rsid w:val="008F3896"/>
    <w:rsid w:val="008F4097"/>
    <w:rsid w:val="008F4A8A"/>
    <w:rsid w:val="008F544C"/>
    <w:rsid w:val="008F5587"/>
    <w:rsid w:val="008F5B85"/>
    <w:rsid w:val="008F5B8C"/>
    <w:rsid w:val="008F5E44"/>
    <w:rsid w:val="008F5F96"/>
    <w:rsid w:val="008F65C7"/>
    <w:rsid w:val="008F66C0"/>
    <w:rsid w:val="008F6857"/>
    <w:rsid w:val="008F6E23"/>
    <w:rsid w:val="008F7049"/>
    <w:rsid w:val="008F7161"/>
    <w:rsid w:val="008F7586"/>
    <w:rsid w:val="008F7BED"/>
    <w:rsid w:val="008F7EF6"/>
    <w:rsid w:val="00900417"/>
    <w:rsid w:val="00900912"/>
    <w:rsid w:val="00900F4D"/>
    <w:rsid w:val="0090129E"/>
    <w:rsid w:val="009012D6"/>
    <w:rsid w:val="009014E1"/>
    <w:rsid w:val="00901A40"/>
    <w:rsid w:val="00902371"/>
    <w:rsid w:val="00902486"/>
    <w:rsid w:val="00903254"/>
    <w:rsid w:val="00903651"/>
    <w:rsid w:val="009036E2"/>
    <w:rsid w:val="0090396D"/>
    <w:rsid w:val="0090408E"/>
    <w:rsid w:val="009047D8"/>
    <w:rsid w:val="00904883"/>
    <w:rsid w:val="009053E0"/>
    <w:rsid w:val="00905B82"/>
    <w:rsid w:val="00905CE2"/>
    <w:rsid w:val="00905FF4"/>
    <w:rsid w:val="0090713C"/>
    <w:rsid w:val="009073CA"/>
    <w:rsid w:val="00907736"/>
    <w:rsid w:val="00907A6D"/>
    <w:rsid w:val="00907FD9"/>
    <w:rsid w:val="009100B1"/>
    <w:rsid w:val="0091049D"/>
    <w:rsid w:val="00910627"/>
    <w:rsid w:val="0091073F"/>
    <w:rsid w:val="00910810"/>
    <w:rsid w:val="0091091B"/>
    <w:rsid w:val="009110D8"/>
    <w:rsid w:val="00911439"/>
    <w:rsid w:val="009115EB"/>
    <w:rsid w:val="009122EC"/>
    <w:rsid w:val="00912867"/>
    <w:rsid w:val="00912B45"/>
    <w:rsid w:val="00912B5F"/>
    <w:rsid w:val="00912B73"/>
    <w:rsid w:val="009138A6"/>
    <w:rsid w:val="009139DA"/>
    <w:rsid w:val="00913CFC"/>
    <w:rsid w:val="009143DA"/>
    <w:rsid w:val="0091440B"/>
    <w:rsid w:val="00914542"/>
    <w:rsid w:val="00914661"/>
    <w:rsid w:val="00914804"/>
    <w:rsid w:val="00914968"/>
    <w:rsid w:val="00914CBA"/>
    <w:rsid w:val="0091541A"/>
    <w:rsid w:val="00915572"/>
    <w:rsid w:val="00915625"/>
    <w:rsid w:val="00915E77"/>
    <w:rsid w:val="009162C8"/>
    <w:rsid w:val="009166D2"/>
    <w:rsid w:val="00916BA7"/>
    <w:rsid w:val="00916E81"/>
    <w:rsid w:val="00917258"/>
    <w:rsid w:val="00920583"/>
    <w:rsid w:val="00920586"/>
    <w:rsid w:val="009211A9"/>
    <w:rsid w:val="00921377"/>
    <w:rsid w:val="00921563"/>
    <w:rsid w:val="00922678"/>
    <w:rsid w:val="00922C51"/>
    <w:rsid w:val="00922C56"/>
    <w:rsid w:val="00923045"/>
    <w:rsid w:val="00923373"/>
    <w:rsid w:val="00923AE4"/>
    <w:rsid w:val="00924A16"/>
    <w:rsid w:val="00924E83"/>
    <w:rsid w:val="009252B6"/>
    <w:rsid w:val="00925B53"/>
    <w:rsid w:val="00925D57"/>
    <w:rsid w:val="00926505"/>
    <w:rsid w:val="00927069"/>
    <w:rsid w:val="00927AE2"/>
    <w:rsid w:val="00927C3B"/>
    <w:rsid w:val="0093000D"/>
    <w:rsid w:val="009301B2"/>
    <w:rsid w:val="009307B5"/>
    <w:rsid w:val="00930DB5"/>
    <w:rsid w:val="009313A1"/>
    <w:rsid w:val="00931B9B"/>
    <w:rsid w:val="00931EEE"/>
    <w:rsid w:val="00931F79"/>
    <w:rsid w:val="0093210A"/>
    <w:rsid w:val="0093294B"/>
    <w:rsid w:val="00932D58"/>
    <w:rsid w:val="00932F05"/>
    <w:rsid w:val="009333B0"/>
    <w:rsid w:val="00934036"/>
    <w:rsid w:val="0093407A"/>
    <w:rsid w:val="00934480"/>
    <w:rsid w:val="00934526"/>
    <w:rsid w:val="00934722"/>
    <w:rsid w:val="009347A9"/>
    <w:rsid w:val="00934FE8"/>
    <w:rsid w:val="009352CD"/>
    <w:rsid w:val="00935ED8"/>
    <w:rsid w:val="00935EF5"/>
    <w:rsid w:val="00936275"/>
    <w:rsid w:val="009365F8"/>
    <w:rsid w:val="00936731"/>
    <w:rsid w:val="00936932"/>
    <w:rsid w:val="00936F54"/>
    <w:rsid w:val="00936FB8"/>
    <w:rsid w:val="00936FB9"/>
    <w:rsid w:val="00936FBB"/>
    <w:rsid w:val="009374A1"/>
    <w:rsid w:val="00937564"/>
    <w:rsid w:val="009376C6"/>
    <w:rsid w:val="009400F3"/>
    <w:rsid w:val="00940942"/>
    <w:rsid w:val="00940BCD"/>
    <w:rsid w:val="00940C4D"/>
    <w:rsid w:val="00940D75"/>
    <w:rsid w:val="00940E20"/>
    <w:rsid w:val="009410AB"/>
    <w:rsid w:val="009411CC"/>
    <w:rsid w:val="00941202"/>
    <w:rsid w:val="00941366"/>
    <w:rsid w:val="009414B2"/>
    <w:rsid w:val="009418DC"/>
    <w:rsid w:val="0094190B"/>
    <w:rsid w:val="00941B68"/>
    <w:rsid w:val="009421F9"/>
    <w:rsid w:val="009426E8"/>
    <w:rsid w:val="00942ABE"/>
    <w:rsid w:val="00942B6E"/>
    <w:rsid w:val="00942D56"/>
    <w:rsid w:val="009435FF"/>
    <w:rsid w:val="0094398A"/>
    <w:rsid w:val="00943AAA"/>
    <w:rsid w:val="00943B5E"/>
    <w:rsid w:val="00943C47"/>
    <w:rsid w:val="00943D66"/>
    <w:rsid w:val="0094424A"/>
    <w:rsid w:val="00944794"/>
    <w:rsid w:val="0094494F"/>
    <w:rsid w:val="00944F23"/>
    <w:rsid w:val="0094572A"/>
    <w:rsid w:val="00946314"/>
    <w:rsid w:val="00946463"/>
    <w:rsid w:val="0094647A"/>
    <w:rsid w:val="0094689D"/>
    <w:rsid w:val="009469EE"/>
    <w:rsid w:val="00946D4A"/>
    <w:rsid w:val="00946ED1"/>
    <w:rsid w:val="00947378"/>
    <w:rsid w:val="00947669"/>
    <w:rsid w:val="009479B4"/>
    <w:rsid w:val="00947B2F"/>
    <w:rsid w:val="00950247"/>
    <w:rsid w:val="00950B25"/>
    <w:rsid w:val="00950E51"/>
    <w:rsid w:val="00950E68"/>
    <w:rsid w:val="0095113D"/>
    <w:rsid w:val="00951186"/>
    <w:rsid w:val="009511CA"/>
    <w:rsid w:val="0095147E"/>
    <w:rsid w:val="009518ED"/>
    <w:rsid w:val="0095211D"/>
    <w:rsid w:val="0095255B"/>
    <w:rsid w:val="009529B3"/>
    <w:rsid w:val="0095300A"/>
    <w:rsid w:val="00953152"/>
    <w:rsid w:val="009532A1"/>
    <w:rsid w:val="00953688"/>
    <w:rsid w:val="00953DDC"/>
    <w:rsid w:val="0095413E"/>
    <w:rsid w:val="00954EAA"/>
    <w:rsid w:val="00954F88"/>
    <w:rsid w:val="009554A7"/>
    <w:rsid w:val="0095687C"/>
    <w:rsid w:val="00956D2D"/>
    <w:rsid w:val="00957722"/>
    <w:rsid w:val="00960251"/>
    <w:rsid w:val="00960973"/>
    <w:rsid w:val="00960E46"/>
    <w:rsid w:val="009612C9"/>
    <w:rsid w:val="0096141B"/>
    <w:rsid w:val="009615C2"/>
    <w:rsid w:val="00961AD5"/>
    <w:rsid w:val="00961B69"/>
    <w:rsid w:val="00961B6D"/>
    <w:rsid w:val="009626F4"/>
    <w:rsid w:val="009628A9"/>
    <w:rsid w:val="00962CD7"/>
    <w:rsid w:val="00962FEB"/>
    <w:rsid w:val="009636D4"/>
    <w:rsid w:val="009638C5"/>
    <w:rsid w:val="00963B06"/>
    <w:rsid w:val="00964611"/>
    <w:rsid w:val="009649E5"/>
    <w:rsid w:val="00965ADA"/>
    <w:rsid w:val="00965BB3"/>
    <w:rsid w:val="0096644E"/>
    <w:rsid w:val="00966847"/>
    <w:rsid w:val="009668DF"/>
    <w:rsid w:val="00966FE7"/>
    <w:rsid w:val="009672FE"/>
    <w:rsid w:val="00967679"/>
    <w:rsid w:val="00967749"/>
    <w:rsid w:val="00967CFC"/>
    <w:rsid w:val="00967F9A"/>
    <w:rsid w:val="00967FB5"/>
    <w:rsid w:val="0097037C"/>
    <w:rsid w:val="00970775"/>
    <w:rsid w:val="00970A09"/>
    <w:rsid w:val="00971801"/>
    <w:rsid w:val="00971CDE"/>
    <w:rsid w:val="00971F18"/>
    <w:rsid w:val="00971FB3"/>
    <w:rsid w:val="00972D65"/>
    <w:rsid w:val="00973400"/>
    <w:rsid w:val="00973E15"/>
    <w:rsid w:val="00974587"/>
    <w:rsid w:val="0097479E"/>
    <w:rsid w:val="00974DC4"/>
    <w:rsid w:val="00975364"/>
    <w:rsid w:val="00975554"/>
    <w:rsid w:val="00976767"/>
    <w:rsid w:val="009767A2"/>
    <w:rsid w:val="0097745D"/>
    <w:rsid w:val="00977CC8"/>
    <w:rsid w:val="00977ECC"/>
    <w:rsid w:val="00977FD1"/>
    <w:rsid w:val="00980332"/>
    <w:rsid w:val="009803F2"/>
    <w:rsid w:val="009807AA"/>
    <w:rsid w:val="009808E8"/>
    <w:rsid w:val="00980973"/>
    <w:rsid w:val="0098102A"/>
    <w:rsid w:val="009811B5"/>
    <w:rsid w:val="00982194"/>
    <w:rsid w:val="00982930"/>
    <w:rsid w:val="00982C42"/>
    <w:rsid w:val="00982F6E"/>
    <w:rsid w:val="0098353B"/>
    <w:rsid w:val="00983C51"/>
    <w:rsid w:val="00983C85"/>
    <w:rsid w:val="00983F5D"/>
    <w:rsid w:val="00984240"/>
    <w:rsid w:val="0098426D"/>
    <w:rsid w:val="00984539"/>
    <w:rsid w:val="009847D8"/>
    <w:rsid w:val="00985224"/>
    <w:rsid w:val="009852B3"/>
    <w:rsid w:val="00985605"/>
    <w:rsid w:val="0098575D"/>
    <w:rsid w:val="00985A40"/>
    <w:rsid w:val="00985C45"/>
    <w:rsid w:val="009860C1"/>
    <w:rsid w:val="009865C4"/>
    <w:rsid w:val="009868D1"/>
    <w:rsid w:val="00986B83"/>
    <w:rsid w:val="00987830"/>
    <w:rsid w:val="00987B39"/>
    <w:rsid w:val="0099032C"/>
    <w:rsid w:val="00990622"/>
    <w:rsid w:val="00990712"/>
    <w:rsid w:val="00990B7E"/>
    <w:rsid w:val="00990C00"/>
    <w:rsid w:val="009912F9"/>
    <w:rsid w:val="00991556"/>
    <w:rsid w:val="009919A4"/>
    <w:rsid w:val="00991DCE"/>
    <w:rsid w:val="009928A2"/>
    <w:rsid w:val="00992E3F"/>
    <w:rsid w:val="00992E88"/>
    <w:rsid w:val="00993752"/>
    <w:rsid w:val="00993C9C"/>
    <w:rsid w:val="00994244"/>
    <w:rsid w:val="00994268"/>
    <w:rsid w:val="00994C15"/>
    <w:rsid w:val="00994FED"/>
    <w:rsid w:val="0099506A"/>
    <w:rsid w:val="00995160"/>
    <w:rsid w:val="00995749"/>
    <w:rsid w:val="00995D91"/>
    <w:rsid w:val="009960FA"/>
    <w:rsid w:val="0099661C"/>
    <w:rsid w:val="00996B10"/>
    <w:rsid w:val="00996D0B"/>
    <w:rsid w:val="00997380"/>
    <w:rsid w:val="00997958"/>
    <w:rsid w:val="009A024A"/>
    <w:rsid w:val="009A08C5"/>
    <w:rsid w:val="009A0B83"/>
    <w:rsid w:val="009A1802"/>
    <w:rsid w:val="009A1D0B"/>
    <w:rsid w:val="009A1F01"/>
    <w:rsid w:val="009A270B"/>
    <w:rsid w:val="009A2B2B"/>
    <w:rsid w:val="009A2EA5"/>
    <w:rsid w:val="009A308E"/>
    <w:rsid w:val="009A35BE"/>
    <w:rsid w:val="009A391C"/>
    <w:rsid w:val="009A3E0D"/>
    <w:rsid w:val="009A40D2"/>
    <w:rsid w:val="009A46BD"/>
    <w:rsid w:val="009A4768"/>
    <w:rsid w:val="009A4986"/>
    <w:rsid w:val="009A4A49"/>
    <w:rsid w:val="009A4F05"/>
    <w:rsid w:val="009A4FE7"/>
    <w:rsid w:val="009A5460"/>
    <w:rsid w:val="009A551E"/>
    <w:rsid w:val="009A56A1"/>
    <w:rsid w:val="009A573F"/>
    <w:rsid w:val="009A5759"/>
    <w:rsid w:val="009A5AB8"/>
    <w:rsid w:val="009A5CBE"/>
    <w:rsid w:val="009A6A6F"/>
    <w:rsid w:val="009A74C6"/>
    <w:rsid w:val="009A756B"/>
    <w:rsid w:val="009A7AF6"/>
    <w:rsid w:val="009A7ED1"/>
    <w:rsid w:val="009B0651"/>
    <w:rsid w:val="009B0759"/>
    <w:rsid w:val="009B0861"/>
    <w:rsid w:val="009B0CC1"/>
    <w:rsid w:val="009B0DEA"/>
    <w:rsid w:val="009B1077"/>
    <w:rsid w:val="009B10D1"/>
    <w:rsid w:val="009B1275"/>
    <w:rsid w:val="009B1D72"/>
    <w:rsid w:val="009B201D"/>
    <w:rsid w:val="009B2250"/>
    <w:rsid w:val="009B2518"/>
    <w:rsid w:val="009B267F"/>
    <w:rsid w:val="009B316E"/>
    <w:rsid w:val="009B3422"/>
    <w:rsid w:val="009B3701"/>
    <w:rsid w:val="009B3858"/>
    <w:rsid w:val="009B3A11"/>
    <w:rsid w:val="009B3B71"/>
    <w:rsid w:val="009B3B95"/>
    <w:rsid w:val="009B4107"/>
    <w:rsid w:val="009B48DB"/>
    <w:rsid w:val="009B4AAC"/>
    <w:rsid w:val="009B4E20"/>
    <w:rsid w:val="009B52C6"/>
    <w:rsid w:val="009B5F6A"/>
    <w:rsid w:val="009B68A6"/>
    <w:rsid w:val="009B6C69"/>
    <w:rsid w:val="009B6DA1"/>
    <w:rsid w:val="009B6F4F"/>
    <w:rsid w:val="009B719D"/>
    <w:rsid w:val="009B78A1"/>
    <w:rsid w:val="009B7B2E"/>
    <w:rsid w:val="009B7C4F"/>
    <w:rsid w:val="009C00D5"/>
    <w:rsid w:val="009C0AA5"/>
    <w:rsid w:val="009C0B45"/>
    <w:rsid w:val="009C19ED"/>
    <w:rsid w:val="009C1DDB"/>
    <w:rsid w:val="009C2661"/>
    <w:rsid w:val="009C27DB"/>
    <w:rsid w:val="009C304A"/>
    <w:rsid w:val="009C3078"/>
    <w:rsid w:val="009C3095"/>
    <w:rsid w:val="009C349C"/>
    <w:rsid w:val="009C39D6"/>
    <w:rsid w:val="009C40CE"/>
    <w:rsid w:val="009C4255"/>
    <w:rsid w:val="009C4E09"/>
    <w:rsid w:val="009C5383"/>
    <w:rsid w:val="009C547F"/>
    <w:rsid w:val="009C56E4"/>
    <w:rsid w:val="009C5AFC"/>
    <w:rsid w:val="009C5E75"/>
    <w:rsid w:val="009C6207"/>
    <w:rsid w:val="009C680B"/>
    <w:rsid w:val="009C680E"/>
    <w:rsid w:val="009C77B8"/>
    <w:rsid w:val="009C79ED"/>
    <w:rsid w:val="009C7D25"/>
    <w:rsid w:val="009C7E82"/>
    <w:rsid w:val="009D0473"/>
    <w:rsid w:val="009D0531"/>
    <w:rsid w:val="009D06CF"/>
    <w:rsid w:val="009D0714"/>
    <w:rsid w:val="009D0805"/>
    <w:rsid w:val="009D110F"/>
    <w:rsid w:val="009D19EC"/>
    <w:rsid w:val="009D1B37"/>
    <w:rsid w:val="009D248A"/>
    <w:rsid w:val="009D2A3B"/>
    <w:rsid w:val="009D333D"/>
    <w:rsid w:val="009D3727"/>
    <w:rsid w:val="009D3779"/>
    <w:rsid w:val="009D389E"/>
    <w:rsid w:val="009D3E94"/>
    <w:rsid w:val="009D410A"/>
    <w:rsid w:val="009D4772"/>
    <w:rsid w:val="009D483D"/>
    <w:rsid w:val="009D4A20"/>
    <w:rsid w:val="009D5116"/>
    <w:rsid w:val="009D5462"/>
    <w:rsid w:val="009D5571"/>
    <w:rsid w:val="009D568E"/>
    <w:rsid w:val="009D5C6F"/>
    <w:rsid w:val="009D5D13"/>
    <w:rsid w:val="009D6658"/>
    <w:rsid w:val="009D6D55"/>
    <w:rsid w:val="009D74E1"/>
    <w:rsid w:val="009D76E1"/>
    <w:rsid w:val="009E00BB"/>
    <w:rsid w:val="009E0620"/>
    <w:rsid w:val="009E0B81"/>
    <w:rsid w:val="009E0F2E"/>
    <w:rsid w:val="009E1401"/>
    <w:rsid w:val="009E162C"/>
    <w:rsid w:val="009E1D79"/>
    <w:rsid w:val="009E21A0"/>
    <w:rsid w:val="009E2416"/>
    <w:rsid w:val="009E263B"/>
    <w:rsid w:val="009E2A07"/>
    <w:rsid w:val="009E2D87"/>
    <w:rsid w:val="009E2E70"/>
    <w:rsid w:val="009E2EA4"/>
    <w:rsid w:val="009E318C"/>
    <w:rsid w:val="009E3297"/>
    <w:rsid w:val="009E3341"/>
    <w:rsid w:val="009E35FF"/>
    <w:rsid w:val="009E360A"/>
    <w:rsid w:val="009E3818"/>
    <w:rsid w:val="009E3A13"/>
    <w:rsid w:val="009E3E1A"/>
    <w:rsid w:val="009E464B"/>
    <w:rsid w:val="009E4EDA"/>
    <w:rsid w:val="009E51F6"/>
    <w:rsid w:val="009E5278"/>
    <w:rsid w:val="009E54D0"/>
    <w:rsid w:val="009E5ED3"/>
    <w:rsid w:val="009E6A43"/>
    <w:rsid w:val="009E6F7D"/>
    <w:rsid w:val="009E77F0"/>
    <w:rsid w:val="009E7CEF"/>
    <w:rsid w:val="009F001F"/>
    <w:rsid w:val="009F0144"/>
    <w:rsid w:val="009F0EE7"/>
    <w:rsid w:val="009F0F99"/>
    <w:rsid w:val="009F127B"/>
    <w:rsid w:val="009F15D2"/>
    <w:rsid w:val="009F1D2C"/>
    <w:rsid w:val="009F1E01"/>
    <w:rsid w:val="009F1E32"/>
    <w:rsid w:val="009F1F15"/>
    <w:rsid w:val="009F2B52"/>
    <w:rsid w:val="009F36A3"/>
    <w:rsid w:val="009F36D1"/>
    <w:rsid w:val="009F38C8"/>
    <w:rsid w:val="009F3B5F"/>
    <w:rsid w:val="009F4401"/>
    <w:rsid w:val="009F44C1"/>
    <w:rsid w:val="009F49A2"/>
    <w:rsid w:val="009F4FA6"/>
    <w:rsid w:val="009F52F7"/>
    <w:rsid w:val="009F5848"/>
    <w:rsid w:val="009F5998"/>
    <w:rsid w:val="009F5C13"/>
    <w:rsid w:val="009F68E7"/>
    <w:rsid w:val="009F7206"/>
    <w:rsid w:val="009F74CD"/>
    <w:rsid w:val="009F74D8"/>
    <w:rsid w:val="009F7959"/>
    <w:rsid w:val="009F7E75"/>
    <w:rsid w:val="00A00315"/>
    <w:rsid w:val="00A007C7"/>
    <w:rsid w:val="00A00EAE"/>
    <w:rsid w:val="00A00EF0"/>
    <w:rsid w:val="00A01D13"/>
    <w:rsid w:val="00A01D62"/>
    <w:rsid w:val="00A02095"/>
    <w:rsid w:val="00A03946"/>
    <w:rsid w:val="00A03E25"/>
    <w:rsid w:val="00A04C80"/>
    <w:rsid w:val="00A0549B"/>
    <w:rsid w:val="00A05E6D"/>
    <w:rsid w:val="00A061AC"/>
    <w:rsid w:val="00A0637D"/>
    <w:rsid w:val="00A069C2"/>
    <w:rsid w:val="00A06BE5"/>
    <w:rsid w:val="00A07D63"/>
    <w:rsid w:val="00A07EA2"/>
    <w:rsid w:val="00A07EAE"/>
    <w:rsid w:val="00A10134"/>
    <w:rsid w:val="00A10566"/>
    <w:rsid w:val="00A107AA"/>
    <w:rsid w:val="00A1082A"/>
    <w:rsid w:val="00A10B30"/>
    <w:rsid w:val="00A10DFF"/>
    <w:rsid w:val="00A1110F"/>
    <w:rsid w:val="00A111C1"/>
    <w:rsid w:val="00A11585"/>
    <w:rsid w:val="00A117C2"/>
    <w:rsid w:val="00A1187B"/>
    <w:rsid w:val="00A11A24"/>
    <w:rsid w:val="00A11C3B"/>
    <w:rsid w:val="00A12261"/>
    <w:rsid w:val="00A125E2"/>
    <w:rsid w:val="00A12687"/>
    <w:rsid w:val="00A12B45"/>
    <w:rsid w:val="00A12E26"/>
    <w:rsid w:val="00A12F24"/>
    <w:rsid w:val="00A13141"/>
    <w:rsid w:val="00A13418"/>
    <w:rsid w:val="00A13929"/>
    <w:rsid w:val="00A13E0F"/>
    <w:rsid w:val="00A13E50"/>
    <w:rsid w:val="00A1405B"/>
    <w:rsid w:val="00A14306"/>
    <w:rsid w:val="00A149F7"/>
    <w:rsid w:val="00A14C0E"/>
    <w:rsid w:val="00A14C62"/>
    <w:rsid w:val="00A14F0A"/>
    <w:rsid w:val="00A1525C"/>
    <w:rsid w:val="00A15979"/>
    <w:rsid w:val="00A15B1F"/>
    <w:rsid w:val="00A15BCE"/>
    <w:rsid w:val="00A15C27"/>
    <w:rsid w:val="00A1670C"/>
    <w:rsid w:val="00A16F5C"/>
    <w:rsid w:val="00A16FE0"/>
    <w:rsid w:val="00A17ECF"/>
    <w:rsid w:val="00A201FB"/>
    <w:rsid w:val="00A204F9"/>
    <w:rsid w:val="00A210B7"/>
    <w:rsid w:val="00A211CD"/>
    <w:rsid w:val="00A21261"/>
    <w:rsid w:val="00A21E18"/>
    <w:rsid w:val="00A21E73"/>
    <w:rsid w:val="00A22482"/>
    <w:rsid w:val="00A22AFF"/>
    <w:rsid w:val="00A22B9B"/>
    <w:rsid w:val="00A22BB0"/>
    <w:rsid w:val="00A22D28"/>
    <w:rsid w:val="00A22DC4"/>
    <w:rsid w:val="00A22F8D"/>
    <w:rsid w:val="00A232CE"/>
    <w:rsid w:val="00A232D9"/>
    <w:rsid w:val="00A2346B"/>
    <w:rsid w:val="00A23A04"/>
    <w:rsid w:val="00A24123"/>
    <w:rsid w:val="00A242C2"/>
    <w:rsid w:val="00A247C2"/>
    <w:rsid w:val="00A24DCC"/>
    <w:rsid w:val="00A2525D"/>
    <w:rsid w:val="00A25956"/>
    <w:rsid w:val="00A25ABF"/>
    <w:rsid w:val="00A25AF7"/>
    <w:rsid w:val="00A25B7C"/>
    <w:rsid w:val="00A25E7A"/>
    <w:rsid w:val="00A25F19"/>
    <w:rsid w:val="00A26D1D"/>
    <w:rsid w:val="00A26FBA"/>
    <w:rsid w:val="00A27AF1"/>
    <w:rsid w:val="00A303D1"/>
    <w:rsid w:val="00A3050E"/>
    <w:rsid w:val="00A30811"/>
    <w:rsid w:val="00A3084F"/>
    <w:rsid w:val="00A30BCB"/>
    <w:rsid w:val="00A30D31"/>
    <w:rsid w:val="00A30E24"/>
    <w:rsid w:val="00A30F9B"/>
    <w:rsid w:val="00A31523"/>
    <w:rsid w:val="00A317A6"/>
    <w:rsid w:val="00A324A6"/>
    <w:rsid w:val="00A3253B"/>
    <w:rsid w:val="00A32CE3"/>
    <w:rsid w:val="00A32CF9"/>
    <w:rsid w:val="00A32E19"/>
    <w:rsid w:val="00A3335E"/>
    <w:rsid w:val="00A33CB5"/>
    <w:rsid w:val="00A347C9"/>
    <w:rsid w:val="00A34D92"/>
    <w:rsid w:val="00A34E7A"/>
    <w:rsid w:val="00A34F4D"/>
    <w:rsid w:val="00A36013"/>
    <w:rsid w:val="00A36603"/>
    <w:rsid w:val="00A3677E"/>
    <w:rsid w:val="00A36A09"/>
    <w:rsid w:val="00A36C7C"/>
    <w:rsid w:val="00A36F41"/>
    <w:rsid w:val="00A372EA"/>
    <w:rsid w:val="00A3747E"/>
    <w:rsid w:val="00A37C4A"/>
    <w:rsid w:val="00A40308"/>
    <w:rsid w:val="00A41207"/>
    <w:rsid w:val="00A41345"/>
    <w:rsid w:val="00A41833"/>
    <w:rsid w:val="00A41E48"/>
    <w:rsid w:val="00A41FB4"/>
    <w:rsid w:val="00A42288"/>
    <w:rsid w:val="00A422C5"/>
    <w:rsid w:val="00A428E2"/>
    <w:rsid w:val="00A431D5"/>
    <w:rsid w:val="00A43AC5"/>
    <w:rsid w:val="00A43CFE"/>
    <w:rsid w:val="00A43D17"/>
    <w:rsid w:val="00A43E92"/>
    <w:rsid w:val="00A44817"/>
    <w:rsid w:val="00A44C2D"/>
    <w:rsid w:val="00A44E20"/>
    <w:rsid w:val="00A452C9"/>
    <w:rsid w:val="00A4581E"/>
    <w:rsid w:val="00A45825"/>
    <w:rsid w:val="00A45988"/>
    <w:rsid w:val="00A46C7E"/>
    <w:rsid w:val="00A46E17"/>
    <w:rsid w:val="00A47CFA"/>
    <w:rsid w:val="00A501B6"/>
    <w:rsid w:val="00A50AC6"/>
    <w:rsid w:val="00A50D3B"/>
    <w:rsid w:val="00A510C9"/>
    <w:rsid w:val="00A515D6"/>
    <w:rsid w:val="00A519E2"/>
    <w:rsid w:val="00A51F5E"/>
    <w:rsid w:val="00A52283"/>
    <w:rsid w:val="00A5263B"/>
    <w:rsid w:val="00A527A5"/>
    <w:rsid w:val="00A53202"/>
    <w:rsid w:val="00A537F5"/>
    <w:rsid w:val="00A5387B"/>
    <w:rsid w:val="00A53D6F"/>
    <w:rsid w:val="00A54171"/>
    <w:rsid w:val="00A54218"/>
    <w:rsid w:val="00A54E30"/>
    <w:rsid w:val="00A54F0A"/>
    <w:rsid w:val="00A55575"/>
    <w:rsid w:val="00A557FE"/>
    <w:rsid w:val="00A55A34"/>
    <w:rsid w:val="00A56549"/>
    <w:rsid w:val="00A5665B"/>
    <w:rsid w:val="00A572FA"/>
    <w:rsid w:val="00A575EA"/>
    <w:rsid w:val="00A57AE4"/>
    <w:rsid w:val="00A60AB9"/>
    <w:rsid w:val="00A60BDE"/>
    <w:rsid w:val="00A6110F"/>
    <w:rsid w:val="00A6124B"/>
    <w:rsid w:val="00A61455"/>
    <w:rsid w:val="00A6145E"/>
    <w:rsid w:val="00A614A1"/>
    <w:rsid w:val="00A62271"/>
    <w:rsid w:val="00A62525"/>
    <w:rsid w:val="00A62637"/>
    <w:rsid w:val="00A62992"/>
    <w:rsid w:val="00A62AAC"/>
    <w:rsid w:val="00A62F96"/>
    <w:rsid w:val="00A6336C"/>
    <w:rsid w:val="00A63FAC"/>
    <w:rsid w:val="00A64C67"/>
    <w:rsid w:val="00A65A6D"/>
    <w:rsid w:val="00A65FAD"/>
    <w:rsid w:val="00A668F0"/>
    <w:rsid w:val="00A670F5"/>
    <w:rsid w:val="00A67194"/>
    <w:rsid w:val="00A678B4"/>
    <w:rsid w:val="00A679BB"/>
    <w:rsid w:val="00A67CBA"/>
    <w:rsid w:val="00A67E84"/>
    <w:rsid w:val="00A70147"/>
    <w:rsid w:val="00A702AA"/>
    <w:rsid w:val="00A703D0"/>
    <w:rsid w:val="00A70877"/>
    <w:rsid w:val="00A708A0"/>
    <w:rsid w:val="00A709AC"/>
    <w:rsid w:val="00A71534"/>
    <w:rsid w:val="00A71F72"/>
    <w:rsid w:val="00A7257B"/>
    <w:rsid w:val="00A728AA"/>
    <w:rsid w:val="00A72BDA"/>
    <w:rsid w:val="00A73265"/>
    <w:rsid w:val="00A73917"/>
    <w:rsid w:val="00A74452"/>
    <w:rsid w:val="00A747DA"/>
    <w:rsid w:val="00A74CCB"/>
    <w:rsid w:val="00A75698"/>
    <w:rsid w:val="00A75837"/>
    <w:rsid w:val="00A75974"/>
    <w:rsid w:val="00A77204"/>
    <w:rsid w:val="00A7786F"/>
    <w:rsid w:val="00A778A9"/>
    <w:rsid w:val="00A77B09"/>
    <w:rsid w:val="00A77D51"/>
    <w:rsid w:val="00A80191"/>
    <w:rsid w:val="00A80BFA"/>
    <w:rsid w:val="00A80D1E"/>
    <w:rsid w:val="00A81285"/>
    <w:rsid w:val="00A81E29"/>
    <w:rsid w:val="00A81F51"/>
    <w:rsid w:val="00A82248"/>
    <w:rsid w:val="00A82305"/>
    <w:rsid w:val="00A8238E"/>
    <w:rsid w:val="00A8270A"/>
    <w:rsid w:val="00A828B8"/>
    <w:rsid w:val="00A831CC"/>
    <w:rsid w:val="00A83667"/>
    <w:rsid w:val="00A8368D"/>
    <w:rsid w:val="00A839F6"/>
    <w:rsid w:val="00A83AE8"/>
    <w:rsid w:val="00A83BCC"/>
    <w:rsid w:val="00A8408A"/>
    <w:rsid w:val="00A841B7"/>
    <w:rsid w:val="00A84221"/>
    <w:rsid w:val="00A8477E"/>
    <w:rsid w:val="00A84A87"/>
    <w:rsid w:val="00A8505D"/>
    <w:rsid w:val="00A857D5"/>
    <w:rsid w:val="00A85CD1"/>
    <w:rsid w:val="00A86457"/>
    <w:rsid w:val="00A8655F"/>
    <w:rsid w:val="00A869FB"/>
    <w:rsid w:val="00A86B28"/>
    <w:rsid w:val="00A86D98"/>
    <w:rsid w:val="00A8732E"/>
    <w:rsid w:val="00A876DF"/>
    <w:rsid w:val="00A90BD0"/>
    <w:rsid w:val="00A91614"/>
    <w:rsid w:val="00A917D8"/>
    <w:rsid w:val="00A91BAE"/>
    <w:rsid w:val="00A91E16"/>
    <w:rsid w:val="00A91F16"/>
    <w:rsid w:val="00A92662"/>
    <w:rsid w:val="00A92CEC"/>
    <w:rsid w:val="00A931D8"/>
    <w:rsid w:val="00A9333E"/>
    <w:rsid w:val="00A933E6"/>
    <w:rsid w:val="00A9365D"/>
    <w:rsid w:val="00A93FD6"/>
    <w:rsid w:val="00A94F0F"/>
    <w:rsid w:val="00A95A06"/>
    <w:rsid w:val="00A9610E"/>
    <w:rsid w:val="00A963FC"/>
    <w:rsid w:val="00A969F8"/>
    <w:rsid w:val="00A96E80"/>
    <w:rsid w:val="00A97490"/>
    <w:rsid w:val="00A978CA"/>
    <w:rsid w:val="00AA0026"/>
    <w:rsid w:val="00AA044C"/>
    <w:rsid w:val="00AA05EF"/>
    <w:rsid w:val="00AA0DBD"/>
    <w:rsid w:val="00AA137C"/>
    <w:rsid w:val="00AA1B9A"/>
    <w:rsid w:val="00AA1D2C"/>
    <w:rsid w:val="00AA23EB"/>
    <w:rsid w:val="00AA2480"/>
    <w:rsid w:val="00AA2B91"/>
    <w:rsid w:val="00AA2B9B"/>
    <w:rsid w:val="00AA2E69"/>
    <w:rsid w:val="00AA2EE2"/>
    <w:rsid w:val="00AA2F02"/>
    <w:rsid w:val="00AA3008"/>
    <w:rsid w:val="00AA307F"/>
    <w:rsid w:val="00AA3155"/>
    <w:rsid w:val="00AA3346"/>
    <w:rsid w:val="00AA3855"/>
    <w:rsid w:val="00AA3A24"/>
    <w:rsid w:val="00AA3A4D"/>
    <w:rsid w:val="00AA4B49"/>
    <w:rsid w:val="00AA4CC6"/>
    <w:rsid w:val="00AA57C1"/>
    <w:rsid w:val="00AA5A77"/>
    <w:rsid w:val="00AA5C21"/>
    <w:rsid w:val="00AA5EEE"/>
    <w:rsid w:val="00AA627D"/>
    <w:rsid w:val="00AA6F4E"/>
    <w:rsid w:val="00AA721D"/>
    <w:rsid w:val="00AA72AB"/>
    <w:rsid w:val="00AA7593"/>
    <w:rsid w:val="00AA7826"/>
    <w:rsid w:val="00AA7980"/>
    <w:rsid w:val="00AA7A27"/>
    <w:rsid w:val="00AA7AB7"/>
    <w:rsid w:val="00AB06BD"/>
    <w:rsid w:val="00AB0744"/>
    <w:rsid w:val="00AB0D41"/>
    <w:rsid w:val="00AB0F0A"/>
    <w:rsid w:val="00AB1368"/>
    <w:rsid w:val="00AB1449"/>
    <w:rsid w:val="00AB1530"/>
    <w:rsid w:val="00AB1551"/>
    <w:rsid w:val="00AB1940"/>
    <w:rsid w:val="00AB23DE"/>
    <w:rsid w:val="00AB2A4B"/>
    <w:rsid w:val="00AB2C4F"/>
    <w:rsid w:val="00AB2DD4"/>
    <w:rsid w:val="00AB31C7"/>
    <w:rsid w:val="00AB41DF"/>
    <w:rsid w:val="00AB46EA"/>
    <w:rsid w:val="00AB495A"/>
    <w:rsid w:val="00AB49C9"/>
    <w:rsid w:val="00AB5191"/>
    <w:rsid w:val="00AB53F3"/>
    <w:rsid w:val="00AB59F8"/>
    <w:rsid w:val="00AB5D14"/>
    <w:rsid w:val="00AB5D3B"/>
    <w:rsid w:val="00AB5FC9"/>
    <w:rsid w:val="00AB6C17"/>
    <w:rsid w:val="00AB6D83"/>
    <w:rsid w:val="00AB6F40"/>
    <w:rsid w:val="00AB73AD"/>
    <w:rsid w:val="00AB74BE"/>
    <w:rsid w:val="00AB7881"/>
    <w:rsid w:val="00AB7E67"/>
    <w:rsid w:val="00AC04EE"/>
    <w:rsid w:val="00AC0F84"/>
    <w:rsid w:val="00AC112D"/>
    <w:rsid w:val="00AC11DC"/>
    <w:rsid w:val="00AC12CA"/>
    <w:rsid w:val="00AC1400"/>
    <w:rsid w:val="00AC1491"/>
    <w:rsid w:val="00AC1850"/>
    <w:rsid w:val="00AC1AE0"/>
    <w:rsid w:val="00AC1EAB"/>
    <w:rsid w:val="00AC1F25"/>
    <w:rsid w:val="00AC316F"/>
    <w:rsid w:val="00AC32D9"/>
    <w:rsid w:val="00AC3705"/>
    <w:rsid w:val="00AC38FA"/>
    <w:rsid w:val="00AC4027"/>
    <w:rsid w:val="00AC4477"/>
    <w:rsid w:val="00AC4696"/>
    <w:rsid w:val="00AC4A93"/>
    <w:rsid w:val="00AC4F03"/>
    <w:rsid w:val="00AC54E6"/>
    <w:rsid w:val="00AC575C"/>
    <w:rsid w:val="00AC5FD2"/>
    <w:rsid w:val="00AC7C34"/>
    <w:rsid w:val="00AD0921"/>
    <w:rsid w:val="00AD0B53"/>
    <w:rsid w:val="00AD12FC"/>
    <w:rsid w:val="00AD18CC"/>
    <w:rsid w:val="00AD1D74"/>
    <w:rsid w:val="00AD1DEF"/>
    <w:rsid w:val="00AD2351"/>
    <w:rsid w:val="00AD24D1"/>
    <w:rsid w:val="00AD2504"/>
    <w:rsid w:val="00AD2F72"/>
    <w:rsid w:val="00AD3370"/>
    <w:rsid w:val="00AD3C49"/>
    <w:rsid w:val="00AD41D2"/>
    <w:rsid w:val="00AD421C"/>
    <w:rsid w:val="00AD4221"/>
    <w:rsid w:val="00AD5AD7"/>
    <w:rsid w:val="00AD5E7F"/>
    <w:rsid w:val="00AD63E5"/>
    <w:rsid w:val="00AD671B"/>
    <w:rsid w:val="00AD67D1"/>
    <w:rsid w:val="00AD6D17"/>
    <w:rsid w:val="00AD7198"/>
    <w:rsid w:val="00AD7422"/>
    <w:rsid w:val="00AD75AE"/>
    <w:rsid w:val="00AD75B4"/>
    <w:rsid w:val="00AD783F"/>
    <w:rsid w:val="00AD7899"/>
    <w:rsid w:val="00AD7ABD"/>
    <w:rsid w:val="00AD7D37"/>
    <w:rsid w:val="00AD7DFE"/>
    <w:rsid w:val="00AE01CD"/>
    <w:rsid w:val="00AE01F8"/>
    <w:rsid w:val="00AE0241"/>
    <w:rsid w:val="00AE02EA"/>
    <w:rsid w:val="00AE05EF"/>
    <w:rsid w:val="00AE0E48"/>
    <w:rsid w:val="00AE1574"/>
    <w:rsid w:val="00AE1D14"/>
    <w:rsid w:val="00AE1E00"/>
    <w:rsid w:val="00AE1E95"/>
    <w:rsid w:val="00AE2308"/>
    <w:rsid w:val="00AE2665"/>
    <w:rsid w:val="00AE2AC9"/>
    <w:rsid w:val="00AE3631"/>
    <w:rsid w:val="00AE3AB1"/>
    <w:rsid w:val="00AE4435"/>
    <w:rsid w:val="00AE46B6"/>
    <w:rsid w:val="00AE49E9"/>
    <w:rsid w:val="00AE52F7"/>
    <w:rsid w:val="00AE549D"/>
    <w:rsid w:val="00AE56FC"/>
    <w:rsid w:val="00AE65BF"/>
    <w:rsid w:val="00AE66A8"/>
    <w:rsid w:val="00AE66D5"/>
    <w:rsid w:val="00AE7355"/>
    <w:rsid w:val="00AE7386"/>
    <w:rsid w:val="00AE738E"/>
    <w:rsid w:val="00AE7464"/>
    <w:rsid w:val="00AE77E5"/>
    <w:rsid w:val="00AE7996"/>
    <w:rsid w:val="00AE7A1C"/>
    <w:rsid w:val="00AE7A70"/>
    <w:rsid w:val="00AF0243"/>
    <w:rsid w:val="00AF06D0"/>
    <w:rsid w:val="00AF0809"/>
    <w:rsid w:val="00AF0817"/>
    <w:rsid w:val="00AF0FB3"/>
    <w:rsid w:val="00AF1531"/>
    <w:rsid w:val="00AF1C80"/>
    <w:rsid w:val="00AF1EA4"/>
    <w:rsid w:val="00AF203A"/>
    <w:rsid w:val="00AF230F"/>
    <w:rsid w:val="00AF2624"/>
    <w:rsid w:val="00AF2679"/>
    <w:rsid w:val="00AF323D"/>
    <w:rsid w:val="00AF3AE8"/>
    <w:rsid w:val="00AF3D16"/>
    <w:rsid w:val="00AF4FBA"/>
    <w:rsid w:val="00AF50BE"/>
    <w:rsid w:val="00AF51D6"/>
    <w:rsid w:val="00AF5301"/>
    <w:rsid w:val="00AF5565"/>
    <w:rsid w:val="00AF5CEF"/>
    <w:rsid w:val="00AF5EFC"/>
    <w:rsid w:val="00AF6791"/>
    <w:rsid w:val="00AF6960"/>
    <w:rsid w:val="00AF6D2E"/>
    <w:rsid w:val="00AF72DF"/>
    <w:rsid w:val="00AF73C3"/>
    <w:rsid w:val="00B001B9"/>
    <w:rsid w:val="00B002E4"/>
    <w:rsid w:val="00B00429"/>
    <w:rsid w:val="00B0043F"/>
    <w:rsid w:val="00B00CBE"/>
    <w:rsid w:val="00B00EC7"/>
    <w:rsid w:val="00B00F5D"/>
    <w:rsid w:val="00B00F96"/>
    <w:rsid w:val="00B00FA4"/>
    <w:rsid w:val="00B0223A"/>
    <w:rsid w:val="00B0264C"/>
    <w:rsid w:val="00B02734"/>
    <w:rsid w:val="00B03A2A"/>
    <w:rsid w:val="00B04167"/>
    <w:rsid w:val="00B0417F"/>
    <w:rsid w:val="00B04262"/>
    <w:rsid w:val="00B04C6A"/>
    <w:rsid w:val="00B0508B"/>
    <w:rsid w:val="00B0517E"/>
    <w:rsid w:val="00B052D8"/>
    <w:rsid w:val="00B05736"/>
    <w:rsid w:val="00B05BB9"/>
    <w:rsid w:val="00B06166"/>
    <w:rsid w:val="00B064E5"/>
    <w:rsid w:val="00B067BA"/>
    <w:rsid w:val="00B06A83"/>
    <w:rsid w:val="00B06C08"/>
    <w:rsid w:val="00B06E09"/>
    <w:rsid w:val="00B06EC0"/>
    <w:rsid w:val="00B078CE"/>
    <w:rsid w:val="00B10097"/>
    <w:rsid w:val="00B103ED"/>
    <w:rsid w:val="00B10430"/>
    <w:rsid w:val="00B10BD9"/>
    <w:rsid w:val="00B10C0E"/>
    <w:rsid w:val="00B1142D"/>
    <w:rsid w:val="00B120F9"/>
    <w:rsid w:val="00B121FE"/>
    <w:rsid w:val="00B12A12"/>
    <w:rsid w:val="00B12BC3"/>
    <w:rsid w:val="00B13F18"/>
    <w:rsid w:val="00B1413F"/>
    <w:rsid w:val="00B14B7E"/>
    <w:rsid w:val="00B14FD3"/>
    <w:rsid w:val="00B15157"/>
    <w:rsid w:val="00B15421"/>
    <w:rsid w:val="00B154A4"/>
    <w:rsid w:val="00B1587D"/>
    <w:rsid w:val="00B158C2"/>
    <w:rsid w:val="00B15B7D"/>
    <w:rsid w:val="00B1634B"/>
    <w:rsid w:val="00B164CA"/>
    <w:rsid w:val="00B165DC"/>
    <w:rsid w:val="00B16BE4"/>
    <w:rsid w:val="00B16BF6"/>
    <w:rsid w:val="00B16D3F"/>
    <w:rsid w:val="00B172CC"/>
    <w:rsid w:val="00B17E68"/>
    <w:rsid w:val="00B17F97"/>
    <w:rsid w:val="00B20036"/>
    <w:rsid w:val="00B200A1"/>
    <w:rsid w:val="00B2041E"/>
    <w:rsid w:val="00B20487"/>
    <w:rsid w:val="00B210EF"/>
    <w:rsid w:val="00B218FC"/>
    <w:rsid w:val="00B220A7"/>
    <w:rsid w:val="00B2213B"/>
    <w:rsid w:val="00B22188"/>
    <w:rsid w:val="00B221EC"/>
    <w:rsid w:val="00B2223F"/>
    <w:rsid w:val="00B22849"/>
    <w:rsid w:val="00B22916"/>
    <w:rsid w:val="00B22C0A"/>
    <w:rsid w:val="00B23040"/>
    <w:rsid w:val="00B2379D"/>
    <w:rsid w:val="00B23C2E"/>
    <w:rsid w:val="00B24DC5"/>
    <w:rsid w:val="00B24F05"/>
    <w:rsid w:val="00B251C3"/>
    <w:rsid w:val="00B256FE"/>
    <w:rsid w:val="00B25703"/>
    <w:rsid w:val="00B25892"/>
    <w:rsid w:val="00B25E15"/>
    <w:rsid w:val="00B266F8"/>
    <w:rsid w:val="00B26EE4"/>
    <w:rsid w:val="00B27AD2"/>
    <w:rsid w:val="00B306BD"/>
    <w:rsid w:val="00B3078A"/>
    <w:rsid w:val="00B30869"/>
    <w:rsid w:val="00B30929"/>
    <w:rsid w:val="00B30DD0"/>
    <w:rsid w:val="00B30E0C"/>
    <w:rsid w:val="00B30F98"/>
    <w:rsid w:val="00B3134B"/>
    <w:rsid w:val="00B316B5"/>
    <w:rsid w:val="00B31C29"/>
    <w:rsid w:val="00B32B90"/>
    <w:rsid w:val="00B32BC6"/>
    <w:rsid w:val="00B330D5"/>
    <w:rsid w:val="00B33766"/>
    <w:rsid w:val="00B33A48"/>
    <w:rsid w:val="00B33A5B"/>
    <w:rsid w:val="00B33C9E"/>
    <w:rsid w:val="00B33CE9"/>
    <w:rsid w:val="00B33E84"/>
    <w:rsid w:val="00B34516"/>
    <w:rsid w:val="00B3478A"/>
    <w:rsid w:val="00B34B6D"/>
    <w:rsid w:val="00B35173"/>
    <w:rsid w:val="00B356EB"/>
    <w:rsid w:val="00B35E8E"/>
    <w:rsid w:val="00B364A7"/>
    <w:rsid w:val="00B3663D"/>
    <w:rsid w:val="00B36B1B"/>
    <w:rsid w:val="00B36EAD"/>
    <w:rsid w:val="00B372E4"/>
    <w:rsid w:val="00B37AC3"/>
    <w:rsid w:val="00B40B09"/>
    <w:rsid w:val="00B40C60"/>
    <w:rsid w:val="00B41044"/>
    <w:rsid w:val="00B41776"/>
    <w:rsid w:val="00B418AF"/>
    <w:rsid w:val="00B41B00"/>
    <w:rsid w:val="00B41D8C"/>
    <w:rsid w:val="00B41D95"/>
    <w:rsid w:val="00B41F43"/>
    <w:rsid w:val="00B41F56"/>
    <w:rsid w:val="00B42614"/>
    <w:rsid w:val="00B42FC4"/>
    <w:rsid w:val="00B42FD6"/>
    <w:rsid w:val="00B4317C"/>
    <w:rsid w:val="00B431B3"/>
    <w:rsid w:val="00B43B42"/>
    <w:rsid w:val="00B44162"/>
    <w:rsid w:val="00B442EC"/>
    <w:rsid w:val="00B4434E"/>
    <w:rsid w:val="00B44445"/>
    <w:rsid w:val="00B45132"/>
    <w:rsid w:val="00B45144"/>
    <w:rsid w:val="00B4581F"/>
    <w:rsid w:val="00B459AC"/>
    <w:rsid w:val="00B4677E"/>
    <w:rsid w:val="00B46A57"/>
    <w:rsid w:val="00B46D87"/>
    <w:rsid w:val="00B47057"/>
    <w:rsid w:val="00B473F3"/>
    <w:rsid w:val="00B4769E"/>
    <w:rsid w:val="00B47D10"/>
    <w:rsid w:val="00B506DD"/>
    <w:rsid w:val="00B5086C"/>
    <w:rsid w:val="00B5087E"/>
    <w:rsid w:val="00B50DAE"/>
    <w:rsid w:val="00B50DB7"/>
    <w:rsid w:val="00B51BB0"/>
    <w:rsid w:val="00B52507"/>
    <w:rsid w:val="00B52690"/>
    <w:rsid w:val="00B52975"/>
    <w:rsid w:val="00B53693"/>
    <w:rsid w:val="00B53828"/>
    <w:rsid w:val="00B538D0"/>
    <w:rsid w:val="00B5516D"/>
    <w:rsid w:val="00B55BB0"/>
    <w:rsid w:val="00B56380"/>
    <w:rsid w:val="00B56500"/>
    <w:rsid w:val="00B56646"/>
    <w:rsid w:val="00B56B57"/>
    <w:rsid w:val="00B56C49"/>
    <w:rsid w:val="00B56DC5"/>
    <w:rsid w:val="00B56E27"/>
    <w:rsid w:val="00B5780B"/>
    <w:rsid w:val="00B57F75"/>
    <w:rsid w:val="00B6017A"/>
    <w:rsid w:val="00B6024B"/>
    <w:rsid w:val="00B60671"/>
    <w:rsid w:val="00B60DA0"/>
    <w:rsid w:val="00B60E1B"/>
    <w:rsid w:val="00B613A8"/>
    <w:rsid w:val="00B613BD"/>
    <w:rsid w:val="00B614B2"/>
    <w:rsid w:val="00B61CBA"/>
    <w:rsid w:val="00B62180"/>
    <w:rsid w:val="00B62B01"/>
    <w:rsid w:val="00B63879"/>
    <w:rsid w:val="00B63CA2"/>
    <w:rsid w:val="00B63E89"/>
    <w:rsid w:val="00B63EA2"/>
    <w:rsid w:val="00B63EFB"/>
    <w:rsid w:val="00B64373"/>
    <w:rsid w:val="00B643AF"/>
    <w:rsid w:val="00B6454B"/>
    <w:rsid w:val="00B6462B"/>
    <w:rsid w:val="00B652E0"/>
    <w:rsid w:val="00B65425"/>
    <w:rsid w:val="00B65436"/>
    <w:rsid w:val="00B6551B"/>
    <w:rsid w:val="00B65905"/>
    <w:rsid w:val="00B65D5F"/>
    <w:rsid w:val="00B65E82"/>
    <w:rsid w:val="00B65FB2"/>
    <w:rsid w:val="00B66448"/>
    <w:rsid w:val="00B66A32"/>
    <w:rsid w:val="00B66C5E"/>
    <w:rsid w:val="00B66C97"/>
    <w:rsid w:val="00B66CA5"/>
    <w:rsid w:val="00B66E82"/>
    <w:rsid w:val="00B67218"/>
    <w:rsid w:val="00B674E1"/>
    <w:rsid w:val="00B701E6"/>
    <w:rsid w:val="00B70299"/>
    <w:rsid w:val="00B703BC"/>
    <w:rsid w:val="00B7042C"/>
    <w:rsid w:val="00B707B8"/>
    <w:rsid w:val="00B70A32"/>
    <w:rsid w:val="00B71A51"/>
    <w:rsid w:val="00B71BD4"/>
    <w:rsid w:val="00B71D26"/>
    <w:rsid w:val="00B71F03"/>
    <w:rsid w:val="00B72B8D"/>
    <w:rsid w:val="00B72BF5"/>
    <w:rsid w:val="00B732BD"/>
    <w:rsid w:val="00B742E4"/>
    <w:rsid w:val="00B749F6"/>
    <w:rsid w:val="00B74FBC"/>
    <w:rsid w:val="00B7504B"/>
    <w:rsid w:val="00B75104"/>
    <w:rsid w:val="00B7585A"/>
    <w:rsid w:val="00B76181"/>
    <w:rsid w:val="00B76952"/>
    <w:rsid w:val="00B76D1B"/>
    <w:rsid w:val="00B803C2"/>
    <w:rsid w:val="00B8044B"/>
    <w:rsid w:val="00B80F89"/>
    <w:rsid w:val="00B8134A"/>
    <w:rsid w:val="00B817A3"/>
    <w:rsid w:val="00B81CDE"/>
    <w:rsid w:val="00B82431"/>
    <w:rsid w:val="00B8246B"/>
    <w:rsid w:val="00B82834"/>
    <w:rsid w:val="00B82929"/>
    <w:rsid w:val="00B82E5C"/>
    <w:rsid w:val="00B83665"/>
    <w:rsid w:val="00B841CB"/>
    <w:rsid w:val="00B84290"/>
    <w:rsid w:val="00B84402"/>
    <w:rsid w:val="00B84803"/>
    <w:rsid w:val="00B84BB9"/>
    <w:rsid w:val="00B853DF"/>
    <w:rsid w:val="00B8584E"/>
    <w:rsid w:val="00B85B16"/>
    <w:rsid w:val="00B85D12"/>
    <w:rsid w:val="00B85E0F"/>
    <w:rsid w:val="00B864BD"/>
    <w:rsid w:val="00B865C3"/>
    <w:rsid w:val="00B8666A"/>
    <w:rsid w:val="00B86E19"/>
    <w:rsid w:val="00B87773"/>
    <w:rsid w:val="00B877E3"/>
    <w:rsid w:val="00B878CD"/>
    <w:rsid w:val="00B87917"/>
    <w:rsid w:val="00B90373"/>
    <w:rsid w:val="00B904EB"/>
    <w:rsid w:val="00B90DBF"/>
    <w:rsid w:val="00B90E34"/>
    <w:rsid w:val="00B90F6E"/>
    <w:rsid w:val="00B91319"/>
    <w:rsid w:val="00B916C9"/>
    <w:rsid w:val="00B91B60"/>
    <w:rsid w:val="00B9257E"/>
    <w:rsid w:val="00B92C35"/>
    <w:rsid w:val="00B92EA5"/>
    <w:rsid w:val="00B92ECE"/>
    <w:rsid w:val="00B9369D"/>
    <w:rsid w:val="00B9379A"/>
    <w:rsid w:val="00B93925"/>
    <w:rsid w:val="00B93BEA"/>
    <w:rsid w:val="00B93D0F"/>
    <w:rsid w:val="00B93E9C"/>
    <w:rsid w:val="00B93F3C"/>
    <w:rsid w:val="00B94336"/>
    <w:rsid w:val="00B95E31"/>
    <w:rsid w:val="00B964FC"/>
    <w:rsid w:val="00B967C1"/>
    <w:rsid w:val="00B96A51"/>
    <w:rsid w:val="00B96A68"/>
    <w:rsid w:val="00B970AA"/>
    <w:rsid w:val="00B9770B"/>
    <w:rsid w:val="00B97DE3"/>
    <w:rsid w:val="00BA0CBA"/>
    <w:rsid w:val="00BA11B7"/>
    <w:rsid w:val="00BA12AD"/>
    <w:rsid w:val="00BA1AF7"/>
    <w:rsid w:val="00BA2856"/>
    <w:rsid w:val="00BA28BF"/>
    <w:rsid w:val="00BA29DF"/>
    <w:rsid w:val="00BA2D99"/>
    <w:rsid w:val="00BA36CC"/>
    <w:rsid w:val="00BA3D31"/>
    <w:rsid w:val="00BA42E5"/>
    <w:rsid w:val="00BA4C22"/>
    <w:rsid w:val="00BA521D"/>
    <w:rsid w:val="00BA5376"/>
    <w:rsid w:val="00BA55A2"/>
    <w:rsid w:val="00BA5F51"/>
    <w:rsid w:val="00BA6132"/>
    <w:rsid w:val="00BA6343"/>
    <w:rsid w:val="00BA6710"/>
    <w:rsid w:val="00BA7081"/>
    <w:rsid w:val="00BA70C0"/>
    <w:rsid w:val="00BA71A4"/>
    <w:rsid w:val="00BA7229"/>
    <w:rsid w:val="00BA7BA7"/>
    <w:rsid w:val="00BA7E16"/>
    <w:rsid w:val="00BA7FF6"/>
    <w:rsid w:val="00BB04AA"/>
    <w:rsid w:val="00BB0D83"/>
    <w:rsid w:val="00BB10E5"/>
    <w:rsid w:val="00BB1183"/>
    <w:rsid w:val="00BB1618"/>
    <w:rsid w:val="00BB1930"/>
    <w:rsid w:val="00BB274D"/>
    <w:rsid w:val="00BB2F08"/>
    <w:rsid w:val="00BB3133"/>
    <w:rsid w:val="00BB343D"/>
    <w:rsid w:val="00BB39D6"/>
    <w:rsid w:val="00BB400D"/>
    <w:rsid w:val="00BB4654"/>
    <w:rsid w:val="00BB4EC2"/>
    <w:rsid w:val="00BB5CFD"/>
    <w:rsid w:val="00BB5F55"/>
    <w:rsid w:val="00BB62B4"/>
    <w:rsid w:val="00BB6515"/>
    <w:rsid w:val="00BB67C0"/>
    <w:rsid w:val="00BB692D"/>
    <w:rsid w:val="00BB69DD"/>
    <w:rsid w:val="00BB6CBB"/>
    <w:rsid w:val="00BB7248"/>
    <w:rsid w:val="00BB752C"/>
    <w:rsid w:val="00BB785F"/>
    <w:rsid w:val="00BB79F9"/>
    <w:rsid w:val="00BB7C02"/>
    <w:rsid w:val="00BB7C61"/>
    <w:rsid w:val="00BC0658"/>
    <w:rsid w:val="00BC072B"/>
    <w:rsid w:val="00BC07EF"/>
    <w:rsid w:val="00BC163C"/>
    <w:rsid w:val="00BC1889"/>
    <w:rsid w:val="00BC18F1"/>
    <w:rsid w:val="00BC1925"/>
    <w:rsid w:val="00BC1D4D"/>
    <w:rsid w:val="00BC1E78"/>
    <w:rsid w:val="00BC2782"/>
    <w:rsid w:val="00BC2BDD"/>
    <w:rsid w:val="00BC3280"/>
    <w:rsid w:val="00BC358C"/>
    <w:rsid w:val="00BC36A8"/>
    <w:rsid w:val="00BC3FC9"/>
    <w:rsid w:val="00BC4427"/>
    <w:rsid w:val="00BC4D18"/>
    <w:rsid w:val="00BC5AE1"/>
    <w:rsid w:val="00BC5FC8"/>
    <w:rsid w:val="00BC62E7"/>
    <w:rsid w:val="00BC6CCB"/>
    <w:rsid w:val="00BC71B6"/>
    <w:rsid w:val="00BC7468"/>
    <w:rsid w:val="00BC7B76"/>
    <w:rsid w:val="00BD0183"/>
    <w:rsid w:val="00BD1482"/>
    <w:rsid w:val="00BD175F"/>
    <w:rsid w:val="00BD1AD0"/>
    <w:rsid w:val="00BD2A0B"/>
    <w:rsid w:val="00BD4660"/>
    <w:rsid w:val="00BD46A7"/>
    <w:rsid w:val="00BD4859"/>
    <w:rsid w:val="00BD49D2"/>
    <w:rsid w:val="00BD5668"/>
    <w:rsid w:val="00BD59F6"/>
    <w:rsid w:val="00BD643E"/>
    <w:rsid w:val="00BD6535"/>
    <w:rsid w:val="00BD670F"/>
    <w:rsid w:val="00BD6BE4"/>
    <w:rsid w:val="00BD7AFA"/>
    <w:rsid w:val="00BD7E4A"/>
    <w:rsid w:val="00BE0990"/>
    <w:rsid w:val="00BE0B03"/>
    <w:rsid w:val="00BE1399"/>
    <w:rsid w:val="00BE199B"/>
    <w:rsid w:val="00BE1CA0"/>
    <w:rsid w:val="00BE1D80"/>
    <w:rsid w:val="00BE2032"/>
    <w:rsid w:val="00BE20E8"/>
    <w:rsid w:val="00BE28F4"/>
    <w:rsid w:val="00BE2A21"/>
    <w:rsid w:val="00BE2F77"/>
    <w:rsid w:val="00BE3482"/>
    <w:rsid w:val="00BE40BA"/>
    <w:rsid w:val="00BE4176"/>
    <w:rsid w:val="00BE447D"/>
    <w:rsid w:val="00BE4BFA"/>
    <w:rsid w:val="00BE5372"/>
    <w:rsid w:val="00BE5503"/>
    <w:rsid w:val="00BE5AAA"/>
    <w:rsid w:val="00BE5C17"/>
    <w:rsid w:val="00BE5D4E"/>
    <w:rsid w:val="00BE6E83"/>
    <w:rsid w:val="00BE713D"/>
    <w:rsid w:val="00BE7192"/>
    <w:rsid w:val="00BE7F23"/>
    <w:rsid w:val="00BF03B4"/>
    <w:rsid w:val="00BF0977"/>
    <w:rsid w:val="00BF0CA7"/>
    <w:rsid w:val="00BF139B"/>
    <w:rsid w:val="00BF1860"/>
    <w:rsid w:val="00BF200C"/>
    <w:rsid w:val="00BF2260"/>
    <w:rsid w:val="00BF2426"/>
    <w:rsid w:val="00BF2988"/>
    <w:rsid w:val="00BF2ABF"/>
    <w:rsid w:val="00BF3260"/>
    <w:rsid w:val="00BF33A9"/>
    <w:rsid w:val="00BF381A"/>
    <w:rsid w:val="00BF3C1F"/>
    <w:rsid w:val="00BF3F30"/>
    <w:rsid w:val="00BF4166"/>
    <w:rsid w:val="00BF4250"/>
    <w:rsid w:val="00BF4A0B"/>
    <w:rsid w:val="00BF501D"/>
    <w:rsid w:val="00BF59DD"/>
    <w:rsid w:val="00BF61A1"/>
    <w:rsid w:val="00BF62D9"/>
    <w:rsid w:val="00BF6D68"/>
    <w:rsid w:val="00BF6F03"/>
    <w:rsid w:val="00BF70C7"/>
    <w:rsid w:val="00BF7190"/>
    <w:rsid w:val="00BF7693"/>
    <w:rsid w:val="00BF7BB8"/>
    <w:rsid w:val="00C000AC"/>
    <w:rsid w:val="00C000C2"/>
    <w:rsid w:val="00C000D5"/>
    <w:rsid w:val="00C00251"/>
    <w:rsid w:val="00C0092E"/>
    <w:rsid w:val="00C00EFF"/>
    <w:rsid w:val="00C01039"/>
    <w:rsid w:val="00C01305"/>
    <w:rsid w:val="00C013B9"/>
    <w:rsid w:val="00C019C5"/>
    <w:rsid w:val="00C01B07"/>
    <w:rsid w:val="00C01E22"/>
    <w:rsid w:val="00C02030"/>
    <w:rsid w:val="00C0217F"/>
    <w:rsid w:val="00C0227C"/>
    <w:rsid w:val="00C031AD"/>
    <w:rsid w:val="00C03571"/>
    <w:rsid w:val="00C03726"/>
    <w:rsid w:val="00C038E0"/>
    <w:rsid w:val="00C03A4C"/>
    <w:rsid w:val="00C045F2"/>
    <w:rsid w:val="00C047A7"/>
    <w:rsid w:val="00C062BE"/>
    <w:rsid w:val="00C06608"/>
    <w:rsid w:val="00C06899"/>
    <w:rsid w:val="00C06999"/>
    <w:rsid w:val="00C06BD2"/>
    <w:rsid w:val="00C0721D"/>
    <w:rsid w:val="00C07273"/>
    <w:rsid w:val="00C07382"/>
    <w:rsid w:val="00C077C1"/>
    <w:rsid w:val="00C078F5"/>
    <w:rsid w:val="00C07DF9"/>
    <w:rsid w:val="00C07E81"/>
    <w:rsid w:val="00C10050"/>
    <w:rsid w:val="00C10281"/>
    <w:rsid w:val="00C10673"/>
    <w:rsid w:val="00C10890"/>
    <w:rsid w:val="00C10979"/>
    <w:rsid w:val="00C10B0B"/>
    <w:rsid w:val="00C111F2"/>
    <w:rsid w:val="00C1127B"/>
    <w:rsid w:val="00C113E1"/>
    <w:rsid w:val="00C114AD"/>
    <w:rsid w:val="00C11D2D"/>
    <w:rsid w:val="00C11EEB"/>
    <w:rsid w:val="00C12264"/>
    <w:rsid w:val="00C12564"/>
    <w:rsid w:val="00C126B9"/>
    <w:rsid w:val="00C1298B"/>
    <w:rsid w:val="00C1298C"/>
    <w:rsid w:val="00C12C1A"/>
    <w:rsid w:val="00C12DC3"/>
    <w:rsid w:val="00C12E33"/>
    <w:rsid w:val="00C12EA4"/>
    <w:rsid w:val="00C12EDE"/>
    <w:rsid w:val="00C133D5"/>
    <w:rsid w:val="00C14221"/>
    <w:rsid w:val="00C14331"/>
    <w:rsid w:val="00C14484"/>
    <w:rsid w:val="00C14614"/>
    <w:rsid w:val="00C147B9"/>
    <w:rsid w:val="00C14A9B"/>
    <w:rsid w:val="00C14C42"/>
    <w:rsid w:val="00C14F9A"/>
    <w:rsid w:val="00C153B6"/>
    <w:rsid w:val="00C15980"/>
    <w:rsid w:val="00C15D0C"/>
    <w:rsid w:val="00C15E45"/>
    <w:rsid w:val="00C160D0"/>
    <w:rsid w:val="00C166C3"/>
    <w:rsid w:val="00C1686E"/>
    <w:rsid w:val="00C16E9B"/>
    <w:rsid w:val="00C16F91"/>
    <w:rsid w:val="00C1718C"/>
    <w:rsid w:val="00C17318"/>
    <w:rsid w:val="00C17449"/>
    <w:rsid w:val="00C17BAA"/>
    <w:rsid w:val="00C2049F"/>
    <w:rsid w:val="00C2051C"/>
    <w:rsid w:val="00C2060F"/>
    <w:rsid w:val="00C216C4"/>
    <w:rsid w:val="00C2199F"/>
    <w:rsid w:val="00C21A6E"/>
    <w:rsid w:val="00C21F67"/>
    <w:rsid w:val="00C221B3"/>
    <w:rsid w:val="00C2223E"/>
    <w:rsid w:val="00C2231F"/>
    <w:rsid w:val="00C228F1"/>
    <w:rsid w:val="00C2373C"/>
    <w:rsid w:val="00C24573"/>
    <w:rsid w:val="00C24589"/>
    <w:rsid w:val="00C246DA"/>
    <w:rsid w:val="00C247EB"/>
    <w:rsid w:val="00C250FB"/>
    <w:rsid w:val="00C2540A"/>
    <w:rsid w:val="00C25DC0"/>
    <w:rsid w:val="00C266F3"/>
    <w:rsid w:val="00C26C69"/>
    <w:rsid w:val="00C26EB4"/>
    <w:rsid w:val="00C276B9"/>
    <w:rsid w:val="00C27FB2"/>
    <w:rsid w:val="00C3060E"/>
    <w:rsid w:val="00C3156D"/>
    <w:rsid w:val="00C31808"/>
    <w:rsid w:val="00C318A6"/>
    <w:rsid w:val="00C32B45"/>
    <w:rsid w:val="00C3334D"/>
    <w:rsid w:val="00C33B40"/>
    <w:rsid w:val="00C34098"/>
    <w:rsid w:val="00C34274"/>
    <w:rsid w:val="00C3444F"/>
    <w:rsid w:val="00C349EE"/>
    <w:rsid w:val="00C34E38"/>
    <w:rsid w:val="00C352F2"/>
    <w:rsid w:val="00C353B5"/>
    <w:rsid w:val="00C359E1"/>
    <w:rsid w:val="00C366D4"/>
    <w:rsid w:val="00C367FD"/>
    <w:rsid w:val="00C36838"/>
    <w:rsid w:val="00C36C1B"/>
    <w:rsid w:val="00C400D0"/>
    <w:rsid w:val="00C404EE"/>
    <w:rsid w:val="00C40737"/>
    <w:rsid w:val="00C40F29"/>
    <w:rsid w:val="00C411FA"/>
    <w:rsid w:val="00C424ED"/>
    <w:rsid w:val="00C4337B"/>
    <w:rsid w:val="00C43437"/>
    <w:rsid w:val="00C435A1"/>
    <w:rsid w:val="00C4364A"/>
    <w:rsid w:val="00C43895"/>
    <w:rsid w:val="00C43A7A"/>
    <w:rsid w:val="00C43AC2"/>
    <w:rsid w:val="00C43DAB"/>
    <w:rsid w:val="00C4461D"/>
    <w:rsid w:val="00C44961"/>
    <w:rsid w:val="00C453A4"/>
    <w:rsid w:val="00C45B81"/>
    <w:rsid w:val="00C4641B"/>
    <w:rsid w:val="00C46804"/>
    <w:rsid w:val="00C46D9D"/>
    <w:rsid w:val="00C47503"/>
    <w:rsid w:val="00C478D9"/>
    <w:rsid w:val="00C47A08"/>
    <w:rsid w:val="00C47B7E"/>
    <w:rsid w:val="00C47C23"/>
    <w:rsid w:val="00C50187"/>
    <w:rsid w:val="00C50DFA"/>
    <w:rsid w:val="00C51CD1"/>
    <w:rsid w:val="00C51FD9"/>
    <w:rsid w:val="00C528FF"/>
    <w:rsid w:val="00C52950"/>
    <w:rsid w:val="00C52D18"/>
    <w:rsid w:val="00C5338C"/>
    <w:rsid w:val="00C53FAB"/>
    <w:rsid w:val="00C53FEC"/>
    <w:rsid w:val="00C55153"/>
    <w:rsid w:val="00C553A5"/>
    <w:rsid w:val="00C553E3"/>
    <w:rsid w:val="00C55F71"/>
    <w:rsid w:val="00C561F4"/>
    <w:rsid w:val="00C56E5C"/>
    <w:rsid w:val="00C56FA7"/>
    <w:rsid w:val="00C570F0"/>
    <w:rsid w:val="00C602D8"/>
    <w:rsid w:val="00C60377"/>
    <w:rsid w:val="00C604C2"/>
    <w:rsid w:val="00C60919"/>
    <w:rsid w:val="00C60A83"/>
    <w:rsid w:val="00C60B00"/>
    <w:rsid w:val="00C60D32"/>
    <w:rsid w:val="00C6109C"/>
    <w:rsid w:val="00C61532"/>
    <w:rsid w:val="00C61D79"/>
    <w:rsid w:val="00C6232F"/>
    <w:rsid w:val="00C62CFB"/>
    <w:rsid w:val="00C62D1B"/>
    <w:rsid w:val="00C63330"/>
    <w:rsid w:val="00C63465"/>
    <w:rsid w:val="00C63553"/>
    <w:rsid w:val="00C63903"/>
    <w:rsid w:val="00C63AC4"/>
    <w:rsid w:val="00C63C8D"/>
    <w:rsid w:val="00C63E71"/>
    <w:rsid w:val="00C6452E"/>
    <w:rsid w:val="00C6514A"/>
    <w:rsid w:val="00C651FB"/>
    <w:rsid w:val="00C6546C"/>
    <w:rsid w:val="00C654A9"/>
    <w:rsid w:val="00C655E4"/>
    <w:rsid w:val="00C667F3"/>
    <w:rsid w:val="00C671B9"/>
    <w:rsid w:val="00C678CB"/>
    <w:rsid w:val="00C67D9B"/>
    <w:rsid w:val="00C700B1"/>
    <w:rsid w:val="00C70296"/>
    <w:rsid w:val="00C702E3"/>
    <w:rsid w:val="00C70513"/>
    <w:rsid w:val="00C7091C"/>
    <w:rsid w:val="00C70BB8"/>
    <w:rsid w:val="00C70DB6"/>
    <w:rsid w:val="00C70DC8"/>
    <w:rsid w:val="00C7135A"/>
    <w:rsid w:val="00C7146D"/>
    <w:rsid w:val="00C717EF"/>
    <w:rsid w:val="00C71B1F"/>
    <w:rsid w:val="00C71C61"/>
    <w:rsid w:val="00C721A4"/>
    <w:rsid w:val="00C724CD"/>
    <w:rsid w:val="00C72577"/>
    <w:rsid w:val="00C728B7"/>
    <w:rsid w:val="00C7305B"/>
    <w:rsid w:val="00C73925"/>
    <w:rsid w:val="00C73B3A"/>
    <w:rsid w:val="00C73ED8"/>
    <w:rsid w:val="00C7422C"/>
    <w:rsid w:val="00C74368"/>
    <w:rsid w:val="00C7455A"/>
    <w:rsid w:val="00C74983"/>
    <w:rsid w:val="00C75A4D"/>
    <w:rsid w:val="00C75E2A"/>
    <w:rsid w:val="00C76133"/>
    <w:rsid w:val="00C76244"/>
    <w:rsid w:val="00C763DC"/>
    <w:rsid w:val="00C76676"/>
    <w:rsid w:val="00C768B0"/>
    <w:rsid w:val="00C76A26"/>
    <w:rsid w:val="00C76D99"/>
    <w:rsid w:val="00C773AF"/>
    <w:rsid w:val="00C77A4E"/>
    <w:rsid w:val="00C77A94"/>
    <w:rsid w:val="00C80400"/>
    <w:rsid w:val="00C80677"/>
    <w:rsid w:val="00C80683"/>
    <w:rsid w:val="00C80A25"/>
    <w:rsid w:val="00C810F7"/>
    <w:rsid w:val="00C811CA"/>
    <w:rsid w:val="00C81262"/>
    <w:rsid w:val="00C81318"/>
    <w:rsid w:val="00C813C0"/>
    <w:rsid w:val="00C816EE"/>
    <w:rsid w:val="00C817D7"/>
    <w:rsid w:val="00C8207A"/>
    <w:rsid w:val="00C8269D"/>
    <w:rsid w:val="00C83508"/>
    <w:rsid w:val="00C83525"/>
    <w:rsid w:val="00C8394A"/>
    <w:rsid w:val="00C83B00"/>
    <w:rsid w:val="00C83F80"/>
    <w:rsid w:val="00C8402B"/>
    <w:rsid w:val="00C84044"/>
    <w:rsid w:val="00C842E9"/>
    <w:rsid w:val="00C8467C"/>
    <w:rsid w:val="00C84822"/>
    <w:rsid w:val="00C84843"/>
    <w:rsid w:val="00C8494C"/>
    <w:rsid w:val="00C84AC8"/>
    <w:rsid w:val="00C855F6"/>
    <w:rsid w:val="00C855FB"/>
    <w:rsid w:val="00C85816"/>
    <w:rsid w:val="00C8595A"/>
    <w:rsid w:val="00C85BA4"/>
    <w:rsid w:val="00C85D42"/>
    <w:rsid w:val="00C85F66"/>
    <w:rsid w:val="00C861ED"/>
    <w:rsid w:val="00C86246"/>
    <w:rsid w:val="00C86FA7"/>
    <w:rsid w:val="00C871DE"/>
    <w:rsid w:val="00C87559"/>
    <w:rsid w:val="00C87583"/>
    <w:rsid w:val="00C879FB"/>
    <w:rsid w:val="00C87B48"/>
    <w:rsid w:val="00C87F79"/>
    <w:rsid w:val="00C9018A"/>
    <w:rsid w:val="00C904C4"/>
    <w:rsid w:val="00C90AE9"/>
    <w:rsid w:val="00C9147A"/>
    <w:rsid w:val="00C916A0"/>
    <w:rsid w:val="00C92ACB"/>
    <w:rsid w:val="00C9481B"/>
    <w:rsid w:val="00C94AF0"/>
    <w:rsid w:val="00C94B81"/>
    <w:rsid w:val="00C94C0A"/>
    <w:rsid w:val="00C956CD"/>
    <w:rsid w:val="00C959BA"/>
    <w:rsid w:val="00C95F9B"/>
    <w:rsid w:val="00C960BD"/>
    <w:rsid w:val="00C96338"/>
    <w:rsid w:val="00C96B02"/>
    <w:rsid w:val="00C96CC7"/>
    <w:rsid w:val="00C96DB8"/>
    <w:rsid w:val="00C972F2"/>
    <w:rsid w:val="00C975AC"/>
    <w:rsid w:val="00C976C7"/>
    <w:rsid w:val="00CA0F55"/>
    <w:rsid w:val="00CA1370"/>
    <w:rsid w:val="00CA1968"/>
    <w:rsid w:val="00CA235B"/>
    <w:rsid w:val="00CA23CD"/>
    <w:rsid w:val="00CA27A7"/>
    <w:rsid w:val="00CA2E48"/>
    <w:rsid w:val="00CA2F45"/>
    <w:rsid w:val="00CA3719"/>
    <w:rsid w:val="00CA3BD9"/>
    <w:rsid w:val="00CA3CA6"/>
    <w:rsid w:val="00CA3E77"/>
    <w:rsid w:val="00CA43EB"/>
    <w:rsid w:val="00CA4644"/>
    <w:rsid w:val="00CA46BB"/>
    <w:rsid w:val="00CA4C52"/>
    <w:rsid w:val="00CA4F5B"/>
    <w:rsid w:val="00CA5A14"/>
    <w:rsid w:val="00CA5A38"/>
    <w:rsid w:val="00CA5AE2"/>
    <w:rsid w:val="00CA647F"/>
    <w:rsid w:val="00CA7BC0"/>
    <w:rsid w:val="00CA7FF8"/>
    <w:rsid w:val="00CB110A"/>
    <w:rsid w:val="00CB1944"/>
    <w:rsid w:val="00CB1BA3"/>
    <w:rsid w:val="00CB1BF1"/>
    <w:rsid w:val="00CB1CC3"/>
    <w:rsid w:val="00CB333A"/>
    <w:rsid w:val="00CB3451"/>
    <w:rsid w:val="00CB38F1"/>
    <w:rsid w:val="00CB3EED"/>
    <w:rsid w:val="00CB404F"/>
    <w:rsid w:val="00CB426A"/>
    <w:rsid w:val="00CB47DA"/>
    <w:rsid w:val="00CB486B"/>
    <w:rsid w:val="00CB5451"/>
    <w:rsid w:val="00CB5764"/>
    <w:rsid w:val="00CB5C41"/>
    <w:rsid w:val="00CB5E13"/>
    <w:rsid w:val="00CB5EB7"/>
    <w:rsid w:val="00CB5F24"/>
    <w:rsid w:val="00CB613B"/>
    <w:rsid w:val="00CB66DC"/>
    <w:rsid w:val="00CB6888"/>
    <w:rsid w:val="00CB69D1"/>
    <w:rsid w:val="00CB69E2"/>
    <w:rsid w:val="00CB6E8A"/>
    <w:rsid w:val="00CB7275"/>
    <w:rsid w:val="00CB730A"/>
    <w:rsid w:val="00CB73C4"/>
    <w:rsid w:val="00CB743B"/>
    <w:rsid w:val="00CB79D9"/>
    <w:rsid w:val="00CC0621"/>
    <w:rsid w:val="00CC09E2"/>
    <w:rsid w:val="00CC0B23"/>
    <w:rsid w:val="00CC0FAA"/>
    <w:rsid w:val="00CC12F8"/>
    <w:rsid w:val="00CC141F"/>
    <w:rsid w:val="00CC1A2F"/>
    <w:rsid w:val="00CC1A58"/>
    <w:rsid w:val="00CC1E21"/>
    <w:rsid w:val="00CC2027"/>
    <w:rsid w:val="00CC2213"/>
    <w:rsid w:val="00CC2EA8"/>
    <w:rsid w:val="00CC2EAF"/>
    <w:rsid w:val="00CC3015"/>
    <w:rsid w:val="00CC4A0E"/>
    <w:rsid w:val="00CC4F2E"/>
    <w:rsid w:val="00CC522D"/>
    <w:rsid w:val="00CC52C2"/>
    <w:rsid w:val="00CC5689"/>
    <w:rsid w:val="00CC5E06"/>
    <w:rsid w:val="00CC60EC"/>
    <w:rsid w:val="00CC690B"/>
    <w:rsid w:val="00CC700F"/>
    <w:rsid w:val="00CC70C4"/>
    <w:rsid w:val="00CC7E9C"/>
    <w:rsid w:val="00CD006C"/>
    <w:rsid w:val="00CD0114"/>
    <w:rsid w:val="00CD06A3"/>
    <w:rsid w:val="00CD07B5"/>
    <w:rsid w:val="00CD0F98"/>
    <w:rsid w:val="00CD1A2F"/>
    <w:rsid w:val="00CD2AA5"/>
    <w:rsid w:val="00CD2BFC"/>
    <w:rsid w:val="00CD327B"/>
    <w:rsid w:val="00CD36F3"/>
    <w:rsid w:val="00CD3E1B"/>
    <w:rsid w:val="00CD3ED1"/>
    <w:rsid w:val="00CD3F35"/>
    <w:rsid w:val="00CD43B2"/>
    <w:rsid w:val="00CD47BF"/>
    <w:rsid w:val="00CD4A3E"/>
    <w:rsid w:val="00CD4C58"/>
    <w:rsid w:val="00CD4DBC"/>
    <w:rsid w:val="00CD53EC"/>
    <w:rsid w:val="00CD544E"/>
    <w:rsid w:val="00CD59CC"/>
    <w:rsid w:val="00CD640D"/>
    <w:rsid w:val="00CD6CA5"/>
    <w:rsid w:val="00CD6F72"/>
    <w:rsid w:val="00CD74CC"/>
    <w:rsid w:val="00CD750B"/>
    <w:rsid w:val="00CE08AF"/>
    <w:rsid w:val="00CE1222"/>
    <w:rsid w:val="00CE138D"/>
    <w:rsid w:val="00CE1638"/>
    <w:rsid w:val="00CE20B7"/>
    <w:rsid w:val="00CE237F"/>
    <w:rsid w:val="00CE2434"/>
    <w:rsid w:val="00CE2670"/>
    <w:rsid w:val="00CE271B"/>
    <w:rsid w:val="00CE2A0D"/>
    <w:rsid w:val="00CE2B05"/>
    <w:rsid w:val="00CE30FF"/>
    <w:rsid w:val="00CE3232"/>
    <w:rsid w:val="00CE36FA"/>
    <w:rsid w:val="00CE3D62"/>
    <w:rsid w:val="00CE483E"/>
    <w:rsid w:val="00CE4F0C"/>
    <w:rsid w:val="00CE553D"/>
    <w:rsid w:val="00CE5B99"/>
    <w:rsid w:val="00CE5C86"/>
    <w:rsid w:val="00CE62D4"/>
    <w:rsid w:val="00CE63CF"/>
    <w:rsid w:val="00CE65F5"/>
    <w:rsid w:val="00CE65FC"/>
    <w:rsid w:val="00CE6EB1"/>
    <w:rsid w:val="00CE762C"/>
    <w:rsid w:val="00CE7D80"/>
    <w:rsid w:val="00CE7E28"/>
    <w:rsid w:val="00CE7F72"/>
    <w:rsid w:val="00CF00BA"/>
    <w:rsid w:val="00CF00FA"/>
    <w:rsid w:val="00CF0193"/>
    <w:rsid w:val="00CF027E"/>
    <w:rsid w:val="00CF040C"/>
    <w:rsid w:val="00CF0A99"/>
    <w:rsid w:val="00CF0BA6"/>
    <w:rsid w:val="00CF0CEE"/>
    <w:rsid w:val="00CF0E41"/>
    <w:rsid w:val="00CF12C3"/>
    <w:rsid w:val="00CF1734"/>
    <w:rsid w:val="00CF193C"/>
    <w:rsid w:val="00CF196F"/>
    <w:rsid w:val="00CF1EE1"/>
    <w:rsid w:val="00CF21DA"/>
    <w:rsid w:val="00CF2448"/>
    <w:rsid w:val="00CF320A"/>
    <w:rsid w:val="00CF3836"/>
    <w:rsid w:val="00CF3DAE"/>
    <w:rsid w:val="00CF5870"/>
    <w:rsid w:val="00CF59B9"/>
    <w:rsid w:val="00CF627C"/>
    <w:rsid w:val="00CF69F9"/>
    <w:rsid w:val="00CF6CBC"/>
    <w:rsid w:val="00CF784F"/>
    <w:rsid w:val="00CF7C69"/>
    <w:rsid w:val="00CF7E7E"/>
    <w:rsid w:val="00D00B10"/>
    <w:rsid w:val="00D00D27"/>
    <w:rsid w:val="00D01064"/>
    <w:rsid w:val="00D014E2"/>
    <w:rsid w:val="00D016AB"/>
    <w:rsid w:val="00D016AD"/>
    <w:rsid w:val="00D0217E"/>
    <w:rsid w:val="00D0222E"/>
    <w:rsid w:val="00D02333"/>
    <w:rsid w:val="00D02AD5"/>
    <w:rsid w:val="00D02E6F"/>
    <w:rsid w:val="00D033D3"/>
    <w:rsid w:val="00D03489"/>
    <w:rsid w:val="00D0372D"/>
    <w:rsid w:val="00D038C6"/>
    <w:rsid w:val="00D0474D"/>
    <w:rsid w:val="00D04984"/>
    <w:rsid w:val="00D04A85"/>
    <w:rsid w:val="00D04BA4"/>
    <w:rsid w:val="00D050FA"/>
    <w:rsid w:val="00D05CA3"/>
    <w:rsid w:val="00D05ED7"/>
    <w:rsid w:val="00D05F0D"/>
    <w:rsid w:val="00D06A61"/>
    <w:rsid w:val="00D06CF3"/>
    <w:rsid w:val="00D0710B"/>
    <w:rsid w:val="00D07785"/>
    <w:rsid w:val="00D07837"/>
    <w:rsid w:val="00D07F50"/>
    <w:rsid w:val="00D10F5A"/>
    <w:rsid w:val="00D1183E"/>
    <w:rsid w:val="00D11946"/>
    <w:rsid w:val="00D11B23"/>
    <w:rsid w:val="00D11CD2"/>
    <w:rsid w:val="00D12866"/>
    <w:rsid w:val="00D132C3"/>
    <w:rsid w:val="00D136CE"/>
    <w:rsid w:val="00D13A12"/>
    <w:rsid w:val="00D1408B"/>
    <w:rsid w:val="00D143F4"/>
    <w:rsid w:val="00D151E7"/>
    <w:rsid w:val="00D15342"/>
    <w:rsid w:val="00D15744"/>
    <w:rsid w:val="00D1588B"/>
    <w:rsid w:val="00D1623F"/>
    <w:rsid w:val="00D165EA"/>
    <w:rsid w:val="00D1688F"/>
    <w:rsid w:val="00D168CE"/>
    <w:rsid w:val="00D16A37"/>
    <w:rsid w:val="00D16A42"/>
    <w:rsid w:val="00D16C8B"/>
    <w:rsid w:val="00D1732F"/>
    <w:rsid w:val="00D175F2"/>
    <w:rsid w:val="00D1783B"/>
    <w:rsid w:val="00D200C4"/>
    <w:rsid w:val="00D205F7"/>
    <w:rsid w:val="00D21562"/>
    <w:rsid w:val="00D21EE0"/>
    <w:rsid w:val="00D22EA7"/>
    <w:rsid w:val="00D22EB0"/>
    <w:rsid w:val="00D231C6"/>
    <w:rsid w:val="00D23519"/>
    <w:rsid w:val="00D2371F"/>
    <w:rsid w:val="00D23769"/>
    <w:rsid w:val="00D238EA"/>
    <w:rsid w:val="00D23EDF"/>
    <w:rsid w:val="00D24592"/>
    <w:rsid w:val="00D2485D"/>
    <w:rsid w:val="00D2523D"/>
    <w:rsid w:val="00D25B16"/>
    <w:rsid w:val="00D25F30"/>
    <w:rsid w:val="00D26023"/>
    <w:rsid w:val="00D26146"/>
    <w:rsid w:val="00D26243"/>
    <w:rsid w:val="00D263D9"/>
    <w:rsid w:val="00D264B5"/>
    <w:rsid w:val="00D26920"/>
    <w:rsid w:val="00D26AC6"/>
    <w:rsid w:val="00D26F07"/>
    <w:rsid w:val="00D270A6"/>
    <w:rsid w:val="00D273E8"/>
    <w:rsid w:val="00D2772D"/>
    <w:rsid w:val="00D277D7"/>
    <w:rsid w:val="00D27EE6"/>
    <w:rsid w:val="00D30E30"/>
    <w:rsid w:val="00D31E11"/>
    <w:rsid w:val="00D32381"/>
    <w:rsid w:val="00D325D2"/>
    <w:rsid w:val="00D328E1"/>
    <w:rsid w:val="00D329C5"/>
    <w:rsid w:val="00D330A3"/>
    <w:rsid w:val="00D3342F"/>
    <w:rsid w:val="00D33576"/>
    <w:rsid w:val="00D33842"/>
    <w:rsid w:val="00D342FD"/>
    <w:rsid w:val="00D348A7"/>
    <w:rsid w:val="00D34A68"/>
    <w:rsid w:val="00D3533C"/>
    <w:rsid w:val="00D3598C"/>
    <w:rsid w:val="00D35B76"/>
    <w:rsid w:val="00D35C4A"/>
    <w:rsid w:val="00D36111"/>
    <w:rsid w:val="00D365B7"/>
    <w:rsid w:val="00D36716"/>
    <w:rsid w:val="00D36F9B"/>
    <w:rsid w:val="00D36FA7"/>
    <w:rsid w:val="00D37164"/>
    <w:rsid w:val="00D37972"/>
    <w:rsid w:val="00D37E7E"/>
    <w:rsid w:val="00D37E92"/>
    <w:rsid w:val="00D37FF0"/>
    <w:rsid w:val="00D4086A"/>
    <w:rsid w:val="00D40A06"/>
    <w:rsid w:val="00D4280E"/>
    <w:rsid w:val="00D42C38"/>
    <w:rsid w:val="00D43186"/>
    <w:rsid w:val="00D43196"/>
    <w:rsid w:val="00D43F70"/>
    <w:rsid w:val="00D4489E"/>
    <w:rsid w:val="00D44C68"/>
    <w:rsid w:val="00D4524C"/>
    <w:rsid w:val="00D45572"/>
    <w:rsid w:val="00D45943"/>
    <w:rsid w:val="00D459D7"/>
    <w:rsid w:val="00D45F95"/>
    <w:rsid w:val="00D46CBD"/>
    <w:rsid w:val="00D46E14"/>
    <w:rsid w:val="00D47473"/>
    <w:rsid w:val="00D47802"/>
    <w:rsid w:val="00D47B38"/>
    <w:rsid w:val="00D47EBF"/>
    <w:rsid w:val="00D507BB"/>
    <w:rsid w:val="00D50B56"/>
    <w:rsid w:val="00D51102"/>
    <w:rsid w:val="00D514D2"/>
    <w:rsid w:val="00D51A5C"/>
    <w:rsid w:val="00D51B6D"/>
    <w:rsid w:val="00D51C5C"/>
    <w:rsid w:val="00D51FCB"/>
    <w:rsid w:val="00D524A2"/>
    <w:rsid w:val="00D52AC7"/>
    <w:rsid w:val="00D5365C"/>
    <w:rsid w:val="00D53854"/>
    <w:rsid w:val="00D53ACB"/>
    <w:rsid w:val="00D53D9D"/>
    <w:rsid w:val="00D53E8B"/>
    <w:rsid w:val="00D54346"/>
    <w:rsid w:val="00D54BF2"/>
    <w:rsid w:val="00D54CA0"/>
    <w:rsid w:val="00D54F36"/>
    <w:rsid w:val="00D55598"/>
    <w:rsid w:val="00D5594B"/>
    <w:rsid w:val="00D56BB7"/>
    <w:rsid w:val="00D56D86"/>
    <w:rsid w:val="00D573A4"/>
    <w:rsid w:val="00D5786C"/>
    <w:rsid w:val="00D57CAE"/>
    <w:rsid w:val="00D60037"/>
    <w:rsid w:val="00D60071"/>
    <w:rsid w:val="00D60111"/>
    <w:rsid w:val="00D60198"/>
    <w:rsid w:val="00D6044F"/>
    <w:rsid w:val="00D60745"/>
    <w:rsid w:val="00D60B73"/>
    <w:rsid w:val="00D60F45"/>
    <w:rsid w:val="00D610DE"/>
    <w:rsid w:val="00D61194"/>
    <w:rsid w:val="00D6119E"/>
    <w:rsid w:val="00D613DA"/>
    <w:rsid w:val="00D61A5D"/>
    <w:rsid w:val="00D61B84"/>
    <w:rsid w:val="00D61E7F"/>
    <w:rsid w:val="00D6241A"/>
    <w:rsid w:val="00D62C15"/>
    <w:rsid w:val="00D62F37"/>
    <w:rsid w:val="00D63183"/>
    <w:rsid w:val="00D63573"/>
    <w:rsid w:val="00D63834"/>
    <w:rsid w:val="00D640A1"/>
    <w:rsid w:val="00D64833"/>
    <w:rsid w:val="00D6496E"/>
    <w:rsid w:val="00D64EAC"/>
    <w:rsid w:val="00D6517E"/>
    <w:rsid w:val="00D660C2"/>
    <w:rsid w:val="00D66257"/>
    <w:rsid w:val="00D662F2"/>
    <w:rsid w:val="00D66E28"/>
    <w:rsid w:val="00D670DF"/>
    <w:rsid w:val="00D67D56"/>
    <w:rsid w:val="00D7058E"/>
    <w:rsid w:val="00D7091D"/>
    <w:rsid w:val="00D70993"/>
    <w:rsid w:val="00D70B33"/>
    <w:rsid w:val="00D70CE1"/>
    <w:rsid w:val="00D71998"/>
    <w:rsid w:val="00D71AC8"/>
    <w:rsid w:val="00D71BCC"/>
    <w:rsid w:val="00D726C2"/>
    <w:rsid w:val="00D72B96"/>
    <w:rsid w:val="00D72D73"/>
    <w:rsid w:val="00D73099"/>
    <w:rsid w:val="00D7310B"/>
    <w:rsid w:val="00D7356F"/>
    <w:rsid w:val="00D7401C"/>
    <w:rsid w:val="00D740B6"/>
    <w:rsid w:val="00D743D5"/>
    <w:rsid w:val="00D74B8A"/>
    <w:rsid w:val="00D7525A"/>
    <w:rsid w:val="00D75592"/>
    <w:rsid w:val="00D7598A"/>
    <w:rsid w:val="00D75B12"/>
    <w:rsid w:val="00D75B8F"/>
    <w:rsid w:val="00D75F7F"/>
    <w:rsid w:val="00D76F31"/>
    <w:rsid w:val="00D77391"/>
    <w:rsid w:val="00D773A3"/>
    <w:rsid w:val="00D779A0"/>
    <w:rsid w:val="00D77D2E"/>
    <w:rsid w:val="00D77D69"/>
    <w:rsid w:val="00D80120"/>
    <w:rsid w:val="00D80403"/>
    <w:rsid w:val="00D80548"/>
    <w:rsid w:val="00D80E56"/>
    <w:rsid w:val="00D814BE"/>
    <w:rsid w:val="00D8183F"/>
    <w:rsid w:val="00D8196F"/>
    <w:rsid w:val="00D81C00"/>
    <w:rsid w:val="00D820FF"/>
    <w:rsid w:val="00D828A1"/>
    <w:rsid w:val="00D82B4B"/>
    <w:rsid w:val="00D82ECB"/>
    <w:rsid w:val="00D8313A"/>
    <w:rsid w:val="00D8313D"/>
    <w:rsid w:val="00D84625"/>
    <w:rsid w:val="00D84C31"/>
    <w:rsid w:val="00D84CAF"/>
    <w:rsid w:val="00D84E96"/>
    <w:rsid w:val="00D8503E"/>
    <w:rsid w:val="00D85D67"/>
    <w:rsid w:val="00D865D2"/>
    <w:rsid w:val="00D8691C"/>
    <w:rsid w:val="00D86DC6"/>
    <w:rsid w:val="00D90155"/>
    <w:rsid w:val="00D90772"/>
    <w:rsid w:val="00D90F68"/>
    <w:rsid w:val="00D9100C"/>
    <w:rsid w:val="00D91CF9"/>
    <w:rsid w:val="00D91EE8"/>
    <w:rsid w:val="00D91F6A"/>
    <w:rsid w:val="00D92157"/>
    <w:rsid w:val="00D925C3"/>
    <w:rsid w:val="00D92784"/>
    <w:rsid w:val="00D92B33"/>
    <w:rsid w:val="00D93D57"/>
    <w:rsid w:val="00D93E3D"/>
    <w:rsid w:val="00D93EDB"/>
    <w:rsid w:val="00D93F02"/>
    <w:rsid w:val="00D93FD9"/>
    <w:rsid w:val="00D9429B"/>
    <w:rsid w:val="00D9486A"/>
    <w:rsid w:val="00D9499A"/>
    <w:rsid w:val="00D94A41"/>
    <w:rsid w:val="00D95A74"/>
    <w:rsid w:val="00D95EF6"/>
    <w:rsid w:val="00D9602C"/>
    <w:rsid w:val="00D96037"/>
    <w:rsid w:val="00D9649F"/>
    <w:rsid w:val="00D96B3B"/>
    <w:rsid w:val="00D97124"/>
    <w:rsid w:val="00D97556"/>
    <w:rsid w:val="00D97575"/>
    <w:rsid w:val="00D97FC8"/>
    <w:rsid w:val="00DA0022"/>
    <w:rsid w:val="00DA00A8"/>
    <w:rsid w:val="00DA061A"/>
    <w:rsid w:val="00DA0CDC"/>
    <w:rsid w:val="00DA129F"/>
    <w:rsid w:val="00DA1776"/>
    <w:rsid w:val="00DA190E"/>
    <w:rsid w:val="00DA2542"/>
    <w:rsid w:val="00DA27A7"/>
    <w:rsid w:val="00DA27B7"/>
    <w:rsid w:val="00DA2D11"/>
    <w:rsid w:val="00DA2EF8"/>
    <w:rsid w:val="00DA3111"/>
    <w:rsid w:val="00DA3576"/>
    <w:rsid w:val="00DA3FB7"/>
    <w:rsid w:val="00DA4A8F"/>
    <w:rsid w:val="00DA55E6"/>
    <w:rsid w:val="00DA568B"/>
    <w:rsid w:val="00DA56E7"/>
    <w:rsid w:val="00DA5E27"/>
    <w:rsid w:val="00DA612B"/>
    <w:rsid w:val="00DA651C"/>
    <w:rsid w:val="00DA7065"/>
    <w:rsid w:val="00DA72E2"/>
    <w:rsid w:val="00DA74D7"/>
    <w:rsid w:val="00DA7DE5"/>
    <w:rsid w:val="00DB04A7"/>
    <w:rsid w:val="00DB0BA9"/>
    <w:rsid w:val="00DB1012"/>
    <w:rsid w:val="00DB10EC"/>
    <w:rsid w:val="00DB121F"/>
    <w:rsid w:val="00DB1329"/>
    <w:rsid w:val="00DB15BA"/>
    <w:rsid w:val="00DB1881"/>
    <w:rsid w:val="00DB21D2"/>
    <w:rsid w:val="00DB24FF"/>
    <w:rsid w:val="00DB25FC"/>
    <w:rsid w:val="00DB2918"/>
    <w:rsid w:val="00DB33B6"/>
    <w:rsid w:val="00DB4017"/>
    <w:rsid w:val="00DB440E"/>
    <w:rsid w:val="00DB4456"/>
    <w:rsid w:val="00DB47DB"/>
    <w:rsid w:val="00DB4DCA"/>
    <w:rsid w:val="00DB54D8"/>
    <w:rsid w:val="00DB573E"/>
    <w:rsid w:val="00DB5A96"/>
    <w:rsid w:val="00DB5C95"/>
    <w:rsid w:val="00DB609E"/>
    <w:rsid w:val="00DB62EF"/>
    <w:rsid w:val="00DB6A77"/>
    <w:rsid w:val="00DB6CE8"/>
    <w:rsid w:val="00DB6F0B"/>
    <w:rsid w:val="00DB7035"/>
    <w:rsid w:val="00DB7107"/>
    <w:rsid w:val="00DC08EB"/>
    <w:rsid w:val="00DC08F1"/>
    <w:rsid w:val="00DC0CE1"/>
    <w:rsid w:val="00DC11C2"/>
    <w:rsid w:val="00DC12A4"/>
    <w:rsid w:val="00DC13CF"/>
    <w:rsid w:val="00DC155F"/>
    <w:rsid w:val="00DC164A"/>
    <w:rsid w:val="00DC1919"/>
    <w:rsid w:val="00DC1959"/>
    <w:rsid w:val="00DC200B"/>
    <w:rsid w:val="00DC2413"/>
    <w:rsid w:val="00DC2849"/>
    <w:rsid w:val="00DC3766"/>
    <w:rsid w:val="00DC3865"/>
    <w:rsid w:val="00DC3AE8"/>
    <w:rsid w:val="00DC3AFA"/>
    <w:rsid w:val="00DC3FAB"/>
    <w:rsid w:val="00DC421E"/>
    <w:rsid w:val="00DC447D"/>
    <w:rsid w:val="00DC4B40"/>
    <w:rsid w:val="00DC4F80"/>
    <w:rsid w:val="00DC5181"/>
    <w:rsid w:val="00DC52B3"/>
    <w:rsid w:val="00DC52C8"/>
    <w:rsid w:val="00DC592B"/>
    <w:rsid w:val="00DC60D4"/>
    <w:rsid w:val="00DC6A55"/>
    <w:rsid w:val="00DC6A84"/>
    <w:rsid w:val="00DC7299"/>
    <w:rsid w:val="00DC7B44"/>
    <w:rsid w:val="00DC7B8A"/>
    <w:rsid w:val="00DC7CDB"/>
    <w:rsid w:val="00DC7E2C"/>
    <w:rsid w:val="00DC7E81"/>
    <w:rsid w:val="00DC7F7A"/>
    <w:rsid w:val="00DD0A6D"/>
    <w:rsid w:val="00DD0EA4"/>
    <w:rsid w:val="00DD0EB1"/>
    <w:rsid w:val="00DD1324"/>
    <w:rsid w:val="00DD148A"/>
    <w:rsid w:val="00DD15F6"/>
    <w:rsid w:val="00DD1D35"/>
    <w:rsid w:val="00DD1F11"/>
    <w:rsid w:val="00DD232D"/>
    <w:rsid w:val="00DD32F2"/>
    <w:rsid w:val="00DD3376"/>
    <w:rsid w:val="00DD3AE5"/>
    <w:rsid w:val="00DD3BF6"/>
    <w:rsid w:val="00DD3DF8"/>
    <w:rsid w:val="00DD40B6"/>
    <w:rsid w:val="00DD419F"/>
    <w:rsid w:val="00DD4A3D"/>
    <w:rsid w:val="00DD4DC7"/>
    <w:rsid w:val="00DD52FB"/>
    <w:rsid w:val="00DD53B0"/>
    <w:rsid w:val="00DD556E"/>
    <w:rsid w:val="00DD5E74"/>
    <w:rsid w:val="00DD5F5E"/>
    <w:rsid w:val="00DD69FE"/>
    <w:rsid w:val="00DD6D1E"/>
    <w:rsid w:val="00DD6E0F"/>
    <w:rsid w:val="00DD73CD"/>
    <w:rsid w:val="00DD7440"/>
    <w:rsid w:val="00DD788C"/>
    <w:rsid w:val="00DE0195"/>
    <w:rsid w:val="00DE08DB"/>
    <w:rsid w:val="00DE0E9B"/>
    <w:rsid w:val="00DE1142"/>
    <w:rsid w:val="00DE1487"/>
    <w:rsid w:val="00DE185E"/>
    <w:rsid w:val="00DE190C"/>
    <w:rsid w:val="00DE1BED"/>
    <w:rsid w:val="00DE2525"/>
    <w:rsid w:val="00DE2692"/>
    <w:rsid w:val="00DE2E5C"/>
    <w:rsid w:val="00DE329F"/>
    <w:rsid w:val="00DE36FC"/>
    <w:rsid w:val="00DE49F3"/>
    <w:rsid w:val="00DE5417"/>
    <w:rsid w:val="00DE5A76"/>
    <w:rsid w:val="00DE5FA8"/>
    <w:rsid w:val="00DE6075"/>
    <w:rsid w:val="00DE6198"/>
    <w:rsid w:val="00DE6574"/>
    <w:rsid w:val="00DE68D3"/>
    <w:rsid w:val="00DE693B"/>
    <w:rsid w:val="00DE6C3F"/>
    <w:rsid w:val="00DE6D88"/>
    <w:rsid w:val="00DE6E74"/>
    <w:rsid w:val="00DE6F39"/>
    <w:rsid w:val="00DE7115"/>
    <w:rsid w:val="00DE7731"/>
    <w:rsid w:val="00DE7958"/>
    <w:rsid w:val="00DE7F5A"/>
    <w:rsid w:val="00DF00C3"/>
    <w:rsid w:val="00DF0167"/>
    <w:rsid w:val="00DF02AE"/>
    <w:rsid w:val="00DF03FF"/>
    <w:rsid w:val="00DF0659"/>
    <w:rsid w:val="00DF06C0"/>
    <w:rsid w:val="00DF12B4"/>
    <w:rsid w:val="00DF12EE"/>
    <w:rsid w:val="00DF163D"/>
    <w:rsid w:val="00DF1AF2"/>
    <w:rsid w:val="00DF2540"/>
    <w:rsid w:val="00DF2C4C"/>
    <w:rsid w:val="00DF2C6A"/>
    <w:rsid w:val="00DF35ED"/>
    <w:rsid w:val="00DF3BA4"/>
    <w:rsid w:val="00DF3C88"/>
    <w:rsid w:val="00DF3D0A"/>
    <w:rsid w:val="00DF4841"/>
    <w:rsid w:val="00DF507A"/>
    <w:rsid w:val="00DF5697"/>
    <w:rsid w:val="00DF5C87"/>
    <w:rsid w:val="00DF6771"/>
    <w:rsid w:val="00DF6EFB"/>
    <w:rsid w:val="00DF6F15"/>
    <w:rsid w:val="00DF74D8"/>
    <w:rsid w:val="00DF7618"/>
    <w:rsid w:val="00DF763D"/>
    <w:rsid w:val="00E00029"/>
    <w:rsid w:val="00E002F1"/>
    <w:rsid w:val="00E007E5"/>
    <w:rsid w:val="00E00CC7"/>
    <w:rsid w:val="00E012C8"/>
    <w:rsid w:val="00E01BDC"/>
    <w:rsid w:val="00E01DBF"/>
    <w:rsid w:val="00E029A0"/>
    <w:rsid w:val="00E02DEF"/>
    <w:rsid w:val="00E02F03"/>
    <w:rsid w:val="00E0312F"/>
    <w:rsid w:val="00E033A3"/>
    <w:rsid w:val="00E0342E"/>
    <w:rsid w:val="00E03A4E"/>
    <w:rsid w:val="00E03F70"/>
    <w:rsid w:val="00E04077"/>
    <w:rsid w:val="00E048CD"/>
    <w:rsid w:val="00E049AF"/>
    <w:rsid w:val="00E04CDA"/>
    <w:rsid w:val="00E0506A"/>
    <w:rsid w:val="00E05403"/>
    <w:rsid w:val="00E054E4"/>
    <w:rsid w:val="00E05909"/>
    <w:rsid w:val="00E05F0A"/>
    <w:rsid w:val="00E06020"/>
    <w:rsid w:val="00E065EA"/>
    <w:rsid w:val="00E07928"/>
    <w:rsid w:val="00E07D3E"/>
    <w:rsid w:val="00E1000B"/>
    <w:rsid w:val="00E109C9"/>
    <w:rsid w:val="00E11165"/>
    <w:rsid w:val="00E1127D"/>
    <w:rsid w:val="00E1160E"/>
    <w:rsid w:val="00E11C22"/>
    <w:rsid w:val="00E12631"/>
    <w:rsid w:val="00E1283F"/>
    <w:rsid w:val="00E1338E"/>
    <w:rsid w:val="00E137E0"/>
    <w:rsid w:val="00E14083"/>
    <w:rsid w:val="00E1430A"/>
    <w:rsid w:val="00E14483"/>
    <w:rsid w:val="00E157D3"/>
    <w:rsid w:val="00E159D3"/>
    <w:rsid w:val="00E1676D"/>
    <w:rsid w:val="00E167A1"/>
    <w:rsid w:val="00E16888"/>
    <w:rsid w:val="00E16939"/>
    <w:rsid w:val="00E169CB"/>
    <w:rsid w:val="00E16D28"/>
    <w:rsid w:val="00E17181"/>
    <w:rsid w:val="00E174C2"/>
    <w:rsid w:val="00E176C0"/>
    <w:rsid w:val="00E20AC0"/>
    <w:rsid w:val="00E20D1E"/>
    <w:rsid w:val="00E21017"/>
    <w:rsid w:val="00E21521"/>
    <w:rsid w:val="00E2194D"/>
    <w:rsid w:val="00E219E0"/>
    <w:rsid w:val="00E21F81"/>
    <w:rsid w:val="00E2213A"/>
    <w:rsid w:val="00E223D6"/>
    <w:rsid w:val="00E23698"/>
    <w:rsid w:val="00E23AF4"/>
    <w:rsid w:val="00E246B0"/>
    <w:rsid w:val="00E24BD2"/>
    <w:rsid w:val="00E24DCE"/>
    <w:rsid w:val="00E25121"/>
    <w:rsid w:val="00E255B4"/>
    <w:rsid w:val="00E2585A"/>
    <w:rsid w:val="00E25B3C"/>
    <w:rsid w:val="00E264A2"/>
    <w:rsid w:val="00E26659"/>
    <w:rsid w:val="00E26759"/>
    <w:rsid w:val="00E26DB9"/>
    <w:rsid w:val="00E26FD0"/>
    <w:rsid w:val="00E27585"/>
    <w:rsid w:val="00E27A96"/>
    <w:rsid w:val="00E27ED6"/>
    <w:rsid w:val="00E303F4"/>
    <w:rsid w:val="00E3047B"/>
    <w:rsid w:val="00E305D4"/>
    <w:rsid w:val="00E30DF5"/>
    <w:rsid w:val="00E31383"/>
    <w:rsid w:val="00E31B52"/>
    <w:rsid w:val="00E31D48"/>
    <w:rsid w:val="00E327A9"/>
    <w:rsid w:val="00E33320"/>
    <w:rsid w:val="00E33396"/>
    <w:rsid w:val="00E3379F"/>
    <w:rsid w:val="00E33C30"/>
    <w:rsid w:val="00E33CC8"/>
    <w:rsid w:val="00E3458A"/>
    <w:rsid w:val="00E34DF2"/>
    <w:rsid w:val="00E34E78"/>
    <w:rsid w:val="00E34F5D"/>
    <w:rsid w:val="00E35109"/>
    <w:rsid w:val="00E35313"/>
    <w:rsid w:val="00E3547C"/>
    <w:rsid w:val="00E355FE"/>
    <w:rsid w:val="00E35C16"/>
    <w:rsid w:val="00E368AF"/>
    <w:rsid w:val="00E37134"/>
    <w:rsid w:val="00E3713D"/>
    <w:rsid w:val="00E3726F"/>
    <w:rsid w:val="00E400B0"/>
    <w:rsid w:val="00E40BE3"/>
    <w:rsid w:val="00E40F1E"/>
    <w:rsid w:val="00E40F75"/>
    <w:rsid w:val="00E4108B"/>
    <w:rsid w:val="00E41749"/>
    <w:rsid w:val="00E41820"/>
    <w:rsid w:val="00E41CD8"/>
    <w:rsid w:val="00E42179"/>
    <w:rsid w:val="00E42269"/>
    <w:rsid w:val="00E4254F"/>
    <w:rsid w:val="00E42A23"/>
    <w:rsid w:val="00E43219"/>
    <w:rsid w:val="00E436F2"/>
    <w:rsid w:val="00E43BF5"/>
    <w:rsid w:val="00E43E3F"/>
    <w:rsid w:val="00E43E77"/>
    <w:rsid w:val="00E43FB4"/>
    <w:rsid w:val="00E441FD"/>
    <w:rsid w:val="00E446EA"/>
    <w:rsid w:val="00E452AD"/>
    <w:rsid w:val="00E45808"/>
    <w:rsid w:val="00E45A38"/>
    <w:rsid w:val="00E462B4"/>
    <w:rsid w:val="00E462EE"/>
    <w:rsid w:val="00E46B13"/>
    <w:rsid w:val="00E46D4D"/>
    <w:rsid w:val="00E47285"/>
    <w:rsid w:val="00E47832"/>
    <w:rsid w:val="00E47ABF"/>
    <w:rsid w:val="00E5039E"/>
    <w:rsid w:val="00E5084C"/>
    <w:rsid w:val="00E5092F"/>
    <w:rsid w:val="00E5166F"/>
    <w:rsid w:val="00E521C0"/>
    <w:rsid w:val="00E52484"/>
    <w:rsid w:val="00E524AB"/>
    <w:rsid w:val="00E52945"/>
    <w:rsid w:val="00E52AD0"/>
    <w:rsid w:val="00E52BE3"/>
    <w:rsid w:val="00E52F16"/>
    <w:rsid w:val="00E53187"/>
    <w:rsid w:val="00E532FF"/>
    <w:rsid w:val="00E534B1"/>
    <w:rsid w:val="00E539F6"/>
    <w:rsid w:val="00E53D5D"/>
    <w:rsid w:val="00E543FC"/>
    <w:rsid w:val="00E5472E"/>
    <w:rsid w:val="00E54FA5"/>
    <w:rsid w:val="00E55281"/>
    <w:rsid w:val="00E55526"/>
    <w:rsid w:val="00E55653"/>
    <w:rsid w:val="00E560A0"/>
    <w:rsid w:val="00E561BB"/>
    <w:rsid w:val="00E567E6"/>
    <w:rsid w:val="00E5705B"/>
    <w:rsid w:val="00E57785"/>
    <w:rsid w:val="00E57D7B"/>
    <w:rsid w:val="00E60189"/>
    <w:rsid w:val="00E60D3A"/>
    <w:rsid w:val="00E617F1"/>
    <w:rsid w:val="00E619D5"/>
    <w:rsid w:val="00E6234D"/>
    <w:rsid w:val="00E624A8"/>
    <w:rsid w:val="00E62EE5"/>
    <w:rsid w:val="00E63445"/>
    <w:rsid w:val="00E634F4"/>
    <w:rsid w:val="00E63A6D"/>
    <w:rsid w:val="00E63B33"/>
    <w:rsid w:val="00E63C58"/>
    <w:rsid w:val="00E63CFE"/>
    <w:rsid w:val="00E646F6"/>
    <w:rsid w:val="00E64DF4"/>
    <w:rsid w:val="00E650FE"/>
    <w:rsid w:val="00E65851"/>
    <w:rsid w:val="00E65D2D"/>
    <w:rsid w:val="00E66185"/>
    <w:rsid w:val="00E6638A"/>
    <w:rsid w:val="00E66617"/>
    <w:rsid w:val="00E66709"/>
    <w:rsid w:val="00E66976"/>
    <w:rsid w:val="00E67256"/>
    <w:rsid w:val="00E672BC"/>
    <w:rsid w:val="00E672C1"/>
    <w:rsid w:val="00E6748A"/>
    <w:rsid w:val="00E67778"/>
    <w:rsid w:val="00E67832"/>
    <w:rsid w:val="00E679D5"/>
    <w:rsid w:val="00E67ECE"/>
    <w:rsid w:val="00E7084E"/>
    <w:rsid w:val="00E70A94"/>
    <w:rsid w:val="00E71880"/>
    <w:rsid w:val="00E71A1F"/>
    <w:rsid w:val="00E71BB2"/>
    <w:rsid w:val="00E720AB"/>
    <w:rsid w:val="00E72743"/>
    <w:rsid w:val="00E72C9B"/>
    <w:rsid w:val="00E733FF"/>
    <w:rsid w:val="00E73A88"/>
    <w:rsid w:val="00E74244"/>
    <w:rsid w:val="00E74647"/>
    <w:rsid w:val="00E74715"/>
    <w:rsid w:val="00E74A2E"/>
    <w:rsid w:val="00E74B60"/>
    <w:rsid w:val="00E74DCF"/>
    <w:rsid w:val="00E751F1"/>
    <w:rsid w:val="00E751FA"/>
    <w:rsid w:val="00E75662"/>
    <w:rsid w:val="00E756A6"/>
    <w:rsid w:val="00E759DF"/>
    <w:rsid w:val="00E75F18"/>
    <w:rsid w:val="00E75F4D"/>
    <w:rsid w:val="00E76145"/>
    <w:rsid w:val="00E771D0"/>
    <w:rsid w:val="00E773DA"/>
    <w:rsid w:val="00E77654"/>
    <w:rsid w:val="00E77839"/>
    <w:rsid w:val="00E80B96"/>
    <w:rsid w:val="00E80D9D"/>
    <w:rsid w:val="00E80DBD"/>
    <w:rsid w:val="00E81029"/>
    <w:rsid w:val="00E8147E"/>
    <w:rsid w:val="00E816FA"/>
    <w:rsid w:val="00E82216"/>
    <w:rsid w:val="00E82BB8"/>
    <w:rsid w:val="00E82F19"/>
    <w:rsid w:val="00E832EB"/>
    <w:rsid w:val="00E8352B"/>
    <w:rsid w:val="00E836B5"/>
    <w:rsid w:val="00E83B4C"/>
    <w:rsid w:val="00E83E9D"/>
    <w:rsid w:val="00E83F5E"/>
    <w:rsid w:val="00E845DB"/>
    <w:rsid w:val="00E8532C"/>
    <w:rsid w:val="00E857F5"/>
    <w:rsid w:val="00E85C57"/>
    <w:rsid w:val="00E860CB"/>
    <w:rsid w:val="00E86D8E"/>
    <w:rsid w:val="00E86E07"/>
    <w:rsid w:val="00E870CE"/>
    <w:rsid w:val="00E870F8"/>
    <w:rsid w:val="00E872C2"/>
    <w:rsid w:val="00E8779D"/>
    <w:rsid w:val="00E90142"/>
    <w:rsid w:val="00E90178"/>
    <w:rsid w:val="00E9125D"/>
    <w:rsid w:val="00E915CF"/>
    <w:rsid w:val="00E91819"/>
    <w:rsid w:val="00E91846"/>
    <w:rsid w:val="00E918F7"/>
    <w:rsid w:val="00E923F9"/>
    <w:rsid w:val="00E927A8"/>
    <w:rsid w:val="00E92893"/>
    <w:rsid w:val="00E9332A"/>
    <w:rsid w:val="00E934EA"/>
    <w:rsid w:val="00E93A26"/>
    <w:rsid w:val="00E93A59"/>
    <w:rsid w:val="00E93D4B"/>
    <w:rsid w:val="00E93D70"/>
    <w:rsid w:val="00E93F07"/>
    <w:rsid w:val="00E94140"/>
    <w:rsid w:val="00E941DD"/>
    <w:rsid w:val="00E9427C"/>
    <w:rsid w:val="00E9450E"/>
    <w:rsid w:val="00E94DD0"/>
    <w:rsid w:val="00E95214"/>
    <w:rsid w:val="00E958A4"/>
    <w:rsid w:val="00E959BB"/>
    <w:rsid w:val="00E9601D"/>
    <w:rsid w:val="00E979F0"/>
    <w:rsid w:val="00E97D11"/>
    <w:rsid w:val="00E97F6B"/>
    <w:rsid w:val="00EA0665"/>
    <w:rsid w:val="00EA0F47"/>
    <w:rsid w:val="00EA1D7F"/>
    <w:rsid w:val="00EA2341"/>
    <w:rsid w:val="00EA267D"/>
    <w:rsid w:val="00EA26F7"/>
    <w:rsid w:val="00EA29FC"/>
    <w:rsid w:val="00EA2E5F"/>
    <w:rsid w:val="00EA33CA"/>
    <w:rsid w:val="00EA3910"/>
    <w:rsid w:val="00EA39E7"/>
    <w:rsid w:val="00EA3C55"/>
    <w:rsid w:val="00EA44B2"/>
    <w:rsid w:val="00EA4659"/>
    <w:rsid w:val="00EA46AC"/>
    <w:rsid w:val="00EA4736"/>
    <w:rsid w:val="00EA4A80"/>
    <w:rsid w:val="00EA4ACF"/>
    <w:rsid w:val="00EA4C2F"/>
    <w:rsid w:val="00EA5249"/>
    <w:rsid w:val="00EA52E6"/>
    <w:rsid w:val="00EA5343"/>
    <w:rsid w:val="00EA5BAF"/>
    <w:rsid w:val="00EA5C00"/>
    <w:rsid w:val="00EA5C8B"/>
    <w:rsid w:val="00EA66F9"/>
    <w:rsid w:val="00EA6721"/>
    <w:rsid w:val="00EA67F8"/>
    <w:rsid w:val="00EA69EC"/>
    <w:rsid w:val="00EA77D6"/>
    <w:rsid w:val="00EA77EB"/>
    <w:rsid w:val="00EB0568"/>
    <w:rsid w:val="00EB1684"/>
    <w:rsid w:val="00EB23E2"/>
    <w:rsid w:val="00EB2479"/>
    <w:rsid w:val="00EB3798"/>
    <w:rsid w:val="00EB3904"/>
    <w:rsid w:val="00EB3C06"/>
    <w:rsid w:val="00EB3FD3"/>
    <w:rsid w:val="00EB48C3"/>
    <w:rsid w:val="00EB4B44"/>
    <w:rsid w:val="00EB4FC5"/>
    <w:rsid w:val="00EB6062"/>
    <w:rsid w:val="00EB6261"/>
    <w:rsid w:val="00EB6684"/>
    <w:rsid w:val="00EB686B"/>
    <w:rsid w:val="00EB6BB7"/>
    <w:rsid w:val="00EB7227"/>
    <w:rsid w:val="00EB738C"/>
    <w:rsid w:val="00EB745B"/>
    <w:rsid w:val="00EB7980"/>
    <w:rsid w:val="00EB7E88"/>
    <w:rsid w:val="00EB7FE9"/>
    <w:rsid w:val="00EB7FF4"/>
    <w:rsid w:val="00EC0070"/>
    <w:rsid w:val="00EC0125"/>
    <w:rsid w:val="00EC0733"/>
    <w:rsid w:val="00EC080B"/>
    <w:rsid w:val="00EC10A7"/>
    <w:rsid w:val="00EC17DB"/>
    <w:rsid w:val="00EC1CE0"/>
    <w:rsid w:val="00EC2014"/>
    <w:rsid w:val="00EC2098"/>
    <w:rsid w:val="00EC2CDE"/>
    <w:rsid w:val="00EC2D67"/>
    <w:rsid w:val="00EC306A"/>
    <w:rsid w:val="00EC30B2"/>
    <w:rsid w:val="00EC324B"/>
    <w:rsid w:val="00EC3393"/>
    <w:rsid w:val="00EC34C8"/>
    <w:rsid w:val="00EC3806"/>
    <w:rsid w:val="00EC392B"/>
    <w:rsid w:val="00EC3AEB"/>
    <w:rsid w:val="00EC3AF9"/>
    <w:rsid w:val="00EC3DE3"/>
    <w:rsid w:val="00EC3E19"/>
    <w:rsid w:val="00EC3E26"/>
    <w:rsid w:val="00EC3F26"/>
    <w:rsid w:val="00EC4166"/>
    <w:rsid w:val="00EC4179"/>
    <w:rsid w:val="00EC4802"/>
    <w:rsid w:val="00EC4E38"/>
    <w:rsid w:val="00EC517A"/>
    <w:rsid w:val="00EC5597"/>
    <w:rsid w:val="00EC567E"/>
    <w:rsid w:val="00EC595F"/>
    <w:rsid w:val="00EC626B"/>
    <w:rsid w:val="00EC6366"/>
    <w:rsid w:val="00EC7874"/>
    <w:rsid w:val="00ED07FA"/>
    <w:rsid w:val="00ED0E25"/>
    <w:rsid w:val="00ED161B"/>
    <w:rsid w:val="00ED1886"/>
    <w:rsid w:val="00ED1890"/>
    <w:rsid w:val="00ED1A37"/>
    <w:rsid w:val="00ED1EBF"/>
    <w:rsid w:val="00ED2120"/>
    <w:rsid w:val="00ED22C5"/>
    <w:rsid w:val="00ED2500"/>
    <w:rsid w:val="00ED2876"/>
    <w:rsid w:val="00ED292E"/>
    <w:rsid w:val="00ED2E36"/>
    <w:rsid w:val="00ED371F"/>
    <w:rsid w:val="00ED40C4"/>
    <w:rsid w:val="00ED41C6"/>
    <w:rsid w:val="00ED4541"/>
    <w:rsid w:val="00ED49CB"/>
    <w:rsid w:val="00ED4C60"/>
    <w:rsid w:val="00ED4CF8"/>
    <w:rsid w:val="00ED4D1C"/>
    <w:rsid w:val="00ED5377"/>
    <w:rsid w:val="00ED54B1"/>
    <w:rsid w:val="00ED56AA"/>
    <w:rsid w:val="00ED56FB"/>
    <w:rsid w:val="00ED572A"/>
    <w:rsid w:val="00ED5DD9"/>
    <w:rsid w:val="00ED6330"/>
    <w:rsid w:val="00ED6AAA"/>
    <w:rsid w:val="00ED6DB8"/>
    <w:rsid w:val="00ED6E81"/>
    <w:rsid w:val="00ED7286"/>
    <w:rsid w:val="00ED72D3"/>
    <w:rsid w:val="00ED7669"/>
    <w:rsid w:val="00ED7983"/>
    <w:rsid w:val="00ED7DBD"/>
    <w:rsid w:val="00ED7F45"/>
    <w:rsid w:val="00EE0299"/>
    <w:rsid w:val="00EE0361"/>
    <w:rsid w:val="00EE0A33"/>
    <w:rsid w:val="00EE174A"/>
    <w:rsid w:val="00EE18D9"/>
    <w:rsid w:val="00EE1BAF"/>
    <w:rsid w:val="00EE3284"/>
    <w:rsid w:val="00EE3FDF"/>
    <w:rsid w:val="00EE4003"/>
    <w:rsid w:val="00EE4231"/>
    <w:rsid w:val="00EE438F"/>
    <w:rsid w:val="00EE43A3"/>
    <w:rsid w:val="00EE4589"/>
    <w:rsid w:val="00EE4653"/>
    <w:rsid w:val="00EE4718"/>
    <w:rsid w:val="00EE4EB3"/>
    <w:rsid w:val="00EE4F11"/>
    <w:rsid w:val="00EE4F14"/>
    <w:rsid w:val="00EE4F95"/>
    <w:rsid w:val="00EE51B4"/>
    <w:rsid w:val="00EE53F0"/>
    <w:rsid w:val="00EE58BC"/>
    <w:rsid w:val="00EE64DB"/>
    <w:rsid w:val="00EE65C6"/>
    <w:rsid w:val="00EE6FF0"/>
    <w:rsid w:val="00EE702A"/>
    <w:rsid w:val="00EE7414"/>
    <w:rsid w:val="00EE76DC"/>
    <w:rsid w:val="00EE7B47"/>
    <w:rsid w:val="00EE7E63"/>
    <w:rsid w:val="00EF01B9"/>
    <w:rsid w:val="00EF1067"/>
    <w:rsid w:val="00EF1631"/>
    <w:rsid w:val="00EF28DB"/>
    <w:rsid w:val="00EF3197"/>
    <w:rsid w:val="00EF31F9"/>
    <w:rsid w:val="00EF33D9"/>
    <w:rsid w:val="00EF370A"/>
    <w:rsid w:val="00EF3FCF"/>
    <w:rsid w:val="00EF443D"/>
    <w:rsid w:val="00EF4489"/>
    <w:rsid w:val="00EF4FA8"/>
    <w:rsid w:val="00EF567C"/>
    <w:rsid w:val="00EF5961"/>
    <w:rsid w:val="00EF61D1"/>
    <w:rsid w:val="00EF6DD7"/>
    <w:rsid w:val="00EF71FD"/>
    <w:rsid w:val="00EF72EA"/>
    <w:rsid w:val="00EF7447"/>
    <w:rsid w:val="00EF7B24"/>
    <w:rsid w:val="00EF7B44"/>
    <w:rsid w:val="00F000B4"/>
    <w:rsid w:val="00F000D3"/>
    <w:rsid w:val="00F0049E"/>
    <w:rsid w:val="00F0069C"/>
    <w:rsid w:val="00F00AEB"/>
    <w:rsid w:val="00F01444"/>
    <w:rsid w:val="00F0156B"/>
    <w:rsid w:val="00F01578"/>
    <w:rsid w:val="00F01B00"/>
    <w:rsid w:val="00F01B07"/>
    <w:rsid w:val="00F020AE"/>
    <w:rsid w:val="00F02701"/>
    <w:rsid w:val="00F029E4"/>
    <w:rsid w:val="00F02FE0"/>
    <w:rsid w:val="00F0307D"/>
    <w:rsid w:val="00F033AE"/>
    <w:rsid w:val="00F03C36"/>
    <w:rsid w:val="00F03EA5"/>
    <w:rsid w:val="00F04B4E"/>
    <w:rsid w:val="00F04CFD"/>
    <w:rsid w:val="00F04FAA"/>
    <w:rsid w:val="00F05334"/>
    <w:rsid w:val="00F055A5"/>
    <w:rsid w:val="00F059E4"/>
    <w:rsid w:val="00F05BDF"/>
    <w:rsid w:val="00F05E93"/>
    <w:rsid w:val="00F06AF7"/>
    <w:rsid w:val="00F06B7B"/>
    <w:rsid w:val="00F07443"/>
    <w:rsid w:val="00F078D6"/>
    <w:rsid w:val="00F1026E"/>
    <w:rsid w:val="00F10804"/>
    <w:rsid w:val="00F10B73"/>
    <w:rsid w:val="00F10DEC"/>
    <w:rsid w:val="00F1118E"/>
    <w:rsid w:val="00F115A5"/>
    <w:rsid w:val="00F11E13"/>
    <w:rsid w:val="00F12044"/>
    <w:rsid w:val="00F124FC"/>
    <w:rsid w:val="00F1292E"/>
    <w:rsid w:val="00F1297A"/>
    <w:rsid w:val="00F12B44"/>
    <w:rsid w:val="00F12C1D"/>
    <w:rsid w:val="00F12D80"/>
    <w:rsid w:val="00F12E12"/>
    <w:rsid w:val="00F13642"/>
    <w:rsid w:val="00F13757"/>
    <w:rsid w:val="00F14510"/>
    <w:rsid w:val="00F146CD"/>
    <w:rsid w:val="00F149B1"/>
    <w:rsid w:val="00F14D40"/>
    <w:rsid w:val="00F14D5D"/>
    <w:rsid w:val="00F14D81"/>
    <w:rsid w:val="00F152F2"/>
    <w:rsid w:val="00F15870"/>
    <w:rsid w:val="00F158EE"/>
    <w:rsid w:val="00F15A4B"/>
    <w:rsid w:val="00F1611D"/>
    <w:rsid w:val="00F1613C"/>
    <w:rsid w:val="00F16BD9"/>
    <w:rsid w:val="00F16BE9"/>
    <w:rsid w:val="00F16E3A"/>
    <w:rsid w:val="00F175CC"/>
    <w:rsid w:val="00F17C0F"/>
    <w:rsid w:val="00F17EB4"/>
    <w:rsid w:val="00F214B3"/>
    <w:rsid w:val="00F21849"/>
    <w:rsid w:val="00F21C07"/>
    <w:rsid w:val="00F21C17"/>
    <w:rsid w:val="00F21DFB"/>
    <w:rsid w:val="00F22514"/>
    <w:rsid w:val="00F228CE"/>
    <w:rsid w:val="00F22EBA"/>
    <w:rsid w:val="00F23030"/>
    <w:rsid w:val="00F23132"/>
    <w:rsid w:val="00F237E2"/>
    <w:rsid w:val="00F2394C"/>
    <w:rsid w:val="00F23C0E"/>
    <w:rsid w:val="00F24369"/>
    <w:rsid w:val="00F2519A"/>
    <w:rsid w:val="00F25234"/>
    <w:rsid w:val="00F254C1"/>
    <w:rsid w:val="00F25A89"/>
    <w:rsid w:val="00F25DD3"/>
    <w:rsid w:val="00F25ECE"/>
    <w:rsid w:val="00F26749"/>
    <w:rsid w:val="00F26952"/>
    <w:rsid w:val="00F2728D"/>
    <w:rsid w:val="00F278A7"/>
    <w:rsid w:val="00F27D95"/>
    <w:rsid w:val="00F306AD"/>
    <w:rsid w:val="00F30956"/>
    <w:rsid w:val="00F3229B"/>
    <w:rsid w:val="00F32B42"/>
    <w:rsid w:val="00F32FB9"/>
    <w:rsid w:val="00F33695"/>
    <w:rsid w:val="00F338A0"/>
    <w:rsid w:val="00F33F2B"/>
    <w:rsid w:val="00F34039"/>
    <w:rsid w:val="00F345F9"/>
    <w:rsid w:val="00F34F5E"/>
    <w:rsid w:val="00F351B7"/>
    <w:rsid w:val="00F355C5"/>
    <w:rsid w:val="00F35B4A"/>
    <w:rsid w:val="00F36215"/>
    <w:rsid w:val="00F36386"/>
    <w:rsid w:val="00F363B2"/>
    <w:rsid w:val="00F36622"/>
    <w:rsid w:val="00F36670"/>
    <w:rsid w:val="00F368D0"/>
    <w:rsid w:val="00F36A67"/>
    <w:rsid w:val="00F372C8"/>
    <w:rsid w:val="00F3745E"/>
    <w:rsid w:val="00F374F4"/>
    <w:rsid w:val="00F377B1"/>
    <w:rsid w:val="00F404FA"/>
    <w:rsid w:val="00F40C27"/>
    <w:rsid w:val="00F41D43"/>
    <w:rsid w:val="00F4212A"/>
    <w:rsid w:val="00F42181"/>
    <w:rsid w:val="00F42366"/>
    <w:rsid w:val="00F4273B"/>
    <w:rsid w:val="00F4292F"/>
    <w:rsid w:val="00F42C23"/>
    <w:rsid w:val="00F42FCD"/>
    <w:rsid w:val="00F430D3"/>
    <w:rsid w:val="00F44279"/>
    <w:rsid w:val="00F4429F"/>
    <w:rsid w:val="00F442A8"/>
    <w:rsid w:val="00F445CF"/>
    <w:rsid w:val="00F447A0"/>
    <w:rsid w:val="00F44B08"/>
    <w:rsid w:val="00F45002"/>
    <w:rsid w:val="00F45846"/>
    <w:rsid w:val="00F45D68"/>
    <w:rsid w:val="00F45DCA"/>
    <w:rsid w:val="00F45FB6"/>
    <w:rsid w:val="00F462BD"/>
    <w:rsid w:val="00F46F19"/>
    <w:rsid w:val="00F46F55"/>
    <w:rsid w:val="00F47280"/>
    <w:rsid w:val="00F47918"/>
    <w:rsid w:val="00F501C3"/>
    <w:rsid w:val="00F50847"/>
    <w:rsid w:val="00F5103B"/>
    <w:rsid w:val="00F515EC"/>
    <w:rsid w:val="00F51877"/>
    <w:rsid w:val="00F51DBA"/>
    <w:rsid w:val="00F52212"/>
    <w:rsid w:val="00F5295F"/>
    <w:rsid w:val="00F52CEB"/>
    <w:rsid w:val="00F52F88"/>
    <w:rsid w:val="00F5313B"/>
    <w:rsid w:val="00F53602"/>
    <w:rsid w:val="00F5365A"/>
    <w:rsid w:val="00F5383C"/>
    <w:rsid w:val="00F53AF2"/>
    <w:rsid w:val="00F53BA9"/>
    <w:rsid w:val="00F5408E"/>
    <w:rsid w:val="00F54AC3"/>
    <w:rsid w:val="00F55406"/>
    <w:rsid w:val="00F559CB"/>
    <w:rsid w:val="00F55C67"/>
    <w:rsid w:val="00F562C8"/>
    <w:rsid w:val="00F57605"/>
    <w:rsid w:val="00F578A1"/>
    <w:rsid w:val="00F57B10"/>
    <w:rsid w:val="00F60028"/>
    <w:rsid w:val="00F611B1"/>
    <w:rsid w:val="00F61315"/>
    <w:rsid w:val="00F614BD"/>
    <w:rsid w:val="00F619A4"/>
    <w:rsid w:val="00F61FCF"/>
    <w:rsid w:val="00F62450"/>
    <w:rsid w:val="00F627BA"/>
    <w:rsid w:val="00F62B2A"/>
    <w:rsid w:val="00F62C6F"/>
    <w:rsid w:val="00F62F10"/>
    <w:rsid w:val="00F63014"/>
    <w:rsid w:val="00F630DE"/>
    <w:rsid w:val="00F635F1"/>
    <w:rsid w:val="00F63951"/>
    <w:rsid w:val="00F63CD4"/>
    <w:rsid w:val="00F63D80"/>
    <w:rsid w:val="00F63D92"/>
    <w:rsid w:val="00F64BB9"/>
    <w:rsid w:val="00F64BDC"/>
    <w:rsid w:val="00F64E2C"/>
    <w:rsid w:val="00F6501B"/>
    <w:rsid w:val="00F652DD"/>
    <w:rsid w:val="00F65771"/>
    <w:rsid w:val="00F65A8E"/>
    <w:rsid w:val="00F65C6E"/>
    <w:rsid w:val="00F6613C"/>
    <w:rsid w:val="00F66334"/>
    <w:rsid w:val="00F66953"/>
    <w:rsid w:val="00F66C2F"/>
    <w:rsid w:val="00F67558"/>
    <w:rsid w:val="00F6795D"/>
    <w:rsid w:val="00F67A01"/>
    <w:rsid w:val="00F67BDB"/>
    <w:rsid w:val="00F67C41"/>
    <w:rsid w:val="00F703FB"/>
    <w:rsid w:val="00F708A0"/>
    <w:rsid w:val="00F7131C"/>
    <w:rsid w:val="00F71A7E"/>
    <w:rsid w:val="00F71B7A"/>
    <w:rsid w:val="00F71CE0"/>
    <w:rsid w:val="00F725B6"/>
    <w:rsid w:val="00F728AC"/>
    <w:rsid w:val="00F72C5C"/>
    <w:rsid w:val="00F73526"/>
    <w:rsid w:val="00F7354C"/>
    <w:rsid w:val="00F735A2"/>
    <w:rsid w:val="00F737E5"/>
    <w:rsid w:val="00F73F21"/>
    <w:rsid w:val="00F74C55"/>
    <w:rsid w:val="00F75314"/>
    <w:rsid w:val="00F757B8"/>
    <w:rsid w:val="00F75F65"/>
    <w:rsid w:val="00F7601A"/>
    <w:rsid w:val="00F76284"/>
    <w:rsid w:val="00F7682B"/>
    <w:rsid w:val="00F76ACE"/>
    <w:rsid w:val="00F76AFA"/>
    <w:rsid w:val="00F76FA5"/>
    <w:rsid w:val="00F772AD"/>
    <w:rsid w:val="00F772B2"/>
    <w:rsid w:val="00F77480"/>
    <w:rsid w:val="00F77540"/>
    <w:rsid w:val="00F7771F"/>
    <w:rsid w:val="00F778B2"/>
    <w:rsid w:val="00F77A48"/>
    <w:rsid w:val="00F80C73"/>
    <w:rsid w:val="00F80D37"/>
    <w:rsid w:val="00F80E0E"/>
    <w:rsid w:val="00F81172"/>
    <w:rsid w:val="00F8193E"/>
    <w:rsid w:val="00F81E7B"/>
    <w:rsid w:val="00F81F53"/>
    <w:rsid w:val="00F8217E"/>
    <w:rsid w:val="00F837CD"/>
    <w:rsid w:val="00F839BC"/>
    <w:rsid w:val="00F83D07"/>
    <w:rsid w:val="00F841D0"/>
    <w:rsid w:val="00F8433C"/>
    <w:rsid w:val="00F84A49"/>
    <w:rsid w:val="00F85539"/>
    <w:rsid w:val="00F85681"/>
    <w:rsid w:val="00F860F7"/>
    <w:rsid w:val="00F863D0"/>
    <w:rsid w:val="00F873A2"/>
    <w:rsid w:val="00F873AA"/>
    <w:rsid w:val="00F8759E"/>
    <w:rsid w:val="00F87647"/>
    <w:rsid w:val="00F87872"/>
    <w:rsid w:val="00F879D8"/>
    <w:rsid w:val="00F87CF0"/>
    <w:rsid w:val="00F87EB5"/>
    <w:rsid w:val="00F87F26"/>
    <w:rsid w:val="00F90417"/>
    <w:rsid w:val="00F90E10"/>
    <w:rsid w:val="00F910D8"/>
    <w:rsid w:val="00F912E0"/>
    <w:rsid w:val="00F91478"/>
    <w:rsid w:val="00F919A6"/>
    <w:rsid w:val="00F922F4"/>
    <w:rsid w:val="00F924AC"/>
    <w:rsid w:val="00F92D5D"/>
    <w:rsid w:val="00F93A40"/>
    <w:rsid w:val="00F93A4D"/>
    <w:rsid w:val="00F93B89"/>
    <w:rsid w:val="00F93D95"/>
    <w:rsid w:val="00F940A8"/>
    <w:rsid w:val="00F94CD1"/>
    <w:rsid w:val="00F95C7F"/>
    <w:rsid w:val="00F963DF"/>
    <w:rsid w:val="00F96C34"/>
    <w:rsid w:val="00F97150"/>
    <w:rsid w:val="00F975FB"/>
    <w:rsid w:val="00F975FF"/>
    <w:rsid w:val="00F97927"/>
    <w:rsid w:val="00F97CDF"/>
    <w:rsid w:val="00FA0098"/>
    <w:rsid w:val="00FA05C2"/>
    <w:rsid w:val="00FA0647"/>
    <w:rsid w:val="00FA1B2D"/>
    <w:rsid w:val="00FA1B61"/>
    <w:rsid w:val="00FA1E30"/>
    <w:rsid w:val="00FA21FA"/>
    <w:rsid w:val="00FA2970"/>
    <w:rsid w:val="00FA2F9C"/>
    <w:rsid w:val="00FA36A0"/>
    <w:rsid w:val="00FA36C4"/>
    <w:rsid w:val="00FA3D81"/>
    <w:rsid w:val="00FA401F"/>
    <w:rsid w:val="00FA4568"/>
    <w:rsid w:val="00FA4B1D"/>
    <w:rsid w:val="00FA4EF1"/>
    <w:rsid w:val="00FA52EE"/>
    <w:rsid w:val="00FA5344"/>
    <w:rsid w:val="00FA56F3"/>
    <w:rsid w:val="00FA5759"/>
    <w:rsid w:val="00FA5D11"/>
    <w:rsid w:val="00FA64DD"/>
    <w:rsid w:val="00FA675C"/>
    <w:rsid w:val="00FA67F9"/>
    <w:rsid w:val="00FA6859"/>
    <w:rsid w:val="00FA7030"/>
    <w:rsid w:val="00FA743D"/>
    <w:rsid w:val="00FA789C"/>
    <w:rsid w:val="00FA7B28"/>
    <w:rsid w:val="00FB002E"/>
    <w:rsid w:val="00FB0561"/>
    <w:rsid w:val="00FB06EE"/>
    <w:rsid w:val="00FB071B"/>
    <w:rsid w:val="00FB0DEC"/>
    <w:rsid w:val="00FB0E8F"/>
    <w:rsid w:val="00FB0F75"/>
    <w:rsid w:val="00FB14AA"/>
    <w:rsid w:val="00FB1632"/>
    <w:rsid w:val="00FB16EC"/>
    <w:rsid w:val="00FB195D"/>
    <w:rsid w:val="00FB1B5D"/>
    <w:rsid w:val="00FB26DE"/>
    <w:rsid w:val="00FB2BDF"/>
    <w:rsid w:val="00FB2CF9"/>
    <w:rsid w:val="00FB338B"/>
    <w:rsid w:val="00FB3613"/>
    <w:rsid w:val="00FB3927"/>
    <w:rsid w:val="00FB3B91"/>
    <w:rsid w:val="00FB3F11"/>
    <w:rsid w:val="00FB40AF"/>
    <w:rsid w:val="00FB42E0"/>
    <w:rsid w:val="00FB456F"/>
    <w:rsid w:val="00FB476A"/>
    <w:rsid w:val="00FB4BDF"/>
    <w:rsid w:val="00FB55A5"/>
    <w:rsid w:val="00FB55B6"/>
    <w:rsid w:val="00FB5F9A"/>
    <w:rsid w:val="00FB616C"/>
    <w:rsid w:val="00FB640B"/>
    <w:rsid w:val="00FB65A7"/>
    <w:rsid w:val="00FB676F"/>
    <w:rsid w:val="00FB687D"/>
    <w:rsid w:val="00FB6DF5"/>
    <w:rsid w:val="00FB6E58"/>
    <w:rsid w:val="00FB70BB"/>
    <w:rsid w:val="00FB7100"/>
    <w:rsid w:val="00FB7DAB"/>
    <w:rsid w:val="00FC0A10"/>
    <w:rsid w:val="00FC1702"/>
    <w:rsid w:val="00FC2788"/>
    <w:rsid w:val="00FC2BD4"/>
    <w:rsid w:val="00FC2DAC"/>
    <w:rsid w:val="00FC311A"/>
    <w:rsid w:val="00FC3441"/>
    <w:rsid w:val="00FC358B"/>
    <w:rsid w:val="00FC48C7"/>
    <w:rsid w:val="00FC4C5F"/>
    <w:rsid w:val="00FC4D4D"/>
    <w:rsid w:val="00FC4DA0"/>
    <w:rsid w:val="00FC5417"/>
    <w:rsid w:val="00FC54A3"/>
    <w:rsid w:val="00FC5629"/>
    <w:rsid w:val="00FC66CE"/>
    <w:rsid w:val="00FC678D"/>
    <w:rsid w:val="00FC67B9"/>
    <w:rsid w:val="00FC6A69"/>
    <w:rsid w:val="00FC71A8"/>
    <w:rsid w:val="00FC7509"/>
    <w:rsid w:val="00FC7750"/>
    <w:rsid w:val="00FC77A2"/>
    <w:rsid w:val="00FC7BA7"/>
    <w:rsid w:val="00FC7C9D"/>
    <w:rsid w:val="00FD078B"/>
    <w:rsid w:val="00FD0B2E"/>
    <w:rsid w:val="00FD11FF"/>
    <w:rsid w:val="00FD18D4"/>
    <w:rsid w:val="00FD2291"/>
    <w:rsid w:val="00FD253D"/>
    <w:rsid w:val="00FD2A4C"/>
    <w:rsid w:val="00FD312C"/>
    <w:rsid w:val="00FD3236"/>
    <w:rsid w:val="00FD38E4"/>
    <w:rsid w:val="00FD39A4"/>
    <w:rsid w:val="00FD3BB0"/>
    <w:rsid w:val="00FD3CE1"/>
    <w:rsid w:val="00FD42DB"/>
    <w:rsid w:val="00FD46FD"/>
    <w:rsid w:val="00FD4799"/>
    <w:rsid w:val="00FD4C67"/>
    <w:rsid w:val="00FD4E48"/>
    <w:rsid w:val="00FD52FB"/>
    <w:rsid w:val="00FD58A6"/>
    <w:rsid w:val="00FD5ABA"/>
    <w:rsid w:val="00FD6217"/>
    <w:rsid w:val="00FD6B1E"/>
    <w:rsid w:val="00FD6D13"/>
    <w:rsid w:val="00FD7243"/>
    <w:rsid w:val="00FD7660"/>
    <w:rsid w:val="00FD7A73"/>
    <w:rsid w:val="00FD7DC8"/>
    <w:rsid w:val="00FD7E90"/>
    <w:rsid w:val="00FE01E6"/>
    <w:rsid w:val="00FE05F7"/>
    <w:rsid w:val="00FE09CC"/>
    <w:rsid w:val="00FE0A99"/>
    <w:rsid w:val="00FE111B"/>
    <w:rsid w:val="00FE223E"/>
    <w:rsid w:val="00FE2253"/>
    <w:rsid w:val="00FE22B0"/>
    <w:rsid w:val="00FE26B9"/>
    <w:rsid w:val="00FE2C69"/>
    <w:rsid w:val="00FE2CD7"/>
    <w:rsid w:val="00FE33A2"/>
    <w:rsid w:val="00FE3A5B"/>
    <w:rsid w:val="00FE3EC3"/>
    <w:rsid w:val="00FE4034"/>
    <w:rsid w:val="00FE42A6"/>
    <w:rsid w:val="00FE43DD"/>
    <w:rsid w:val="00FE45CA"/>
    <w:rsid w:val="00FE4AD5"/>
    <w:rsid w:val="00FE4EB9"/>
    <w:rsid w:val="00FE5143"/>
    <w:rsid w:val="00FE5219"/>
    <w:rsid w:val="00FE5386"/>
    <w:rsid w:val="00FE57C1"/>
    <w:rsid w:val="00FE5CB6"/>
    <w:rsid w:val="00FE5E13"/>
    <w:rsid w:val="00FE5EF8"/>
    <w:rsid w:val="00FE6086"/>
    <w:rsid w:val="00FE71B2"/>
    <w:rsid w:val="00FE7C9A"/>
    <w:rsid w:val="00FF039B"/>
    <w:rsid w:val="00FF0690"/>
    <w:rsid w:val="00FF0BF5"/>
    <w:rsid w:val="00FF0F9A"/>
    <w:rsid w:val="00FF1083"/>
    <w:rsid w:val="00FF146F"/>
    <w:rsid w:val="00FF1D19"/>
    <w:rsid w:val="00FF20ED"/>
    <w:rsid w:val="00FF2B0F"/>
    <w:rsid w:val="00FF3576"/>
    <w:rsid w:val="00FF37A0"/>
    <w:rsid w:val="00FF3AFF"/>
    <w:rsid w:val="00FF3B19"/>
    <w:rsid w:val="00FF3B7D"/>
    <w:rsid w:val="00FF3DE7"/>
    <w:rsid w:val="00FF40AD"/>
    <w:rsid w:val="00FF4801"/>
    <w:rsid w:val="00FF4B1D"/>
    <w:rsid w:val="00FF4B97"/>
    <w:rsid w:val="00FF4CDA"/>
    <w:rsid w:val="00FF53B9"/>
    <w:rsid w:val="00FF5A08"/>
    <w:rsid w:val="00FF5BC7"/>
    <w:rsid w:val="00FF5D8F"/>
    <w:rsid w:val="00FF62BD"/>
    <w:rsid w:val="00FF6624"/>
    <w:rsid w:val="00FF6649"/>
    <w:rsid w:val="00FF6A6F"/>
    <w:rsid w:val="00FF776C"/>
    <w:rsid w:val="00FF7958"/>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E34056"/>
  <w14:defaultImageDpi w14:val="300"/>
  <w15:docId w15:val="{BEA6539B-D224-F048-B672-B42DE7AA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83"/>
    <w:pPr>
      <w:spacing w:before="120" w:after="120" w:line="480" w:lineRule="auto"/>
      <w:jc w:val="both"/>
    </w:pPr>
    <w:rPr>
      <w:rFonts w:ascii="Times New Roman" w:hAnsi="Times New Roman"/>
      <w:lang w:val="en-AU"/>
    </w:rPr>
  </w:style>
  <w:style w:type="paragraph" w:styleId="Heading1">
    <w:name w:val="heading 1"/>
    <w:basedOn w:val="Normal"/>
    <w:next w:val="Normal"/>
    <w:link w:val="Heading1Char"/>
    <w:uiPriority w:val="9"/>
    <w:qFormat/>
    <w:rsid w:val="00AE66A8"/>
    <w:pPr>
      <w:keepNext/>
      <w:keepLines/>
      <w:spacing w:after="0"/>
      <w:outlineLvl w:val="0"/>
    </w:pPr>
    <w:rPr>
      <w:rFonts w:eastAsiaTheme="majorEastAsia" w:cs="Times New Roman (Headings CS)"/>
      <w:b/>
      <w:bCs/>
      <w:caps/>
      <w:sz w:val="36"/>
      <w:szCs w:val="32"/>
    </w:rPr>
  </w:style>
  <w:style w:type="paragraph" w:styleId="Heading2">
    <w:name w:val="heading 2"/>
    <w:basedOn w:val="Normal"/>
    <w:next w:val="Normal"/>
    <w:link w:val="Heading2Char"/>
    <w:uiPriority w:val="9"/>
    <w:unhideWhenUsed/>
    <w:qFormat/>
    <w:rsid w:val="00C879FB"/>
    <w:pPr>
      <w:keepNext/>
      <w:keepLines/>
      <w:spacing w:after="0"/>
      <w:outlineLvl w:val="1"/>
    </w:pPr>
    <w:rPr>
      <w:rFonts w:eastAsiaTheme="majorEastAsia" w:cstheme="majorBidi"/>
      <w:b/>
      <w:bCs/>
      <w:i/>
      <w:szCs w:val="26"/>
    </w:rPr>
  </w:style>
  <w:style w:type="paragraph" w:styleId="Heading3">
    <w:name w:val="heading 3"/>
    <w:basedOn w:val="Normal"/>
    <w:next w:val="Normal"/>
    <w:link w:val="Heading3Char"/>
    <w:autoRedefine/>
    <w:uiPriority w:val="9"/>
    <w:unhideWhenUsed/>
    <w:qFormat/>
    <w:rsid w:val="00C85816"/>
    <w:pPr>
      <w:keepNext/>
      <w:keepLines/>
      <w:spacing w:after="0"/>
      <w:outlineLvl w:val="2"/>
    </w:pPr>
    <w:rPr>
      <w:rFonts w:eastAsiaTheme="majorEastAsia" w:cstheme="majorBidi"/>
      <w:bCs/>
      <w:u w:val="single"/>
    </w:rPr>
  </w:style>
  <w:style w:type="paragraph" w:styleId="Heading4">
    <w:name w:val="heading 4"/>
    <w:basedOn w:val="Normal"/>
    <w:next w:val="Normal"/>
    <w:link w:val="Heading4Char"/>
    <w:uiPriority w:val="9"/>
    <w:unhideWhenUsed/>
    <w:qFormat/>
    <w:rsid w:val="00A14C0E"/>
    <w:pPr>
      <w:keepNext/>
      <w:keepLines/>
      <w:outlineLvl w:val="3"/>
    </w:pPr>
    <w:rPr>
      <w:rFonts w:eastAsiaTheme="majorEastAsia" w:cstheme="majorBidi"/>
      <w:bCs/>
      <w:iCs/>
    </w:rPr>
  </w:style>
  <w:style w:type="paragraph" w:styleId="Heading5">
    <w:name w:val="heading 5"/>
    <w:basedOn w:val="Heading4"/>
    <w:next w:val="Normal"/>
    <w:link w:val="Heading5Char"/>
    <w:uiPriority w:val="9"/>
    <w:unhideWhenUsed/>
    <w:qFormat/>
    <w:rsid w:val="00F87872"/>
    <w:pPr>
      <w:outlineLvl w:val="4"/>
    </w:pPr>
    <w:rPr>
      <w:b/>
      <w:bCs w:val="0"/>
      <w:i/>
      <w:iCs w:val="0"/>
      <w:color w:val="FF0000"/>
    </w:rPr>
  </w:style>
  <w:style w:type="paragraph" w:styleId="Heading6">
    <w:name w:val="heading 6"/>
    <w:basedOn w:val="Normal"/>
    <w:next w:val="Normal"/>
    <w:link w:val="Heading6Char"/>
    <w:uiPriority w:val="9"/>
    <w:semiHidden/>
    <w:unhideWhenUsed/>
    <w:qFormat/>
    <w:rsid w:val="0006173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1738"/>
    <w:pPr>
      <w:keepNext/>
      <w:keepLines/>
      <w:numPr>
        <w:ilvl w:val="6"/>
        <w:numId w:val="2"/>
      </w:numPr>
      <w:spacing w:before="200"/>
      <w:outlineLvl w:val="6"/>
    </w:pPr>
    <w:rPr>
      <w:rFonts w:eastAsiaTheme="majorEastAsia" w:cstheme="majorBidi"/>
      <w:b/>
      <w:iCs/>
      <w:sz w:val="26"/>
    </w:rPr>
  </w:style>
  <w:style w:type="paragraph" w:styleId="Heading8">
    <w:name w:val="heading 8"/>
    <w:basedOn w:val="Normal"/>
    <w:next w:val="Normal"/>
    <w:link w:val="Heading8Char"/>
    <w:uiPriority w:val="9"/>
    <w:semiHidden/>
    <w:unhideWhenUsed/>
    <w:qFormat/>
    <w:rsid w:val="00061738"/>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173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6A8"/>
    <w:rPr>
      <w:rFonts w:ascii="Times New Roman" w:eastAsiaTheme="majorEastAsia" w:hAnsi="Times New Roman" w:cs="Times New Roman (Headings CS)"/>
      <w:b/>
      <w:bCs/>
      <w:caps/>
      <w:sz w:val="36"/>
      <w:szCs w:val="32"/>
      <w:lang w:val="en-AU"/>
    </w:rPr>
  </w:style>
  <w:style w:type="character" w:customStyle="1" w:styleId="Heading2Char">
    <w:name w:val="Heading 2 Char"/>
    <w:basedOn w:val="DefaultParagraphFont"/>
    <w:link w:val="Heading2"/>
    <w:uiPriority w:val="9"/>
    <w:rsid w:val="00C879FB"/>
    <w:rPr>
      <w:rFonts w:ascii="Times New Roman" w:eastAsiaTheme="majorEastAsia" w:hAnsi="Times New Roman" w:cstheme="majorBidi"/>
      <w:b/>
      <w:bCs/>
      <w:i/>
      <w:szCs w:val="26"/>
      <w:lang w:val="en-AU"/>
    </w:rPr>
  </w:style>
  <w:style w:type="character" w:customStyle="1" w:styleId="Heading3Char">
    <w:name w:val="Heading 3 Char"/>
    <w:basedOn w:val="DefaultParagraphFont"/>
    <w:link w:val="Heading3"/>
    <w:uiPriority w:val="9"/>
    <w:rsid w:val="00C85816"/>
    <w:rPr>
      <w:rFonts w:ascii="Times New Roman" w:eastAsiaTheme="majorEastAsia" w:hAnsi="Times New Roman" w:cstheme="majorBidi"/>
      <w:bCs/>
      <w:u w:val="single"/>
      <w:lang w:val="en-AU"/>
    </w:rPr>
  </w:style>
  <w:style w:type="character" w:customStyle="1" w:styleId="Heading4Char">
    <w:name w:val="Heading 4 Char"/>
    <w:basedOn w:val="DefaultParagraphFont"/>
    <w:link w:val="Heading4"/>
    <w:uiPriority w:val="9"/>
    <w:rsid w:val="00A14C0E"/>
    <w:rPr>
      <w:rFonts w:ascii="Times New Roman" w:eastAsiaTheme="majorEastAsia" w:hAnsi="Times New Roman" w:cstheme="majorBidi"/>
      <w:bCs/>
      <w:iCs/>
      <w:lang w:val="en-AU"/>
    </w:rPr>
  </w:style>
  <w:style w:type="paragraph" w:styleId="ListParagraph">
    <w:name w:val="List Paragraph"/>
    <w:basedOn w:val="Normal"/>
    <w:uiPriority w:val="34"/>
    <w:qFormat/>
    <w:rsid w:val="00061738"/>
    <w:pPr>
      <w:ind w:left="720"/>
      <w:contextualSpacing/>
    </w:pPr>
  </w:style>
  <w:style w:type="character" w:customStyle="1" w:styleId="Heading5Char">
    <w:name w:val="Heading 5 Char"/>
    <w:basedOn w:val="DefaultParagraphFont"/>
    <w:link w:val="Heading5"/>
    <w:uiPriority w:val="9"/>
    <w:rsid w:val="00F87872"/>
    <w:rPr>
      <w:rFonts w:ascii="Times New Roman" w:eastAsiaTheme="majorEastAsia" w:hAnsi="Times New Roman" w:cstheme="majorBidi"/>
      <w:i/>
      <w:color w:val="FF0000"/>
    </w:rPr>
  </w:style>
  <w:style w:type="character" w:customStyle="1" w:styleId="Heading6Char">
    <w:name w:val="Heading 6 Char"/>
    <w:basedOn w:val="DefaultParagraphFont"/>
    <w:link w:val="Heading6"/>
    <w:uiPriority w:val="9"/>
    <w:semiHidden/>
    <w:rsid w:val="00061738"/>
    <w:rPr>
      <w:rFonts w:asciiTheme="majorHAnsi" w:eastAsiaTheme="majorEastAsia" w:hAnsiTheme="majorHAnsi" w:cstheme="majorBidi"/>
      <w:i/>
      <w:iCs/>
      <w:color w:val="243F60" w:themeColor="accent1" w:themeShade="7F"/>
      <w:lang w:val="en-AU"/>
    </w:rPr>
  </w:style>
  <w:style w:type="character" w:customStyle="1" w:styleId="Heading7Char">
    <w:name w:val="Heading 7 Char"/>
    <w:basedOn w:val="DefaultParagraphFont"/>
    <w:link w:val="Heading7"/>
    <w:uiPriority w:val="9"/>
    <w:semiHidden/>
    <w:rsid w:val="00061738"/>
    <w:rPr>
      <w:rFonts w:ascii="Times New Roman" w:eastAsiaTheme="majorEastAsia" w:hAnsi="Times New Roman" w:cstheme="majorBidi"/>
      <w:b/>
      <w:iCs/>
      <w:sz w:val="26"/>
      <w:lang w:val="en-AU"/>
    </w:rPr>
  </w:style>
  <w:style w:type="character" w:customStyle="1" w:styleId="Heading8Char">
    <w:name w:val="Heading 8 Char"/>
    <w:basedOn w:val="DefaultParagraphFont"/>
    <w:link w:val="Heading8"/>
    <w:uiPriority w:val="9"/>
    <w:semiHidden/>
    <w:rsid w:val="00061738"/>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sid w:val="00061738"/>
    <w:rPr>
      <w:rFonts w:asciiTheme="majorHAnsi" w:eastAsiaTheme="majorEastAsia" w:hAnsiTheme="majorHAnsi" w:cstheme="majorBidi"/>
      <w:i/>
      <w:iCs/>
      <w:color w:val="404040" w:themeColor="text1" w:themeTint="BF"/>
      <w:sz w:val="20"/>
      <w:szCs w:val="20"/>
      <w:lang w:val="en-AU"/>
    </w:rPr>
  </w:style>
  <w:style w:type="paragraph" w:styleId="Caption">
    <w:name w:val="caption"/>
    <w:basedOn w:val="Normal"/>
    <w:next w:val="Normal"/>
    <w:uiPriority w:val="35"/>
    <w:unhideWhenUsed/>
    <w:qFormat/>
    <w:rsid w:val="00253389"/>
    <w:pPr>
      <w:spacing w:before="60" w:after="60" w:line="360" w:lineRule="auto"/>
    </w:pPr>
    <w:rPr>
      <w:b/>
      <w:bCs/>
      <w:sz w:val="20"/>
      <w:szCs w:val="18"/>
    </w:rPr>
  </w:style>
  <w:style w:type="paragraph" w:styleId="Title">
    <w:name w:val="Title"/>
    <w:basedOn w:val="Normal"/>
    <w:next w:val="Normal"/>
    <w:link w:val="TitleChar"/>
    <w:uiPriority w:val="10"/>
    <w:qFormat/>
    <w:rsid w:val="00267F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7FB9"/>
    <w:rPr>
      <w:rFonts w:asciiTheme="majorHAnsi" w:eastAsiaTheme="majorEastAsia" w:hAnsiTheme="majorHAnsi" w:cstheme="majorBidi"/>
      <w:color w:val="17365D" w:themeColor="text2" w:themeShade="BF"/>
      <w:spacing w:val="5"/>
      <w:kern w:val="28"/>
      <w:sz w:val="52"/>
      <w:szCs w:val="52"/>
      <w:lang w:val="en-AU"/>
    </w:rPr>
  </w:style>
  <w:style w:type="paragraph" w:styleId="Subtitle">
    <w:name w:val="Subtitle"/>
    <w:basedOn w:val="Normal"/>
    <w:next w:val="Normal"/>
    <w:link w:val="SubtitleChar"/>
    <w:uiPriority w:val="11"/>
    <w:qFormat/>
    <w:rsid w:val="00267FB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7FB9"/>
    <w:rPr>
      <w:rFonts w:asciiTheme="majorHAnsi" w:eastAsiaTheme="majorEastAsia" w:hAnsiTheme="majorHAnsi" w:cstheme="majorBidi"/>
      <w:i/>
      <w:iCs/>
      <w:color w:val="4F81BD" w:themeColor="accent1"/>
      <w:spacing w:val="15"/>
      <w:lang w:val="en-AU"/>
    </w:rPr>
  </w:style>
  <w:style w:type="character" w:styleId="Strong">
    <w:name w:val="Strong"/>
    <w:basedOn w:val="DefaultParagraphFont"/>
    <w:uiPriority w:val="22"/>
    <w:qFormat/>
    <w:rsid w:val="00061738"/>
    <w:rPr>
      <w:b/>
      <w:bCs/>
    </w:rPr>
  </w:style>
  <w:style w:type="character" w:styleId="Emphasis">
    <w:name w:val="Emphasis"/>
    <w:uiPriority w:val="20"/>
    <w:qFormat/>
    <w:rsid w:val="00267FB9"/>
    <w:rPr>
      <w:i/>
      <w:iCs/>
    </w:rPr>
  </w:style>
  <w:style w:type="paragraph" w:styleId="NoSpacing">
    <w:name w:val="No Spacing"/>
    <w:link w:val="NoSpacingChar"/>
    <w:uiPriority w:val="1"/>
    <w:qFormat/>
    <w:rsid w:val="00061738"/>
    <w:pPr>
      <w:spacing w:after="60" w:line="360" w:lineRule="auto"/>
    </w:pPr>
    <w:rPr>
      <w:rFonts w:ascii="Times New Roman" w:hAnsi="Times New Roman"/>
      <w:lang w:val="en-AU"/>
    </w:rPr>
  </w:style>
  <w:style w:type="character" w:customStyle="1" w:styleId="NoSpacingChar">
    <w:name w:val="No Spacing Char"/>
    <w:basedOn w:val="DefaultParagraphFont"/>
    <w:link w:val="NoSpacing"/>
    <w:uiPriority w:val="1"/>
    <w:rsid w:val="00267FB9"/>
    <w:rPr>
      <w:rFonts w:ascii="Times New Roman" w:hAnsi="Times New Roman"/>
      <w:lang w:val="en-AU"/>
    </w:rPr>
  </w:style>
  <w:style w:type="paragraph" w:styleId="Quote">
    <w:name w:val="Quote"/>
    <w:basedOn w:val="Normal"/>
    <w:next w:val="Normal"/>
    <w:link w:val="QuoteChar"/>
    <w:uiPriority w:val="29"/>
    <w:qFormat/>
    <w:rsid w:val="000F7B9C"/>
    <w:pPr>
      <w:ind w:left="851"/>
    </w:pPr>
    <w:rPr>
      <w:color w:val="0070C0"/>
      <w:sz w:val="21"/>
      <w:szCs w:val="21"/>
    </w:rPr>
  </w:style>
  <w:style w:type="character" w:customStyle="1" w:styleId="QuoteChar">
    <w:name w:val="Quote Char"/>
    <w:basedOn w:val="DefaultParagraphFont"/>
    <w:link w:val="Quote"/>
    <w:uiPriority w:val="29"/>
    <w:rsid w:val="000F7B9C"/>
    <w:rPr>
      <w:rFonts w:ascii="Times New Roman" w:hAnsi="Times New Roman"/>
      <w:color w:val="0070C0"/>
      <w:sz w:val="21"/>
      <w:szCs w:val="21"/>
    </w:rPr>
  </w:style>
  <w:style w:type="paragraph" w:styleId="IntenseQuote">
    <w:name w:val="Intense Quote"/>
    <w:basedOn w:val="Normal"/>
    <w:next w:val="Normal"/>
    <w:link w:val="IntenseQuoteChar"/>
    <w:uiPriority w:val="30"/>
    <w:qFormat/>
    <w:rsid w:val="00267F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7FB9"/>
    <w:rPr>
      <w:rFonts w:ascii="Times New Roman" w:hAnsi="Times New Roman"/>
      <w:b/>
      <w:bCs/>
      <w:i/>
      <w:iCs/>
      <w:color w:val="4F81BD" w:themeColor="accent1"/>
      <w:lang w:val="en-AU"/>
    </w:rPr>
  </w:style>
  <w:style w:type="character" w:styleId="SubtleEmphasis">
    <w:name w:val="Subtle Emphasis"/>
    <w:uiPriority w:val="19"/>
    <w:qFormat/>
    <w:rsid w:val="00267FB9"/>
    <w:rPr>
      <w:i/>
      <w:iCs/>
      <w:color w:val="808080" w:themeColor="text1" w:themeTint="7F"/>
    </w:rPr>
  </w:style>
  <w:style w:type="character" w:styleId="IntenseEmphasis">
    <w:name w:val="Intense Emphasis"/>
    <w:uiPriority w:val="21"/>
    <w:qFormat/>
    <w:rsid w:val="00267FB9"/>
    <w:rPr>
      <w:b/>
      <w:bCs/>
      <w:i/>
      <w:iCs/>
      <w:color w:val="4F81BD" w:themeColor="accent1"/>
    </w:rPr>
  </w:style>
  <w:style w:type="character" w:styleId="SubtleReference">
    <w:name w:val="Subtle Reference"/>
    <w:uiPriority w:val="31"/>
    <w:qFormat/>
    <w:rsid w:val="00267FB9"/>
    <w:rPr>
      <w:smallCaps/>
      <w:color w:val="C0504D" w:themeColor="accent2"/>
      <w:u w:val="single"/>
    </w:rPr>
  </w:style>
  <w:style w:type="character" w:styleId="IntenseReference">
    <w:name w:val="Intense Reference"/>
    <w:uiPriority w:val="32"/>
    <w:qFormat/>
    <w:rsid w:val="00267FB9"/>
    <w:rPr>
      <w:b/>
      <w:bCs/>
      <w:smallCaps/>
      <w:color w:val="C0504D" w:themeColor="accent2"/>
      <w:spacing w:val="5"/>
      <w:u w:val="single"/>
    </w:rPr>
  </w:style>
  <w:style w:type="character" w:styleId="BookTitle">
    <w:name w:val="Book Title"/>
    <w:uiPriority w:val="33"/>
    <w:qFormat/>
    <w:rsid w:val="00267FB9"/>
    <w:rPr>
      <w:b/>
      <w:bCs/>
      <w:smallCaps/>
      <w:spacing w:val="5"/>
    </w:rPr>
  </w:style>
  <w:style w:type="paragraph" w:styleId="TOCHeading">
    <w:name w:val="TOC Heading"/>
    <w:basedOn w:val="Heading1"/>
    <w:next w:val="Normal"/>
    <w:uiPriority w:val="39"/>
    <w:unhideWhenUsed/>
    <w:qFormat/>
    <w:rsid w:val="005D56C7"/>
    <w:pPr>
      <w:ind w:left="357" w:hanging="357"/>
    </w:pPr>
  </w:style>
  <w:style w:type="paragraph" w:customStyle="1" w:styleId="EndNoteBibliographyTitle">
    <w:name w:val="EndNote Bibliography Title"/>
    <w:basedOn w:val="Normal"/>
    <w:rsid w:val="00C019C5"/>
    <w:pPr>
      <w:spacing w:after="0"/>
      <w:jc w:val="center"/>
    </w:pPr>
    <w:rPr>
      <w:rFonts w:cs="Times New Roman"/>
    </w:rPr>
  </w:style>
  <w:style w:type="paragraph" w:customStyle="1" w:styleId="EndNoteBibliography">
    <w:name w:val="EndNote Bibliography"/>
    <w:basedOn w:val="Normal"/>
    <w:link w:val="EndNoteBibliographyChar"/>
    <w:rsid w:val="008A70AB"/>
    <w:pPr>
      <w:spacing w:after="0" w:line="240" w:lineRule="auto"/>
    </w:pPr>
    <w:rPr>
      <w:rFonts w:cs="Times New Roman"/>
    </w:rPr>
  </w:style>
  <w:style w:type="table" w:styleId="TableGrid">
    <w:name w:val="Table Grid"/>
    <w:basedOn w:val="TableNormal"/>
    <w:uiPriority w:val="39"/>
    <w:rsid w:val="006E1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43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43AF"/>
    <w:rPr>
      <w:rFonts w:ascii="Times New Roman" w:hAnsi="Times New Roman"/>
      <w:lang w:val="en-AU"/>
    </w:rPr>
  </w:style>
  <w:style w:type="paragraph" w:styleId="Footer">
    <w:name w:val="footer"/>
    <w:basedOn w:val="Normal"/>
    <w:link w:val="FooterChar"/>
    <w:uiPriority w:val="99"/>
    <w:unhideWhenUsed/>
    <w:rsid w:val="00B643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43AF"/>
    <w:rPr>
      <w:rFonts w:ascii="Times New Roman" w:hAnsi="Times New Roman"/>
      <w:lang w:val="en-AU"/>
    </w:rPr>
  </w:style>
  <w:style w:type="paragraph" w:styleId="BalloonText">
    <w:name w:val="Balloon Text"/>
    <w:basedOn w:val="Normal"/>
    <w:link w:val="BalloonTextChar"/>
    <w:uiPriority w:val="99"/>
    <w:semiHidden/>
    <w:unhideWhenUsed/>
    <w:rsid w:val="006D14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436"/>
    <w:rPr>
      <w:rFonts w:ascii="Lucida Grande" w:hAnsi="Lucida Grande" w:cs="Lucida Grande"/>
      <w:sz w:val="18"/>
      <w:szCs w:val="18"/>
      <w:lang w:val="en-AU"/>
    </w:rPr>
  </w:style>
  <w:style w:type="paragraph" w:styleId="DocumentMap">
    <w:name w:val="Document Map"/>
    <w:basedOn w:val="Normal"/>
    <w:link w:val="DocumentMapChar"/>
    <w:uiPriority w:val="99"/>
    <w:semiHidden/>
    <w:unhideWhenUsed/>
    <w:rsid w:val="00F228CE"/>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F228CE"/>
    <w:rPr>
      <w:rFonts w:ascii="Lucida Grande" w:hAnsi="Lucida Grande" w:cs="Lucida Grande"/>
      <w:lang w:val="en-AU"/>
    </w:rPr>
  </w:style>
  <w:style w:type="paragraph" w:styleId="FootnoteText">
    <w:name w:val="footnote text"/>
    <w:basedOn w:val="Normal"/>
    <w:link w:val="FootnoteTextChar"/>
    <w:uiPriority w:val="99"/>
    <w:unhideWhenUsed/>
    <w:rsid w:val="0041142A"/>
    <w:pPr>
      <w:spacing w:after="0" w:line="240" w:lineRule="auto"/>
      <w:jc w:val="left"/>
    </w:pPr>
    <w:rPr>
      <w:rFonts w:asciiTheme="majorHAnsi" w:hAnsiTheme="majorHAnsi"/>
    </w:rPr>
  </w:style>
  <w:style w:type="character" w:customStyle="1" w:styleId="FootnoteTextChar">
    <w:name w:val="Footnote Text Char"/>
    <w:basedOn w:val="DefaultParagraphFont"/>
    <w:link w:val="FootnoteText"/>
    <w:uiPriority w:val="99"/>
    <w:rsid w:val="0041142A"/>
    <w:rPr>
      <w:rFonts w:asciiTheme="majorHAnsi" w:hAnsiTheme="majorHAnsi"/>
      <w:lang w:val="en-AU"/>
    </w:rPr>
  </w:style>
  <w:style w:type="character" w:styleId="FootnoteReference">
    <w:name w:val="footnote reference"/>
    <w:basedOn w:val="DefaultParagraphFont"/>
    <w:uiPriority w:val="99"/>
    <w:unhideWhenUsed/>
    <w:rsid w:val="0041142A"/>
    <w:rPr>
      <w:vertAlign w:val="superscript"/>
    </w:rPr>
  </w:style>
  <w:style w:type="character" w:styleId="PageNumber">
    <w:name w:val="page number"/>
    <w:basedOn w:val="DefaultParagraphFont"/>
    <w:uiPriority w:val="99"/>
    <w:semiHidden/>
    <w:unhideWhenUsed/>
    <w:rsid w:val="0050404A"/>
  </w:style>
  <w:style w:type="character" w:styleId="PlaceholderText">
    <w:name w:val="Placeholder Text"/>
    <w:basedOn w:val="DefaultParagraphFont"/>
    <w:uiPriority w:val="99"/>
    <w:semiHidden/>
    <w:rsid w:val="0033798F"/>
    <w:rPr>
      <w:color w:val="808080"/>
    </w:rPr>
  </w:style>
  <w:style w:type="paragraph" w:styleId="NormalWeb">
    <w:name w:val="Normal (Web)"/>
    <w:basedOn w:val="Normal"/>
    <w:link w:val="NormalWebChar"/>
    <w:uiPriority w:val="99"/>
    <w:unhideWhenUsed/>
    <w:rsid w:val="00EC3AF9"/>
    <w:pPr>
      <w:spacing w:before="100" w:beforeAutospacing="1" w:after="100" w:afterAutospacing="1" w:line="240" w:lineRule="auto"/>
      <w:jc w:val="left"/>
    </w:pPr>
    <w:rPr>
      <w:rFonts w:ascii="Times" w:hAnsi="Times" w:cs="Times New Roman"/>
      <w:sz w:val="20"/>
      <w:szCs w:val="20"/>
    </w:rPr>
  </w:style>
  <w:style w:type="character" w:styleId="CommentReference">
    <w:name w:val="annotation reference"/>
    <w:basedOn w:val="DefaultParagraphFont"/>
    <w:uiPriority w:val="99"/>
    <w:semiHidden/>
    <w:unhideWhenUsed/>
    <w:rsid w:val="00D9486A"/>
    <w:rPr>
      <w:sz w:val="18"/>
      <w:szCs w:val="18"/>
    </w:rPr>
  </w:style>
  <w:style w:type="paragraph" w:styleId="CommentText">
    <w:name w:val="annotation text"/>
    <w:basedOn w:val="Normal"/>
    <w:link w:val="CommentTextChar"/>
    <w:uiPriority w:val="99"/>
    <w:unhideWhenUsed/>
    <w:rsid w:val="00D9486A"/>
    <w:pPr>
      <w:spacing w:line="240" w:lineRule="auto"/>
    </w:pPr>
  </w:style>
  <w:style w:type="character" w:customStyle="1" w:styleId="CommentTextChar">
    <w:name w:val="Comment Text Char"/>
    <w:basedOn w:val="DefaultParagraphFont"/>
    <w:link w:val="CommentText"/>
    <w:uiPriority w:val="99"/>
    <w:rsid w:val="00D9486A"/>
    <w:rPr>
      <w:rFonts w:ascii="Times New Roman" w:hAnsi="Times New Roman"/>
      <w:lang w:val="en-AU"/>
    </w:rPr>
  </w:style>
  <w:style w:type="paragraph" w:styleId="CommentSubject">
    <w:name w:val="annotation subject"/>
    <w:basedOn w:val="CommentText"/>
    <w:next w:val="CommentText"/>
    <w:link w:val="CommentSubjectChar"/>
    <w:uiPriority w:val="99"/>
    <w:semiHidden/>
    <w:unhideWhenUsed/>
    <w:rsid w:val="00D9486A"/>
    <w:rPr>
      <w:b/>
      <w:bCs/>
      <w:sz w:val="20"/>
      <w:szCs w:val="20"/>
    </w:rPr>
  </w:style>
  <w:style w:type="character" w:customStyle="1" w:styleId="CommentSubjectChar">
    <w:name w:val="Comment Subject Char"/>
    <w:basedOn w:val="CommentTextChar"/>
    <w:link w:val="CommentSubject"/>
    <w:uiPriority w:val="99"/>
    <w:semiHidden/>
    <w:rsid w:val="00D9486A"/>
    <w:rPr>
      <w:rFonts w:ascii="Times New Roman" w:hAnsi="Times New Roman"/>
      <w:b/>
      <w:bCs/>
      <w:sz w:val="20"/>
      <w:szCs w:val="20"/>
      <w:lang w:val="en-AU"/>
    </w:rPr>
  </w:style>
  <w:style w:type="character" w:customStyle="1" w:styleId="highlight">
    <w:name w:val="highlight"/>
    <w:basedOn w:val="DefaultParagraphFont"/>
    <w:rsid w:val="00EC10A7"/>
  </w:style>
  <w:style w:type="character" w:styleId="Hyperlink">
    <w:name w:val="Hyperlink"/>
    <w:basedOn w:val="DefaultParagraphFont"/>
    <w:uiPriority w:val="99"/>
    <w:unhideWhenUsed/>
    <w:rsid w:val="00EC10A7"/>
    <w:rPr>
      <w:color w:val="0000FF" w:themeColor="hyperlink"/>
      <w:u w:val="single"/>
    </w:rPr>
  </w:style>
  <w:style w:type="paragraph" w:customStyle="1" w:styleId="Default">
    <w:name w:val="Default"/>
    <w:rsid w:val="004065EE"/>
    <w:pPr>
      <w:widowControl w:val="0"/>
      <w:autoSpaceDE w:val="0"/>
      <w:autoSpaceDN w:val="0"/>
      <w:adjustRightInd w:val="0"/>
    </w:pPr>
    <w:rPr>
      <w:rFonts w:ascii="Calibri" w:hAnsi="Calibri" w:cs="Calibri"/>
      <w:color w:val="000000"/>
    </w:rPr>
  </w:style>
  <w:style w:type="character" w:customStyle="1" w:styleId="UnresolvedMention">
    <w:name w:val="Unresolved Mention"/>
    <w:basedOn w:val="DefaultParagraphFont"/>
    <w:uiPriority w:val="99"/>
    <w:semiHidden/>
    <w:unhideWhenUsed/>
    <w:rsid w:val="007D7519"/>
    <w:rPr>
      <w:color w:val="605E5C"/>
      <w:shd w:val="clear" w:color="auto" w:fill="E1DFDD"/>
    </w:rPr>
  </w:style>
  <w:style w:type="character" w:styleId="LineNumber">
    <w:name w:val="line number"/>
    <w:basedOn w:val="DefaultParagraphFont"/>
    <w:uiPriority w:val="99"/>
    <w:semiHidden/>
    <w:unhideWhenUsed/>
    <w:rsid w:val="008A34C1"/>
  </w:style>
  <w:style w:type="paragraph" w:customStyle="1" w:styleId="Title1">
    <w:name w:val="Title1"/>
    <w:basedOn w:val="Normal"/>
    <w:rsid w:val="00A25F19"/>
    <w:pPr>
      <w:spacing w:before="100" w:beforeAutospacing="1" w:after="100" w:afterAutospacing="1" w:line="240" w:lineRule="auto"/>
      <w:jc w:val="left"/>
    </w:pPr>
    <w:rPr>
      <w:rFonts w:eastAsia="Times New Roman" w:cs="Times New Roman"/>
      <w:lang w:eastAsia="en-AU"/>
    </w:rPr>
  </w:style>
  <w:style w:type="paragraph" w:customStyle="1" w:styleId="desc">
    <w:name w:val="desc"/>
    <w:basedOn w:val="Normal"/>
    <w:rsid w:val="00A25F19"/>
    <w:pPr>
      <w:spacing w:before="100" w:beforeAutospacing="1" w:after="100" w:afterAutospacing="1" w:line="240" w:lineRule="auto"/>
      <w:jc w:val="left"/>
    </w:pPr>
    <w:rPr>
      <w:rFonts w:eastAsia="Times New Roman" w:cs="Times New Roman"/>
      <w:lang w:eastAsia="en-AU"/>
    </w:rPr>
  </w:style>
  <w:style w:type="paragraph" w:customStyle="1" w:styleId="details">
    <w:name w:val="details"/>
    <w:basedOn w:val="Normal"/>
    <w:rsid w:val="00A25F19"/>
    <w:pPr>
      <w:spacing w:before="100" w:beforeAutospacing="1" w:after="100" w:afterAutospacing="1" w:line="240" w:lineRule="auto"/>
      <w:jc w:val="left"/>
    </w:pPr>
    <w:rPr>
      <w:rFonts w:eastAsia="Times New Roman" w:cs="Times New Roman"/>
      <w:lang w:eastAsia="en-AU"/>
    </w:rPr>
  </w:style>
  <w:style w:type="character" w:customStyle="1" w:styleId="jrnl">
    <w:name w:val="jrnl"/>
    <w:basedOn w:val="DefaultParagraphFont"/>
    <w:rsid w:val="00A25F19"/>
  </w:style>
  <w:style w:type="character" w:customStyle="1" w:styleId="period">
    <w:name w:val="period"/>
    <w:basedOn w:val="DefaultParagraphFont"/>
    <w:rsid w:val="00A25F19"/>
  </w:style>
  <w:style w:type="character" w:customStyle="1" w:styleId="cit">
    <w:name w:val="cit"/>
    <w:basedOn w:val="DefaultParagraphFont"/>
    <w:rsid w:val="00A25F19"/>
  </w:style>
  <w:style w:type="character" w:customStyle="1" w:styleId="citation-doi">
    <w:name w:val="citation-doi"/>
    <w:basedOn w:val="DefaultParagraphFont"/>
    <w:rsid w:val="00A25F19"/>
  </w:style>
  <w:style w:type="character" w:customStyle="1" w:styleId="secondary-date">
    <w:name w:val="secondary-date"/>
    <w:basedOn w:val="DefaultParagraphFont"/>
    <w:rsid w:val="00A25F19"/>
  </w:style>
  <w:style w:type="character" w:customStyle="1" w:styleId="author-sup-separator">
    <w:name w:val="author-sup-separator"/>
    <w:basedOn w:val="DefaultParagraphFont"/>
    <w:rsid w:val="00A25F19"/>
  </w:style>
  <w:style w:type="character" w:customStyle="1" w:styleId="comma">
    <w:name w:val="comma"/>
    <w:basedOn w:val="DefaultParagraphFont"/>
    <w:rsid w:val="00A25F19"/>
  </w:style>
  <w:style w:type="character" w:customStyle="1" w:styleId="apple-converted-space">
    <w:name w:val="apple-converted-space"/>
    <w:basedOn w:val="DefaultParagraphFont"/>
    <w:rsid w:val="001D3D42"/>
  </w:style>
  <w:style w:type="character" w:customStyle="1" w:styleId="e24kjd">
    <w:name w:val="e24kjd"/>
    <w:basedOn w:val="DefaultParagraphFont"/>
    <w:rsid w:val="00391161"/>
  </w:style>
  <w:style w:type="character" w:customStyle="1" w:styleId="citation-publication-date">
    <w:name w:val="citation-publication-date"/>
    <w:basedOn w:val="DefaultParagraphFont"/>
    <w:rsid w:val="00391161"/>
  </w:style>
  <w:style w:type="character" w:customStyle="1" w:styleId="volume">
    <w:name w:val="volume"/>
    <w:basedOn w:val="DefaultParagraphFont"/>
    <w:rsid w:val="00C53FAB"/>
  </w:style>
  <w:style w:type="character" w:customStyle="1" w:styleId="issue">
    <w:name w:val="issue"/>
    <w:basedOn w:val="DefaultParagraphFont"/>
    <w:rsid w:val="00C53FAB"/>
  </w:style>
  <w:style w:type="character" w:customStyle="1" w:styleId="pages">
    <w:name w:val="pages"/>
    <w:basedOn w:val="DefaultParagraphFont"/>
    <w:rsid w:val="00C53FAB"/>
  </w:style>
  <w:style w:type="character" w:customStyle="1" w:styleId="label">
    <w:name w:val="label"/>
    <w:basedOn w:val="DefaultParagraphFont"/>
    <w:rsid w:val="00C53FAB"/>
  </w:style>
  <w:style w:type="character" w:customStyle="1" w:styleId="separator">
    <w:name w:val="separator"/>
    <w:basedOn w:val="DefaultParagraphFont"/>
    <w:rsid w:val="00C53FAB"/>
  </w:style>
  <w:style w:type="character" w:customStyle="1" w:styleId="value">
    <w:name w:val="value"/>
    <w:basedOn w:val="DefaultParagraphFont"/>
    <w:rsid w:val="00C53FAB"/>
  </w:style>
  <w:style w:type="paragraph" w:customStyle="1" w:styleId="Title2">
    <w:name w:val="Title2"/>
    <w:basedOn w:val="Normal"/>
    <w:rsid w:val="00C53FAB"/>
    <w:pPr>
      <w:spacing w:before="100" w:beforeAutospacing="1" w:after="100" w:afterAutospacing="1" w:line="240" w:lineRule="auto"/>
      <w:jc w:val="left"/>
    </w:pPr>
    <w:rPr>
      <w:rFonts w:eastAsia="Times New Roman" w:cs="Times New Roman"/>
      <w:lang w:eastAsia="en-AU"/>
    </w:rPr>
  </w:style>
  <w:style w:type="character" w:customStyle="1" w:styleId="labs-docsum-authors">
    <w:name w:val="labs-docsum-authors"/>
    <w:basedOn w:val="DefaultParagraphFont"/>
    <w:rsid w:val="00AB0F0A"/>
  </w:style>
  <w:style w:type="character" w:customStyle="1" w:styleId="labs-docsum-journal-citation">
    <w:name w:val="labs-docsum-journal-citation"/>
    <w:basedOn w:val="DefaultParagraphFont"/>
    <w:rsid w:val="00AB0F0A"/>
  </w:style>
  <w:style w:type="paragraph" w:styleId="TOC1">
    <w:name w:val="toc 1"/>
    <w:basedOn w:val="Normal"/>
    <w:next w:val="Normal"/>
    <w:autoRedefine/>
    <w:uiPriority w:val="39"/>
    <w:unhideWhenUsed/>
    <w:rsid w:val="0051264A"/>
    <w:pPr>
      <w:spacing w:after="0"/>
      <w:jc w:val="left"/>
    </w:pPr>
    <w:rPr>
      <w:rFonts w:asciiTheme="minorHAnsi" w:hAnsiTheme="minorHAnsi" w:cstheme="minorHAnsi"/>
      <w:b/>
      <w:bCs/>
      <w:i/>
      <w:iCs/>
    </w:rPr>
  </w:style>
  <w:style w:type="paragraph" w:styleId="TOC2">
    <w:name w:val="toc 2"/>
    <w:basedOn w:val="Normal"/>
    <w:next w:val="Normal"/>
    <w:autoRedefine/>
    <w:uiPriority w:val="39"/>
    <w:unhideWhenUsed/>
    <w:rsid w:val="00CE762C"/>
    <w:pPr>
      <w:spacing w:after="0"/>
      <w:ind w:left="240"/>
      <w:jc w:val="left"/>
    </w:pPr>
    <w:rPr>
      <w:rFonts w:asciiTheme="minorHAnsi" w:hAnsiTheme="minorHAnsi" w:cstheme="minorHAnsi"/>
      <w:b/>
      <w:bCs/>
      <w:sz w:val="22"/>
      <w:szCs w:val="22"/>
    </w:rPr>
  </w:style>
  <w:style w:type="paragraph" w:styleId="TOC3">
    <w:name w:val="toc 3"/>
    <w:basedOn w:val="Normal"/>
    <w:next w:val="Normal"/>
    <w:autoRedefine/>
    <w:uiPriority w:val="39"/>
    <w:unhideWhenUsed/>
    <w:rsid w:val="00CE762C"/>
    <w:pPr>
      <w:spacing w:before="0" w:after="0"/>
      <w:ind w:left="480"/>
      <w:jc w:val="left"/>
    </w:pPr>
    <w:rPr>
      <w:rFonts w:asciiTheme="minorHAnsi" w:hAnsiTheme="minorHAnsi" w:cstheme="minorHAnsi"/>
      <w:sz w:val="20"/>
      <w:szCs w:val="20"/>
    </w:rPr>
  </w:style>
  <w:style w:type="paragraph" w:customStyle="1" w:styleId="Title4">
    <w:name w:val="Title4"/>
    <w:basedOn w:val="Normal"/>
    <w:rsid w:val="003C5544"/>
    <w:pPr>
      <w:spacing w:before="100" w:beforeAutospacing="1" w:after="100" w:afterAutospacing="1" w:line="240" w:lineRule="auto"/>
      <w:jc w:val="left"/>
    </w:pPr>
    <w:rPr>
      <w:rFonts w:eastAsia="Times New Roman" w:cs="Times New Roman"/>
      <w:lang w:eastAsia="en-AU"/>
    </w:rPr>
  </w:style>
  <w:style w:type="character" w:customStyle="1" w:styleId="st">
    <w:name w:val="st"/>
    <w:basedOn w:val="DefaultParagraphFont"/>
    <w:rsid w:val="009B2518"/>
  </w:style>
  <w:style w:type="paragraph" w:customStyle="1" w:styleId="Title3">
    <w:name w:val="Title3"/>
    <w:basedOn w:val="Normal"/>
    <w:rsid w:val="002C6FA5"/>
    <w:pPr>
      <w:spacing w:before="100" w:beforeAutospacing="1" w:after="100" w:afterAutospacing="1" w:line="240" w:lineRule="auto"/>
      <w:jc w:val="left"/>
    </w:pPr>
    <w:rPr>
      <w:rFonts w:eastAsia="Times New Roman" w:cs="Times New Roman"/>
      <w:lang w:eastAsia="en-AU"/>
    </w:rPr>
  </w:style>
  <w:style w:type="paragraph" w:styleId="Revision">
    <w:name w:val="Revision"/>
    <w:hidden/>
    <w:uiPriority w:val="99"/>
    <w:semiHidden/>
    <w:rsid w:val="002C6FA5"/>
    <w:rPr>
      <w:rFonts w:ascii="Times New Roman" w:hAnsi="Times New Roman"/>
      <w:lang w:val="en-AU"/>
    </w:rPr>
  </w:style>
  <w:style w:type="character" w:customStyle="1" w:styleId="nlm-surname">
    <w:name w:val="nlm-surname"/>
    <w:basedOn w:val="DefaultParagraphFont"/>
    <w:rsid w:val="007F61A9"/>
  </w:style>
  <w:style w:type="character" w:customStyle="1" w:styleId="docsum-authors">
    <w:name w:val="docsum-authors"/>
    <w:basedOn w:val="DefaultParagraphFont"/>
    <w:rsid w:val="007F61A9"/>
  </w:style>
  <w:style w:type="character" w:customStyle="1" w:styleId="docsum-journal-citation">
    <w:name w:val="docsum-journal-citation"/>
    <w:basedOn w:val="DefaultParagraphFont"/>
    <w:rsid w:val="007F61A9"/>
  </w:style>
  <w:style w:type="character" w:customStyle="1" w:styleId="NormalWebChar">
    <w:name w:val="Normal (Web) Char"/>
    <w:basedOn w:val="DefaultParagraphFont"/>
    <w:link w:val="NormalWeb"/>
    <w:uiPriority w:val="99"/>
    <w:rsid w:val="00E97F6B"/>
    <w:rPr>
      <w:rFonts w:ascii="Times" w:hAnsi="Times" w:cs="Times New Roman"/>
      <w:sz w:val="20"/>
      <w:szCs w:val="20"/>
      <w:lang w:val="en-AU"/>
    </w:rPr>
  </w:style>
  <w:style w:type="character" w:customStyle="1" w:styleId="EndNoteBibliographyChar">
    <w:name w:val="EndNote Bibliography Char"/>
    <w:basedOn w:val="NormalWebChar"/>
    <w:link w:val="EndNoteBibliography"/>
    <w:rsid w:val="00E97F6B"/>
    <w:rPr>
      <w:rFonts w:ascii="Times New Roman" w:hAnsi="Times New Roman" w:cs="Times New Roman"/>
      <w:sz w:val="20"/>
      <w:szCs w:val="20"/>
      <w:lang w:val="en-AU"/>
    </w:rPr>
  </w:style>
  <w:style w:type="character" w:customStyle="1" w:styleId="authors-list-item">
    <w:name w:val="authors-list-item"/>
    <w:basedOn w:val="DefaultParagraphFont"/>
    <w:rsid w:val="00E97F6B"/>
  </w:style>
  <w:style w:type="character" w:customStyle="1" w:styleId="fm-vol-iss-date">
    <w:name w:val="fm-vol-iss-date"/>
    <w:basedOn w:val="DefaultParagraphFont"/>
    <w:rsid w:val="00853978"/>
  </w:style>
  <w:style w:type="character" w:customStyle="1" w:styleId="doi">
    <w:name w:val="doi"/>
    <w:basedOn w:val="DefaultParagraphFont"/>
    <w:rsid w:val="00853978"/>
  </w:style>
  <w:style w:type="character" w:customStyle="1" w:styleId="fm-citation-ids-label">
    <w:name w:val="fm-citation-ids-label"/>
    <w:basedOn w:val="DefaultParagraphFont"/>
    <w:rsid w:val="00853978"/>
  </w:style>
  <w:style w:type="character" w:styleId="FollowedHyperlink">
    <w:name w:val="FollowedHyperlink"/>
    <w:basedOn w:val="DefaultParagraphFont"/>
    <w:uiPriority w:val="99"/>
    <w:semiHidden/>
    <w:unhideWhenUsed/>
    <w:rsid w:val="00456DDD"/>
    <w:rPr>
      <w:color w:val="800080" w:themeColor="followedHyperlink"/>
      <w:u w:val="single"/>
    </w:rPr>
  </w:style>
  <w:style w:type="paragraph" w:customStyle="1" w:styleId="xmsonormal">
    <w:name w:val="x_msonormal"/>
    <w:basedOn w:val="Normal"/>
    <w:rsid w:val="00CE762C"/>
    <w:pPr>
      <w:spacing w:before="0" w:after="0" w:line="240" w:lineRule="auto"/>
      <w:jc w:val="left"/>
    </w:pPr>
    <w:rPr>
      <w:rFonts w:ascii="Calibri" w:eastAsiaTheme="minorHAnsi" w:hAnsi="Calibri" w:cs="Times New Roman"/>
      <w:sz w:val="22"/>
      <w:szCs w:val="22"/>
      <w:lang w:eastAsia="en-AU"/>
    </w:rPr>
  </w:style>
  <w:style w:type="character" w:customStyle="1" w:styleId="identifier">
    <w:name w:val="identifier"/>
    <w:basedOn w:val="DefaultParagraphFont"/>
    <w:rsid w:val="00AB1940"/>
  </w:style>
  <w:style w:type="character" w:customStyle="1" w:styleId="id-label">
    <w:name w:val="id-label"/>
    <w:basedOn w:val="DefaultParagraphFont"/>
    <w:rsid w:val="00AB1940"/>
  </w:style>
  <w:style w:type="character" w:customStyle="1" w:styleId="free-label">
    <w:name w:val="free-label"/>
    <w:basedOn w:val="DefaultParagraphFont"/>
    <w:rsid w:val="00AB1940"/>
  </w:style>
  <w:style w:type="character" w:customStyle="1" w:styleId="citation-part">
    <w:name w:val="citation-part"/>
    <w:basedOn w:val="DefaultParagraphFont"/>
    <w:rsid w:val="00537D1C"/>
  </w:style>
  <w:style w:type="character" w:customStyle="1" w:styleId="docsum-pmid">
    <w:name w:val="docsum-pmid"/>
    <w:basedOn w:val="DefaultParagraphFont"/>
    <w:rsid w:val="00537D1C"/>
  </w:style>
  <w:style w:type="character" w:customStyle="1" w:styleId="emailstyle15">
    <w:name w:val="emailstyle15"/>
    <w:basedOn w:val="DefaultParagraphFont"/>
    <w:semiHidden/>
    <w:rsid w:val="00687551"/>
    <w:rPr>
      <w:rFonts w:ascii="Calibri" w:hAnsi="Calibri" w:cs="Calibri" w:hint="default"/>
      <w:color w:val="auto"/>
    </w:rPr>
  </w:style>
  <w:style w:type="paragraph" w:styleId="TOC4">
    <w:name w:val="toc 4"/>
    <w:basedOn w:val="Normal"/>
    <w:next w:val="Normal"/>
    <w:autoRedefine/>
    <w:uiPriority w:val="39"/>
    <w:unhideWhenUsed/>
    <w:rsid w:val="000205C4"/>
    <w:pPr>
      <w:spacing w:before="0" w:after="0"/>
      <w:ind w:left="720"/>
      <w:jc w:val="left"/>
    </w:pPr>
    <w:rPr>
      <w:rFonts w:asciiTheme="minorHAnsi" w:hAnsiTheme="minorHAnsi" w:cstheme="minorHAnsi"/>
      <w:sz w:val="20"/>
      <w:szCs w:val="20"/>
    </w:rPr>
  </w:style>
  <w:style w:type="numbering" w:customStyle="1" w:styleId="CurrentList1">
    <w:name w:val="Current List1"/>
    <w:uiPriority w:val="99"/>
    <w:rsid w:val="009E3818"/>
    <w:pPr>
      <w:numPr>
        <w:numId w:val="3"/>
      </w:numPr>
    </w:pPr>
  </w:style>
  <w:style w:type="numbering" w:customStyle="1" w:styleId="CurrentList2">
    <w:name w:val="Current List2"/>
    <w:uiPriority w:val="99"/>
    <w:rsid w:val="00B87773"/>
    <w:pPr>
      <w:numPr>
        <w:numId w:val="4"/>
      </w:numPr>
    </w:pPr>
  </w:style>
  <w:style w:type="numbering" w:customStyle="1" w:styleId="CurrentList3">
    <w:name w:val="Current List3"/>
    <w:uiPriority w:val="99"/>
    <w:rsid w:val="00B87773"/>
    <w:pPr>
      <w:numPr>
        <w:numId w:val="5"/>
      </w:numPr>
    </w:pPr>
  </w:style>
  <w:style w:type="numbering" w:customStyle="1" w:styleId="CurrentList4">
    <w:name w:val="Current List4"/>
    <w:uiPriority w:val="99"/>
    <w:rsid w:val="00B87773"/>
    <w:pPr>
      <w:numPr>
        <w:numId w:val="6"/>
      </w:numPr>
    </w:pPr>
  </w:style>
  <w:style w:type="numbering" w:customStyle="1" w:styleId="CurrentList5">
    <w:name w:val="Current List5"/>
    <w:uiPriority w:val="99"/>
    <w:rsid w:val="00B87773"/>
    <w:pPr>
      <w:numPr>
        <w:numId w:val="7"/>
      </w:numPr>
    </w:pPr>
  </w:style>
  <w:style w:type="numbering" w:customStyle="1" w:styleId="CurrentList6">
    <w:name w:val="Current List6"/>
    <w:uiPriority w:val="99"/>
    <w:rsid w:val="00292F4E"/>
    <w:pPr>
      <w:numPr>
        <w:numId w:val="8"/>
      </w:numPr>
    </w:pPr>
  </w:style>
  <w:style w:type="numbering" w:customStyle="1" w:styleId="CurrentList7">
    <w:name w:val="Current List7"/>
    <w:uiPriority w:val="99"/>
    <w:rsid w:val="00292F4E"/>
    <w:pPr>
      <w:numPr>
        <w:numId w:val="9"/>
      </w:numPr>
    </w:pPr>
  </w:style>
  <w:style w:type="numbering" w:customStyle="1" w:styleId="CurrentList8">
    <w:name w:val="Current List8"/>
    <w:uiPriority w:val="99"/>
    <w:rsid w:val="00292F4E"/>
    <w:pPr>
      <w:numPr>
        <w:numId w:val="10"/>
      </w:numPr>
    </w:pPr>
  </w:style>
  <w:style w:type="paragraph" w:customStyle="1" w:styleId="Tablecontents">
    <w:name w:val="Table contents"/>
    <w:basedOn w:val="Normal"/>
    <w:qFormat/>
    <w:rsid w:val="00030A4C"/>
    <w:pPr>
      <w:spacing w:before="40" w:after="40" w:line="240" w:lineRule="auto"/>
      <w:jc w:val="left"/>
    </w:pPr>
    <w:rPr>
      <w:rFonts w:cs="Times New Roman"/>
      <w:color w:val="000000"/>
      <w:sz w:val="16"/>
      <w:szCs w:val="18"/>
    </w:rPr>
  </w:style>
  <w:style w:type="paragraph" w:styleId="TOC5">
    <w:name w:val="toc 5"/>
    <w:basedOn w:val="Normal"/>
    <w:next w:val="Normal"/>
    <w:autoRedefine/>
    <w:uiPriority w:val="39"/>
    <w:semiHidden/>
    <w:unhideWhenUsed/>
    <w:rsid w:val="00B75104"/>
    <w:pPr>
      <w:spacing w:before="0" w:after="0"/>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75104"/>
    <w:pPr>
      <w:spacing w:before="0" w:after="0"/>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75104"/>
    <w:pPr>
      <w:spacing w:before="0" w:after="0"/>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75104"/>
    <w:pPr>
      <w:spacing w:before="0" w:after="0"/>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75104"/>
    <w:pPr>
      <w:spacing w:before="0" w:after="0"/>
      <w:ind w:left="1920"/>
      <w:jc w:val="left"/>
    </w:pPr>
    <w:rPr>
      <w:rFonts w:asciiTheme="minorHAnsi" w:hAnsiTheme="minorHAnsi" w:cstheme="minorHAnsi"/>
      <w:sz w:val="20"/>
      <w:szCs w:val="20"/>
    </w:rPr>
  </w:style>
  <w:style w:type="numbering" w:customStyle="1" w:styleId="CurrentList9">
    <w:name w:val="Current List9"/>
    <w:uiPriority w:val="99"/>
    <w:rsid w:val="00C879FB"/>
    <w:pPr>
      <w:numPr>
        <w:numId w:val="11"/>
      </w:numPr>
    </w:pPr>
  </w:style>
  <w:style w:type="numbering" w:customStyle="1" w:styleId="CurrentList10">
    <w:name w:val="Current List10"/>
    <w:uiPriority w:val="99"/>
    <w:rsid w:val="00C879FB"/>
    <w:pPr>
      <w:numPr>
        <w:numId w:val="12"/>
      </w:numPr>
    </w:pPr>
  </w:style>
  <w:style w:type="numbering" w:customStyle="1" w:styleId="CurrentList11">
    <w:name w:val="Current List11"/>
    <w:uiPriority w:val="99"/>
    <w:rsid w:val="00C879F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1014">
      <w:bodyDiv w:val="1"/>
      <w:marLeft w:val="0"/>
      <w:marRight w:val="0"/>
      <w:marTop w:val="0"/>
      <w:marBottom w:val="0"/>
      <w:divBdr>
        <w:top w:val="none" w:sz="0" w:space="0" w:color="auto"/>
        <w:left w:val="none" w:sz="0" w:space="0" w:color="auto"/>
        <w:bottom w:val="none" w:sz="0" w:space="0" w:color="auto"/>
        <w:right w:val="none" w:sz="0" w:space="0" w:color="auto"/>
      </w:divBdr>
    </w:div>
    <w:div w:id="96685016">
      <w:bodyDiv w:val="1"/>
      <w:marLeft w:val="0"/>
      <w:marRight w:val="0"/>
      <w:marTop w:val="0"/>
      <w:marBottom w:val="0"/>
      <w:divBdr>
        <w:top w:val="none" w:sz="0" w:space="0" w:color="auto"/>
        <w:left w:val="none" w:sz="0" w:space="0" w:color="auto"/>
        <w:bottom w:val="none" w:sz="0" w:space="0" w:color="auto"/>
        <w:right w:val="none" w:sz="0" w:space="0" w:color="auto"/>
      </w:divBdr>
    </w:div>
    <w:div w:id="117377415">
      <w:bodyDiv w:val="1"/>
      <w:marLeft w:val="0"/>
      <w:marRight w:val="0"/>
      <w:marTop w:val="0"/>
      <w:marBottom w:val="0"/>
      <w:divBdr>
        <w:top w:val="none" w:sz="0" w:space="0" w:color="auto"/>
        <w:left w:val="none" w:sz="0" w:space="0" w:color="auto"/>
        <w:bottom w:val="none" w:sz="0" w:space="0" w:color="auto"/>
        <w:right w:val="none" w:sz="0" w:space="0" w:color="auto"/>
      </w:divBdr>
    </w:div>
    <w:div w:id="127817387">
      <w:bodyDiv w:val="1"/>
      <w:marLeft w:val="0"/>
      <w:marRight w:val="0"/>
      <w:marTop w:val="0"/>
      <w:marBottom w:val="0"/>
      <w:divBdr>
        <w:top w:val="none" w:sz="0" w:space="0" w:color="auto"/>
        <w:left w:val="none" w:sz="0" w:space="0" w:color="auto"/>
        <w:bottom w:val="none" w:sz="0" w:space="0" w:color="auto"/>
        <w:right w:val="none" w:sz="0" w:space="0" w:color="auto"/>
      </w:divBdr>
      <w:divsChild>
        <w:div w:id="405617611">
          <w:marLeft w:val="0"/>
          <w:marRight w:val="0"/>
          <w:marTop w:val="0"/>
          <w:marBottom w:val="0"/>
          <w:divBdr>
            <w:top w:val="none" w:sz="0" w:space="0" w:color="auto"/>
            <w:left w:val="none" w:sz="0" w:space="0" w:color="auto"/>
            <w:bottom w:val="none" w:sz="0" w:space="0" w:color="auto"/>
            <w:right w:val="none" w:sz="0" w:space="0" w:color="auto"/>
          </w:divBdr>
          <w:divsChild>
            <w:div w:id="165942931">
              <w:marLeft w:val="0"/>
              <w:marRight w:val="0"/>
              <w:marTop w:val="0"/>
              <w:marBottom w:val="0"/>
              <w:divBdr>
                <w:top w:val="none" w:sz="0" w:space="0" w:color="auto"/>
                <w:left w:val="none" w:sz="0" w:space="0" w:color="auto"/>
                <w:bottom w:val="none" w:sz="0" w:space="0" w:color="auto"/>
                <w:right w:val="none" w:sz="0" w:space="0" w:color="auto"/>
              </w:divBdr>
              <w:divsChild>
                <w:div w:id="8422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2249">
      <w:bodyDiv w:val="1"/>
      <w:marLeft w:val="0"/>
      <w:marRight w:val="0"/>
      <w:marTop w:val="0"/>
      <w:marBottom w:val="0"/>
      <w:divBdr>
        <w:top w:val="none" w:sz="0" w:space="0" w:color="auto"/>
        <w:left w:val="none" w:sz="0" w:space="0" w:color="auto"/>
        <w:bottom w:val="none" w:sz="0" w:space="0" w:color="auto"/>
        <w:right w:val="none" w:sz="0" w:space="0" w:color="auto"/>
      </w:divBdr>
    </w:div>
    <w:div w:id="172916275">
      <w:bodyDiv w:val="1"/>
      <w:marLeft w:val="0"/>
      <w:marRight w:val="0"/>
      <w:marTop w:val="0"/>
      <w:marBottom w:val="0"/>
      <w:divBdr>
        <w:top w:val="none" w:sz="0" w:space="0" w:color="auto"/>
        <w:left w:val="none" w:sz="0" w:space="0" w:color="auto"/>
        <w:bottom w:val="none" w:sz="0" w:space="0" w:color="auto"/>
        <w:right w:val="none" w:sz="0" w:space="0" w:color="auto"/>
      </w:divBdr>
    </w:div>
    <w:div w:id="205534399">
      <w:bodyDiv w:val="1"/>
      <w:marLeft w:val="0"/>
      <w:marRight w:val="0"/>
      <w:marTop w:val="0"/>
      <w:marBottom w:val="0"/>
      <w:divBdr>
        <w:top w:val="none" w:sz="0" w:space="0" w:color="auto"/>
        <w:left w:val="none" w:sz="0" w:space="0" w:color="auto"/>
        <w:bottom w:val="none" w:sz="0" w:space="0" w:color="auto"/>
        <w:right w:val="none" w:sz="0" w:space="0" w:color="auto"/>
      </w:divBdr>
    </w:div>
    <w:div w:id="221447585">
      <w:bodyDiv w:val="1"/>
      <w:marLeft w:val="0"/>
      <w:marRight w:val="0"/>
      <w:marTop w:val="0"/>
      <w:marBottom w:val="0"/>
      <w:divBdr>
        <w:top w:val="none" w:sz="0" w:space="0" w:color="auto"/>
        <w:left w:val="none" w:sz="0" w:space="0" w:color="auto"/>
        <w:bottom w:val="none" w:sz="0" w:space="0" w:color="auto"/>
        <w:right w:val="none" w:sz="0" w:space="0" w:color="auto"/>
      </w:divBdr>
      <w:divsChild>
        <w:div w:id="993491984">
          <w:marLeft w:val="0"/>
          <w:marRight w:val="0"/>
          <w:marTop w:val="0"/>
          <w:marBottom w:val="0"/>
          <w:divBdr>
            <w:top w:val="none" w:sz="0" w:space="0" w:color="auto"/>
            <w:left w:val="none" w:sz="0" w:space="0" w:color="auto"/>
            <w:bottom w:val="none" w:sz="0" w:space="0" w:color="auto"/>
            <w:right w:val="none" w:sz="0" w:space="0" w:color="auto"/>
          </w:divBdr>
          <w:divsChild>
            <w:div w:id="1812167537">
              <w:marLeft w:val="0"/>
              <w:marRight w:val="0"/>
              <w:marTop w:val="0"/>
              <w:marBottom w:val="0"/>
              <w:divBdr>
                <w:top w:val="none" w:sz="0" w:space="0" w:color="auto"/>
                <w:left w:val="none" w:sz="0" w:space="0" w:color="auto"/>
                <w:bottom w:val="none" w:sz="0" w:space="0" w:color="auto"/>
                <w:right w:val="none" w:sz="0" w:space="0" w:color="auto"/>
              </w:divBdr>
              <w:divsChild>
                <w:div w:id="5820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9824">
      <w:bodyDiv w:val="1"/>
      <w:marLeft w:val="0"/>
      <w:marRight w:val="0"/>
      <w:marTop w:val="0"/>
      <w:marBottom w:val="0"/>
      <w:divBdr>
        <w:top w:val="none" w:sz="0" w:space="0" w:color="auto"/>
        <w:left w:val="none" w:sz="0" w:space="0" w:color="auto"/>
        <w:bottom w:val="none" w:sz="0" w:space="0" w:color="auto"/>
        <w:right w:val="none" w:sz="0" w:space="0" w:color="auto"/>
      </w:divBdr>
    </w:div>
    <w:div w:id="247739938">
      <w:bodyDiv w:val="1"/>
      <w:marLeft w:val="0"/>
      <w:marRight w:val="0"/>
      <w:marTop w:val="0"/>
      <w:marBottom w:val="0"/>
      <w:divBdr>
        <w:top w:val="none" w:sz="0" w:space="0" w:color="auto"/>
        <w:left w:val="none" w:sz="0" w:space="0" w:color="auto"/>
        <w:bottom w:val="none" w:sz="0" w:space="0" w:color="auto"/>
        <w:right w:val="none" w:sz="0" w:space="0" w:color="auto"/>
      </w:divBdr>
    </w:div>
    <w:div w:id="250898488">
      <w:bodyDiv w:val="1"/>
      <w:marLeft w:val="0"/>
      <w:marRight w:val="0"/>
      <w:marTop w:val="0"/>
      <w:marBottom w:val="0"/>
      <w:divBdr>
        <w:top w:val="none" w:sz="0" w:space="0" w:color="auto"/>
        <w:left w:val="none" w:sz="0" w:space="0" w:color="auto"/>
        <w:bottom w:val="none" w:sz="0" w:space="0" w:color="auto"/>
        <w:right w:val="none" w:sz="0" w:space="0" w:color="auto"/>
      </w:divBdr>
      <w:divsChild>
        <w:div w:id="979388004">
          <w:marLeft w:val="0"/>
          <w:marRight w:val="0"/>
          <w:marTop w:val="0"/>
          <w:marBottom w:val="0"/>
          <w:divBdr>
            <w:top w:val="none" w:sz="0" w:space="0" w:color="auto"/>
            <w:left w:val="none" w:sz="0" w:space="0" w:color="auto"/>
            <w:bottom w:val="none" w:sz="0" w:space="0" w:color="auto"/>
            <w:right w:val="none" w:sz="0" w:space="0" w:color="auto"/>
          </w:divBdr>
          <w:divsChild>
            <w:div w:id="1187713090">
              <w:marLeft w:val="0"/>
              <w:marRight w:val="0"/>
              <w:marTop w:val="0"/>
              <w:marBottom w:val="0"/>
              <w:divBdr>
                <w:top w:val="none" w:sz="0" w:space="0" w:color="auto"/>
                <w:left w:val="none" w:sz="0" w:space="0" w:color="auto"/>
                <w:bottom w:val="none" w:sz="0" w:space="0" w:color="auto"/>
                <w:right w:val="none" w:sz="0" w:space="0" w:color="auto"/>
              </w:divBdr>
              <w:divsChild>
                <w:div w:id="3725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4079">
      <w:bodyDiv w:val="1"/>
      <w:marLeft w:val="0"/>
      <w:marRight w:val="0"/>
      <w:marTop w:val="0"/>
      <w:marBottom w:val="0"/>
      <w:divBdr>
        <w:top w:val="none" w:sz="0" w:space="0" w:color="auto"/>
        <w:left w:val="none" w:sz="0" w:space="0" w:color="auto"/>
        <w:bottom w:val="none" w:sz="0" w:space="0" w:color="auto"/>
        <w:right w:val="none" w:sz="0" w:space="0" w:color="auto"/>
      </w:divBdr>
    </w:div>
    <w:div w:id="265966443">
      <w:bodyDiv w:val="1"/>
      <w:marLeft w:val="0"/>
      <w:marRight w:val="0"/>
      <w:marTop w:val="0"/>
      <w:marBottom w:val="0"/>
      <w:divBdr>
        <w:top w:val="none" w:sz="0" w:space="0" w:color="auto"/>
        <w:left w:val="none" w:sz="0" w:space="0" w:color="auto"/>
        <w:bottom w:val="none" w:sz="0" w:space="0" w:color="auto"/>
        <w:right w:val="none" w:sz="0" w:space="0" w:color="auto"/>
      </w:divBdr>
    </w:div>
    <w:div w:id="301622107">
      <w:bodyDiv w:val="1"/>
      <w:marLeft w:val="0"/>
      <w:marRight w:val="0"/>
      <w:marTop w:val="0"/>
      <w:marBottom w:val="0"/>
      <w:divBdr>
        <w:top w:val="none" w:sz="0" w:space="0" w:color="auto"/>
        <w:left w:val="none" w:sz="0" w:space="0" w:color="auto"/>
        <w:bottom w:val="none" w:sz="0" w:space="0" w:color="auto"/>
        <w:right w:val="none" w:sz="0" w:space="0" w:color="auto"/>
      </w:divBdr>
    </w:div>
    <w:div w:id="367535437">
      <w:bodyDiv w:val="1"/>
      <w:marLeft w:val="0"/>
      <w:marRight w:val="0"/>
      <w:marTop w:val="0"/>
      <w:marBottom w:val="0"/>
      <w:divBdr>
        <w:top w:val="none" w:sz="0" w:space="0" w:color="auto"/>
        <w:left w:val="none" w:sz="0" w:space="0" w:color="auto"/>
        <w:bottom w:val="none" w:sz="0" w:space="0" w:color="auto"/>
        <w:right w:val="none" w:sz="0" w:space="0" w:color="auto"/>
      </w:divBdr>
    </w:div>
    <w:div w:id="458492515">
      <w:bodyDiv w:val="1"/>
      <w:marLeft w:val="0"/>
      <w:marRight w:val="0"/>
      <w:marTop w:val="0"/>
      <w:marBottom w:val="0"/>
      <w:divBdr>
        <w:top w:val="none" w:sz="0" w:space="0" w:color="auto"/>
        <w:left w:val="none" w:sz="0" w:space="0" w:color="auto"/>
        <w:bottom w:val="none" w:sz="0" w:space="0" w:color="auto"/>
        <w:right w:val="none" w:sz="0" w:space="0" w:color="auto"/>
      </w:divBdr>
    </w:div>
    <w:div w:id="486016728">
      <w:bodyDiv w:val="1"/>
      <w:marLeft w:val="0"/>
      <w:marRight w:val="0"/>
      <w:marTop w:val="0"/>
      <w:marBottom w:val="0"/>
      <w:divBdr>
        <w:top w:val="none" w:sz="0" w:space="0" w:color="auto"/>
        <w:left w:val="none" w:sz="0" w:space="0" w:color="auto"/>
        <w:bottom w:val="none" w:sz="0" w:space="0" w:color="auto"/>
        <w:right w:val="none" w:sz="0" w:space="0" w:color="auto"/>
      </w:divBdr>
      <w:divsChild>
        <w:div w:id="428546718">
          <w:marLeft w:val="0"/>
          <w:marRight w:val="0"/>
          <w:marTop w:val="0"/>
          <w:marBottom w:val="0"/>
          <w:divBdr>
            <w:top w:val="none" w:sz="0" w:space="0" w:color="auto"/>
            <w:left w:val="none" w:sz="0" w:space="0" w:color="auto"/>
            <w:bottom w:val="none" w:sz="0" w:space="0" w:color="auto"/>
            <w:right w:val="none" w:sz="0" w:space="0" w:color="auto"/>
          </w:divBdr>
          <w:divsChild>
            <w:div w:id="1749502822">
              <w:marLeft w:val="0"/>
              <w:marRight w:val="0"/>
              <w:marTop w:val="0"/>
              <w:marBottom w:val="0"/>
              <w:divBdr>
                <w:top w:val="none" w:sz="0" w:space="0" w:color="auto"/>
                <w:left w:val="none" w:sz="0" w:space="0" w:color="auto"/>
                <w:bottom w:val="none" w:sz="0" w:space="0" w:color="auto"/>
                <w:right w:val="none" w:sz="0" w:space="0" w:color="auto"/>
              </w:divBdr>
              <w:divsChild>
                <w:div w:id="4765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751981">
      <w:bodyDiv w:val="1"/>
      <w:marLeft w:val="0"/>
      <w:marRight w:val="0"/>
      <w:marTop w:val="0"/>
      <w:marBottom w:val="0"/>
      <w:divBdr>
        <w:top w:val="none" w:sz="0" w:space="0" w:color="auto"/>
        <w:left w:val="none" w:sz="0" w:space="0" w:color="auto"/>
        <w:bottom w:val="none" w:sz="0" w:space="0" w:color="auto"/>
        <w:right w:val="none" w:sz="0" w:space="0" w:color="auto"/>
      </w:divBdr>
    </w:div>
    <w:div w:id="535581530">
      <w:bodyDiv w:val="1"/>
      <w:marLeft w:val="0"/>
      <w:marRight w:val="0"/>
      <w:marTop w:val="0"/>
      <w:marBottom w:val="0"/>
      <w:divBdr>
        <w:top w:val="none" w:sz="0" w:space="0" w:color="auto"/>
        <w:left w:val="none" w:sz="0" w:space="0" w:color="auto"/>
        <w:bottom w:val="none" w:sz="0" w:space="0" w:color="auto"/>
        <w:right w:val="none" w:sz="0" w:space="0" w:color="auto"/>
      </w:divBdr>
    </w:div>
    <w:div w:id="636495579">
      <w:bodyDiv w:val="1"/>
      <w:marLeft w:val="0"/>
      <w:marRight w:val="0"/>
      <w:marTop w:val="0"/>
      <w:marBottom w:val="0"/>
      <w:divBdr>
        <w:top w:val="none" w:sz="0" w:space="0" w:color="auto"/>
        <w:left w:val="none" w:sz="0" w:space="0" w:color="auto"/>
        <w:bottom w:val="none" w:sz="0" w:space="0" w:color="auto"/>
        <w:right w:val="none" w:sz="0" w:space="0" w:color="auto"/>
      </w:divBdr>
    </w:div>
    <w:div w:id="648440173">
      <w:bodyDiv w:val="1"/>
      <w:marLeft w:val="0"/>
      <w:marRight w:val="0"/>
      <w:marTop w:val="0"/>
      <w:marBottom w:val="0"/>
      <w:divBdr>
        <w:top w:val="none" w:sz="0" w:space="0" w:color="auto"/>
        <w:left w:val="none" w:sz="0" w:space="0" w:color="auto"/>
        <w:bottom w:val="none" w:sz="0" w:space="0" w:color="auto"/>
        <w:right w:val="none" w:sz="0" w:space="0" w:color="auto"/>
      </w:divBdr>
      <w:divsChild>
        <w:div w:id="848445716">
          <w:marLeft w:val="0"/>
          <w:marRight w:val="0"/>
          <w:marTop w:val="0"/>
          <w:marBottom w:val="0"/>
          <w:divBdr>
            <w:top w:val="none" w:sz="0" w:space="0" w:color="auto"/>
            <w:left w:val="none" w:sz="0" w:space="0" w:color="auto"/>
            <w:bottom w:val="none" w:sz="0" w:space="0" w:color="auto"/>
            <w:right w:val="none" w:sz="0" w:space="0" w:color="auto"/>
          </w:divBdr>
          <w:divsChild>
            <w:div w:id="938610170">
              <w:marLeft w:val="0"/>
              <w:marRight w:val="0"/>
              <w:marTop w:val="0"/>
              <w:marBottom w:val="0"/>
              <w:divBdr>
                <w:top w:val="none" w:sz="0" w:space="0" w:color="auto"/>
                <w:left w:val="none" w:sz="0" w:space="0" w:color="auto"/>
                <w:bottom w:val="none" w:sz="0" w:space="0" w:color="auto"/>
                <w:right w:val="none" w:sz="0" w:space="0" w:color="auto"/>
              </w:divBdr>
              <w:divsChild>
                <w:div w:id="5826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9789">
      <w:bodyDiv w:val="1"/>
      <w:marLeft w:val="0"/>
      <w:marRight w:val="0"/>
      <w:marTop w:val="0"/>
      <w:marBottom w:val="0"/>
      <w:divBdr>
        <w:top w:val="none" w:sz="0" w:space="0" w:color="auto"/>
        <w:left w:val="none" w:sz="0" w:space="0" w:color="auto"/>
        <w:bottom w:val="none" w:sz="0" w:space="0" w:color="auto"/>
        <w:right w:val="none" w:sz="0" w:space="0" w:color="auto"/>
      </w:divBdr>
    </w:div>
    <w:div w:id="756053258">
      <w:bodyDiv w:val="1"/>
      <w:marLeft w:val="0"/>
      <w:marRight w:val="0"/>
      <w:marTop w:val="0"/>
      <w:marBottom w:val="0"/>
      <w:divBdr>
        <w:top w:val="none" w:sz="0" w:space="0" w:color="auto"/>
        <w:left w:val="none" w:sz="0" w:space="0" w:color="auto"/>
        <w:bottom w:val="none" w:sz="0" w:space="0" w:color="auto"/>
        <w:right w:val="none" w:sz="0" w:space="0" w:color="auto"/>
      </w:divBdr>
    </w:div>
    <w:div w:id="792021095">
      <w:bodyDiv w:val="1"/>
      <w:marLeft w:val="0"/>
      <w:marRight w:val="0"/>
      <w:marTop w:val="0"/>
      <w:marBottom w:val="0"/>
      <w:divBdr>
        <w:top w:val="none" w:sz="0" w:space="0" w:color="auto"/>
        <w:left w:val="none" w:sz="0" w:space="0" w:color="auto"/>
        <w:bottom w:val="none" w:sz="0" w:space="0" w:color="auto"/>
        <w:right w:val="none" w:sz="0" w:space="0" w:color="auto"/>
      </w:divBdr>
    </w:div>
    <w:div w:id="795562585">
      <w:bodyDiv w:val="1"/>
      <w:marLeft w:val="0"/>
      <w:marRight w:val="0"/>
      <w:marTop w:val="0"/>
      <w:marBottom w:val="0"/>
      <w:divBdr>
        <w:top w:val="none" w:sz="0" w:space="0" w:color="auto"/>
        <w:left w:val="none" w:sz="0" w:space="0" w:color="auto"/>
        <w:bottom w:val="none" w:sz="0" w:space="0" w:color="auto"/>
        <w:right w:val="none" w:sz="0" w:space="0" w:color="auto"/>
      </w:divBdr>
    </w:div>
    <w:div w:id="838735948">
      <w:bodyDiv w:val="1"/>
      <w:marLeft w:val="0"/>
      <w:marRight w:val="0"/>
      <w:marTop w:val="0"/>
      <w:marBottom w:val="0"/>
      <w:divBdr>
        <w:top w:val="none" w:sz="0" w:space="0" w:color="auto"/>
        <w:left w:val="none" w:sz="0" w:space="0" w:color="auto"/>
        <w:bottom w:val="none" w:sz="0" w:space="0" w:color="auto"/>
        <w:right w:val="none" w:sz="0" w:space="0" w:color="auto"/>
      </w:divBdr>
    </w:div>
    <w:div w:id="853803066">
      <w:bodyDiv w:val="1"/>
      <w:marLeft w:val="0"/>
      <w:marRight w:val="0"/>
      <w:marTop w:val="0"/>
      <w:marBottom w:val="0"/>
      <w:divBdr>
        <w:top w:val="none" w:sz="0" w:space="0" w:color="auto"/>
        <w:left w:val="none" w:sz="0" w:space="0" w:color="auto"/>
        <w:bottom w:val="none" w:sz="0" w:space="0" w:color="auto"/>
        <w:right w:val="none" w:sz="0" w:space="0" w:color="auto"/>
      </w:divBdr>
    </w:div>
    <w:div w:id="877160863">
      <w:bodyDiv w:val="1"/>
      <w:marLeft w:val="0"/>
      <w:marRight w:val="0"/>
      <w:marTop w:val="0"/>
      <w:marBottom w:val="0"/>
      <w:divBdr>
        <w:top w:val="none" w:sz="0" w:space="0" w:color="auto"/>
        <w:left w:val="none" w:sz="0" w:space="0" w:color="auto"/>
        <w:bottom w:val="none" w:sz="0" w:space="0" w:color="auto"/>
        <w:right w:val="none" w:sz="0" w:space="0" w:color="auto"/>
      </w:divBdr>
    </w:div>
    <w:div w:id="877353973">
      <w:bodyDiv w:val="1"/>
      <w:marLeft w:val="0"/>
      <w:marRight w:val="0"/>
      <w:marTop w:val="0"/>
      <w:marBottom w:val="0"/>
      <w:divBdr>
        <w:top w:val="none" w:sz="0" w:space="0" w:color="auto"/>
        <w:left w:val="none" w:sz="0" w:space="0" w:color="auto"/>
        <w:bottom w:val="none" w:sz="0" w:space="0" w:color="auto"/>
        <w:right w:val="none" w:sz="0" w:space="0" w:color="auto"/>
      </w:divBdr>
    </w:div>
    <w:div w:id="994147309">
      <w:bodyDiv w:val="1"/>
      <w:marLeft w:val="0"/>
      <w:marRight w:val="0"/>
      <w:marTop w:val="0"/>
      <w:marBottom w:val="0"/>
      <w:divBdr>
        <w:top w:val="none" w:sz="0" w:space="0" w:color="auto"/>
        <w:left w:val="none" w:sz="0" w:space="0" w:color="auto"/>
        <w:bottom w:val="none" w:sz="0" w:space="0" w:color="auto"/>
        <w:right w:val="none" w:sz="0" w:space="0" w:color="auto"/>
      </w:divBdr>
    </w:div>
    <w:div w:id="1009022311">
      <w:bodyDiv w:val="1"/>
      <w:marLeft w:val="0"/>
      <w:marRight w:val="0"/>
      <w:marTop w:val="0"/>
      <w:marBottom w:val="0"/>
      <w:divBdr>
        <w:top w:val="none" w:sz="0" w:space="0" w:color="auto"/>
        <w:left w:val="none" w:sz="0" w:space="0" w:color="auto"/>
        <w:bottom w:val="none" w:sz="0" w:space="0" w:color="auto"/>
        <w:right w:val="none" w:sz="0" w:space="0" w:color="auto"/>
      </w:divBdr>
      <w:divsChild>
        <w:div w:id="652947858">
          <w:marLeft w:val="0"/>
          <w:marRight w:val="0"/>
          <w:marTop w:val="0"/>
          <w:marBottom w:val="0"/>
          <w:divBdr>
            <w:top w:val="none" w:sz="0" w:space="0" w:color="auto"/>
            <w:left w:val="none" w:sz="0" w:space="0" w:color="auto"/>
            <w:bottom w:val="none" w:sz="0" w:space="0" w:color="auto"/>
            <w:right w:val="none" w:sz="0" w:space="0" w:color="auto"/>
          </w:divBdr>
          <w:divsChild>
            <w:div w:id="856188886">
              <w:marLeft w:val="0"/>
              <w:marRight w:val="0"/>
              <w:marTop w:val="0"/>
              <w:marBottom w:val="0"/>
              <w:divBdr>
                <w:top w:val="none" w:sz="0" w:space="0" w:color="auto"/>
                <w:left w:val="none" w:sz="0" w:space="0" w:color="auto"/>
                <w:bottom w:val="none" w:sz="0" w:space="0" w:color="auto"/>
                <w:right w:val="none" w:sz="0" w:space="0" w:color="auto"/>
              </w:divBdr>
              <w:divsChild>
                <w:div w:id="8003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7227">
      <w:bodyDiv w:val="1"/>
      <w:marLeft w:val="0"/>
      <w:marRight w:val="0"/>
      <w:marTop w:val="0"/>
      <w:marBottom w:val="0"/>
      <w:divBdr>
        <w:top w:val="none" w:sz="0" w:space="0" w:color="auto"/>
        <w:left w:val="none" w:sz="0" w:space="0" w:color="auto"/>
        <w:bottom w:val="none" w:sz="0" w:space="0" w:color="auto"/>
        <w:right w:val="none" w:sz="0" w:space="0" w:color="auto"/>
      </w:divBdr>
      <w:divsChild>
        <w:div w:id="830096550">
          <w:marLeft w:val="0"/>
          <w:marRight w:val="0"/>
          <w:marTop w:val="0"/>
          <w:marBottom w:val="0"/>
          <w:divBdr>
            <w:top w:val="none" w:sz="0" w:space="0" w:color="auto"/>
            <w:left w:val="none" w:sz="0" w:space="0" w:color="auto"/>
            <w:bottom w:val="none" w:sz="0" w:space="0" w:color="auto"/>
            <w:right w:val="none" w:sz="0" w:space="0" w:color="auto"/>
          </w:divBdr>
          <w:divsChild>
            <w:div w:id="2114937157">
              <w:marLeft w:val="0"/>
              <w:marRight w:val="0"/>
              <w:marTop w:val="0"/>
              <w:marBottom w:val="0"/>
              <w:divBdr>
                <w:top w:val="none" w:sz="0" w:space="0" w:color="auto"/>
                <w:left w:val="none" w:sz="0" w:space="0" w:color="auto"/>
                <w:bottom w:val="none" w:sz="0" w:space="0" w:color="auto"/>
                <w:right w:val="none" w:sz="0" w:space="0" w:color="auto"/>
              </w:divBdr>
              <w:divsChild>
                <w:div w:id="1734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02452">
      <w:bodyDiv w:val="1"/>
      <w:marLeft w:val="0"/>
      <w:marRight w:val="0"/>
      <w:marTop w:val="0"/>
      <w:marBottom w:val="0"/>
      <w:divBdr>
        <w:top w:val="none" w:sz="0" w:space="0" w:color="auto"/>
        <w:left w:val="none" w:sz="0" w:space="0" w:color="auto"/>
        <w:bottom w:val="none" w:sz="0" w:space="0" w:color="auto"/>
        <w:right w:val="none" w:sz="0" w:space="0" w:color="auto"/>
      </w:divBdr>
    </w:div>
    <w:div w:id="1108087482">
      <w:bodyDiv w:val="1"/>
      <w:marLeft w:val="0"/>
      <w:marRight w:val="0"/>
      <w:marTop w:val="0"/>
      <w:marBottom w:val="0"/>
      <w:divBdr>
        <w:top w:val="none" w:sz="0" w:space="0" w:color="auto"/>
        <w:left w:val="none" w:sz="0" w:space="0" w:color="auto"/>
        <w:bottom w:val="none" w:sz="0" w:space="0" w:color="auto"/>
        <w:right w:val="none" w:sz="0" w:space="0" w:color="auto"/>
      </w:divBdr>
      <w:divsChild>
        <w:div w:id="1717468017">
          <w:marLeft w:val="0"/>
          <w:marRight w:val="0"/>
          <w:marTop w:val="0"/>
          <w:marBottom w:val="0"/>
          <w:divBdr>
            <w:top w:val="none" w:sz="0" w:space="0" w:color="auto"/>
            <w:left w:val="none" w:sz="0" w:space="0" w:color="auto"/>
            <w:bottom w:val="none" w:sz="0" w:space="0" w:color="auto"/>
            <w:right w:val="none" w:sz="0" w:space="0" w:color="auto"/>
          </w:divBdr>
          <w:divsChild>
            <w:div w:id="1679506999">
              <w:marLeft w:val="0"/>
              <w:marRight w:val="0"/>
              <w:marTop w:val="0"/>
              <w:marBottom w:val="0"/>
              <w:divBdr>
                <w:top w:val="none" w:sz="0" w:space="0" w:color="auto"/>
                <w:left w:val="none" w:sz="0" w:space="0" w:color="auto"/>
                <w:bottom w:val="none" w:sz="0" w:space="0" w:color="auto"/>
                <w:right w:val="none" w:sz="0" w:space="0" w:color="auto"/>
              </w:divBdr>
              <w:divsChild>
                <w:div w:id="2111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31646">
      <w:bodyDiv w:val="1"/>
      <w:marLeft w:val="0"/>
      <w:marRight w:val="0"/>
      <w:marTop w:val="0"/>
      <w:marBottom w:val="0"/>
      <w:divBdr>
        <w:top w:val="none" w:sz="0" w:space="0" w:color="auto"/>
        <w:left w:val="none" w:sz="0" w:space="0" w:color="auto"/>
        <w:bottom w:val="none" w:sz="0" w:space="0" w:color="auto"/>
        <w:right w:val="none" w:sz="0" w:space="0" w:color="auto"/>
      </w:divBdr>
    </w:div>
    <w:div w:id="1195000380">
      <w:bodyDiv w:val="1"/>
      <w:marLeft w:val="0"/>
      <w:marRight w:val="0"/>
      <w:marTop w:val="0"/>
      <w:marBottom w:val="0"/>
      <w:divBdr>
        <w:top w:val="none" w:sz="0" w:space="0" w:color="auto"/>
        <w:left w:val="none" w:sz="0" w:space="0" w:color="auto"/>
        <w:bottom w:val="none" w:sz="0" w:space="0" w:color="auto"/>
        <w:right w:val="none" w:sz="0" w:space="0" w:color="auto"/>
      </w:divBdr>
    </w:div>
    <w:div w:id="1218971535">
      <w:bodyDiv w:val="1"/>
      <w:marLeft w:val="0"/>
      <w:marRight w:val="0"/>
      <w:marTop w:val="0"/>
      <w:marBottom w:val="0"/>
      <w:divBdr>
        <w:top w:val="none" w:sz="0" w:space="0" w:color="auto"/>
        <w:left w:val="none" w:sz="0" w:space="0" w:color="auto"/>
        <w:bottom w:val="none" w:sz="0" w:space="0" w:color="auto"/>
        <w:right w:val="none" w:sz="0" w:space="0" w:color="auto"/>
      </w:divBdr>
    </w:div>
    <w:div w:id="1265574108">
      <w:bodyDiv w:val="1"/>
      <w:marLeft w:val="0"/>
      <w:marRight w:val="0"/>
      <w:marTop w:val="0"/>
      <w:marBottom w:val="0"/>
      <w:divBdr>
        <w:top w:val="none" w:sz="0" w:space="0" w:color="auto"/>
        <w:left w:val="none" w:sz="0" w:space="0" w:color="auto"/>
        <w:bottom w:val="none" w:sz="0" w:space="0" w:color="auto"/>
        <w:right w:val="none" w:sz="0" w:space="0" w:color="auto"/>
      </w:divBdr>
    </w:div>
    <w:div w:id="1377117352">
      <w:bodyDiv w:val="1"/>
      <w:marLeft w:val="0"/>
      <w:marRight w:val="0"/>
      <w:marTop w:val="0"/>
      <w:marBottom w:val="0"/>
      <w:divBdr>
        <w:top w:val="none" w:sz="0" w:space="0" w:color="auto"/>
        <w:left w:val="none" w:sz="0" w:space="0" w:color="auto"/>
        <w:bottom w:val="none" w:sz="0" w:space="0" w:color="auto"/>
        <w:right w:val="none" w:sz="0" w:space="0" w:color="auto"/>
      </w:divBdr>
    </w:div>
    <w:div w:id="1618439854">
      <w:bodyDiv w:val="1"/>
      <w:marLeft w:val="0"/>
      <w:marRight w:val="0"/>
      <w:marTop w:val="0"/>
      <w:marBottom w:val="0"/>
      <w:divBdr>
        <w:top w:val="none" w:sz="0" w:space="0" w:color="auto"/>
        <w:left w:val="none" w:sz="0" w:space="0" w:color="auto"/>
        <w:bottom w:val="none" w:sz="0" w:space="0" w:color="auto"/>
        <w:right w:val="none" w:sz="0" w:space="0" w:color="auto"/>
      </w:divBdr>
    </w:div>
    <w:div w:id="1695304068">
      <w:bodyDiv w:val="1"/>
      <w:marLeft w:val="0"/>
      <w:marRight w:val="0"/>
      <w:marTop w:val="0"/>
      <w:marBottom w:val="0"/>
      <w:divBdr>
        <w:top w:val="none" w:sz="0" w:space="0" w:color="auto"/>
        <w:left w:val="none" w:sz="0" w:space="0" w:color="auto"/>
        <w:bottom w:val="none" w:sz="0" w:space="0" w:color="auto"/>
        <w:right w:val="none" w:sz="0" w:space="0" w:color="auto"/>
      </w:divBdr>
    </w:div>
    <w:div w:id="1712072130">
      <w:bodyDiv w:val="1"/>
      <w:marLeft w:val="0"/>
      <w:marRight w:val="0"/>
      <w:marTop w:val="0"/>
      <w:marBottom w:val="0"/>
      <w:divBdr>
        <w:top w:val="none" w:sz="0" w:space="0" w:color="auto"/>
        <w:left w:val="none" w:sz="0" w:space="0" w:color="auto"/>
        <w:bottom w:val="none" w:sz="0" w:space="0" w:color="auto"/>
        <w:right w:val="none" w:sz="0" w:space="0" w:color="auto"/>
      </w:divBdr>
    </w:div>
    <w:div w:id="1856571736">
      <w:bodyDiv w:val="1"/>
      <w:marLeft w:val="0"/>
      <w:marRight w:val="0"/>
      <w:marTop w:val="0"/>
      <w:marBottom w:val="0"/>
      <w:divBdr>
        <w:top w:val="none" w:sz="0" w:space="0" w:color="auto"/>
        <w:left w:val="none" w:sz="0" w:space="0" w:color="auto"/>
        <w:bottom w:val="none" w:sz="0" w:space="0" w:color="auto"/>
        <w:right w:val="none" w:sz="0" w:space="0" w:color="auto"/>
      </w:divBdr>
    </w:div>
    <w:div w:id="1860578043">
      <w:bodyDiv w:val="1"/>
      <w:marLeft w:val="0"/>
      <w:marRight w:val="0"/>
      <w:marTop w:val="0"/>
      <w:marBottom w:val="0"/>
      <w:divBdr>
        <w:top w:val="none" w:sz="0" w:space="0" w:color="auto"/>
        <w:left w:val="none" w:sz="0" w:space="0" w:color="auto"/>
        <w:bottom w:val="none" w:sz="0" w:space="0" w:color="auto"/>
        <w:right w:val="none" w:sz="0" w:space="0" w:color="auto"/>
      </w:divBdr>
    </w:div>
    <w:div w:id="1908298155">
      <w:bodyDiv w:val="1"/>
      <w:marLeft w:val="0"/>
      <w:marRight w:val="0"/>
      <w:marTop w:val="0"/>
      <w:marBottom w:val="0"/>
      <w:divBdr>
        <w:top w:val="none" w:sz="0" w:space="0" w:color="auto"/>
        <w:left w:val="none" w:sz="0" w:space="0" w:color="auto"/>
        <w:bottom w:val="none" w:sz="0" w:space="0" w:color="auto"/>
        <w:right w:val="none" w:sz="0" w:space="0" w:color="auto"/>
      </w:divBdr>
      <w:divsChild>
        <w:div w:id="39013651">
          <w:marLeft w:val="0"/>
          <w:marRight w:val="0"/>
          <w:marTop w:val="240"/>
          <w:marBottom w:val="240"/>
          <w:divBdr>
            <w:top w:val="none" w:sz="0" w:space="0" w:color="auto"/>
            <w:left w:val="none" w:sz="0" w:space="0" w:color="auto"/>
            <w:bottom w:val="none" w:sz="0" w:space="0" w:color="auto"/>
            <w:right w:val="none" w:sz="0" w:space="0" w:color="auto"/>
          </w:divBdr>
        </w:div>
      </w:divsChild>
    </w:div>
    <w:div w:id="1951427075">
      <w:bodyDiv w:val="1"/>
      <w:marLeft w:val="0"/>
      <w:marRight w:val="0"/>
      <w:marTop w:val="0"/>
      <w:marBottom w:val="0"/>
      <w:divBdr>
        <w:top w:val="none" w:sz="0" w:space="0" w:color="auto"/>
        <w:left w:val="none" w:sz="0" w:space="0" w:color="auto"/>
        <w:bottom w:val="none" w:sz="0" w:space="0" w:color="auto"/>
        <w:right w:val="none" w:sz="0" w:space="0" w:color="auto"/>
      </w:divBdr>
      <w:divsChild>
        <w:div w:id="953168782">
          <w:marLeft w:val="0"/>
          <w:marRight w:val="0"/>
          <w:marTop w:val="0"/>
          <w:marBottom w:val="0"/>
          <w:divBdr>
            <w:top w:val="none" w:sz="0" w:space="0" w:color="auto"/>
            <w:left w:val="none" w:sz="0" w:space="0" w:color="auto"/>
            <w:bottom w:val="none" w:sz="0" w:space="0" w:color="auto"/>
            <w:right w:val="none" w:sz="0" w:space="0" w:color="auto"/>
          </w:divBdr>
          <w:divsChild>
            <w:div w:id="1997956218">
              <w:marLeft w:val="0"/>
              <w:marRight w:val="0"/>
              <w:marTop w:val="0"/>
              <w:marBottom w:val="0"/>
              <w:divBdr>
                <w:top w:val="none" w:sz="0" w:space="0" w:color="auto"/>
                <w:left w:val="none" w:sz="0" w:space="0" w:color="auto"/>
                <w:bottom w:val="none" w:sz="0" w:space="0" w:color="auto"/>
                <w:right w:val="none" w:sz="0" w:space="0" w:color="auto"/>
              </w:divBdr>
              <w:divsChild>
                <w:div w:id="16833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50967">
      <w:bodyDiv w:val="1"/>
      <w:marLeft w:val="0"/>
      <w:marRight w:val="0"/>
      <w:marTop w:val="0"/>
      <w:marBottom w:val="0"/>
      <w:divBdr>
        <w:top w:val="none" w:sz="0" w:space="0" w:color="auto"/>
        <w:left w:val="none" w:sz="0" w:space="0" w:color="auto"/>
        <w:bottom w:val="none" w:sz="0" w:space="0" w:color="auto"/>
        <w:right w:val="none" w:sz="0" w:space="0" w:color="auto"/>
      </w:divBdr>
    </w:div>
    <w:div w:id="2065642230">
      <w:bodyDiv w:val="1"/>
      <w:marLeft w:val="0"/>
      <w:marRight w:val="0"/>
      <w:marTop w:val="0"/>
      <w:marBottom w:val="0"/>
      <w:divBdr>
        <w:top w:val="none" w:sz="0" w:space="0" w:color="auto"/>
        <w:left w:val="none" w:sz="0" w:space="0" w:color="auto"/>
        <w:bottom w:val="none" w:sz="0" w:space="0" w:color="auto"/>
        <w:right w:val="none" w:sz="0" w:space="0" w:color="auto"/>
      </w:divBdr>
      <w:divsChild>
        <w:div w:id="2062824028">
          <w:marLeft w:val="0"/>
          <w:marRight w:val="0"/>
          <w:marTop w:val="0"/>
          <w:marBottom w:val="0"/>
          <w:divBdr>
            <w:top w:val="none" w:sz="0" w:space="0" w:color="auto"/>
            <w:left w:val="none" w:sz="0" w:space="0" w:color="auto"/>
            <w:bottom w:val="none" w:sz="0" w:space="0" w:color="auto"/>
            <w:right w:val="none" w:sz="0" w:space="0" w:color="auto"/>
          </w:divBdr>
          <w:divsChild>
            <w:div w:id="225796773">
              <w:marLeft w:val="0"/>
              <w:marRight w:val="0"/>
              <w:marTop w:val="0"/>
              <w:marBottom w:val="0"/>
              <w:divBdr>
                <w:top w:val="none" w:sz="0" w:space="0" w:color="auto"/>
                <w:left w:val="none" w:sz="0" w:space="0" w:color="auto"/>
                <w:bottom w:val="none" w:sz="0" w:space="0" w:color="auto"/>
                <w:right w:val="none" w:sz="0" w:space="0" w:color="auto"/>
              </w:divBdr>
              <w:divsChild>
                <w:div w:id="12425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4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E2DF0-088E-4F3F-B4D3-FA7DFBF3A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6040</Words>
  <Characters>34432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Lloyd</dc:creator>
  <cp:keywords/>
  <dc:description/>
  <cp:lastModifiedBy>Devendran S</cp:lastModifiedBy>
  <cp:revision>2</cp:revision>
  <cp:lastPrinted>2017-11-16T09:33:00Z</cp:lastPrinted>
  <dcterms:created xsi:type="dcterms:W3CDTF">2023-10-27T18:41:00Z</dcterms:created>
  <dcterms:modified xsi:type="dcterms:W3CDTF">2023-10-27T18:41:00Z</dcterms:modified>
</cp:coreProperties>
</file>