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371DF" w14:textId="77777777" w:rsidR="00DA651F" w:rsidRPr="00FB46D8" w:rsidRDefault="00DA651F" w:rsidP="002C75D2">
      <w:pPr>
        <w:pStyle w:val="Title"/>
        <w:rPr>
          <w:sz w:val="32"/>
        </w:rPr>
      </w:pPr>
      <w:r w:rsidRPr="00FB46D8">
        <w:rPr>
          <w:sz w:val="32"/>
        </w:rPr>
        <w:t>Supplementary Data</w:t>
      </w:r>
    </w:p>
    <w:p w14:paraId="0154336F" w14:textId="77777777" w:rsidR="00DA651F" w:rsidRPr="00FB46D8" w:rsidRDefault="00DA651F" w:rsidP="00DA651F"/>
    <w:p w14:paraId="02D6F46A" w14:textId="493061B0" w:rsidR="00F01A48" w:rsidRPr="00FB46D8" w:rsidRDefault="00F01A48" w:rsidP="00F01A48">
      <w:pPr>
        <w:pStyle w:val="ListParagraph"/>
        <w:numPr>
          <w:ilvl w:val="0"/>
          <w:numId w:val="27"/>
        </w:numPr>
        <w:rPr>
          <w:lang w:val="en-US"/>
        </w:rPr>
      </w:pPr>
      <w:r w:rsidRPr="00FB46D8">
        <w:rPr>
          <w:lang w:val="en-US"/>
        </w:rPr>
        <w:t>Supplementary Figure</w:t>
      </w:r>
      <w:r w:rsidR="004A1E91" w:rsidRPr="00FB46D8">
        <w:rPr>
          <w:lang w:val="en-US"/>
        </w:rPr>
        <w:t> </w:t>
      </w:r>
      <w:r w:rsidRPr="00FB46D8">
        <w:rPr>
          <w:lang w:val="en-US"/>
        </w:rPr>
        <w:t>1: Heat map of the correlation between deficits of the different muscle groups assessed.</w:t>
      </w:r>
    </w:p>
    <w:p w14:paraId="1645DE60" w14:textId="2341FB2B" w:rsidR="00DA651F" w:rsidRPr="00FB46D8" w:rsidRDefault="00DA651F" w:rsidP="00DA651F">
      <w:pPr>
        <w:numPr>
          <w:ilvl w:val="0"/>
          <w:numId w:val="27"/>
        </w:numPr>
        <w:contextualSpacing/>
        <w:rPr>
          <w:lang w:val="en-US"/>
        </w:rPr>
      </w:pPr>
      <w:r w:rsidRPr="00FB46D8">
        <w:rPr>
          <w:lang w:val="en-US"/>
        </w:rPr>
        <w:t>Supplementary Table</w:t>
      </w:r>
      <w:r w:rsidR="00C4065A" w:rsidRPr="00FB46D8">
        <w:rPr>
          <w:lang w:val="en-US"/>
        </w:rPr>
        <w:t> </w:t>
      </w:r>
      <w:r w:rsidRPr="00FB46D8">
        <w:rPr>
          <w:lang w:val="en-US"/>
        </w:rPr>
        <w:t xml:space="preserve">1: </w:t>
      </w:r>
      <w:r w:rsidRPr="00FB46D8">
        <w:rPr>
          <w:sz w:val="23"/>
          <w:szCs w:val="23"/>
          <w:lang w:val="en-US"/>
        </w:rPr>
        <w:t xml:space="preserve">Muscular determinants of the gait pattern. </w:t>
      </w:r>
      <w:r w:rsidR="00F414CF" w:rsidRPr="00FB46D8">
        <w:rPr>
          <w:sz w:val="23"/>
          <w:szCs w:val="23"/>
          <w:lang w:val="en-US"/>
        </w:rPr>
        <w:t xml:space="preserve">The </w:t>
      </w:r>
      <w:r w:rsidR="00F148A9" w:rsidRPr="00FB46D8">
        <w:rPr>
          <w:rFonts w:cs="Times New Roman"/>
          <w:lang w:val="en-US"/>
        </w:rPr>
        <w:t>forward stepwise multiple regression</w:t>
      </w:r>
      <w:r w:rsidRPr="00FB46D8">
        <w:rPr>
          <w:sz w:val="23"/>
          <w:szCs w:val="23"/>
          <w:lang w:val="en-US"/>
        </w:rPr>
        <w:t xml:space="preserve"> results</w:t>
      </w:r>
    </w:p>
    <w:p w14:paraId="1170D36F" w14:textId="14C4B1E4" w:rsidR="00DA651F" w:rsidRPr="00FB46D8" w:rsidRDefault="00DA651F" w:rsidP="00DA651F">
      <w:pPr>
        <w:numPr>
          <w:ilvl w:val="0"/>
          <w:numId w:val="27"/>
        </w:numPr>
        <w:spacing w:line="300" w:lineRule="exact"/>
        <w:jc w:val="left"/>
        <w:rPr>
          <w:rFonts w:eastAsia="Times New Roman" w:cs="Times New Roman"/>
          <w:szCs w:val="24"/>
          <w:lang w:val="en-GB"/>
        </w:rPr>
      </w:pPr>
      <w:r w:rsidRPr="00FB46D8">
        <w:rPr>
          <w:rFonts w:cs="Times New Roman"/>
          <w:bCs/>
          <w:szCs w:val="24"/>
          <w:lang w:val="en-US"/>
        </w:rPr>
        <w:t xml:space="preserve">Supplementary </w:t>
      </w:r>
      <w:r w:rsidRPr="00FB46D8">
        <w:rPr>
          <w:rFonts w:eastAsia="Times New Roman" w:cs="Times New Roman"/>
          <w:szCs w:val="24"/>
          <w:lang w:val="en-GB"/>
        </w:rPr>
        <w:t>Appendix</w:t>
      </w:r>
      <w:r w:rsidR="00C4065A" w:rsidRPr="00FB46D8">
        <w:rPr>
          <w:rFonts w:eastAsia="Times New Roman" w:cs="Times New Roman"/>
          <w:szCs w:val="24"/>
          <w:lang w:val="en-GB"/>
        </w:rPr>
        <w:t> </w:t>
      </w:r>
      <w:r w:rsidRPr="00FB46D8">
        <w:rPr>
          <w:rFonts w:eastAsia="Times New Roman" w:cs="Times New Roman"/>
          <w:szCs w:val="24"/>
          <w:lang w:val="en-GB"/>
        </w:rPr>
        <w:t xml:space="preserve">1: Checklist STROBE Statement—Checklist of items that should be included in reports of case-control studies </w:t>
      </w:r>
    </w:p>
    <w:p w14:paraId="306BFE0A" w14:textId="77777777" w:rsidR="00DA651F" w:rsidRPr="00FB46D8" w:rsidRDefault="00DA651F" w:rsidP="00DA651F">
      <w:pPr>
        <w:autoSpaceDE w:val="0"/>
        <w:autoSpaceDN w:val="0"/>
        <w:adjustRightInd w:val="0"/>
        <w:spacing w:after="160" w:line="240" w:lineRule="auto"/>
        <w:rPr>
          <w:rFonts w:cs="Times New Roman"/>
          <w:sz w:val="23"/>
          <w:szCs w:val="23"/>
          <w:lang w:val="en-US"/>
        </w:rPr>
      </w:pPr>
    </w:p>
    <w:p w14:paraId="39FD8403" w14:textId="77777777" w:rsidR="00DA651F" w:rsidRPr="00FB46D8" w:rsidRDefault="00DA651F" w:rsidP="00DA651F">
      <w:pPr>
        <w:rPr>
          <w:lang w:val="en-US"/>
        </w:rPr>
      </w:pPr>
    </w:p>
    <w:p w14:paraId="4DBE3607" w14:textId="4C0D01D5" w:rsidR="00DA651F" w:rsidRPr="00FB46D8" w:rsidRDefault="00DA651F" w:rsidP="00DA651F">
      <w:pPr>
        <w:rPr>
          <w:lang w:val="en-US"/>
        </w:rPr>
      </w:pPr>
    </w:p>
    <w:p w14:paraId="2A0C36D3" w14:textId="609AD049" w:rsidR="00F01A48" w:rsidRPr="00FB46D8" w:rsidRDefault="00F01A48" w:rsidP="00DA651F">
      <w:pPr>
        <w:rPr>
          <w:lang w:val="en-US"/>
        </w:rPr>
      </w:pPr>
    </w:p>
    <w:p w14:paraId="2E3572F0" w14:textId="73466433" w:rsidR="00F01A48" w:rsidRPr="00FB46D8" w:rsidRDefault="00F01A48" w:rsidP="00DA651F">
      <w:pPr>
        <w:rPr>
          <w:lang w:val="en-US"/>
        </w:rPr>
      </w:pPr>
    </w:p>
    <w:p w14:paraId="6E7EDC08" w14:textId="0A4E92D4" w:rsidR="00F01A48" w:rsidRPr="00FB46D8" w:rsidRDefault="00F01A48" w:rsidP="00DA651F">
      <w:pPr>
        <w:rPr>
          <w:lang w:val="en-US"/>
        </w:rPr>
      </w:pPr>
    </w:p>
    <w:p w14:paraId="03638CFC" w14:textId="15E64F2A" w:rsidR="00F01A48" w:rsidRPr="00FB46D8" w:rsidRDefault="00F01A48" w:rsidP="00DA651F">
      <w:pPr>
        <w:rPr>
          <w:lang w:val="en-US"/>
        </w:rPr>
      </w:pPr>
    </w:p>
    <w:p w14:paraId="3F77C61D" w14:textId="6635C196" w:rsidR="00F01A48" w:rsidRPr="00FB46D8" w:rsidRDefault="00F01A48" w:rsidP="00DA651F">
      <w:pPr>
        <w:rPr>
          <w:lang w:val="en-US"/>
        </w:rPr>
      </w:pPr>
    </w:p>
    <w:p w14:paraId="3750777A" w14:textId="29C7EBED" w:rsidR="00F01A48" w:rsidRPr="00FB46D8" w:rsidRDefault="00F01A48" w:rsidP="00DA651F">
      <w:pPr>
        <w:rPr>
          <w:lang w:val="en-US"/>
        </w:rPr>
      </w:pPr>
    </w:p>
    <w:p w14:paraId="75B2B24B" w14:textId="2B9881BA" w:rsidR="00F01A48" w:rsidRPr="00FB46D8" w:rsidRDefault="00F01A48" w:rsidP="00DA651F">
      <w:pPr>
        <w:rPr>
          <w:lang w:val="en-US"/>
        </w:rPr>
      </w:pPr>
    </w:p>
    <w:p w14:paraId="14B57D50" w14:textId="704EC9C4" w:rsidR="00F01A48" w:rsidRPr="00FB46D8" w:rsidRDefault="00F01A48" w:rsidP="00DA651F">
      <w:pPr>
        <w:rPr>
          <w:lang w:val="en-US"/>
        </w:rPr>
      </w:pPr>
    </w:p>
    <w:p w14:paraId="199F471C" w14:textId="77777777" w:rsidR="00F01A48" w:rsidRPr="00FB46D8" w:rsidRDefault="00F01A48" w:rsidP="00DA651F">
      <w:pPr>
        <w:rPr>
          <w:lang w:val="en-US"/>
        </w:rPr>
      </w:pPr>
    </w:p>
    <w:p w14:paraId="152B7EEA" w14:textId="77777777" w:rsidR="00DA651F" w:rsidRPr="00FB46D8" w:rsidRDefault="00DA651F" w:rsidP="00DA651F">
      <w:pPr>
        <w:rPr>
          <w:lang w:val="en-US"/>
        </w:rPr>
      </w:pPr>
    </w:p>
    <w:p w14:paraId="40B09EB7" w14:textId="77777777" w:rsidR="00DA651F" w:rsidRPr="00FB46D8" w:rsidRDefault="00DA651F" w:rsidP="00DA651F">
      <w:pPr>
        <w:rPr>
          <w:lang w:val="en-US"/>
        </w:rPr>
      </w:pPr>
    </w:p>
    <w:p w14:paraId="52C5A5CD" w14:textId="77777777" w:rsidR="00DA651F" w:rsidRPr="00FB46D8" w:rsidRDefault="00DA651F" w:rsidP="00DA651F">
      <w:pPr>
        <w:rPr>
          <w:lang w:val="en-US"/>
        </w:rPr>
      </w:pPr>
    </w:p>
    <w:p w14:paraId="037682B7" w14:textId="77777777" w:rsidR="00DA651F" w:rsidRPr="00FB46D8" w:rsidRDefault="00DA651F" w:rsidP="00DA651F">
      <w:pPr>
        <w:rPr>
          <w:lang w:val="en-US"/>
        </w:rPr>
      </w:pPr>
    </w:p>
    <w:p w14:paraId="748166C4" w14:textId="77777777" w:rsidR="00DA651F" w:rsidRPr="00FB46D8" w:rsidRDefault="00DA651F" w:rsidP="00DA651F">
      <w:pPr>
        <w:rPr>
          <w:lang w:val="en-US"/>
        </w:rPr>
      </w:pPr>
    </w:p>
    <w:p w14:paraId="23506790" w14:textId="77777777" w:rsidR="00DA651F" w:rsidRPr="00FB46D8" w:rsidRDefault="00DA651F" w:rsidP="00DA651F">
      <w:pPr>
        <w:rPr>
          <w:lang w:val="en-US"/>
        </w:rPr>
      </w:pPr>
    </w:p>
    <w:p w14:paraId="5EA1CA9D" w14:textId="77777777" w:rsidR="00DA651F" w:rsidRPr="00FB46D8" w:rsidRDefault="00DA651F" w:rsidP="00DA651F">
      <w:pPr>
        <w:rPr>
          <w:lang w:val="en-US"/>
        </w:rPr>
      </w:pPr>
    </w:p>
    <w:p w14:paraId="7FE6D7ED" w14:textId="77777777" w:rsidR="00DA651F" w:rsidRPr="00FB46D8" w:rsidRDefault="00DA651F" w:rsidP="00DA651F">
      <w:pPr>
        <w:rPr>
          <w:lang w:val="en-US"/>
        </w:rPr>
      </w:pPr>
    </w:p>
    <w:p w14:paraId="55F698B5" w14:textId="77777777" w:rsidR="00DA651F" w:rsidRPr="00FB46D8" w:rsidRDefault="00DA651F" w:rsidP="00DA651F">
      <w:pPr>
        <w:rPr>
          <w:lang w:val="en-US"/>
        </w:rPr>
      </w:pPr>
    </w:p>
    <w:p w14:paraId="704D2A19" w14:textId="4AB9F2B2" w:rsidR="00DA651F" w:rsidRPr="00FB46D8" w:rsidRDefault="00DA651F" w:rsidP="00DA651F">
      <w:pPr>
        <w:rPr>
          <w:lang w:val="en-US"/>
        </w:rPr>
      </w:pPr>
    </w:p>
    <w:p w14:paraId="5AA06350" w14:textId="1D4B70A6" w:rsidR="002C75D2" w:rsidRPr="00FB46D8" w:rsidRDefault="002C75D2" w:rsidP="00DA651F">
      <w:pPr>
        <w:rPr>
          <w:lang w:val="en-US"/>
        </w:rPr>
      </w:pPr>
    </w:p>
    <w:p w14:paraId="722D57C9" w14:textId="77777777" w:rsidR="002C75D2" w:rsidRPr="00FB46D8" w:rsidRDefault="002C75D2" w:rsidP="00DA651F">
      <w:pPr>
        <w:rPr>
          <w:lang w:val="en-US"/>
        </w:rPr>
      </w:pPr>
    </w:p>
    <w:p w14:paraId="5B54F2D2" w14:textId="77777777" w:rsidR="00DA651F" w:rsidRPr="00FB46D8" w:rsidRDefault="00DA651F" w:rsidP="00DA651F">
      <w:pPr>
        <w:rPr>
          <w:lang w:val="en-US"/>
        </w:rPr>
      </w:pPr>
    </w:p>
    <w:p w14:paraId="3FB23461" w14:textId="13E8A97A" w:rsidR="00F01A48" w:rsidRPr="00FB46D8" w:rsidRDefault="00F01A48" w:rsidP="00C870B3">
      <w:pPr>
        <w:rPr>
          <w:lang w:val="en-US"/>
        </w:rPr>
      </w:pPr>
      <w:r w:rsidRPr="00FB46D8">
        <w:rPr>
          <w:lang w:val="en-US"/>
        </w:rPr>
        <w:lastRenderedPageBreak/>
        <w:t>Supplementary Figure</w:t>
      </w:r>
      <w:r w:rsidR="004A1E91" w:rsidRPr="00FB46D8">
        <w:rPr>
          <w:lang w:val="en-US"/>
        </w:rPr>
        <w:t> </w:t>
      </w:r>
      <w:r w:rsidRPr="00FB46D8">
        <w:rPr>
          <w:lang w:val="en-US"/>
        </w:rPr>
        <w:t xml:space="preserve">1: </w:t>
      </w:r>
      <w:r w:rsidR="00C870B3" w:rsidRPr="00FB46D8">
        <w:rPr>
          <w:lang w:val="en-US"/>
        </w:rPr>
        <w:t>Correlation matrix between the muscle groups impairments in adults with LOPD (color figure for the online PDF).</w:t>
      </w:r>
    </w:p>
    <w:p w14:paraId="64F4584D" w14:textId="223B37BD" w:rsidR="00DA651F" w:rsidRPr="00FB46D8" w:rsidRDefault="00DA651F" w:rsidP="00DA651F">
      <w:pPr>
        <w:rPr>
          <w:lang w:val="en-US"/>
        </w:rPr>
      </w:pPr>
    </w:p>
    <w:p w14:paraId="0CEC5F09" w14:textId="501DA16E" w:rsidR="00DA651F" w:rsidRPr="00FB46D8" w:rsidRDefault="00F01A48" w:rsidP="00DA651F">
      <w:pPr>
        <w:rPr>
          <w:lang w:val="en-US"/>
        </w:rPr>
      </w:pPr>
      <w:r w:rsidRPr="00FB46D8">
        <w:rPr>
          <w:noProof/>
          <w:lang w:val="en-IN" w:eastAsia="en-IN"/>
        </w:rPr>
        <w:drawing>
          <wp:inline distT="0" distB="0" distL="0" distR="0" wp14:anchorId="1BC6E456" wp14:editId="539BBF68">
            <wp:extent cx="5760720" cy="5499100"/>
            <wp:effectExtent l="0" t="0" r="0" b="6350"/>
            <wp:docPr id="3" name="Image 3" descr="C:\Users\LABO\AppData\Local\Microsoft\Windows\INetCache\Content.Word\Head map correlation intermus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BO\AppData\Local\Microsoft\Windows\INetCache\Content.Word\Head map correlation intermusc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499100"/>
                    </a:xfrm>
                    <a:prstGeom prst="rect">
                      <a:avLst/>
                    </a:prstGeom>
                    <a:noFill/>
                    <a:ln>
                      <a:noFill/>
                    </a:ln>
                  </pic:spPr>
                </pic:pic>
              </a:graphicData>
            </a:graphic>
          </wp:inline>
        </w:drawing>
      </w:r>
    </w:p>
    <w:p w14:paraId="413461DD" w14:textId="77777777" w:rsidR="00C870B3" w:rsidRPr="00FB46D8" w:rsidRDefault="00C870B3" w:rsidP="00C870B3">
      <w:pPr>
        <w:spacing w:line="240" w:lineRule="auto"/>
        <w:ind w:firstLine="708"/>
        <w:rPr>
          <w:rFonts w:cs="Times New Roman"/>
          <w:b/>
          <w:i/>
          <w:sz w:val="18"/>
          <w:szCs w:val="18"/>
          <w:lang w:val="en-US"/>
        </w:rPr>
      </w:pPr>
      <w:r w:rsidRPr="00FB46D8">
        <w:rPr>
          <w:rFonts w:cs="Times New Roman"/>
          <w:b/>
          <w:sz w:val="18"/>
          <w:szCs w:val="18"/>
          <w:lang w:val="en-US"/>
        </w:rPr>
        <w:t>*</w:t>
      </w:r>
      <w:r w:rsidRPr="00FB46D8">
        <w:rPr>
          <w:rFonts w:cs="Times New Roman"/>
          <w:b/>
          <w:i/>
          <w:sz w:val="18"/>
          <w:szCs w:val="18"/>
          <w:lang w:val="en-US"/>
        </w:rPr>
        <w:t xml:space="preserve"> significant spearman correlations p &lt;0.05; </w:t>
      </w:r>
      <w:r w:rsidRPr="00FB46D8">
        <w:rPr>
          <w:rFonts w:cs="Times New Roman"/>
          <w:b/>
          <w:sz w:val="18"/>
          <w:szCs w:val="18"/>
          <w:lang w:val="en-US"/>
        </w:rPr>
        <w:t>**</w:t>
      </w:r>
      <w:r w:rsidRPr="00FB46D8">
        <w:rPr>
          <w:rFonts w:cs="Times New Roman"/>
          <w:b/>
          <w:i/>
          <w:sz w:val="18"/>
          <w:szCs w:val="18"/>
          <w:lang w:val="en-US"/>
        </w:rPr>
        <w:t xml:space="preserve"> significant spearman correlations p &lt;0.01; </w:t>
      </w:r>
      <w:r w:rsidRPr="00FB46D8">
        <w:rPr>
          <w:rFonts w:cs="Times New Roman"/>
          <w:b/>
          <w:sz w:val="18"/>
          <w:szCs w:val="18"/>
          <w:lang w:val="en-US"/>
        </w:rPr>
        <w:t>**</w:t>
      </w:r>
      <w:r w:rsidRPr="00FB46D8">
        <w:rPr>
          <w:rFonts w:cs="Times New Roman"/>
          <w:b/>
          <w:i/>
          <w:sz w:val="18"/>
          <w:szCs w:val="18"/>
          <w:lang w:val="en-US"/>
        </w:rPr>
        <w:t xml:space="preserve"> significant spearman correlations p &lt;0.001</w:t>
      </w:r>
    </w:p>
    <w:p w14:paraId="6306A6AC" w14:textId="77777777" w:rsidR="00DA651F" w:rsidRPr="00FB46D8" w:rsidRDefault="00DA651F" w:rsidP="00DA651F">
      <w:pPr>
        <w:rPr>
          <w:lang w:val="en-US"/>
        </w:rPr>
      </w:pPr>
    </w:p>
    <w:p w14:paraId="1134FC7D" w14:textId="77777777" w:rsidR="00DA651F" w:rsidRPr="00FB46D8" w:rsidRDefault="00DA651F" w:rsidP="00DA651F">
      <w:pPr>
        <w:rPr>
          <w:lang w:val="en-US"/>
        </w:rPr>
      </w:pPr>
    </w:p>
    <w:p w14:paraId="38C6FF62" w14:textId="77777777" w:rsidR="00DA651F" w:rsidRPr="00FB46D8" w:rsidRDefault="00DA651F" w:rsidP="00DA651F">
      <w:pPr>
        <w:rPr>
          <w:lang w:val="en-US"/>
        </w:rPr>
      </w:pPr>
    </w:p>
    <w:p w14:paraId="45402061" w14:textId="77777777" w:rsidR="00DA651F" w:rsidRPr="00FB46D8" w:rsidRDefault="00DA651F" w:rsidP="00DA651F">
      <w:pPr>
        <w:rPr>
          <w:lang w:val="en-US"/>
        </w:rPr>
      </w:pPr>
    </w:p>
    <w:p w14:paraId="4826F18B" w14:textId="77777777" w:rsidR="00DA651F" w:rsidRPr="00FB46D8" w:rsidRDefault="00DA651F" w:rsidP="00DA651F">
      <w:pPr>
        <w:rPr>
          <w:lang w:val="en-US"/>
        </w:rPr>
      </w:pPr>
    </w:p>
    <w:p w14:paraId="190D4634" w14:textId="77777777" w:rsidR="00DA651F" w:rsidRPr="00FB46D8" w:rsidRDefault="00DA651F" w:rsidP="00DA651F">
      <w:pPr>
        <w:rPr>
          <w:lang w:val="en-US"/>
        </w:rPr>
      </w:pPr>
    </w:p>
    <w:p w14:paraId="2D4AF12A" w14:textId="77777777" w:rsidR="00DA651F" w:rsidRPr="00FB46D8" w:rsidRDefault="00DA651F" w:rsidP="00DA651F">
      <w:pPr>
        <w:rPr>
          <w:lang w:val="en-US"/>
        </w:rPr>
      </w:pPr>
    </w:p>
    <w:p w14:paraId="728EF10E" w14:textId="6250DB78" w:rsidR="00DA651F" w:rsidRPr="00FB46D8" w:rsidRDefault="00DA651F" w:rsidP="00DA651F">
      <w:pPr>
        <w:rPr>
          <w:lang w:val="en-US"/>
        </w:rPr>
      </w:pPr>
    </w:p>
    <w:p w14:paraId="68294471" w14:textId="77777777" w:rsidR="00C870B3" w:rsidRPr="00FB46D8" w:rsidRDefault="00C870B3" w:rsidP="00C870B3">
      <w:pPr>
        <w:spacing w:line="240" w:lineRule="auto"/>
        <w:rPr>
          <w:lang w:val="en-US"/>
        </w:rPr>
      </w:pPr>
      <w:r w:rsidRPr="00FB46D8">
        <w:rPr>
          <w:lang w:val="en-US"/>
        </w:rPr>
        <w:lastRenderedPageBreak/>
        <w:t>Supplementary Figure 1: Correlation matrix between the muscle groups impairments in adults with LOPD (black/white figure for print).</w:t>
      </w:r>
    </w:p>
    <w:p w14:paraId="6033731C" w14:textId="0BF286A4" w:rsidR="00C870B3" w:rsidRPr="00FB46D8" w:rsidRDefault="00C870B3" w:rsidP="00DA651F">
      <w:pPr>
        <w:rPr>
          <w:lang w:val="en-US"/>
        </w:rPr>
      </w:pPr>
    </w:p>
    <w:p w14:paraId="3A822A24" w14:textId="41EE0BDB" w:rsidR="00C870B3" w:rsidRPr="00FB46D8" w:rsidRDefault="00C870B3" w:rsidP="00DA651F">
      <w:pPr>
        <w:rPr>
          <w:lang w:val="en-US"/>
        </w:rPr>
      </w:pPr>
      <w:r w:rsidRPr="00FB46D8">
        <w:rPr>
          <w:noProof/>
          <w:lang w:val="en-IN" w:eastAsia="en-IN"/>
        </w:rPr>
        <w:drawing>
          <wp:inline distT="0" distB="0" distL="0" distR="0" wp14:anchorId="6449AF6A" wp14:editId="1D9CA254">
            <wp:extent cx="5760720" cy="5499100"/>
            <wp:effectExtent l="0" t="0" r="0" b="6350"/>
            <wp:docPr id="8" name="Image 8" descr="C:\Users\LABO\AppData\Local\Microsoft\Windows\INetCache\Content.Word\Head map correlation intermus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BO\AppData\Local\Microsoft\Windows\INetCache\Content.Word\Head map correlation intermuscle.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60720" cy="5499100"/>
                    </a:xfrm>
                    <a:prstGeom prst="rect">
                      <a:avLst/>
                    </a:prstGeom>
                    <a:noFill/>
                    <a:ln>
                      <a:noFill/>
                    </a:ln>
                  </pic:spPr>
                </pic:pic>
              </a:graphicData>
            </a:graphic>
          </wp:inline>
        </w:drawing>
      </w:r>
    </w:p>
    <w:p w14:paraId="20ED0132" w14:textId="7EEBF687" w:rsidR="00C870B3" w:rsidRPr="00FB46D8" w:rsidRDefault="00C870B3" w:rsidP="00DA651F">
      <w:pPr>
        <w:rPr>
          <w:lang w:val="en-US"/>
        </w:rPr>
      </w:pPr>
    </w:p>
    <w:p w14:paraId="713B5C2A" w14:textId="77777777" w:rsidR="00C870B3" w:rsidRPr="00FB46D8" w:rsidRDefault="00C870B3" w:rsidP="00C870B3">
      <w:pPr>
        <w:spacing w:line="240" w:lineRule="auto"/>
        <w:ind w:firstLine="708"/>
        <w:rPr>
          <w:rFonts w:cs="Times New Roman"/>
          <w:b/>
          <w:i/>
          <w:sz w:val="18"/>
          <w:szCs w:val="18"/>
          <w:lang w:val="en-US"/>
        </w:rPr>
      </w:pPr>
      <w:r w:rsidRPr="00FB46D8">
        <w:rPr>
          <w:rFonts w:cs="Times New Roman"/>
          <w:b/>
          <w:sz w:val="18"/>
          <w:szCs w:val="18"/>
          <w:lang w:val="en-US"/>
        </w:rPr>
        <w:t>*</w:t>
      </w:r>
      <w:r w:rsidRPr="00FB46D8">
        <w:rPr>
          <w:rFonts w:cs="Times New Roman"/>
          <w:b/>
          <w:i/>
          <w:sz w:val="18"/>
          <w:szCs w:val="18"/>
          <w:lang w:val="en-US"/>
        </w:rPr>
        <w:t xml:space="preserve"> significant spearman correlations p &lt;0.05; </w:t>
      </w:r>
      <w:r w:rsidRPr="00FB46D8">
        <w:rPr>
          <w:rFonts w:cs="Times New Roman"/>
          <w:b/>
          <w:sz w:val="18"/>
          <w:szCs w:val="18"/>
          <w:lang w:val="en-US"/>
        </w:rPr>
        <w:t>**</w:t>
      </w:r>
      <w:r w:rsidRPr="00FB46D8">
        <w:rPr>
          <w:rFonts w:cs="Times New Roman"/>
          <w:b/>
          <w:i/>
          <w:sz w:val="18"/>
          <w:szCs w:val="18"/>
          <w:lang w:val="en-US"/>
        </w:rPr>
        <w:t xml:space="preserve"> significant spearman correlations p &lt;0.01; </w:t>
      </w:r>
      <w:r w:rsidRPr="00FB46D8">
        <w:rPr>
          <w:rFonts w:cs="Times New Roman"/>
          <w:b/>
          <w:sz w:val="18"/>
          <w:szCs w:val="18"/>
          <w:lang w:val="en-US"/>
        </w:rPr>
        <w:t>**</w:t>
      </w:r>
      <w:r w:rsidRPr="00FB46D8">
        <w:rPr>
          <w:rFonts w:cs="Times New Roman"/>
          <w:b/>
          <w:i/>
          <w:sz w:val="18"/>
          <w:szCs w:val="18"/>
          <w:lang w:val="en-US"/>
        </w:rPr>
        <w:t xml:space="preserve"> significant spearman correlations p &lt;0.001</w:t>
      </w:r>
    </w:p>
    <w:p w14:paraId="3D5D9593" w14:textId="139197A7" w:rsidR="00C870B3" w:rsidRPr="00FB46D8" w:rsidRDefault="00C870B3" w:rsidP="00DA651F">
      <w:pPr>
        <w:rPr>
          <w:lang w:val="en-US"/>
        </w:rPr>
      </w:pPr>
    </w:p>
    <w:p w14:paraId="5373AACC" w14:textId="19A6EB18" w:rsidR="00C870B3" w:rsidRPr="00FB46D8" w:rsidRDefault="00C870B3" w:rsidP="00DA651F">
      <w:pPr>
        <w:rPr>
          <w:lang w:val="en-US"/>
        </w:rPr>
      </w:pPr>
    </w:p>
    <w:p w14:paraId="3395A9A9" w14:textId="5BA4257B" w:rsidR="00C870B3" w:rsidRPr="00FB46D8" w:rsidRDefault="00C870B3" w:rsidP="00DA651F">
      <w:pPr>
        <w:rPr>
          <w:lang w:val="en-US"/>
        </w:rPr>
      </w:pPr>
    </w:p>
    <w:p w14:paraId="433ECC54" w14:textId="0AB44B1A" w:rsidR="00C870B3" w:rsidRPr="00FB46D8" w:rsidRDefault="00C870B3" w:rsidP="00DA651F">
      <w:pPr>
        <w:rPr>
          <w:lang w:val="en-US"/>
        </w:rPr>
      </w:pPr>
    </w:p>
    <w:p w14:paraId="41B1D0F4" w14:textId="1C79C5CA" w:rsidR="00C870B3" w:rsidRPr="00FB46D8" w:rsidRDefault="00C870B3" w:rsidP="00DA651F">
      <w:pPr>
        <w:rPr>
          <w:lang w:val="en-US"/>
        </w:rPr>
      </w:pPr>
    </w:p>
    <w:p w14:paraId="06A59E8B" w14:textId="11F5CF3B" w:rsidR="00C870B3" w:rsidRPr="00FB46D8" w:rsidRDefault="00C870B3" w:rsidP="00DA651F">
      <w:pPr>
        <w:rPr>
          <w:lang w:val="en-US"/>
        </w:rPr>
      </w:pPr>
    </w:p>
    <w:p w14:paraId="1E1BD7FD" w14:textId="30A0B9C3" w:rsidR="00C870B3" w:rsidRPr="00FB46D8" w:rsidRDefault="00C870B3" w:rsidP="00DA651F">
      <w:pPr>
        <w:rPr>
          <w:lang w:val="en-US"/>
        </w:rPr>
      </w:pPr>
    </w:p>
    <w:p w14:paraId="686FA407" w14:textId="2DCF8F72" w:rsidR="00C870B3" w:rsidRPr="00FB46D8" w:rsidRDefault="00C870B3" w:rsidP="00DA651F">
      <w:pPr>
        <w:rPr>
          <w:lang w:val="en-US"/>
        </w:rPr>
      </w:pPr>
    </w:p>
    <w:p w14:paraId="53EA4E03" w14:textId="22A01016" w:rsidR="00C870B3" w:rsidRPr="00FB46D8" w:rsidRDefault="00C870B3" w:rsidP="00DA651F">
      <w:pPr>
        <w:rPr>
          <w:lang w:val="en-US"/>
        </w:rPr>
      </w:pPr>
    </w:p>
    <w:p w14:paraId="7195D310" w14:textId="77777777" w:rsidR="00C870B3" w:rsidRPr="00FB46D8" w:rsidRDefault="00C870B3" w:rsidP="00DA651F">
      <w:pPr>
        <w:rPr>
          <w:lang w:val="en-US"/>
        </w:rPr>
      </w:pP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1624"/>
        <w:gridCol w:w="3616"/>
        <w:gridCol w:w="3265"/>
      </w:tblGrid>
      <w:tr w:rsidR="00DA651F" w:rsidRPr="00FB46D8" w14:paraId="72368775" w14:textId="77777777" w:rsidTr="000E649C">
        <w:trPr>
          <w:trHeight w:val="70"/>
        </w:trPr>
        <w:tc>
          <w:tcPr>
            <w:tcW w:w="10348" w:type="dxa"/>
            <w:gridSpan w:val="4"/>
            <w:tcBorders>
              <w:top w:val="nil"/>
              <w:left w:val="nil"/>
              <w:bottom w:val="single" w:sz="4" w:space="0" w:color="auto"/>
              <w:right w:val="nil"/>
            </w:tcBorders>
            <w:vAlign w:val="center"/>
          </w:tcPr>
          <w:p w14:paraId="70C28A0A" w14:textId="34C63730" w:rsidR="00DA651F" w:rsidRPr="00FB46D8" w:rsidRDefault="00DA651F" w:rsidP="00F148A9">
            <w:pPr>
              <w:rPr>
                <w:rFonts w:cs="Times New Roman"/>
                <w:i/>
                <w:szCs w:val="24"/>
                <w:lang w:val="en-US"/>
              </w:rPr>
            </w:pPr>
            <w:bookmarkStart w:id="0" w:name="_Hlk118103398"/>
            <w:r w:rsidRPr="00FB46D8">
              <w:rPr>
                <w:rFonts w:cs="Times New Roman"/>
                <w:i/>
                <w:szCs w:val="24"/>
                <w:lang w:val="en-US"/>
              </w:rPr>
              <w:t>Supplementary Table</w:t>
            </w:r>
            <w:r w:rsidR="00C4065A" w:rsidRPr="00FB46D8">
              <w:rPr>
                <w:rFonts w:cs="Times New Roman"/>
                <w:i/>
                <w:szCs w:val="24"/>
                <w:lang w:val="en-US"/>
              </w:rPr>
              <w:t> </w:t>
            </w:r>
            <w:r w:rsidRPr="00FB46D8">
              <w:rPr>
                <w:rFonts w:cs="Times New Roman"/>
                <w:i/>
                <w:szCs w:val="24"/>
                <w:lang w:val="en-US"/>
              </w:rPr>
              <w:t>1. Muscular determinants of the gait pattern.</w:t>
            </w:r>
            <w:r w:rsidR="00F148A9" w:rsidRPr="00FB46D8">
              <w:rPr>
                <w:rFonts w:cs="Times New Roman"/>
                <w:i/>
                <w:szCs w:val="24"/>
                <w:lang w:val="en-US"/>
              </w:rPr>
              <w:t xml:space="preserve"> The</w:t>
            </w:r>
            <w:r w:rsidRPr="00FB46D8">
              <w:rPr>
                <w:rFonts w:cs="Times New Roman"/>
                <w:i/>
                <w:szCs w:val="24"/>
                <w:lang w:val="en-US"/>
              </w:rPr>
              <w:t xml:space="preserve"> </w:t>
            </w:r>
            <w:r w:rsidR="00F148A9" w:rsidRPr="00FB46D8">
              <w:rPr>
                <w:rFonts w:cs="Times New Roman"/>
                <w:i/>
                <w:szCs w:val="24"/>
                <w:lang w:val="en-US"/>
              </w:rPr>
              <w:t>forward stepwise multiple regression</w:t>
            </w:r>
            <w:r w:rsidRPr="00FB46D8">
              <w:rPr>
                <w:rFonts w:cs="Times New Roman"/>
                <w:i/>
                <w:szCs w:val="24"/>
                <w:lang w:val="en-US"/>
              </w:rPr>
              <w:t xml:space="preserve"> results </w:t>
            </w:r>
            <w:bookmarkEnd w:id="0"/>
          </w:p>
        </w:tc>
      </w:tr>
      <w:tr w:rsidR="00DA651F" w:rsidRPr="00FB46D8" w14:paraId="0B8E18A1" w14:textId="77777777" w:rsidTr="000E649C">
        <w:trPr>
          <w:trHeight w:val="567"/>
        </w:trPr>
        <w:tc>
          <w:tcPr>
            <w:tcW w:w="1843" w:type="dxa"/>
            <w:tcBorders>
              <w:top w:val="single" w:sz="4" w:space="0" w:color="auto"/>
              <w:left w:val="single" w:sz="4" w:space="0" w:color="auto"/>
              <w:bottom w:val="single" w:sz="12" w:space="0" w:color="auto"/>
              <w:right w:val="nil"/>
            </w:tcBorders>
            <w:vAlign w:val="center"/>
          </w:tcPr>
          <w:p w14:paraId="30F78E03" w14:textId="77777777" w:rsidR="00DA651F" w:rsidRPr="00FB46D8" w:rsidRDefault="00DA651F" w:rsidP="00DA651F">
            <w:pPr>
              <w:spacing w:line="240" w:lineRule="auto"/>
              <w:rPr>
                <w:rFonts w:cs="Times New Roman"/>
                <w:b/>
                <w:sz w:val="20"/>
                <w:szCs w:val="20"/>
                <w:lang w:val="en-GB"/>
              </w:rPr>
            </w:pPr>
          </w:p>
        </w:tc>
        <w:tc>
          <w:tcPr>
            <w:tcW w:w="1624" w:type="dxa"/>
            <w:tcBorders>
              <w:top w:val="single" w:sz="4" w:space="0" w:color="auto"/>
              <w:left w:val="nil"/>
              <w:bottom w:val="single" w:sz="12" w:space="0" w:color="auto"/>
              <w:right w:val="nil"/>
            </w:tcBorders>
            <w:vAlign w:val="center"/>
          </w:tcPr>
          <w:p w14:paraId="240FE255" w14:textId="77777777" w:rsidR="00DA651F" w:rsidRPr="00FB46D8" w:rsidRDefault="00DA651F" w:rsidP="00DA651F">
            <w:pPr>
              <w:spacing w:line="240" w:lineRule="auto"/>
              <w:jc w:val="center"/>
              <w:rPr>
                <w:rFonts w:cs="Times New Roman"/>
                <w:b/>
                <w:sz w:val="20"/>
                <w:szCs w:val="20"/>
                <w:lang w:val="en-US"/>
              </w:rPr>
            </w:pPr>
            <w:r w:rsidRPr="00FB46D8">
              <w:rPr>
                <w:rFonts w:cs="Times New Roman"/>
                <w:b/>
                <w:sz w:val="20"/>
                <w:szCs w:val="20"/>
                <w:lang w:val="en-US"/>
              </w:rPr>
              <w:t>Assessment</w:t>
            </w:r>
          </w:p>
        </w:tc>
        <w:tc>
          <w:tcPr>
            <w:tcW w:w="3616" w:type="dxa"/>
            <w:tcBorders>
              <w:top w:val="single" w:sz="4" w:space="0" w:color="auto"/>
              <w:left w:val="nil"/>
              <w:bottom w:val="single" w:sz="12" w:space="0" w:color="auto"/>
              <w:right w:val="nil"/>
            </w:tcBorders>
            <w:vAlign w:val="center"/>
          </w:tcPr>
          <w:p w14:paraId="106A972C" w14:textId="77777777" w:rsidR="00DA651F" w:rsidRPr="00FB46D8" w:rsidRDefault="00DA651F" w:rsidP="00DA651F">
            <w:pPr>
              <w:spacing w:line="240" w:lineRule="auto"/>
              <w:jc w:val="center"/>
              <w:rPr>
                <w:rFonts w:cs="Times New Roman"/>
                <w:b/>
                <w:sz w:val="20"/>
                <w:szCs w:val="20"/>
                <w:lang w:val="en-US"/>
              </w:rPr>
            </w:pPr>
            <w:r w:rsidRPr="00FB46D8">
              <w:rPr>
                <w:rFonts w:cs="Times New Roman"/>
                <w:b/>
                <w:sz w:val="20"/>
                <w:szCs w:val="20"/>
                <w:lang w:val="en-US"/>
              </w:rPr>
              <w:t>Input variables*</w:t>
            </w:r>
          </w:p>
        </w:tc>
        <w:tc>
          <w:tcPr>
            <w:tcW w:w="3265" w:type="dxa"/>
            <w:tcBorders>
              <w:top w:val="single" w:sz="4" w:space="0" w:color="auto"/>
              <w:left w:val="nil"/>
              <w:bottom w:val="single" w:sz="12" w:space="0" w:color="auto"/>
            </w:tcBorders>
            <w:vAlign w:val="center"/>
          </w:tcPr>
          <w:p w14:paraId="6436209D" w14:textId="77777777" w:rsidR="00DA651F" w:rsidRPr="00FB46D8" w:rsidRDefault="00DA651F" w:rsidP="00DA651F">
            <w:pPr>
              <w:jc w:val="center"/>
              <w:rPr>
                <w:rFonts w:cs="Times New Roman"/>
                <w:b/>
                <w:sz w:val="20"/>
                <w:szCs w:val="20"/>
                <w:lang w:val="en-US"/>
              </w:rPr>
            </w:pPr>
            <w:r w:rsidRPr="00FB46D8">
              <w:rPr>
                <w:rFonts w:cs="Times New Roman"/>
                <w:b/>
                <w:sz w:val="20"/>
                <w:szCs w:val="20"/>
                <w:lang w:val="en-US"/>
              </w:rPr>
              <w:t>Regression results</w:t>
            </w:r>
          </w:p>
        </w:tc>
      </w:tr>
      <w:tr w:rsidR="008F064B" w:rsidRPr="001235FD" w14:paraId="57C2F8CB" w14:textId="77777777" w:rsidTr="008F064B">
        <w:trPr>
          <w:trHeight w:val="1964"/>
        </w:trPr>
        <w:tc>
          <w:tcPr>
            <w:tcW w:w="1843" w:type="dxa"/>
            <w:tcBorders>
              <w:top w:val="single" w:sz="12" w:space="0" w:color="auto"/>
              <w:left w:val="single" w:sz="4" w:space="0" w:color="auto"/>
              <w:right w:val="nil"/>
            </w:tcBorders>
          </w:tcPr>
          <w:p w14:paraId="1413BFEC" w14:textId="77777777" w:rsidR="008F064B" w:rsidRPr="00FB46D8" w:rsidRDefault="008F064B" w:rsidP="008F064B">
            <w:pPr>
              <w:spacing w:line="276" w:lineRule="auto"/>
              <w:jc w:val="left"/>
              <w:rPr>
                <w:rFonts w:cs="Times New Roman"/>
                <w:b/>
                <w:sz w:val="20"/>
                <w:szCs w:val="20"/>
                <w:lang w:val="en-US"/>
              </w:rPr>
            </w:pPr>
            <w:r w:rsidRPr="00FB46D8">
              <w:rPr>
                <w:rFonts w:cs="Times New Roman"/>
                <w:b/>
                <w:sz w:val="20"/>
                <w:szCs w:val="20"/>
                <w:lang w:val="en-US"/>
              </w:rPr>
              <w:t xml:space="preserve">Muscle determinants of </w:t>
            </w:r>
            <w:r w:rsidRPr="00FB46D8">
              <w:rPr>
                <w:rFonts w:cs="Times New Roman"/>
                <w:b/>
                <w:sz w:val="20"/>
                <w:szCs w:val="20"/>
                <w:lang w:val="en-US" w:eastAsia="fr-FR"/>
              </w:rPr>
              <w:t>contralateral pelvis drop ROM</w:t>
            </w:r>
          </w:p>
        </w:tc>
        <w:tc>
          <w:tcPr>
            <w:tcW w:w="1624" w:type="dxa"/>
            <w:tcBorders>
              <w:top w:val="single" w:sz="12" w:space="0" w:color="auto"/>
              <w:left w:val="nil"/>
              <w:right w:val="nil"/>
            </w:tcBorders>
          </w:tcPr>
          <w:p w14:paraId="54B68F68"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Isokinetic</w:t>
            </w:r>
          </w:p>
          <w:p w14:paraId="7AA87E57"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dynamometer</w:t>
            </w:r>
          </w:p>
        </w:tc>
        <w:tc>
          <w:tcPr>
            <w:tcW w:w="3616" w:type="dxa"/>
            <w:tcBorders>
              <w:top w:val="single" w:sz="12" w:space="0" w:color="auto"/>
              <w:left w:val="nil"/>
              <w:right w:val="nil"/>
            </w:tcBorders>
          </w:tcPr>
          <w:p w14:paraId="2D03CF96"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 xml:space="preserve">  - Hip abductors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sz w:val="20"/>
                <w:szCs w:val="20"/>
                <w:lang w:val="en-US"/>
              </w:rPr>
              <w:t>0.82, p &lt;0.001)</w:t>
            </w:r>
            <w:r w:rsidRPr="00FB46D8">
              <w:rPr>
                <w:rFonts w:cs="Times New Roman"/>
                <w:sz w:val="20"/>
                <w:szCs w:val="20"/>
                <w:lang w:val="en-US"/>
              </w:rPr>
              <w:t xml:space="preserve">    </w:t>
            </w:r>
          </w:p>
          <w:p w14:paraId="063F6A43" w14:textId="77777777" w:rsidR="008F064B" w:rsidRPr="00FB46D8" w:rsidRDefault="008F064B" w:rsidP="008F064B">
            <w:pPr>
              <w:spacing w:line="276" w:lineRule="auto"/>
              <w:jc w:val="left"/>
              <w:rPr>
                <w:rFonts w:cs="Times New Roman"/>
                <w:i/>
                <w:iCs/>
                <w:sz w:val="20"/>
                <w:szCs w:val="20"/>
                <w:lang w:val="en-US"/>
              </w:rPr>
            </w:pPr>
            <w:r w:rsidRPr="00FB46D8">
              <w:rPr>
                <w:rFonts w:cs="Times New Roman"/>
                <w:sz w:val="20"/>
                <w:szCs w:val="20"/>
                <w:lang w:val="en-US"/>
              </w:rPr>
              <w:t xml:space="preserve">  - Knee flexors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sz w:val="20"/>
                <w:szCs w:val="20"/>
                <w:lang w:val="en-US"/>
              </w:rPr>
              <w:t>0.50, p=0.043)</w:t>
            </w:r>
          </w:p>
          <w:p w14:paraId="49DC4BBB" w14:textId="77777777" w:rsidR="008F064B" w:rsidRPr="00FB46D8" w:rsidRDefault="008F064B" w:rsidP="008F064B">
            <w:pPr>
              <w:spacing w:line="276" w:lineRule="auto"/>
              <w:jc w:val="left"/>
              <w:rPr>
                <w:rFonts w:cs="Times New Roman"/>
                <w:sz w:val="20"/>
                <w:szCs w:val="20"/>
                <w:lang w:val="en-US"/>
              </w:rPr>
            </w:pPr>
            <w:r w:rsidRPr="00FB46D8">
              <w:rPr>
                <w:rFonts w:cs="Times New Roman"/>
                <w:i/>
                <w:iCs/>
                <w:sz w:val="20"/>
                <w:szCs w:val="20"/>
                <w:lang w:val="en-US"/>
              </w:rPr>
              <w:t xml:space="preserve">  - </w:t>
            </w:r>
            <w:r w:rsidRPr="00FB46D8">
              <w:rPr>
                <w:rFonts w:cs="Times New Roman"/>
                <w:iCs/>
                <w:sz w:val="20"/>
                <w:szCs w:val="20"/>
                <w:lang w:val="en-US"/>
              </w:rPr>
              <w:t>Knee extensors</w:t>
            </w:r>
            <w:r w:rsidRPr="00FB46D8">
              <w:rPr>
                <w:rFonts w:cs="Times New Roman"/>
                <w:i/>
                <w:iCs/>
                <w:sz w:val="20"/>
                <w:szCs w:val="20"/>
                <w:lang w:val="en-US"/>
              </w:rPr>
              <w:t xml:space="preserve">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sz w:val="20"/>
                <w:szCs w:val="20"/>
                <w:lang w:val="en-US"/>
              </w:rPr>
              <w:t>0.54, p=0.019)</w:t>
            </w:r>
          </w:p>
          <w:p w14:paraId="23521209" w14:textId="77777777" w:rsidR="008F064B" w:rsidRPr="00FB46D8" w:rsidRDefault="008F064B" w:rsidP="008F064B">
            <w:pPr>
              <w:spacing w:line="276" w:lineRule="auto"/>
              <w:jc w:val="left"/>
              <w:rPr>
                <w:rFonts w:cs="Times New Roman"/>
                <w:sz w:val="20"/>
                <w:szCs w:val="20"/>
              </w:rPr>
            </w:pPr>
            <w:r w:rsidRPr="00FB46D8">
              <w:rPr>
                <w:rFonts w:cs="Times New Roman"/>
                <w:sz w:val="20"/>
                <w:szCs w:val="20"/>
              </w:rPr>
              <w:t xml:space="preserve">  - Plantar flexors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sz w:val="20"/>
                <w:szCs w:val="20"/>
              </w:rPr>
              <w:t>0.51, p=0.038)</w:t>
            </w:r>
          </w:p>
          <w:p w14:paraId="1E8AB997" w14:textId="44A6A8BF" w:rsidR="008F064B" w:rsidRPr="00FB46D8" w:rsidRDefault="008F064B" w:rsidP="008F064B">
            <w:pPr>
              <w:spacing w:line="276" w:lineRule="auto"/>
              <w:jc w:val="left"/>
              <w:rPr>
                <w:rFonts w:cs="Times New Roman"/>
                <w:sz w:val="20"/>
                <w:szCs w:val="20"/>
              </w:rPr>
            </w:pPr>
            <w:r w:rsidRPr="00FB46D8">
              <w:rPr>
                <w:rFonts w:cs="Times New Roman"/>
                <w:sz w:val="20"/>
                <w:szCs w:val="20"/>
              </w:rPr>
              <w:t xml:space="preserve">  - Dorsal flexors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iCs/>
                <w:sz w:val="20"/>
                <w:szCs w:val="20"/>
                <w:lang w:val="en-US"/>
              </w:rPr>
              <w:t>0.68, p=0.004)</w:t>
            </w:r>
          </w:p>
        </w:tc>
        <w:tc>
          <w:tcPr>
            <w:tcW w:w="3265" w:type="dxa"/>
            <w:tcBorders>
              <w:top w:val="single" w:sz="12" w:space="0" w:color="auto"/>
              <w:left w:val="nil"/>
            </w:tcBorders>
          </w:tcPr>
          <w:p w14:paraId="23574300" w14:textId="150AC8DD" w:rsidR="008F064B" w:rsidRPr="00FB46D8" w:rsidRDefault="008F064B" w:rsidP="008F064B">
            <w:pPr>
              <w:jc w:val="left"/>
              <w:rPr>
                <w:rFonts w:cs="Times New Roman"/>
                <w:b/>
                <w:sz w:val="20"/>
                <w:szCs w:val="20"/>
                <w:lang w:val="en-US"/>
              </w:rPr>
            </w:pPr>
            <w:r w:rsidRPr="00FB46D8">
              <w:rPr>
                <w:rFonts w:cs="Times New Roman"/>
                <w:b/>
                <w:sz w:val="20"/>
                <w:szCs w:val="20"/>
                <w:lang w:val="en-US"/>
              </w:rPr>
              <w:t>Strength assessed by dynamometer</w:t>
            </w:r>
          </w:p>
          <w:p w14:paraId="7BA76C36" w14:textId="49BED04F" w:rsidR="008F064B" w:rsidRPr="00FB46D8" w:rsidRDefault="008F064B" w:rsidP="008F064B">
            <w:pPr>
              <w:jc w:val="left"/>
              <w:rPr>
                <w:rFonts w:cs="Times New Roman"/>
                <w:sz w:val="20"/>
                <w:szCs w:val="20"/>
                <w:lang w:val="en-US"/>
              </w:rPr>
            </w:pPr>
            <w:r w:rsidRPr="00FB46D8">
              <w:rPr>
                <w:rFonts w:cs="Times New Roman"/>
                <w:sz w:val="20"/>
                <w:szCs w:val="20"/>
                <w:lang w:val="en-US"/>
              </w:rPr>
              <w:t>1. Hip abductors (</w:t>
            </w:r>
            <w:r w:rsidRPr="00FB46D8">
              <w:rPr>
                <w:rFonts w:cs="Times New Roman"/>
                <w:i/>
                <w:sz w:val="20"/>
                <w:szCs w:val="20"/>
                <w:lang w:val="en-US"/>
              </w:rPr>
              <w:t>p &lt;0.001</w:t>
            </w:r>
            <w:r w:rsidRPr="00FB46D8">
              <w:rPr>
                <w:rFonts w:cs="Times New Roman"/>
                <w:sz w:val="20"/>
                <w:szCs w:val="20"/>
                <w:lang w:val="en-US"/>
              </w:rPr>
              <w:t>; adjusted R</w:t>
            </w:r>
            <w:r w:rsidRPr="00FB46D8">
              <w:rPr>
                <w:rFonts w:cs="Times New Roman"/>
                <w:sz w:val="20"/>
                <w:szCs w:val="20"/>
                <w:vertAlign w:val="superscript"/>
                <w:lang w:val="en-US"/>
              </w:rPr>
              <w:t>2</w:t>
            </w:r>
            <w:r w:rsidRPr="00FB46D8">
              <w:rPr>
                <w:rFonts w:cs="Times New Roman"/>
                <w:sz w:val="20"/>
                <w:szCs w:val="20"/>
                <w:lang w:val="en-US"/>
              </w:rPr>
              <w:t>=0.75)</w:t>
            </w:r>
          </w:p>
          <w:p w14:paraId="60EF4F52" w14:textId="77777777" w:rsidR="008F064B" w:rsidRPr="00FB46D8" w:rsidRDefault="008F064B" w:rsidP="008F064B">
            <w:pPr>
              <w:jc w:val="left"/>
              <w:rPr>
                <w:rFonts w:cs="Times New Roman"/>
                <w:i/>
                <w:sz w:val="20"/>
                <w:szCs w:val="20"/>
                <w:lang w:val="en-US"/>
              </w:rPr>
            </w:pPr>
            <w:r w:rsidRPr="00FB46D8">
              <w:rPr>
                <w:rFonts w:cs="Times New Roman"/>
                <w:sz w:val="20"/>
                <w:szCs w:val="20"/>
                <w:lang w:val="en-US"/>
              </w:rPr>
              <w:t xml:space="preserve">2. Hip abductors + plantar flexors </w:t>
            </w:r>
            <w:r w:rsidRPr="00FB46D8">
              <w:rPr>
                <w:rFonts w:cs="Times New Roman"/>
                <w:i/>
                <w:sz w:val="20"/>
                <w:szCs w:val="20"/>
                <w:lang w:val="en-US"/>
              </w:rPr>
              <w:t>(p &lt;0.001; adjusted R</w:t>
            </w:r>
            <w:r w:rsidRPr="00FB46D8">
              <w:rPr>
                <w:rFonts w:cs="Times New Roman"/>
                <w:i/>
                <w:sz w:val="20"/>
                <w:szCs w:val="20"/>
                <w:vertAlign w:val="superscript"/>
                <w:lang w:val="en-US"/>
              </w:rPr>
              <w:t>2</w:t>
            </w:r>
            <w:r w:rsidRPr="00FB46D8">
              <w:rPr>
                <w:rFonts w:cs="Times New Roman"/>
                <w:i/>
                <w:sz w:val="20"/>
                <w:szCs w:val="20"/>
                <w:lang w:val="en-US"/>
              </w:rPr>
              <w:t>=0.85)</w:t>
            </w:r>
          </w:p>
        </w:tc>
      </w:tr>
      <w:tr w:rsidR="008F064B" w:rsidRPr="001235FD" w14:paraId="6A864F63" w14:textId="77777777" w:rsidTr="008F064B">
        <w:trPr>
          <w:trHeight w:val="815"/>
        </w:trPr>
        <w:tc>
          <w:tcPr>
            <w:tcW w:w="1843" w:type="dxa"/>
            <w:tcBorders>
              <w:top w:val="single" w:sz="12" w:space="0" w:color="auto"/>
              <w:left w:val="single" w:sz="4" w:space="0" w:color="auto"/>
              <w:right w:val="nil"/>
            </w:tcBorders>
          </w:tcPr>
          <w:p w14:paraId="013453EC" w14:textId="77777777" w:rsidR="008F064B" w:rsidRPr="00FB46D8" w:rsidRDefault="008F064B" w:rsidP="008F064B">
            <w:pPr>
              <w:spacing w:line="276" w:lineRule="auto"/>
              <w:jc w:val="left"/>
              <w:rPr>
                <w:rFonts w:cs="Times New Roman"/>
                <w:b/>
                <w:sz w:val="20"/>
                <w:szCs w:val="20"/>
                <w:lang w:val="en-US" w:eastAsia="fr-FR"/>
              </w:rPr>
            </w:pPr>
            <w:r w:rsidRPr="00FB46D8">
              <w:rPr>
                <w:rFonts w:cs="Times New Roman"/>
                <w:b/>
                <w:sz w:val="20"/>
                <w:szCs w:val="20"/>
                <w:lang w:val="en-US"/>
              </w:rPr>
              <w:t xml:space="preserve">Muscle determinants of </w:t>
            </w:r>
            <w:r w:rsidRPr="00FB46D8">
              <w:rPr>
                <w:rFonts w:cs="Times New Roman"/>
                <w:b/>
                <w:sz w:val="20"/>
                <w:szCs w:val="20"/>
                <w:lang w:val="en-US" w:eastAsia="fr-FR"/>
              </w:rPr>
              <w:t xml:space="preserve">maximum hip abduction peak (swing phase) </w:t>
            </w:r>
          </w:p>
        </w:tc>
        <w:tc>
          <w:tcPr>
            <w:tcW w:w="1624" w:type="dxa"/>
            <w:tcBorders>
              <w:top w:val="single" w:sz="12" w:space="0" w:color="auto"/>
              <w:left w:val="nil"/>
              <w:right w:val="nil"/>
            </w:tcBorders>
          </w:tcPr>
          <w:p w14:paraId="4F842E65"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Isokinetic</w:t>
            </w:r>
          </w:p>
          <w:p w14:paraId="1CF4B23C"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dynamometer</w:t>
            </w:r>
          </w:p>
        </w:tc>
        <w:tc>
          <w:tcPr>
            <w:tcW w:w="3616" w:type="dxa"/>
            <w:tcBorders>
              <w:top w:val="single" w:sz="12" w:space="0" w:color="auto"/>
              <w:left w:val="nil"/>
              <w:right w:val="nil"/>
            </w:tcBorders>
          </w:tcPr>
          <w:p w14:paraId="7266690F" w14:textId="77777777" w:rsidR="008F064B" w:rsidRPr="00FB46D8" w:rsidRDefault="008F064B" w:rsidP="008F064B">
            <w:pPr>
              <w:spacing w:line="276" w:lineRule="auto"/>
              <w:jc w:val="left"/>
              <w:rPr>
                <w:rFonts w:cs="Times New Roman"/>
                <w:i/>
                <w:iCs/>
                <w:sz w:val="20"/>
                <w:szCs w:val="20"/>
                <w:lang w:val="en-US"/>
              </w:rPr>
            </w:pPr>
            <w:r w:rsidRPr="00FB46D8">
              <w:rPr>
                <w:rFonts w:cs="Times New Roman"/>
                <w:sz w:val="20"/>
                <w:szCs w:val="20"/>
                <w:lang w:val="en-US"/>
              </w:rPr>
              <w:t xml:space="preserve">  - Hip flexors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iCs/>
                <w:sz w:val="20"/>
                <w:szCs w:val="20"/>
                <w:lang w:val="en-US"/>
              </w:rPr>
              <w:t xml:space="preserve">0.75, p= </w:t>
            </w:r>
            <w:r w:rsidRPr="00FB46D8">
              <w:rPr>
                <w:rFonts w:cs="Times New Roman"/>
                <w:i/>
                <w:sz w:val="20"/>
                <w:szCs w:val="20"/>
                <w:lang w:val="en-US"/>
              </w:rPr>
              <w:t>&lt;0.001</w:t>
            </w:r>
            <w:r w:rsidRPr="00FB46D8">
              <w:rPr>
                <w:rFonts w:cs="Times New Roman"/>
                <w:i/>
                <w:iCs/>
                <w:sz w:val="20"/>
                <w:szCs w:val="20"/>
                <w:lang w:val="en-US"/>
              </w:rPr>
              <w:t>)</w:t>
            </w:r>
          </w:p>
          <w:p w14:paraId="14839F0D" w14:textId="77777777" w:rsidR="008F064B" w:rsidRPr="00FB46D8" w:rsidRDefault="008F064B" w:rsidP="008F064B">
            <w:pPr>
              <w:spacing w:line="276" w:lineRule="auto"/>
              <w:jc w:val="left"/>
              <w:rPr>
                <w:rFonts w:cs="Times New Roman"/>
                <w:i/>
                <w:iCs/>
                <w:sz w:val="20"/>
                <w:szCs w:val="20"/>
                <w:lang w:val="en-US"/>
              </w:rPr>
            </w:pPr>
            <w:r w:rsidRPr="00FB46D8">
              <w:rPr>
                <w:rFonts w:cs="Times New Roman"/>
                <w:sz w:val="20"/>
                <w:szCs w:val="20"/>
                <w:lang w:val="en-US"/>
              </w:rPr>
              <w:t xml:space="preserve">  - Knee flexors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iCs/>
                <w:sz w:val="20"/>
                <w:szCs w:val="20"/>
                <w:lang w:val="en-US"/>
              </w:rPr>
              <w:t>0.62, p=0.009)</w:t>
            </w:r>
          </w:p>
          <w:p w14:paraId="18796A8D" w14:textId="77777777" w:rsidR="008F064B" w:rsidRPr="00FB46D8" w:rsidRDefault="008F064B" w:rsidP="008F064B">
            <w:pPr>
              <w:spacing w:line="276" w:lineRule="auto"/>
              <w:jc w:val="left"/>
              <w:rPr>
                <w:rFonts w:cs="Times New Roman"/>
                <w:i/>
                <w:iCs/>
                <w:sz w:val="20"/>
                <w:szCs w:val="20"/>
                <w:lang w:val="en-US"/>
              </w:rPr>
            </w:pPr>
            <w:r w:rsidRPr="00FB46D8">
              <w:rPr>
                <w:rFonts w:cs="Times New Roman"/>
                <w:sz w:val="20"/>
                <w:szCs w:val="20"/>
                <w:lang w:val="en-US"/>
              </w:rPr>
              <w:t xml:space="preserve"> </w:t>
            </w:r>
          </w:p>
          <w:p w14:paraId="5DD9464E" w14:textId="77777777" w:rsidR="008F064B" w:rsidRPr="00FB46D8" w:rsidRDefault="008F064B" w:rsidP="008F064B">
            <w:pPr>
              <w:spacing w:line="276" w:lineRule="auto"/>
              <w:jc w:val="left"/>
              <w:rPr>
                <w:rFonts w:cs="Times New Roman"/>
                <w:i/>
                <w:iCs/>
                <w:sz w:val="20"/>
                <w:szCs w:val="20"/>
                <w:lang w:val="en-US"/>
              </w:rPr>
            </w:pPr>
          </w:p>
        </w:tc>
        <w:tc>
          <w:tcPr>
            <w:tcW w:w="3265" w:type="dxa"/>
            <w:tcBorders>
              <w:top w:val="single" w:sz="12" w:space="0" w:color="auto"/>
              <w:left w:val="nil"/>
            </w:tcBorders>
          </w:tcPr>
          <w:p w14:paraId="6B0D1904" w14:textId="4FD8840B" w:rsidR="008F064B" w:rsidRPr="00FB46D8" w:rsidRDefault="008F064B" w:rsidP="008F064B">
            <w:pPr>
              <w:jc w:val="left"/>
              <w:rPr>
                <w:rFonts w:cs="Times New Roman"/>
                <w:b/>
                <w:sz w:val="20"/>
                <w:szCs w:val="20"/>
                <w:lang w:val="en-US"/>
              </w:rPr>
            </w:pPr>
            <w:r w:rsidRPr="00FB46D8">
              <w:rPr>
                <w:rFonts w:cs="Times New Roman"/>
                <w:b/>
                <w:sz w:val="20"/>
                <w:szCs w:val="20"/>
                <w:lang w:val="en-US"/>
              </w:rPr>
              <w:t>Strength assessed by dynamometer</w:t>
            </w:r>
          </w:p>
          <w:p w14:paraId="2472FDFB" w14:textId="2381AB9C" w:rsidR="008F064B" w:rsidRPr="00FB46D8" w:rsidRDefault="008F064B" w:rsidP="008F064B">
            <w:pPr>
              <w:jc w:val="left"/>
              <w:rPr>
                <w:rFonts w:cs="Times New Roman"/>
                <w:i/>
                <w:sz w:val="20"/>
                <w:szCs w:val="20"/>
                <w:lang w:val="en-US"/>
              </w:rPr>
            </w:pPr>
            <w:r w:rsidRPr="00FB46D8">
              <w:rPr>
                <w:rFonts w:cs="Times New Roman"/>
                <w:sz w:val="20"/>
                <w:szCs w:val="20"/>
                <w:lang w:val="en-US"/>
              </w:rPr>
              <w:t xml:space="preserve">1. Hip flexors </w:t>
            </w:r>
            <w:r w:rsidRPr="00FB46D8">
              <w:rPr>
                <w:rFonts w:cs="Times New Roman"/>
                <w:i/>
                <w:sz w:val="20"/>
                <w:szCs w:val="20"/>
                <w:lang w:val="en-US"/>
              </w:rPr>
              <w:t>(p &lt;0.001; adjusted R</w:t>
            </w:r>
            <w:r w:rsidRPr="00FB46D8">
              <w:rPr>
                <w:rFonts w:cs="Times New Roman"/>
                <w:i/>
                <w:sz w:val="20"/>
                <w:szCs w:val="20"/>
                <w:vertAlign w:val="superscript"/>
                <w:lang w:val="en-US"/>
              </w:rPr>
              <w:t>2</w:t>
            </w:r>
            <w:r w:rsidRPr="00FB46D8">
              <w:rPr>
                <w:rFonts w:cs="Times New Roman"/>
                <w:i/>
                <w:sz w:val="20"/>
                <w:szCs w:val="20"/>
                <w:lang w:val="en-US"/>
              </w:rPr>
              <w:t>=0.51)</w:t>
            </w:r>
          </w:p>
        </w:tc>
      </w:tr>
      <w:tr w:rsidR="008F064B" w:rsidRPr="001235FD" w14:paraId="7E84B284" w14:textId="77777777" w:rsidTr="008F064B">
        <w:trPr>
          <w:trHeight w:val="1075"/>
        </w:trPr>
        <w:tc>
          <w:tcPr>
            <w:tcW w:w="1843" w:type="dxa"/>
            <w:tcBorders>
              <w:top w:val="single" w:sz="12" w:space="0" w:color="auto"/>
              <w:left w:val="single" w:sz="4" w:space="0" w:color="auto"/>
              <w:right w:val="nil"/>
            </w:tcBorders>
          </w:tcPr>
          <w:p w14:paraId="38F64A36" w14:textId="77777777" w:rsidR="008F064B" w:rsidRPr="00FB46D8" w:rsidRDefault="008F064B" w:rsidP="008F064B">
            <w:pPr>
              <w:spacing w:line="276" w:lineRule="auto"/>
              <w:jc w:val="left"/>
              <w:rPr>
                <w:rFonts w:cs="Times New Roman"/>
                <w:b/>
                <w:sz w:val="20"/>
                <w:szCs w:val="20"/>
                <w:lang w:val="en-US" w:eastAsia="fr-FR"/>
              </w:rPr>
            </w:pPr>
            <w:r w:rsidRPr="00FB46D8">
              <w:rPr>
                <w:rFonts w:cs="Times New Roman"/>
                <w:b/>
                <w:sz w:val="20"/>
                <w:szCs w:val="20"/>
                <w:lang w:val="en-US"/>
              </w:rPr>
              <w:t xml:space="preserve">Muscle determinants of </w:t>
            </w:r>
            <w:r w:rsidRPr="00FB46D8">
              <w:rPr>
                <w:rFonts w:cs="Times New Roman"/>
                <w:b/>
                <w:sz w:val="20"/>
                <w:szCs w:val="20"/>
                <w:lang w:val="en-US" w:eastAsia="fr-FR"/>
              </w:rPr>
              <w:t>hip frontal ROM</w:t>
            </w:r>
          </w:p>
        </w:tc>
        <w:tc>
          <w:tcPr>
            <w:tcW w:w="1624" w:type="dxa"/>
            <w:tcBorders>
              <w:top w:val="single" w:sz="12" w:space="0" w:color="auto"/>
              <w:left w:val="nil"/>
              <w:right w:val="nil"/>
            </w:tcBorders>
          </w:tcPr>
          <w:p w14:paraId="5B89C4D8"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Isokinetic</w:t>
            </w:r>
          </w:p>
          <w:p w14:paraId="4F517A65"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dynamometer</w:t>
            </w:r>
          </w:p>
        </w:tc>
        <w:tc>
          <w:tcPr>
            <w:tcW w:w="3616" w:type="dxa"/>
            <w:tcBorders>
              <w:top w:val="single" w:sz="12" w:space="0" w:color="auto"/>
              <w:left w:val="nil"/>
              <w:right w:val="nil"/>
            </w:tcBorders>
          </w:tcPr>
          <w:p w14:paraId="03D14C10"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 xml:space="preserve">  - Hip flexors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iCs/>
                <w:sz w:val="20"/>
                <w:szCs w:val="20"/>
                <w:lang w:val="en-US"/>
              </w:rPr>
              <w:t>0.70, p=0.003)</w:t>
            </w:r>
          </w:p>
          <w:p w14:paraId="0F5FAD59" w14:textId="626BC390"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 xml:space="preserve">  - Hip extensors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sz w:val="20"/>
                <w:szCs w:val="20"/>
                <w:lang w:val="en-US"/>
              </w:rPr>
              <w:t>0.54, p=0.036)</w:t>
            </w:r>
          </w:p>
        </w:tc>
        <w:tc>
          <w:tcPr>
            <w:tcW w:w="3265" w:type="dxa"/>
            <w:tcBorders>
              <w:top w:val="single" w:sz="12" w:space="0" w:color="auto"/>
              <w:left w:val="nil"/>
            </w:tcBorders>
          </w:tcPr>
          <w:p w14:paraId="1BDFAD91" w14:textId="181DA01E" w:rsidR="008F064B" w:rsidRPr="00FB46D8" w:rsidRDefault="008F064B" w:rsidP="008F064B">
            <w:pPr>
              <w:jc w:val="left"/>
              <w:rPr>
                <w:rFonts w:cs="Times New Roman"/>
                <w:b/>
                <w:sz w:val="20"/>
                <w:szCs w:val="20"/>
                <w:lang w:val="en-US"/>
              </w:rPr>
            </w:pPr>
            <w:r w:rsidRPr="00FB46D8">
              <w:rPr>
                <w:rFonts w:cs="Times New Roman"/>
                <w:b/>
                <w:sz w:val="20"/>
                <w:szCs w:val="20"/>
                <w:lang w:val="en-US"/>
              </w:rPr>
              <w:t>Strength assessed by dynamometer</w:t>
            </w:r>
          </w:p>
          <w:p w14:paraId="20552BF9" w14:textId="30A4E92B" w:rsidR="008F064B" w:rsidRPr="00FB46D8" w:rsidRDefault="008F064B" w:rsidP="008F064B">
            <w:pPr>
              <w:jc w:val="left"/>
              <w:rPr>
                <w:rFonts w:cs="Times New Roman"/>
                <w:i/>
                <w:sz w:val="20"/>
                <w:szCs w:val="20"/>
                <w:lang w:val="en-US"/>
              </w:rPr>
            </w:pPr>
            <w:r w:rsidRPr="00FB46D8">
              <w:rPr>
                <w:rFonts w:cs="Times New Roman"/>
                <w:sz w:val="20"/>
                <w:szCs w:val="20"/>
                <w:lang w:val="en-US"/>
              </w:rPr>
              <w:t xml:space="preserve">1. Hip flexors </w:t>
            </w:r>
            <w:r w:rsidRPr="00FB46D8">
              <w:rPr>
                <w:rFonts w:cs="Times New Roman"/>
                <w:i/>
                <w:sz w:val="20"/>
                <w:szCs w:val="20"/>
                <w:lang w:val="en-US"/>
              </w:rPr>
              <w:t>(p &lt;0.001; adjusted R</w:t>
            </w:r>
            <w:r w:rsidRPr="00FB46D8">
              <w:rPr>
                <w:rFonts w:cs="Times New Roman"/>
                <w:i/>
                <w:sz w:val="20"/>
                <w:szCs w:val="20"/>
                <w:vertAlign w:val="superscript"/>
                <w:lang w:val="en-US"/>
              </w:rPr>
              <w:t>2</w:t>
            </w:r>
            <w:r w:rsidRPr="00FB46D8">
              <w:rPr>
                <w:rFonts w:cs="Times New Roman"/>
                <w:i/>
                <w:sz w:val="20"/>
                <w:szCs w:val="20"/>
                <w:lang w:val="en-US"/>
              </w:rPr>
              <w:t>=0.46).</w:t>
            </w:r>
          </w:p>
        </w:tc>
      </w:tr>
      <w:tr w:rsidR="008F064B" w:rsidRPr="001235FD" w14:paraId="5A41FD25" w14:textId="77777777" w:rsidTr="008F064B">
        <w:trPr>
          <w:trHeight w:val="1827"/>
        </w:trPr>
        <w:tc>
          <w:tcPr>
            <w:tcW w:w="1843" w:type="dxa"/>
            <w:tcBorders>
              <w:top w:val="single" w:sz="12" w:space="0" w:color="auto"/>
              <w:left w:val="single" w:sz="4" w:space="0" w:color="auto"/>
              <w:bottom w:val="nil"/>
              <w:right w:val="nil"/>
            </w:tcBorders>
          </w:tcPr>
          <w:p w14:paraId="3F3978EB" w14:textId="77777777" w:rsidR="008F064B" w:rsidRPr="00FB46D8" w:rsidRDefault="008F064B" w:rsidP="008F064B">
            <w:pPr>
              <w:spacing w:line="276" w:lineRule="auto"/>
              <w:jc w:val="left"/>
              <w:rPr>
                <w:rFonts w:cs="Times New Roman"/>
                <w:b/>
                <w:sz w:val="20"/>
                <w:szCs w:val="20"/>
                <w:lang w:val="en-US" w:eastAsia="fr-FR"/>
              </w:rPr>
            </w:pPr>
            <w:r w:rsidRPr="00FB46D8">
              <w:rPr>
                <w:rFonts w:cs="Times New Roman"/>
                <w:b/>
                <w:sz w:val="20"/>
                <w:szCs w:val="20"/>
                <w:lang w:val="en-US"/>
              </w:rPr>
              <w:t xml:space="preserve">Muscle determinants of </w:t>
            </w:r>
            <w:r w:rsidRPr="00FB46D8">
              <w:rPr>
                <w:rFonts w:cs="Times New Roman"/>
                <w:b/>
                <w:sz w:val="20"/>
                <w:szCs w:val="20"/>
                <w:lang w:val="en-US" w:eastAsia="fr-FR"/>
              </w:rPr>
              <w:t xml:space="preserve">mean knee position at foot strike </w:t>
            </w:r>
          </w:p>
        </w:tc>
        <w:tc>
          <w:tcPr>
            <w:tcW w:w="1624" w:type="dxa"/>
            <w:tcBorders>
              <w:top w:val="single" w:sz="12" w:space="0" w:color="auto"/>
              <w:left w:val="nil"/>
              <w:right w:val="nil"/>
            </w:tcBorders>
          </w:tcPr>
          <w:p w14:paraId="1AE09B93"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Isokinetic</w:t>
            </w:r>
          </w:p>
          <w:p w14:paraId="35BD25D4"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dynamometer</w:t>
            </w:r>
          </w:p>
        </w:tc>
        <w:tc>
          <w:tcPr>
            <w:tcW w:w="3616" w:type="dxa"/>
            <w:tcBorders>
              <w:top w:val="single" w:sz="12" w:space="0" w:color="auto"/>
              <w:left w:val="nil"/>
              <w:right w:val="nil"/>
            </w:tcBorders>
          </w:tcPr>
          <w:p w14:paraId="3460FE2C"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 xml:space="preserve">  - Hip flexors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iCs/>
                <w:sz w:val="20"/>
                <w:szCs w:val="20"/>
                <w:lang w:val="en-US"/>
              </w:rPr>
              <w:t>0.63, p=0.007)</w:t>
            </w:r>
          </w:p>
          <w:p w14:paraId="0803B4C1" w14:textId="77777777" w:rsidR="008F064B" w:rsidRPr="00FB46D8" w:rsidRDefault="008F064B" w:rsidP="008F064B">
            <w:pPr>
              <w:spacing w:line="276" w:lineRule="auto"/>
              <w:jc w:val="left"/>
              <w:rPr>
                <w:rFonts w:cs="Times New Roman"/>
                <w:sz w:val="20"/>
                <w:szCs w:val="20"/>
                <w:lang w:val="en-US"/>
              </w:rPr>
            </w:pPr>
            <w:r w:rsidRPr="00FB46D8">
              <w:rPr>
                <w:rFonts w:cs="Times New Roman"/>
                <w:sz w:val="20"/>
                <w:szCs w:val="20"/>
                <w:lang w:val="en-US"/>
              </w:rPr>
              <w:t xml:space="preserve">  - Hip abductors </w:t>
            </w:r>
            <w:r w:rsidRPr="00FB46D8">
              <w:rPr>
                <w:rFonts w:cs="Times New Roman"/>
                <w:i/>
                <w:sz w:val="20"/>
                <w:szCs w:val="20"/>
                <w:lang w:val="en-US"/>
              </w:rPr>
              <w:t>(ρ=</w:t>
            </w:r>
            <w:r w:rsidRPr="00FB46D8">
              <w:rPr>
                <w:rFonts w:cs="Times New Roman"/>
                <w:i/>
                <w:iCs/>
                <w:sz w:val="28"/>
                <w:szCs w:val="20"/>
                <w:lang w:val="en-US"/>
              </w:rPr>
              <w:t>-</w:t>
            </w:r>
            <w:r w:rsidRPr="00FB46D8">
              <w:rPr>
                <w:rFonts w:cs="Times New Roman"/>
                <w:i/>
                <w:iCs/>
                <w:sz w:val="20"/>
                <w:szCs w:val="20"/>
                <w:lang w:val="en-US"/>
              </w:rPr>
              <w:t>0.53, p=0.28)</w:t>
            </w:r>
          </w:p>
          <w:p w14:paraId="113A10A1" w14:textId="77777777" w:rsidR="008F064B" w:rsidRPr="00FB46D8" w:rsidRDefault="008F064B" w:rsidP="008F064B">
            <w:pPr>
              <w:spacing w:line="276" w:lineRule="auto"/>
              <w:jc w:val="left"/>
              <w:rPr>
                <w:rFonts w:cs="Times New Roman"/>
                <w:sz w:val="20"/>
                <w:szCs w:val="20"/>
              </w:rPr>
            </w:pPr>
            <w:r w:rsidRPr="00FB46D8">
              <w:rPr>
                <w:rFonts w:cs="Times New Roman"/>
                <w:sz w:val="20"/>
                <w:szCs w:val="20"/>
                <w:lang w:val="en-US"/>
              </w:rPr>
              <w:t xml:space="preserve">  </w:t>
            </w:r>
            <w:r w:rsidRPr="00FB46D8">
              <w:rPr>
                <w:rFonts w:cs="Times New Roman"/>
                <w:sz w:val="20"/>
                <w:szCs w:val="20"/>
              </w:rPr>
              <w:t xml:space="preserve">- Plantar flexors </w:t>
            </w:r>
            <w:r w:rsidRPr="00FB46D8">
              <w:rPr>
                <w:rFonts w:cs="Times New Roman"/>
                <w:i/>
                <w:sz w:val="20"/>
                <w:szCs w:val="20"/>
              </w:rPr>
              <w:t>(</w:t>
            </w:r>
            <w:r w:rsidRPr="00FB46D8">
              <w:rPr>
                <w:rFonts w:cs="Times New Roman"/>
                <w:i/>
                <w:sz w:val="20"/>
                <w:szCs w:val="20"/>
                <w:lang w:val="en-US"/>
              </w:rPr>
              <w:t>ρ</w:t>
            </w:r>
            <w:r w:rsidRPr="00FB46D8">
              <w:rPr>
                <w:rFonts w:cs="Times New Roman"/>
                <w:i/>
                <w:sz w:val="20"/>
                <w:szCs w:val="20"/>
              </w:rPr>
              <w:t>=</w:t>
            </w:r>
            <w:r w:rsidRPr="00FB46D8">
              <w:rPr>
                <w:rFonts w:cs="Times New Roman"/>
                <w:i/>
                <w:iCs/>
                <w:sz w:val="28"/>
                <w:szCs w:val="20"/>
              </w:rPr>
              <w:t>-</w:t>
            </w:r>
            <w:r w:rsidRPr="00FB46D8">
              <w:rPr>
                <w:rFonts w:cs="Times New Roman"/>
                <w:i/>
                <w:iCs/>
                <w:sz w:val="20"/>
                <w:szCs w:val="20"/>
              </w:rPr>
              <w:t>0.51, p=0.037)</w:t>
            </w:r>
          </w:p>
          <w:p w14:paraId="7B9CB305" w14:textId="77777777" w:rsidR="008F064B" w:rsidRPr="00FB46D8" w:rsidRDefault="008F064B" w:rsidP="008F064B">
            <w:pPr>
              <w:spacing w:line="276" w:lineRule="auto"/>
              <w:jc w:val="left"/>
              <w:rPr>
                <w:rFonts w:cs="Times New Roman"/>
                <w:sz w:val="20"/>
                <w:szCs w:val="20"/>
              </w:rPr>
            </w:pPr>
            <w:r w:rsidRPr="00FB46D8">
              <w:rPr>
                <w:rFonts w:cs="Times New Roman"/>
                <w:sz w:val="20"/>
                <w:szCs w:val="20"/>
              </w:rPr>
              <w:t xml:space="preserve">  - Dorsal flexors </w:t>
            </w:r>
            <w:r w:rsidRPr="00FB46D8">
              <w:rPr>
                <w:rFonts w:cs="Times New Roman"/>
                <w:i/>
                <w:sz w:val="20"/>
                <w:szCs w:val="20"/>
              </w:rPr>
              <w:t>(</w:t>
            </w:r>
            <w:r w:rsidRPr="00FB46D8">
              <w:rPr>
                <w:rFonts w:cs="Times New Roman"/>
                <w:i/>
                <w:sz w:val="20"/>
                <w:szCs w:val="20"/>
                <w:lang w:val="en-US"/>
              </w:rPr>
              <w:t>ρ</w:t>
            </w:r>
            <w:r w:rsidRPr="00FB46D8">
              <w:rPr>
                <w:rFonts w:cs="Times New Roman"/>
                <w:i/>
                <w:sz w:val="20"/>
                <w:szCs w:val="20"/>
              </w:rPr>
              <w:t>=</w:t>
            </w:r>
            <w:r w:rsidRPr="00FB46D8">
              <w:rPr>
                <w:rFonts w:cs="Times New Roman"/>
                <w:i/>
                <w:iCs/>
                <w:sz w:val="28"/>
                <w:szCs w:val="20"/>
              </w:rPr>
              <w:t>-</w:t>
            </w:r>
            <w:r w:rsidRPr="00FB46D8">
              <w:rPr>
                <w:rFonts w:cs="Times New Roman"/>
                <w:i/>
                <w:iCs/>
                <w:sz w:val="20"/>
                <w:szCs w:val="20"/>
              </w:rPr>
              <w:t>0.56, p=0.021)</w:t>
            </w:r>
          </w:p>
        </w:tc>
        <w:tc>
          <w:tcPr>
            <w:tcW w:w="3265" w:type="dxa"/>
            <w:tcBorders>
              <w:top w:val="single" w:sz="12" w:space="0" w:color="auto"/>
              <w:left w:val="nil"/>
            </w:tcBorders>
          </w:tcPr>
          <w:p w14:paraId="458CD268" w14:textId="77777777" w:rsidR="008F064B" w:rsidRPr="00FB46D8" w:rsidRDefault="008F064B" w:rsidP="008F064B">
            <w:pPr>
              <w:jc w:val="left"/>
              <w:rPr>
                <w:rFonts w:cs="Times New Roman"/>
                <w:b/>
                <w:sz w:val="20"/>
                <w:szCs w:val="20"/>
                <w:lang w:val="en-US"/>
              </w:rPr>
            </w:pPr>
            <w:r w:rsidRPr="00FB46D8">
              <w:rPr>
                <w:rFonts w:cs="Times New Roman"/>
                <w:b/>
                <w:sz w:val="20"/>
                <w:szCs w:val="20"/>
                <w:lang w:val="en-US"/>
              </w:rPr>
              <w:t>Strength assessed by dynamometer</w:t>
            </w:r>
          </w:p>
          <w:p w14:paraId="6FD8400C" w14:textId="6E888D31" w:rsidR="008F064B" w:rsidRPr="00FB46D8" w:rsidRDefault="008F064B" w:rsidP="008F064B">
            <w:pPr>
              <w:jc w:val="left"/>
              <w:rPr>
                <w:rFonts w:cs="Times New Roman"/>
                <w:i/>
                <w:sz w:val="20"/>
                <w:szCs w:val="20"/>
                <w:lang w:val="en-US"/>
              </w:rPr>
            </w:pPr>
            <w:r w:rsidRPr="00FB46D8">
              <w:rPr>
                <w:rFonts w:cs="Times New Roman"/>
                <w:sz w:val="20"/>
                <w:szCs w:val="20"/>
                <w:lang w:val="en-US"/>
              </w:rPr>
              <w:t xml:space="preserve">1. Hip flexors </w:t>
            </w:r>
            <w:r w:rsidRPr="00FB46D8">
              <w:rPr>
                <w:rFonts w:cs="Times New Roman"/>
                <w:i/>
                <w:sz w:val="20"/>
                <w:szCs w:val="20"/>
                <w:lang w:val="en-US"/>
              </w:rPr>
              <w:t>(p=0.007; adjusted R</w:t>
            </w:r>
            <w:r w:rsidRPr="00FB46D8">
              <w:rPr>
                <w:rFonts w:cs="Times New Roman"/>
                <w:i/>
                <w:sz w:val="20"/>
                <w:szCs w:val="20"/>
                <w:vertAlign w:val="superscript"/>
                <w:lang w:val="en-US"/>
              </w:rPr>
              <w:t>2</w:t>
            </w:r>
            <w:r w:rsidRPr="00FB46D8">
              <w:rPr>
                <w:rFonts w:cs="Times New Roman"/>
                <w:i/>
                <w:sz w:val="20"/>
                <w:szCs w:val="20"/>
                <w:lang w:val="en-US"/>
              </w:rPr>
              <w:t>=0.38)</w:t>
            </w:r>
          </w:p>
          <w:p w14:paraId="561E0F68" w14:textId="77777777" w:rsidR="008F064B" w:rsidRPr="00FB46D8" w:rsidRDefault="008F064B" w:rsidP="008F064B">
            <w:pPr>
              <w:jc w:val="left"/>
              <w:rPr>
                <w:rFonts w:cs="Times New Roman"/>
                <w:sz w:val="20"/>
                <w:szCs w:val="20"/>
                <w:lang w:val="en-US"/>
              </w:rPr>
            </w:pPr>
            <w:r w:rsidRPr="00FB46D8">
              <w:rPr>
                <w:rFonts w:cs="Times New Roman"/>
                <w:sz w:val="20"/>
                <w:szCs w:val="20"/>
                <w:lang w:val="en-US"/>
              </w:rPr>
              <w:t xml:space="preserve">2. Hip flexors + hip abductors </w:t>
            </w:r>
            <w:r w:rsidRPr="00FB46D8">
              <w:rPr>
                <w:rFonts w:cs="Times New Roman"/>
                <w:i/>
                <w:sz w:val="20"/>
                <w:szCs w:val="20"/>
                <w:lang w:val="en-US"/>
              </w:rPr>
              <w:t>(p=0.003; R</w:t>
            </w:r>
            <w:r w:rsidRPr="00FB46D8">
              <w:rPr>
                <w:rFonts w:cs="Times New Roman"/>
                <w:i/>
                <w:sz w:val="20"/>
                <w:szCs w:val="20"/>
                <w:vertAlign w:val="superscript"/>
                <w:lang w:val="en-US"/>
              </w:rPr>
              <w:t>2</w:t>
            </w:r>
            <w:r w:rsidRPr="00FB46D8">
              <w:rPr>
                <w:rFonts w:cs="Times New Roman"/>
                <w:i/>
                <w:sz w:val="20"/>
                <w:szCs w:val="20"/>
                <w:lang w:val="en-US"/>
              </w:rPr>
              <w:t>=0.50)</w:t>
            </w:r>
          </w:p>
        </w:tc>
      </w:tr>
      <w:tr w:rsidR="00DA651F" w:rsidRPr="001235FD" w14:paraId="42908709" w14:textId="77777777" w:rsidTr="000E649C">
        <w:trPr>
          <w:trHeight w:val="981"/>
        </w:trPr>
        <w:tc>
          <w:tcPr>
            <w:tcW w:w="10348" w:type="dxa"/>
            <w:gridSpan w:val="4"/>
            <w:tcBorders>
              <w:left w:val="nil"/>
              <w:bottom w:val="nil"/>
              <w:right w:val="nil"/>
            </w:tcBorders>
            <w:vAlign w:val="center"/>
          </w:tcPr>
          <w:p w14:paraId="036D36DB" w14:textId="77777777" w:rsidR="00DA651F" w:rsidRPr="00FB46D8" w:rsidRDefault="00DA651F" w:rsidP="00DA651F">
            <w:pPr>
              <w:spacing w:line="240" w:lineRule="auto"/>
              <w:jc w:val="left"/>
              <w:rPr>
                <w:b/>
                <w:i/>
                <w:sz w:val="18"/>
                <w:szCs w:val="18"/>
                <w:lang w:val="en-US"/>
              </w:rPr>
            </w:pPr>
            <w:r w:rsidRPr="00FB46D8">
              <w:rPr>
                <w:b/>
                <w:i/>
                <w:sz w:val="18"/>
                <w:szCs w:val="18"/>
                <w:lang w:val="en-US"/>
              </w:rPr>
              <w:t>ROM: Range Of Motion;</w:t>
            </w:r>
          </w:p>
          <w:p w14:paraId="582F3F39" w14:textId="62381BA5" w:rsidR="00DA651F" w:rsidRPr="00FB46D8" w:rsidRDefault="007C0855" w:rsidP="00DA651F">
            <w:pPr>
              <w:spacing w:line="240" w:lineRule="auto"/>
              <w:jc w:val="left"/>
              <w:rPr>
                <w:b/>
                <w:i/>
                <w:sz w:val="18"/>
                <w:szCs w:val="18"/>
                <w:lang w:val="en-US"/>
              </w:rPr>
            </w:pPr>
            <w:r w:rsidRPr="00FB46D8">
              <w:rPr>
                <w:b/>
                <w:i/>
                <w:sz w:val="18"/>
                <w:szCs w:val="18"/>
                <w:lang w:val="en-US"/>
              </w:rPr>
              <w:t>* Threshold of probability of entry defined at p</w:t>
            </w:r>
            <w:r w:rsidRPr="00FB46D8">
              <w:rPr>
                <w:rFonts w:cs="Times New Roman"/>
                <w:b/>
                <w:i/>
                <w:sz w:val="18"/>
                <w:szCs w:val="18"/>
                <w:lang w:val="en-US"/>
              </w:rPr>
              <w:t>≥</w:t>
            </w:r>
            <w:r w:rsidRPr="00FB46D8">
              <w:rPr>
                <w:b/>
                <w:i/>
                <w:sz w:val="18"/>
                <w:szCs w:val="18"/>
                <w:lang w:val="en-US"/>
              </w:rPr>
              <w:t>0.05</w:t>
            </w:r>
          </w:p>
          <w:p w14:paraId="279963A5" w14:textId="309DA699" w:rsidR="008F064B" w:rsidRPr="00FB46D8" w:rsidRDefault="008F064B" w:rsidP="00DA651F">
            <w:pPr>
              <w:jc w:val="left"/>
              <w:rPr>
                <w:rFonts w:cs="Times New Roman"/>
                <w:b/>
                <w:i/>
                <w:sz w:val="18"/>
                <w:szCs w:val="18"/>
                <w:lang w:val="en-US"/>
              </w:rPr>
            </w:pPr>
          </w:p>
        </w:tc>
      </w:tr>
    </w:tbl>
    <w:p w14:paraId="69F6C3D5" w14:textId="77777777" w:rsidR="008F064B" w:rsidRPr="00FB46D8" w:rsidRDefault="008F064B" w:rsidP="00DA651F">
      <w:pPr>
        <w:spacing w:line="300" w:lineRule="exact"/>
        <w:jc w:val="left"/>
        <w:rPr>
          <w:rFonts w:eastAsia="Times New Roman" w:cs="Times New Roman"/>
          <w:i/>
          <w:szCs w:val="24"/>
          <w:lang w:val="en-US"/>
        </w:rPr>
      </w:pPr>
    </w:p>
    <w:p w14:paraId="196E9F8E" w14:textId="77777777" w:rsidR="008F064B" w:rsidRPr="00FB46D8" w:rsidRDefault="008F064B" w:rsidP="00DA651F">
      <w:pPr>
        <w:spacing w:line="300" w:lineRule="exact"/>
        <w:jc w:val="left"/>
        <w:rPr>
          <w:rFonts w:eastAsia="Times New Roman" w:cs="Times New Roman"/>
          <w:i/>
          <w:szCs w:val="24"/>
          <w:lang w:val="en-US"/>
        </w:rPr>
      </w:pPr>
    </w:p>
    <w:p w14:paraId="351A8A92" w14:textId="77777777" w:rsidR="008F064B" w:rsidRPr="00FB46D8" w:rsidRDefault="008F064B" w:rsidP="00DA651F">
      <w:pPr>
        <w:spacing w:line="300" w:lineRule="exact"/>
        <w:jc w:val="left"/>
        <w:rPr>
          <w:rFonts w:eastAsia="Times New Roman" w:cs="Times New Roman"/>
          <w:i/>
          <w:szCs w:val="24"/>
          <w:lang w:val="en-US"/>
        </w:rPr>
      </w:pPr>
    </w:p>
    <w:p w14:paraId="70EEF501" w14:textId="77777777" w:rsidR="008F064B" w:rsidRPr="00FB46D8" w:rsidRDefault="008F064B" w:rsidP="00DA651F">
      <w:pPr>
        <w:spacing w:line="300" w:lineRule="exact"/>
        <w:jc w:val="left"/>
        <w:rPr>
          <w:rFonts w:eastAsia="Times New Roman" w:cs="Times New Roman"/>
          <w:i/>
          <w:szCs w:val="24"/>
          <w:lang w:val="en-US"/>
        </w:rPr>
      </w:pPr>
    </w:p>
    <w:p w14:paraId="6F20C931" w14:textId="77777777" w:rsidR="008F064B" w:rsidRPr="00FB46D8" w:rsidRDefault="008F064B" w:rsidP="00DA651F">
      <w:pPr>
        <w:spacing w:line="300" w:lineRule="exact"/>
        <w:jc w:val="left"/>
        <w:rPr>
          <w:rFonts w:eastAsia="Times New Roman" w:cs="Times New Roman"/>
          <w:i/>
          <w:szCs w:val="24"/>
          <w:lang w:val="en-US"/>
        </w:rPr>
      </w:pPr>
    </w:p>
    <w:p w14:paraId="6D8F8F7A" w14:textId="77777777" w:rsidR="008F064B" w:rsidRPr="00FB46D8" w:rsidRDefault="008F064B" w:rsidP="00DA651F">
      <w:pPr>
        <w:spacing w:line="300" w:lineRule="exact"/>
        <w:jc w:val="left"/>
        <w:rPr>
          <w:rFonts w:eastAsia="Times New Roman" w:cs="Times New Roman"/>
          <w:i/>
          <w:szCs w:val="24"/>
          <w:lang w:val="en-US"/>
        </w:rPr>
      </w:pPr>
    </w:p>
    <w:p w14:paraId="693EAEAF" w14:textId="77777777" w:rsidR="008F064B" w:rsidRPr="00FB46D8" w:rsidRDefault="008F064B" w:rsidP="00DA651F">
      <w:pPr>
        <w:spacing w:line="300" w:lineRule="exact"/>
        <w:jc w:val="left"/>
        <w:rPr>
          <w:rFonts w:eastAsia="Times New Roman" w:cs="Times New Roman"/>
          <w:i/>
          <w:szCs w:val="24"/>
          <w:lang w:val="en-US"/>
        </w:rPr>
      </w:pPr>
    </w:p>
    <w:p w14:paraId="5420F351" w14:textId="77777777" w:rsidR="008F064B" w:rsidRPr="00FB46D8" w:rsidRDefault="008F064B" w:rsidP="00DA651F">
      <w:pPr>
        <w:spacing w:line="300" w:lineRule="exact"/>
        <w:jc w:val="left"/>
        <w:rPr>
          <w:rFonts w:eastAsia="Times New Roman" w:cs="Times New Roman"/>
          <w:i/>
          <w:szCs w:val="24"/>
          <w:lang w:val="en-US"/>
        </w:rPr>
      </w:pPr>
    </w:p>
    <w:p w14:paraId="7A3F420F" w14:textId="77777777" w:rsidR="008F064B" w:rsidRPr="00FB46D8" w:rsidRDefault="008F064B" w:rsidP="00DA651F">
      <w:pPr>
        <w:spacing w:line="300" w:lineRule="exact"/>
        <w:jc w:val="left"/>
        <w:rPr>
          <w:rFonts w:eastAsia="Times New Roman" w:cs="Times New Roman"/>
          <w:i/>
          <w:szCs w:val="24"/>
          <w:lang w:val="en-US"/>
        </w:rPr>
      </w:pPr>
    </w:p>
    <w:p w14:paraId="2A3DAD4D" w14:textId="77777777" w:rsidR="008F064B" w:rsidRPr="00FB46D8" w:rsidRDefault="008F064B" w:rsidP="00DA651F">
      <w:pPr>
        <w:spacing w:line="300" w:lineRule="exact"/>
        <w:jc w:val="left"/>
        <w:rPr>
          <w:rFonts w:eastAsia="Times New Roman" w:cs="Times New Roman"/>
          <w:i/>
          <w:szCs w:val="24"/>
          <w:lang w:val="en-US"/>
        </w:rPr>
      </w:pPr>
    </w:p>
    <w:p w14:paraId="0281581C" w14:textId="77777777" w:rsidR="008F064B" w:rsidRPr="00FB46D8" w:rsidRDefault="008F064B" w:rsidP="00DA651F">
      <w:pPr>
        <w:spacing w:line="300" w:lineRule="exact"/>
        <w:jc w:val="left"/>
        <w:rPr>
          <w:rFonts w:eastAsia="Times New Roman" w:cs="Times New Roman"/>
          <w:i/>
          <w:szCs w:val="24"/>
          <w:lang w:val="en-US"/>
        </w:rPr>
      </w:pPr>
    </w:p>
    <w:p w14:paraId="2C80F519" w14:textId="77777777" w:rsidR="008F064B" w:rsidRPr="00FB46D8" w:rsidRDefault="008F064B" w:rsidP="00DA651F">
      <w:pPr>
        <w:spacing w:line="300" w:lineRule="exact"/>
        <w:jc w:val="left"/>
        <w:rPr>
          <w:rFonts w:eastAsia="Times New Roman" w:cs="Times New Roman"/>
          <w:i/>
          <w:szCs w:val="24"/>
          <w:lang w:val="en-US"/>
        </w:rPr>
      </w:pPr>
    </w:p>
    <w:p w14:paraId="71E90A0A" w14:textId="77777777" w:rsidR="008F064B" w:rsidRPr="00FB46D8" w:rsidRDefault="008F064B" w:rsidP="00DA651F">
      <w:pPr>
        <w:spacing w:line="300" w:lineRule="exact"/>
        <w:jc w:val="left"/>
        <w:rPr>
          <w:rFonts w:eastAsia="Times New Roman" w:cs="Times New Roman"/>
          <w:i/>
          <w:szCs w:val="24"/>
          <w:lang w:val="en-US"/>
        </w:rPr>
      </w:pPr>
    </w:p>
    <w:p w14:paraId="4526C697" w14:textId="77777777" w:rsidR="008F064B" w:rsidRPr="00FB46D8" w:rsidRDefault="008F064B" w:rsidP="00DA651F">
      <w:pPr>
        <w:spacing w:line="300" w:lineRule="exact"/>
        <w:jc w:val="left"/>
        <w:rPr>
          <w:rFonts w:eastAsia="Times New Roman" w:cs="Times New Roman"/>
          <w:i/>
          <w:szCs w:val="24"/>
          <w:lang w:val="en-US"/>
        </w:rPr>
      </w:pPr>
    </w:p>
    <w:p w14:paraId="5C29DBFD" w14:textId="77777777" w:rsidR="008F064B" w:rsidRPr="00FB46D8" w:rsidRDefault="008F064B" w:rsidP="00DA651F">
      <w:pPr>
        <w:spacing w:line="300" w:lineRule="exact"/>
        <w:jc w:val="left"/>
        <w:rPr>
          <w:rFonts w:eastAsia="Times New Roman" w:cs="Times New Roman"/>
          <w:i/>
          <w:szCs w:val="24"/>
          <w:lang w:val="en-US"/>
        </w:rPr>
      </w:pPr>
    </w:p>
    <w:p w14:paraId="6D629C26" w14:textId="77777777" w:rsidR="008F064B" w:rsidRPr="00FB46D8" w:rsidRDefault="008F064B" w:rsidP="00DA651F">
      <w:pPr>
        <w:spacing w:line="300" w:lineRule="exact"/>
        <w:jc w:val="left"/>
        <w:rPr>
          <w:rFonts w:eastAsia="Times New Roman" w:cs="Times New Roman"/>
          <w:i/>
          <w:szCs w:val="24"/>
          <w:lang w:val="en-US"/>
        </w:rPr>
      </w:pPr>
    </w:p>
    <w:p w14:paraId="23BE6391" w14:textId="77777777" w:rsidR="008F064B" w:rsidRPr="00FB46D8" w:rsidRDefault="008F064B" w:rsidP="00DA651F">
      <w:pPr>
        <w:spacing w:line="300" w:lineRule="exact"/>
        <w:jc w:val="left"/>
        <w:rPr>
          <w:rFonts w:eastAsia="Times New Roman" w:cs="Times New Roman"/>
          <w:i/>
          <w:szCs w:val="24"/>
          <w:lang w:val="en-US"/>
        </w:rPr>
      </w:pPr>
    </w:p>
    <w:p w14:paraId="32C8BA51" w14:textId="77777777" w:rsidR="008F064B" w:rsidRPr="00FB46D8" w:rsidRDefault="008F064B" w:rsidP="00DA651F">
      <w:pPr>
        <w:spacing w:line="300" w:lineRule="exact"/>
        <w:jc w:val="left"/>
        <w:rPr>
          <w:rFonts w:eastAsia="Times New Roman" w:cs="Times New Roman"/>
          <w:i/>
          <w:szCs w:val="24"/>
          <w:lang w:val="en-US"/>
        </w:rPr>
      </w:pPr>
    </w:p>
    <w:p w14:paraId="3D9932CB" w14:textId="2B929E1E" w:rsidR="00DA651F" w:rsidRPr="00FB46D8" w:rsidRDefault="00DA651F" w:rsidP="00DA651F">
      <w:pPr>
        <w:spacing w:line="300" w:lineRule="exact"/>
        <w:jc w:val="left"/>
        <w:rPr>
          <w:rFonts w:eastAsia="Times New Roman" w:cs="Times New Roman"/>
          <w:i/>
          <w:szCs w:val="24"/>
          <w:lang w:val="en-GB"/>
        </w:rPr>
      </w:pPr>
      <w:r w:rsidRPr="00FB46D8">
        <w:rPr>
          <w:rFonts w:eastAsia="Times New Roman" w:cs="Times New Roman"/>
          <w:i/>
          <w:szCs w:val="24"/>
          <w:lang w:val="en-GB"/>
        </w:rPr>
        <w:t>Supplementary Appendix</w:t>
      </w:r>
      <w:r w:rsidR="00C4065A" w:rsidRPr="00FB46D8">
        <w:rPr>
          <w:rFonts w:eastAsia="Times New Roman" w:cs="Times New Roman"/>
          <w:i/>
          <w:szCs w:val="24"/>
          <w:lang w:val="en-GB"/>
        </w:rPr>
        <w:t> </w:t>
      </w:r>
      <w:r w:rsidRPr="00FB46D8">
        <w:rPr>
          <w:rFonts w:eastAsia="Times New Roman" w:cs="Times New Roman"/>
          <w:i/>
          <w:szCs w:val="24"/>
          <w:lang w:val="en-GB"/>
        </w:rPr>
        <w:t xml:space="preserve">1: Checklist STROBE Statement—Checklist of items that should be included in reports of case-control studies </w:t>
      </w:r>
    </w:p>
    <w:p w14:paraId="393E7D5F" w14:textId="77777777" w:rsidR="00DA651F" w:rsidRPr="00FB46D8" w:rsidRDefault="00DA651F" w:rsidP="00DA651F">
      <w:pPr>
        <w:spacing w:line="300" w:lineRule="exact"/>
        <w:jc w:val="left"/>
        <w:rPr>
          <w:rFonts w:eastAsia="Times New Roman" w:cs="Times New Roman"/>
          <w:szCs w:val="24"/>
          <w:lang w:val="en-GB"/>
        </w:rPr>
      </w:pPr>
    </w:p>
    <w:tbl>
      <w:tblPr>
        <w:tblW w:w="7513" w:type="dxa"/>
        <w:tblBorders>
          <w:insideH w:val="single" w:sz="4" w:space="0" w:color="auto"/>
        </w:tblBorders>
        <w:tblLook w:val="0000" w:firstRow="0" w:lastRow="0" w:firstColumn="0" w:lastColumn="0" w:noHBand="0" w:noVBand="0"/>
      </w:tblPr>
      <w:tblGrid>
        <w:gridCol w:w="1276"/>
        <w:gridCol w:w="1559"/>
        <w:gridCol w:w="3686"/>
        <w:gridCol w:w="992"/>
      </w:tblGrid>
      <w:tr w:rsidR="00DA651F" w:rsidRPr="00FB46D8" w14:paraId="2D8F81A9" w14:textId="77777777" w:rsidTr="004D371D">
        <w:tc>
          <w:tcPr>
            <w:tcW w:w="1276" w:type="dxa"/>
            <w:tcBorders>
              <w:top w:val="nil"/>
              <w:bottom w:val="single" w:sz="4" w:space="0" w:color="auto"/>
            </w:tcBorders>
          </w:tcPr>
          <w:p w14:paraId="2D5C875F" w14:textId="77777777" w:rsidR="00DA651F" w:rsidRPr="00FB46D8" w:rsidRDefault="00DA651F" w:rsidP="00DA651F">
            <w:pPr>
              <w:tabs>
                <w:tab w:val="left" w:pos="5400"/>
              </w:tabs>
              <w:jc w:val="center"/>
              <w:rPr>
                <w:rFonts w:cs="Times New Roman"/>
                <w:sz w:val="20"/>
                <w:szCs w:val="20"/>
                <w:lang w:val="en-US"/>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1559" w:type="dxa"/>
            <w:tcBorders>
              <w:top w:val="nil"/>
              <w:bottom w:val="single" w:sz="4" w:space="0" w:color="auto"/>
            </w:tcBorders>
          </w:tcPr>
          <w:p w14:paraId="51C20387" w14:textId="77777777" w:rsidR="00DA651F" w:rsidRPr="00FB46D8" w:rsidRDefault="00DA651F" w:rsidP="00DA651F">
            <w:pPr>
              <w:tabs>
                <w:tab w:val="left" w:pos="5400"/>
              </w:tabs>
              <w:spacing w:before="120" w:line="240" w:lineRule="auto"/>
              <w:jc w:val="center"/>
              <w:rPr>
                <w:rFonts w:eastAsia="Times New Roman" w:cs="Times New Roman"/>
                <w:b/>
                <w:bCs/>
                <w:sz w:val="20"/>
                <w:szCs w:val="20"/>
                <w:lang w:val="en-GB"/>
              </w:rPr>
            </w:pPr>
            <w:r w:rsidRPr="00FB46D8">
              <w:rPr>
                <w:rFonts w:eastAsia="Times New Roman" w:cs="Times New Roman"/>
                <w:b/>
                <w:bCs/>
                <w:sz w:val="20"/>
                <w:szCs w:val="20"/>
                <w:lang w:val="en-GB"/>
              </w:rPr>
              <w:t>Item No</w:t>
            </w:r>
          </w:p>
        </w:tc>
        <w:tc>
          <w:tcPr>
            <w:tcW w:w="3686" w:type="dxa"/>
            <w:tcBorders>
              <w:top w:val="nil"/>
              <w:bottom w:val="single" w:sz="4" w:space="0" w:color="auto"/>
              <w:right w:val="nil"/>
            </w:tcBorders>
            <w:vAlign w:val="bottom"/>
          </w:tcPr>
          <w:p w14:paraId="1B0E3ED7" w14:textId="77777777" w:rsidR="00DA651F" w:rsidRPr="00FB46D8" w:rsidRDefault="00DA651F" w:rsidP="00DA651F">
            <w:pPr>
              <w:tabs>
                <w:tab w:val="left" w:pos="5400"/>
              </w:tabs>
              <w:spacing w:before="120" w:line="240" w:lineRule="auto"/>
              <w:jc w:val="center"/>
              <w:rPr>
                <w:rFonts w:eastAsia="Times New Roman" w:cs="Times New Roman"/>
                <w:b/>
                <w:bCs/>
                <w:sz w:val="20"/>
                <w:szCs w:val="20"/>
                <w:lang w:val="en-GB"/>
              </w:rPr>
            </w:pPr>
            <w:r w:rsidRPr="00FB46D8">
              <w:rPr>
                <w:rFonts w:eastAsia="Times New Roman" w:cs="Times New Roman"/>
                <w:b/>
                <w:bCs/>
                <w:sz w:val="20"/>
                <w:szCs w:val="20"/>
                <w:lang w:val="en-GB"/>
              </w:rPr>
              <w:t>Recommendation</w:t>
            </w:r>
          </w:p>
        </w:tc>
        <w:tc>
          <w:tcPr>
            <w:tcW w:w="992" w:type="dxa"/>
            <w:tcBorders>
              <w:top w:val="nil"/>
              <w:left w:val="nil"/>
              <w:bottom w:val="single" w:sz="4" w:space="0" w:color="auto"/>
              <w:right w:val="nil"/>
            </w:tcBorders>
            <w:shd w:val="clear" w:color="auto" w:fill="auto"/>
          </w:tcPr>
          <w:p w14:paraId="0C8D8E0F" w14:textId="77777777" w:rsidR="00DA651F" w:rsidRPr="00FB46D8" w:rsidRDefault="00DA651F" w:rsidP="00DA651F">
            <w:pPr>
              <w:tabs>
                <w:tab w:val="left" w:pos="5400"/>
              </w:tabs>
              <w:spacing w:before="120" w:line="240" w:lineRule="auto"/>
              <w:jc w:val="center"/>
              <w:rPr>
                <w:rFonts w:eastAsia="Times New Roman" w:cs="Times New Roman"/>
                <w:b/>
                <w:sz w:val="20"/>
                <w:szCs w:val="20"/>
                <w:lang w:val="en-GB"/>
              </w:rPr>
            </w:pPr>
            <w:r w:rsidRPr="00FB46D8">
              <w:rPr>
                <w:rFonts w:eastAsia="Times New Roman" w:cs="Times New Roman"/>
                <w:b/>
                <w:sz w:val="20"/>
                <w:szCs w:val="20"/>
                <w:lang w:val="en-GB"/>
              </w:rPr>
              <w:t>Page No</w:t>
            </w:r>
          </w:p>
        </w:tc>
      </w:tr>
      <w:tr w:rsidR="00DA651F" w:rsidRPr="00FB46D8" w14:paraId="43226A7D" w14:textId="77777777" w:rsidTr="004D371D">
        <w:tc>
          <w:tcPr>
            <w:tcW w:w="1276" w:type="dxa"/>
            <w:vMerge w:val="restart"/>
            <w:tcBorders>
              <w:top w:val="single" w:sz="4" w:space="0" w:color="auto"/>
              <w:bottom w:val="single" w:sz="4" w:space="0" w:color="auto"/>
            </w:tcBorders>
          </w:tcPr>
          <w:p w14:paraId="756DEA50" w14:textId="75F3BD55" w:rsidR="00DA651F" w:rsidRPr="00FB46D8" w:rsidRDefault="00DA651F" w:rsidP="00DA651F">
            <w:pPr>
              <w:tabs>
                <w:tab w:val="left" w:pos="5400"/>
              </w:tabs>
              <w:jc w:val="left"/>
              <w:rPr>
                <w:rFonts w:cs="Times New Roman"/>
                <w:b/>
                <w:bCs/>
                <w:sz w:val="20"/>
                <w:szCs w:val="20"/>
              </w:rPr>
            </w:pPr>
            <w:bookmarkStart w:id="10" w:name="bold5"/>
            <w:bookmarkStart w:id="11" w:name="italic6"/>
            <w:bookmarkEnd w:id="1"/>
            <w:bookmarkEnd w:id="2"/>
            <w:bookmarkEnd w:id="3"/>
            <w:bookmarkEnd w:id="4"/>
            <w:bookmarkEnd w:id="5"/>
            <w:bookmarkEnd w:id="6"/>
            <w:bookmarkEnd w:id="7"/>
            <w:bookmarkEnd w:id="8"/>
            <w:bookmarkEnd w:id="9"/>
            <w:r w:rsidRPr="00FB46D8">
              <w:rPr>
                <w:rFonts w:cs="Times New Roman"/>
                <w:b/>
                <w:sz w:val="20"/>
                <w:szCs w:val="20"/>
              </w:rPr>
              <w:t>Title and abstract</w:t>
            </w:r>
            <w:bookmarkEnd w:id="10"/>
            <w:bookmarkEnd w:id="11"/>
          </w:p>
        </w:tc>
        <w:tc>
          <w:tcPr>
            <w:tcW w:w="1559" w:type="dxa"/>
            <w:vMerge w:val="restart"/>
            <w:tcBorders>
              <w:top w:val="single" w:sz="4" w:space="0" w:color="auto"/>
              <w:bottom w:val="single" w:sz="4" w:space="0" w:color="auto"/>
            </w:tcBorders>
          </w:tcPr>
          <w:p w14:paraId="14C2E891"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w:t>
            </w:r>
          </w:p>
        </w:tc>
        <w:tc>
          <w:tcPr>
            <w:tcW w:w="3686" w:type="dxa"/>
            <w:tcBorders>
              <w:top w:val="single" w:sz="4" w:space="0" w:color="auto"/>
              <w:bottom w:val="single" w:sz="4" w:space="0" w:color="auto"/>
              <w:right w:val="single" w:sz="4" w:space="0" w:color="auto"/>
            </w:tcBorders>
          </w:tcPr>
          <w:p w14:paraId="1460AC90"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a</w:t>
            </w:r>
            <w:r w:rsidRPr="00FB46D8">
              <w:rPr>
                <w:rFonts w:cs="Times New Roman"/>
                <w:sz w:val="20"/>
                <w:szCs w:val="20"/>
                <w:lang w:val="en-US"/>
              </w:rPr>
              <w:t>) Indicate the study’s design with a commonly used term in the title or the abstract</w:t>
            </w:r>
          </w:p>
        </w:tc>
        <w:tc>
          <w:tcPr>
            <w:tcW w:w="992" w:type="dxa"/>
            <w:tcBorders>
              <w:top w:val="single" w:sz="4" w:space="0" w:color="auto"/>
              <w:left w:val="single" w:sz="4" w:space="0" w:color="auto"/>
              <w:bottom w:val="single" w:sz="4" w:space="0" w:color="auto"/>
              <w:right w:val="nil"/>
            </w:tcBorders>
            <w:shd w:val="clear" w:color="auto" w:fill="auto"/>
          </w:tcPr>
          <w:p w14:paraId="5BC8D864" w14:textId="77777777" w:rsidR="00DA651F" w:rsidRPr="00FB46D8" w:rsidRDefault="00DA651F" w:rsidP="00DA651F">
            <w:pPr>
              <w:spacing w:line="240" w:lineRule="auto"/>
              <w:jc w:val="center"/>
              <w:rPr>
                <w:rFonts w:cs="Times New Roman"/>
                <w:sz w:val="20"/>
                <w:szCs w:val="20"/>
              </w:rPr>
            </w:pPr>
            <w:r w:rsidRPr="00FB46D8">
              <w:rPr>
                <w:rFonts w:cs="Times New Roman"/>
                <w:sz w:val="20"/>
                <w:szCs w:val="20"/>
              </w:rPr>
              <w:t>1</w:t>
            </w:r>
          </w:p>
        </w:tc>
      </w:tr>
      <w:tr w:rsidR="00DA651F" w:rsidRPr="00FB46D8" w14:paraId="28BEB173" w14:textId="77777777" w:rsidTr="004D371D">
        <w:tc>
          <w:tcPr>
            <w:tcW w:w="1276" w:type="dxa"/>
            <w:vMerge/>
            <w:tcBorders>
              <w:top w:val="single" w:sz="4" w:space="0" w:color="auto"/>
              <w:bottom w:val="single" w:sz="4" w:space="0" w:color="auto"/>
            </w:tcBorders>
          </w:tcPr>
          <w:p w14:paraId="1A5C2869" w14:textId="77777777" w:rsidR="00DA651F" w:rsidRPr="00FB46D8" w:rsidRDefault="00DA651F" w:rsidP="00DA651F">
            <w:pPr>
              <w:tabs>
                <w:tab w:val="left" w:pos="5400"/>
              </w:tabs>
              <w:jc w:val="left"/>
              <w:rPr>
                <w:rFonts w:cs="Times New Roman"/>
                <w:bCs/>
                <w:sz w:val="20"/>
                <w:szCs w:val="20"/>
              </w:rPr>
            </w:pPr>
            <w:bookmarkStart w:id="12" w:name="bold6" w:colFirst="0" w:colLast="0"/>
            <w:bookmarkStart w:id="13" w:name="italic7" w:colFirst="0" w:colLast="0"/>
          </w:p>
        </w:tc>
        <w:tc>
          <w:tcPr>
            <w:tcW w:w="1559" w:type="dxa"/>
            <w:vMerge/>
            <w:tcBorders>
              <w:top w:val="single" w:sz="4" w:space="0" w:color="auto"/>
              <w:bottom w:val="single" w:sz="4" w:space="0" w:color="auto"/>
            </w:tcBorders>
          </w:tcPr>
          <w:p w14:paraId="5C87064E" w14:textId="77777777" w:rsidR="00DA651F" w:rsidRPr="00FB46D8" w:rsidRDefault="00DA651F" w:rsidP="00DA651F">
            <w:pPr>
              <w:tabs>
                <w:tab w:val="left" w:pos="5400"/>
              </w:tabs>
              <w:jc w:val="left"/>
              <w:rPr>
                <w:rFonts w:cs="Times New Roman"/>
                <w:sz w:val="20"/>
                <w:szCs w:val="20"/>
              </w:rPr>
            </w:pPr>
          </w:p>
        </w:tc>
        <w:tc>
          <w:tcPr>
            <w:tcW w:w="3686" w:type="dxa"/>
            <w:tcBorders>
              <w:top w:val="single" w:sz="4" w:space="0" w:color="auto"/>
              <w:bottom w:val="single" w:sz="4" w:space="0" w:color="auto"/>
              <w:right w:val="single" w:sz="4" w:space="0" w:color="auto"/>
            </w:tcBorders>
          </w:tcPr>
          <w:p w14:paraId="4309C716"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b</w:t>
            </w:r>
            <w:r w:rsidRPr="00FB46D8">
              <w:rPr>
                <w:rFonts w:cs="Times New Roman"/>
                <w:sz w:val="20"/>
                <w:szCs w:val="20"/>
                <w:lang w:val="en-US"/>
              </w:rPr>
              <w:t>) Provide in the abstract an informative and balanced summary of what was done and what was found</w:t>
            </w:r>
          </w:p>
        </w:tc>
        <w:tc>
          <w:tcPr>
            <w:tcW w:w="992" w:type="dxa"/>
            <w:tcBorders>
              <w:top w:val="single" w:sz="4" w:space="0" w:color="auto"/>
              <w:left w:val="single" w:sz="4" w:space="0" w:color="auto"/>
              <w:bottom w:val="single" w:sz="4" w:space="0" w:color="auto"/>
              <w:right w:val="nil"/>
            </w:tcBorders>
            <w:shd w:val="clear" w:color="auto" w:fill="auto"/>
          </w:tcPr>
          <w:p w14:paraId="69276E48" w14:textId="347CC399" w:rsidR="00DA651F" w:rsidRPr="00FB46D8" w:rsidRDefault="004D371D" w:rsidP="00DA651F">
            <w:pPr>
              <w:spacing w:line="240" w:lineRule="auto"/>
              <w:jc w:val="center"/>
              <w:rPr>
                <w:rFonts w:cs="Times New Roman"/>
                <w:sz w:val="20"/>
                <w:szCs w:val="20"/>
              </w:rPr>
            </w:pPr>
            <w:r w:rsidRPr="00FB46D8">
              <w:rPr>
                <w:rFonts w:cs="Times New Roman"/>
                <w:sz w:val="20"/>
                <w:szCs w:val="20"/>
              </w:rPr>
              <w:t>2-3</w:t>
            </w:r>
          </w:p>
        </w:tc>
      </w:tr>
      <w:tr w:rsidR="00DA651F" w:rsidRPr="00FB46D8" w14:paraId="3F8530DE" w14:textId="77777777" w:rsidTr="005E65BC">
        <w:tc>
          <w:tcPr>
            <w:tcW w:w="7513" w:type="dxa"/>
            <w:gridSpan w:val="4"/>
            <w:tcBorders>
              <w:top w:val="single" w:sz="4" w:space="0" w:color="auto"/>
              <w:bottom w:val="single" w:sz="4" w:space="0" w:color="auto"/>
              <w:right w:val="nil"/>
            </w:tcBorders>
          </w:tcPr>
          <w:p w14:paraId="36AA54D5" w14:textId="3A447BB8" w:rsidR="00DA651F" w:rsidRPr="00FB46D8" w:rsidRDefault="00DA651F" w:rsidP="00DA651F">
            <w:pPr>
              <w:tabs>
                <w:tab w:val="left" w:pos="5400"/>
              </w:tabs>
              <w:spacing w:before="120" w:line="240" w:lineRule="auto"/>
              <w:jc w:val="left"/>
              <w:rPr>
                <w:rFonts w:eastAsia="Times New Roman" w:cs="Times New Roman"/>
                <w:b/>
                <w:sz w:val="20"/>
                <w:szCs w:val="20"/>
                <w:lang w:val="en-GB"/>
              </w:rPr>
            </w:pPr>
            <w:bookmarkStart w:id="14" w:name="bold7"/>
            <w:bookmarkStart w:id="15" w:name="italic8"/>
            <w:bookmarkEnd w:id="12"/>
            <w:bookmarkEnd w:id="13"/>
            <w:r w:rsidRPr="00FB46D8">
              <w:rPr>
                <w:rFonts w:eastAsia="Times New Roman" w:cs="Times New Roman"/>
                <w:b/>
                <w:sz w:val="20"/>
                <w:szCs w:val="20"/>
                <w:lang w:val="en-GB"/>
              </w:rPr>
              <w:t>Introduction</w:t>
            </w:r>
            <w:bookmarkEnd w:id="14"/>
            <w:bookmarkEnd w:id="15"/>
          </w:p>
        </w:tc>
      </w:tr>
      <w:tr w:rsidR="00DA651F" w:rsidRPr="00FB46D8" w14:paraId="1FC2ED68" w14:textId="77777777" w:rsidTr="004D371D">
        <w:tc>
          <w:tcPr>
            <w:tcW w:w="1276" w:type="dxa"/>
            <w:tcBorders>
              <w:top w:val="single" w:sz="4" w:space="0" w:color="auto"/>
              <w:bottom w:val="single" w:sz="4" w:space="0" w:color="auto"/>
            </w:tcBorders>
          </w:tcPr>
          <w:p w14:paraId="73B0850B" w14:textId="4ADBA118" w:rsidR="00DA651F" w:rsidRPr="00FB46D8" w:rsidRDefault="00DA651F" w:rsidP="00DA651F">
            <w:pPr>
              <w:tabs>
                <w:tab w:val="left" w:pos="5400"/>
              </w:tabs>
              <w:jc w:val="left"/>
              <w:rPr>
                <w:rFonts w:cs="Times New Roman"/>
                <w:bCs/>
                <w:sz w:val="20"/>
                <w:szCs w:val="20"/>
              </w:rPr>
            </w:pPr>
            <w:bookmarkStart w:id="16" w:name="bold8"/>
            <w:bookmarkStart w:id="17" w:name="italic9"/>
            <w:r w:rsidRPr="00FB46D8">
              <w:rPr>
                <w:rFonts w:cs="Times New Roman"/>
                <w:bCs/>
                <w:sz w:val="20"/>
                <w:szCs w:val="20"/>
              </w:rPr>
              <w:t>Background/</w:t>
            </w:r>
            <w:bookmarkStart w:id="18" w:name="bold9"/>
            <w:bookmarkStart w:id="19" w:name="italic10"/>
            <w:bookmarkEnd w:id="16"/>
            <w:bookmarkEnd w:id="17"/>
            <w:r w:rsidRPr="00FB46D8">
              <w:rPr>
                <w:rFonts w:cs="Times New Roman"/>
                <w:bCs/>
                <w:sz w:val="20"/>
                <w:szCs w:val="20"/>
              </w:rPr>
              <w:t>rationale</w:t>
            </w:r>
            <w:bookmarkEnd w:id="18"/>
            <w:bookmarkEnd w:id="19"/>
          </w:p>
        </w:tc>
        <w:tc>
          <w:tcPr>
            <w:tcW w:w="1559" w:type="dxa"/>
            <w:tcBorders>
              <w:top w:val="single" w:sz="4" w:space="0" w:color="auto"/>
              <w:bottom w:val="single" w:sz="4" w:space="0" w:color="auto"/>
            </w:tcBorders>
          </w:tcPr>
          <w:p w14:paraId="55ECF360"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2</w:t>
            </w:r>
          </w:p>
        </w:tc>
        <w:tc>
          <w:tcPr>
            <w:tcW w:w="3686" w:type="dxa"/>
            <w:tcBorders>
              <w:top w:val="single" w:sz="4" w:space="0" w:color="auto"/>
              <w:bottom w:val="single" w:sz="4" w:space="0" w:color="auto"/>
              <w:right w:val="single" w:sz="4" w:space="0" w:color="auto"/>
            </w:tcBorders>
          </w:tcPr>
          <w:p w14:paraId="7E4197CB"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Explain the scientific background and rationale for the investigation being reported</w:t>
            </w:r>
          </w:p>
        </w:tc>
        <w:tc>
          <w:tcPr>
            <w:tcW w:w="992" w:type="dxa"/>
            <w:tcBorders>
              <w:top w:val="single" w:sz="4" w:space="0" w:color="auto"/>
              <w:left w:val="single" w:sz="4" w:space="0" w:color="auto"/>
              <w:bottom w:val="single" w:sz="4" w:space="0" w:color="auto"/>
              <w:right w:val="nil"/>
            </w:tcBorders>
            <w:shd w:val="clear" w:color="auto" w:fill="auto"/>
          </w:tcPr>
          <w:p w14:paraId="3569327E" w14:textId="45FA7D55" w:rsidR="00DA651F" w:rsidRPr="00FB46D8" w:rsidRDefault="004D371D" w:rsidP="00DA651F">
            <w:pPr>
              <w:spacing w:line="240" w:lineRule="auto"/>
              <w:jc w:val="center"/>
              <w:rPr>
                <w:rFonts w:cs="Times New Roman"/>
                <w:sz w:val="20"/>
                <w:szCs w:val="20"/>
              </w:rPr>
            </w:pPr>
            <w:r w:rsidRPr="00FB46D8">
              <w:rPr>
                <w:rFonts w:cs="Times New Roman"/>
                <w:sz w:val="20"/>
                <w:szCs w:val="20"/>
              </w:rPr>
              <w:t>4-5</w:t>
            </w:r>
          </w:p>
        </w:tc>
      </w:tr>
      <w:tr w:rsidR="00DA651F" w:rsidRPr="00FB46D8" w14:paraId="3CAB019F" w14:textId="77777777" w:rsidTr="004D371D">
        <w:tc>
          <w:tcPr>
            <w:tcW w:w="1276" w:type="dxa"/>
            <w:tcBorders>
              <w:top w:val="single" w:sz="4" w:space="0" w:color="auto"/>
              <w:bottom w:val="single" w:sz="4" w:space="0" w:color="auto"/>
            </w:tcBorders>
          </w:tcPr>
          <w:p w14:paraId="141A7C43" w14:textId="77777777" w:rsidR="00DA651F" w:rsidRPr="00FB46D8" w:rsidRDefault="00DA651F" w:rsidP="00DA651F">
            <w:pPr>
              <w:tabs>
                <w:tab w:val="left" w:pos="5400"/>
              </w:tabs>
              <w:jc w:val="left"/>
              <w:rPr>
                <w:rFonts w:cs="Times New Roman"/>
                <w:bCs/>
                <w:sz w:val="20"/>
                <w:szCs w:val="20"/>
              </w:rPr>
            </w:pPr>
            <w:bookmarkStart w:id="20" w:name="bold10" w:colFirst="0" w:colLast="0"/>
            <w:bookmarkStart w:id="21" w:name="italic11" w:colFirst="0" w:colLast="0"/>
            <w:r w:rsidRPr="00FB46D8">
              <w:rPr>
                <w:rFonts w:cs="Times New Roman"/>
                <w:bCs/>
                <w:sz w:val="20"/>
                <w:szCs w:val="20"/>
              </w:rPr>
              <w:t>Objectives</w:t>
            </w:r>
          </w:p>
        </w:tc>
        <w:tc>
          <w:tcPr>
            <w:tcW w:w="1559" w:type="dxa"/>
            <w:tcBorders>
              <w:top w:val="single" w:sz="4" w:space="0" w:color="auto"/>
              <w:bottom w:val="single" w:sz="4" w:space="0" w:color="auto"/>
            </w:tcBorders>
          </w:tcPr>
          <w:p w14:paraId="571DC2C5"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3</w:t>
            </w:r>
          </w:p>
        </w:tc>
        <w:tc>
          <w:tcPr>
            <w:tcW w:w="3686" w:type="dxa"/>
            <w:tcBorders>
              <w:top w:val="single" w:sz="4" w:space="0" w:color="auto"/>
              <w:bottom w:val="single" w:sz="4" w:space="0" w:color="auto"/>
              <w:right w:val="single" w:sz="4" w:space="0" w:color="auto"/>
            </w:tcBorders>
          </w:tcPr>
          <w:p w14:paraId="2BC5F4C1"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State specific objectives, including any prespecified hypotheses</w:t>
            </w:r>
          </w:p>
        </w:tc>
        <w:tc>
          <w:tcPr>
            <w:tcW w:w="992" w:type="dxa"/>
            <w:tcBorders>
              <w:top w:val="single" w:sz="4" w:space="0" w:color="auto"/>
              <w:left w:val="single" w:sz="4" w:space="0" w:color="auto"/>
              <w:bottom w:val="single" w:sz="4" w:space="0" w:color="auto"/>
              <w:right w:val="nil"/>
            </w:tcBorders>
            <w:shd w:val="clear" w:color="auto" w:fill="auto"/>
          </w:tcPr>
          <w:p w14:paraId="644B6D3F" w14:textId="4E1DB93A" w:rsidR="00DA651F" w:rsidRPr="00FB46D8" w:rsidRDefault="004D371D" w:rsidP="00DA651F">
            <w:pPr>
              <w:spacing w:line="240" w:lineRule="auto"/>
              <w:jc w:val="center"/>
              <w:rPr>
                <w:rFonts w:cs="Times New Roman"/>
                <w:sz w:val="20"/>
                <w:szCs w:val="20"/>
              </w:rPr>
            </w:pPr>
            <w:r w:rsidRPr="00FB46D8">
              <w:rPr>
                <w:rFonts w:cs="Times New Roman"/>
                <w:sz w:val="20"/>
                <w:szCs w:val="20"/>
              </w:rPr>
              <w:t>5-6</w:t>
            </w:r>
          </w:p>
        </w:tc>
      </w:tr>
      <w:tr w:rsidR="00DA651F" w:rsidRPr="00FB46D8" w14:paraId="0BA6B64A" w14:textId="77777777" w:rsidTr="005E65BC">
        <w:tc>
          <w:tcPr>
            <w:tcW w:w="7513" w:type="dxa"/>
            <w:gridSpan w:val="4"/>
            <w:tcBorders>
              <w:top w:val="single" w:sz="4" w:space="0" w:color="auto"/>
              <w:bottom w:val="single" w:sz="4" w:space="0" w:color="auto"/>
              <w:right w:val="nil"/>
            </w:tcBorders>
          </w:tcPr>
          <w:p w14:paraId="076A14A5" w14:textId="50865828" w:rsidR="00DA651F" w:rsidRPr="00FB46D8" w:rsidRDefault="00DA651F" w:rsidP="00DA651F">
            <w:pPr>
              <w:tabs>
                <w:tab w:val="left" w:pos="5400"/>
              </w:tabs>
              <w:spacing w:before="120" w:line="240" w:lineRule="auto"/>
              <w:jc w:val="left"/>
              <w:rPr>
                <w:rFonts w:eastAsia="Times New Roman" w:cs="Times New Roman"/>
                <w:b/>
                <w:sz w:val="20"/>
                <w:szCs w:val="20"/>
                <w:lang w:val="en-GB"/>
              </w:rPr>
            </w:pPr>
            <w:bookmarkStart w:id="22" w:name="bold11"/>
            <w:bookmarkStart w:id="23" w:name="italic12"/>
            <w:bookmarkEnd w:id="20"/>
            <w:bookmarkEnd w:id="21"/>
            <w:r w:rsidRPr="00FB46D8">
              <w:rPr>
                <w:rFonts w:eastAsia="Times New Roman" w:cs="Times New Roman"/>
                <w:b/>
                <w:sz w:val="20"/>
                <w:szCs w:val="20"/>
                <w:lang w:val="en-GB"/>
              </w:rPr>
              <w:t>Methods</w:t>
            </w:r>
            <w:bookmarkEnd w:id="22"/>
            <w:bookmarkEnd w:id="23"/>
          </w:p>
        </w:tc>
      </w:tr>
      <w:tr w:rsidR="00DA651F" w:rsidRPr="00FB46D8" w14:paraId="34A9DCFC" w14:textId="77777777" w:rsidTr="004D371D">
        <w:tc>
          <w:tcPr>
            <w:tcW w:w="1276" w:type="dxa"/>
            <w:tcBorders>
              <w:top w:val="single" w:sz="4" w:space="0" w:color="auto"/>
              <w:bottom w:val="single" w:sz="4" w:space="0" w:color="auto"/>
            </w:tcBorders>
          </w:tcPr>
          <w:p w14:paraId="15ABFF24" w14:textId="77777777" w:rsidR="00DA651F" w:rsidRPr="00FB46D8" w:rsidRDefault="00DA651F" w:rsidP="00DA651F">
            <w:pPr>
              <w:tabs>
                <w:tab w:val="left" w:pos="5400"/>
              </w:tabs>
              <w:jc w:val="left"/>
              <w:rPr>
                <w:rFonts w:cs="Times New Roman"/>
                <w:bCs/>
                <w:sz w:val="20"/>
                <w:szCs w:val="20"/>
              </w:rPr>
            </w:pPr>
            <w:bookmarkStart w:id="24" w:name="bold12" w:colFirst="0" w:colLast="0"/>
            <w:bookmarkStart w:id="25" w:name="italic13" w:colFirst="0" w:colLast="0"/>
            <w:r w:rsidRPr="00FB46D8">
              <w:rPr>
                <w:rFonts w:cs="Times New Roman"/>
                <w:bCs/>
                <w:sz w:val="20"/>
                <w:szCs w:val="20"/>
              </w:rPr>
              <w:t>Study design</w:t>
            </w:r>
          </w:p>
        </w:tc>
        <w:tc>
          <w:tcPr>
            <w:tcW w:w="1559" w:type="dxa"/>
            <w:tcBorders>
              <w:top w:val="single" w:sz="4" w:space="0" w:color="auto"/>
              <w:bottom w:val="single" w:sz="4" w:space="0" w:color="auto"/>
            </w:tcBorders>
          </w:tcPr>
          <w:p w14:paraId="0267BBC8"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4</w:t>
            </w:r>
          </w:p>
        </w:tc>
        <w:tc>
          <w:tcPr>
            <w:tcW w:w="3686" w:type="dxa"/>
            <w:tcBorders>
              <w:top w:val="single" w:sz="4" w:space="0" w:color="auto"/>
              <w:bottom w:val="single" w:sz="4" w:space="0" w:color="auto"/>
              <w:right w:val="single" w:sz="4" w:space="0" w:color="auto"/>
            </w:tcBorders>
          </w:tcPr>
          <w:p w14:paraId="609BA7DE"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Present key elements of study design early in the paper</w:t>
            </w:r>
          </w:p>
        </w:tc>
        <w:tc>
          <w:tcPr>
            <w:tcW w:w="992" w:type="dxa"/>
            <w:tcBorders>
              <w:top w:val="single" w:sz="4" w:space="0" w:color="auto"/>
              <w:left w:val="single" w:sz="4" w:space="0" w:color="auto"/>
              <w:bottom w:val="single" w:sz="4" w:space="0" w:color="auto"/>
              <w:right w:val="nil"/>
            </w:tcBorders>
            <w:shd w:val="clear" w:color="auto" w:fill="auto"/>
          </w:tcPr>
          <w:p w14:paraId="4E83E30A" w14:textId="25322051" w:rsidR="00DA651F" w:rsidRPr="00FB46D8" w:rsidRDefault="004D371D" w:rsidP="00DA651F">
            <w:pPr>
              <w:spacing w:line="240" w:lineRule="auto"/>
              <w:jc w:val="center"/>
              <w:rPr>
                <w:rFonts w:cs="Times New Roman"/>
                <w:sz w:val="20"/>
                <w:szCs w:val="20"/>
              </w:rPr>
            </w:pPr>
            <w:r w:rsidRPr="00FB46D8">
              <w:rPr>
                <w:rFonts w:cs="Times New Roman"/>
                <w:sz w:val="20"/>
                <w:szCs w:val="20"/>
              </w:rPr>
              <w:t>6-7</w:t>
            </w:r>
          </w:p>
        </w:tc>
      </w:tr>
      <w:tr w:rsidR="00DA651F" w:rsidRPr="00FB46D8" w14:paraId="799E7666" w14:textId="77777777" w:rsidTr="004D371D">
        <w:tc>
          <w:tcPr>
            <w:tcW w:w="1276" w:type="dxa"/>
            <w:tcBorders>
              <w:top w:val="single" w:sz="4" w:space="0" w:color="auto"/>
              <w:bottom w:val="single" w:sz="4" w:space="0" w:color="auto"/>
            </w:tcBorders>
          </w:tcPr>
          <w:p w14:paraId="738F8E07" w14:textId="77777777" w:rsidR="00DA651F" w:rsidRPr="00FB46D8" w:rsidRDefault="00DA651F" w:rsidP="00DA651F">
            <w:pPr>
              <w:tabs>
                <w:tab w:val="left" w:pos="5400"/>
              </w:tabs>
              <w:jc w:val="left"/>
              <w:rPr>
                <w:rFonts w:cs="Times New Roman"/>
                <w:bCs/>
                <w:sz w:val="20"/>
                <w:szCs w:val="20"/>
              </w:rPr>
            </w:pPr>
            <w:bookmarkStart w:id="26" w:name="bold13" w:colFirst="0" w:colLast="0"/>
            <w:bookmarkStart w:id="27" w:name="italic14" w:colFirst="0" w:colLast="0"/>
            <w:bookmarkEnd w:id="24"/>
            <w:bookmarkEnd w:id="25"/>
            <w:r w:rsidRPr="00FB46D8">
              <w:rPr>
                <w:rFonts w:cs="Times New Roman"/>
                <w:bCs/>
                <w:sz w:val="20"/>
                <w:szCs w:val="20"/>
              </w:rPr>
              <w:t>Setting</w:t>
            </w:r>
          </w:p>
        </w:tc>
        <w:tc>
          <w:tcPr>
            <w:tcW w:w="1559" w:type="dxa"/>
            <w:tcBorders>
              <w:top w:val="single" w:sz="4" w:space="0" w:color="auto"/>
              <w:bottom w:val="single" w:sz="4" w:space="0" w:color="auto"/>
            </w:tcBorders>
          </w:tcPr>
          <w:p w14:paraId="6548A49E"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5</w:t>
            </w:r>
          </w:p>
        </w:tc>
        <w:tc>
          <w:tcPr>
            <w:tcW w:w="3686" w:type="dxa"/>
            <w:tcBorders>
              <w:top w:val="single" w:sz="4" w:space="0" w:color="auto"/>
              <w:bottom w:val="single" w:sz="4" w:space="0" w:color="auto"/>
              <w:right w:val="single" w:sz="4" w:space="0" w:color="auto"/>
            </w:tcBorders>
          </w:tcPr>
          <w:p w14:paraId="2EE027D4"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Describe the setting, locations, and relevant dates, including periods of recruitment, exposure, follow-up, and data collection</w:t>
            </w:r>
          </w:p>
        </w:tc>
        <w:tc>
          <w:tcPr>
            <w:tcW w:w="992" w:type="dxa"/>
            <w:tcBorders>
              <w:top w:val="single" w:sz="4" w:space="0" w:color="auto"/>
              <w:left w:val="single" w:sz="4" w:space="0" w:color="auto"/>
              <w:bottom w:val="single" w:sz="4" w:space="0" w:color="auto"/>
              <w:right w:val="nil"/>
            </w:tcBorders>
            <w:shd w:val="clear" w:color="auto" w:fill="auto"/>
          </w:tcPr>
          <w:p w14:paraId="6864AF1A" w14:textId="3A5C7991" w:rsidR="00DA651F" w:rsidRPr="00FB46D8" w:rsidRDefault="004D371D" w:rsidP="00DA651F">
            <w:pPr>
              <w:spacing w:line="240" w:lineRule="auto"/>
              <w:jc w:val="center"/>
              <w:rPr>
                <w:rFonts w:cs="Times New Roman"/>
                <w:sz w:val="20"/>
                <w:szCs w:val="20"/>
              </w:rPr>
            </w:pPr>
            <w:r w:rsidRPr="00FB46D8">
              <w:rPr>
                <w:rFonts w:cs="Times New Roman"/>
                <w:sz w:val="20"/>
                <w:szCs w:val="20"/>
              </w:rPr>
              <w:t>7</w:t>
            </w:r>
          </w:p>
        </w:tc>
      </w:tr>
      <w:bookmarkEnd w:id="26"/>
      <w:bookmarkEnd w:id="27"/>
      <w:tr w:rsidR="00DA651F" w:rsidRPr="00FB46D8" w14:paraId="0083B77F" w14:textId="77777777" w:rsidTr="004D371D">
        <w:tc>
          <w:tcPr>
            <w:tcW w:w="1276" w:type="dxa"/>
            <w:vMerge w:val="restart"/>
            <w:tcBorders>
              <w:top w:val="single" w:sz="4" w:space="0" w:color="auto"/>
              <w:bottom w:val="single" w:sz="4" w:space="0" w:color="auto"/>
            </w:tcBorders>
          </w:tcPr>
          <w:p w14:paraId="4F310DDB" w14:textId="77777777" w:rsidR="00DA651F" w:rsidRPr="00FB46D8" w:rsidRDefault="00DA651F" w:rsidP="00DA651F">
            <w:pPr>
              <w:tabs>
                <w:tab w:val="left" w:pos="5400"/>
              </w:tabs>
              <w:jc w:val="left"/>
              <w:rPr>
                <w:rFonts w:cs="Times New Roman"/>
                <w:bCs/>
                <w:sz w:val="20"/>
                <w:szCs w:val="20"/>
              </w:rPr>
            </w:pPr>
            <w:r w:rsidRPr="00FB46D8">
              <w:rPr>
                <w:rFonts w:cs="Times New Roman"/>
                <w:bCs/>
                <w:sz w:val="20"/>
                <w:szCs w:val="20"/>
              </w:rPr>
              <w:t>Participants</w:t>
            </w:r>
          </w:p>
        </w:tc>
        <w:tc>
          <w:tcPr>
            <w:tcW w:w="1559" w:type="dxa"/>
            <w:vMerge w:val="restart"/>
            <w:tcBorders>
              <w:top w:val="single" w:sz="4" w:space="0" w:color="auto"/>
              <w:bottom w:val="single" w:sz="4" w:space="0" w:color="auto"/>
            </w:tcBorders>
          </w:tcPr>
          <w:p w14:paraId="27ED6C7E"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6</w:t>
            </w:r>
          </w:p>
        </w:tc>
        <w:tc>
          <w:tcPr>
            <w:tcW w:w="3686" w:type="dxa"/>
            <w:tcBorders>
              <w:top w:val="single" w:sz="4" w:space="0" w:color="auto"/>
              <w:bottom w:val="single" w:sz="4" w:space="0" w:color="auto"/>
              <w:right w:val="single" w:sz="4" w:space="0" w:color="auto"/>
            </w:tcBorders>
          </w:tcPr>
          <w:p w14:paraId="5A67E0C2" w14:textId="662FD118"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a</w:t>
            </w:r>
            <w:r w:rsidRPr="00FB46D8">
              <w:rPr>
                <w:rFonts w:cs="Times New Roman"/>
                <w:sz w:val="20"/>
                <w:szCs w:val="20"/>
                <w:lang w:val="en-US"/>
              </w:rPr>
              <w:t>) Give the eligibility criteria, and the sources and methods of case ascertainment and control selection. Give the rationale for the choice of cases and controls</w:t>
            </w:r>
            <w:r w:rsidR="00F414CF" w:rsidRPr="00FB46D8">
              <w:rPr>
                <w:rFonts w:cs="Times New Roman"/>
                <w:sz w:val="20"/>
                <w:szCs w:val="20"/>
                <w:lang w:val="en-US"/>
              </w:rPr>
              <w:t>.</w:t>
            </w:r>
          </w:p>
        </w:tc>
        <w:tc>
          <w:tcPr>
            <w:tcW w:w="992" w:type="dxa"/>
            <w:tcBorders>
              <w:top w:val="single" w:sz="4" w:space="0" w:color="auto"/>
              <w:left w:val="single" w:sz="4" w:space="0" w:color="auto"/>
              <w:bottom w:val="single" w:sz="4" w:space="0" w:color="auto"/>
              <w:right w:val="nil"/>
            </w:tcBorders>
            <w:shd w:val="clear" w:color="auto" w:fill="auto"/>
          </w:tcPr>
          <w:p w14:paraId="5E265B26" w14:textId="590EE3E4" w:rsidR="00DA651F" w:rsidRPr="00FB46D8" w:rsidRDefault="004D371D" w:rsidP="00DA651F">
            <w:pPr>
              <w:spacing w:line="240" w:lineRule="auto"/>
              <w:jc w:val="center"/>
              <w:rPr>
                <w:rFonts w:cs="Times New Roman"/>
                <w:sz w:val="20"/>
                <w:szCs w:val="20"/>
              </w:rPr>
            </w:pPr>
            <w:r w:rsidRPr="00FB46D8">
              <w:rPr>
                <w:rFonts w:cs="Times New Roman"/>
                <w:sz w:val="20"/>
                <w:szCs w:val="20"/>
              </w:rPr>
              <w:t>7</w:t>
            </w:r>
          </w:p>
        </w:tc>
      </w:tr>
      <w:tr w:rsidR="00DA651F" w:rsidRPr="00FB46D8" w14:paraId="47C93402" w14:textId="77777777" w:rsidTr="004D371D">
        <w:tc>
          <w:tcPr>
            <w:tcW w:w="1276" w:type="dxa"/>
            <w:vMerge/>
            <w:tcBorders>
              <w:top w:val="single" w:sz="4" w:space="0" w:color="auto"/>
              <w:bottom w:val="single" w:sz="4" w:space="0" w:color="auto"/>
            </w:tcBorders>
          </w:tcPr>
          <w:p w14:paraId="58232BD2" w14:textId="77777777" w:rsidR="00DA651F" w:rsidRPr="00FB46D8" w:rsidRDefault="00DA651F" w:rsidP="00DA651F">
            <w:pPr>
              <w:tabs>
                <w:tab w:val="left" w:pos="5400"/>
              </w:tabs>
              <w:jc w:val="left"/>
              <w:rPr>
                <w:rFonts w:cs="Times New Roman"/>
                <w:bCs/>
                <w:sz w:val="20"/>
                <w:szCs w:val="20"/>
              </w:rPr>
            </w:pPr>
            <w:bookmarkStart w:id="28" w:name="bold14" w:colFirst="0" w:colLast="0"/>
            <w:bookmarkStart w:id="29" w:name="italic15" w:colFirst="0" w:colLast="0"/>
          </w:p>
        </w:tc>
        <w:tc>
          <w:tcPr>
            <w:tcW w:w="1559" w:type="dxa"/>
            <w:vMerge/>
            <w:tcBorders>
              <w:top w:val="single" w:sz="4" w:space="0" w:color="auto"/>
              <w:bottom w:val="single" w:sz="4" w:space="0" w:color="auto"/>
            </w:tcBorders>
          </w:tcPr>
          <w:p w14:paraId="58550954" w14:textId="77777777" w:rsidR="00DA651F" w:rsidRPr="00FB46D8" w:rsidRDefault="00DA651F" w:rsidP="00DA651F">
            <w:pPr>
              <w:tabs>
                <w:tab w:val="left" w:pos="5400"/>
              </w:tabs>
              <w:jc w:val="left"/>
              <w:rPr>
                <w:rFonts w:cs="Times New Roman"/>
                <w:sz w:val="20"/>
                <w:szCs w:val="20"/>
              </w:rPr>
            </w:pPr>
          </w:p>
        </w:tc>
        <w:tc>
          <w:tcPr>
            <w:tcW w:w="3686" w:type="dxa"/>
            <w:tcBorders>
              <w:top w:val="single" w:sz="4" w:space="0" w:color="auto"/>
              <w:bottom w:val="single" w:sz="4" w:space="0" w:color="auto"/>
              <w:right w:val="single" w:sz="4" w:space="0" w:color="auto"/>
            </w:tcBorders>
          </w:tcPr>
          <w:p w14:paraId="5153D25A"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b</w:t>
            </w:r>
            <w:r w:rsidRPr="00FB46D8">
              <w:rPr>
                <w:rFonts w:cs="Times New Roman"/>
                <w:sz w:val="20"/>
                <w:szCs w:val="20"/>
                <w:lang w:val="en-US"/>
              </w:rPr>
              <w:t>)</w:t>
            </w:r>
            <w:r w:rsidRPr="00FB46D8">
              <w:rPr>
                <w:rFonts w:cs="Times New Roman"/>
                <w:b/>
                <w:bCs/>
                <w:sz w:val="20"/>
                <w:szCs w:val="20"/>
                <w:lang w:val="en-US"/>
              </w:rPr>
              <w:t xml:space="preserve"> </w:t>
            </w:r>
            <w:r w:rsidRPr="00FB46D8">
              <w:rPr>
                <w:rFonts w:cs="Times New Roman"/>
                <w:sz w:val="20"/>
                <w:szCs w:val="20"/>
                <w:lang w:val="en-US"/>
              </w:rPr>
              <w:t>For matched studies, give matching criteria and the number of controls per case</w:t>
            </w:r>
          </w:p>
        </w:tc>
        <w:tc>
          <w:tcPr>
            <w:tcW w:w="992" w:type="dxa"/>
            <w:tcBorders>
              <w:top w:val="single" w:sz="4" w:space="0" w:color="auto"/>
              <w:left w:val="single" w:sz="4" w:space="0" w:color="auto"/>
              <w:bottom w:val="single" w:sz="4" w:space="0" w:color="auto"/>
              <w:right w:val="nil"/>
            </w:tcBorders>
            <w:shd w:val="clear" w:color="auto" w:fill="auto"/>
          </w:tcPr>
          <w:p w14:paraId="17B9A3AF" w14:textId="77777777" w:rsidR="00DA651F" w:rsidRPr="00FB46D8" w:rsidRDefault="00DA651F" w:rsidP="00DA651F">
            <w:pPr>
              <w:spacing w:line="240" w:lineRule="auto"/>
              <w:jc w:val="center"/>
              <w:rPr>
                <w:rFonts w:cs="Times New Roman"/>
                <w:sz w:val="20"/>
                <w:szCs w:val="20"/>
              </w:rPr>
            </w:pPr>
            <w:r w:rsidRPr="00FB46D8">
              <w:rPr>
                <w:rFonts w:cs="Times New Roman"/>
                <w:sz w:val="20"/>
                <w:szCs w:val="20"/>
              </w:rPr>
              <w:t>5</w:t>
            </w:r>
          </w:p>
        </w:tc>
      </w:tr>
      <w:tr w:rsidR="00DA651F" w:rsidRPr="00FB46D8" w14:paraId="13F78C1D" w14:textId="77777777" w:rsidTr="004D371D">
        <w:tc>
          <w:tcPr>
            <w:tcW w:w="1276" w:type="dxa"/>
            <w:tcBorders>
              <w:top w:val="single" w:sz="4" w:space="0" w:color="auto"/>
              <w:bottom w:val="single" w:sz="4" w:space="0" w:color="auto"/>
            </w:tcBorders>
          </w:tcPr>
          <w:p w14:paraId="0CDD1CDA" w14:textId="77777777" w:rsidR="00DA651F" w:rsidRPr="00FB46D8" w:rsidRDefault="00DA651F" w:rsidP="00DA651F">
            <w:pPr>
              <w:tabs>
                <w:tab w:val="left" w:pos="5400"/>
              </w:tabs>
              <w:jc w:val="left"/>
              <w:rPr>
                <w:rFonts w:cs="Times New Roman"/>
                <w:bCs/>
                <w:sz w:val="20"/>
                <w:szCs w:val="20"/>
              </w:rPr>
            </w:pPr>
            <w:bookmarkStart w:id="30" w:name="bold16" w:colFirst="0" w:colLast="0"/>
            <w:bookmarkStart w:id="31" w:name="italic17" w:colFirst="0" w:colLast="0"/>
            <w:bookmarkEnd w:id="28"/>
            <w:bookmarkEnd w:id="29"/>
            <w:r w:rsidRPr="00FB46D8">
              <w:rPr>
                <w:rFonts w:cs="Times New Roman"/>
                <w:bCs/>
                <w:sz w:val="20"/>
                <w:szCs w:val="20"/>
              </w:rPr>
              <w:t>Variables</w:t>
            </w:r>
          </w:p>
        </w:tc>
        <w:tc>
          <w:tcPr>
            <w:tcW w:w="1559" w:type="dxa"/>
            <w:tcBorders>
              <w:top w:val="single" w:sz="4" w:space="0" w:color="auto"/>
              <w:bottom w:val="single" w:sz="4" w:space="0" w:color="auto"/>
            </w:tcBorders>
          </w:tcPr>
          <w:p w14:paraId="19A88ECB"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7</w:t>
            </w:r>
          </w:p>
        </w:tc>
        <w:tc>
          <w:tcPr>
            <w:tcW w:w="3686" w:type="dxa"/>
            <w:tcBorders>
              <w:top w:val="single" w:sz="4" w:space="0" w:color="auto"/>
              <w:bottom w:val="single" w:sz="4" w:space="0" w:color="auto"/>
              <w:right w:val="single" w:sz="4" w:space="0" w:color="auto"/>
            </w:tcBorders>
          </w:tcPr>
          <w:p w14:paraId="727AD30A"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lang w:val="en-US"/>
              </w:rPr>
              <w:t xml:space="preserve">Clearly define all outcomes, exposures, predictors, potential confounders, and effect modifiers. </w:t>
            </w:r>
            <w:r w:rsidRPr="00FB46D8">
              <w:rPr>
                <w:rFonts w:cs="Times New Roman"/>
                <w:sz w:val="20"/>
                <w:szCs w:val="20"/>
              </w:rPr>
              <w:t>Give diagnostic criteria, if applicable</w:t>
            </w:r>
          </w:p>
        </w:tc>
        <w:tc>
          <w:tcPr>
            <w:tcW w:w="992" w:type="dxa"/>
            <w:tcBorders>
              <w:top w:val="single" w:sz="4" w:space="0" w:color="auto"/>
              <w:left w:val="single" w:sz="4" w:space="0" w:color="auto"/>
              <w:bottom w:val="single" w:sz="4" w:space="0" w:color="auto"/>
              <w:right w:val="nil"/>
            </w:tcBorders>
            <w:shd w:val="clear" w:color="auto" w:fill="auto"/>
          </w:tcPr>
          <w:p w14:paraId="6CFF29E8" w14:textId="06E704F6" w:rsidR="00DA651F" w:rsidRPr="00FB46D8" w:rsidRDefault="004D371D" w:rsidP="00DA651F">
            <w:pPr>
              <w:spacing w:line="240" w:lineRule="auto"/>
              <w:jc w:val="center"/>
              <w:rPr>
                <w:rFonts w:cs="Times New Roman"/>
                <w:sz w:val="20"/>
                <w:szCs w:val="20"/>
              </w:rPr>
            </w:pPr>
            <w:r w:rsidRPr="00FB46D8">
              <w:rPr>
                <w:rFonts w:cs="Times New Roman"/>
                <w:sz w:val="20"/>
                <w:szCs w:val="20"/>
              </w:rPr>
              <w:t>8-10</w:t>
            </w:r>
          </w:p>
        </w:tc>
      </w:tr>
      <w:tr w:rsidR="00DA651F" w:rsidRPr="00FB46D8" w14:paraId="126D50D9" w14:textId="77777777" w:rsidTr="004D371D">
        <w:trPr>
          <w:trHeight w:val="294"/>
        </w:trPr>
        <w:tc>
          <w:tcPr>
            <w:tcW w:w="1276" w:type="dxa"/>
            <w:tcBorders>
              <w:top w:val="single" w:sz="4" w:space="0" w:color="auto"/>
              <w:bottom w:val="single" w:sz="4" w:space="0" w:color="auto"/>
            </w:tcBorders>
          </w:tcPr>
          <w:p w14:paraId="1AC6FE7E" w14:textId="43D685C9" w:rsidR="00DA651F" w:rsidRPr="00FB46D8" w:rsidRDefault="00DA651F" w:rsidP="00DA651F">
            <w:pPr>
              <w:tabs>
                <w:tab w:val="left" w:pos="5400"/>
              </w:tabs>
              <w:jc w:val="left"/>
              <w:rPr>
                <w:rFonts w:cs="Times New Roman"/>
                <w:bCs/>
                <w:sz w:val="20"/>
                <w:szCs w:val="20"/>
              </w:rPr>
            </w:pPr>
            <w:bookmarkStart w:id="32" w:name="bold17"/>
            <w:bookmarkStart w:id="33" w:name="italic18"/>
            <w:bookmarkEnd w:id="30"/>
            <w:bookmarkEnd w:id="31"/>
            <w:r w:rsidRPr="00FB46D8">
              <w:rPr>
                <w:rFonts w:cs="Times New Roman"/>
                <w:bCs/>
                <w:sz w:val="20"/>
                <w:szCs w:val="20"/>
              </w:rPr>
              <w:t>Data sources/</w:t>
            </w:r>
            <w:bookmarkStart w:id="34" w:name="bold18"/>
            <w:bookmarkStart w:id="35" w:name="italic19"/>
            <w:bookmarkEnd w:id="32"/>
            <w:bookmarkEnd w:id="33"/>
            <w:r w:rsidRPr="00FB46D8">
              <w:rPr>
                <w:rFonts w:cs="Times New Roman"/>
                <w:bCs/>
                <w:sz w:val="20"/>
                <w:szCs w:val="20"/>
              </w:rPr>
              <w:t>measurement</w:t>
            </w:r>
            <w:bookmarkEnd w:id="34"/>
            <w:bookmarkEnd w:id="35"/>
          </w:p>
        </w:tc>
        <w:tc>
          <w:tcPr>
            <w:tcW w:w="1559" w:type="dxa"/>
            <w:tcBorders>
              <w:top w:val="single" w:sz="4" w:space="0" w:color="auto"/>
              <w:bottom w:val="single" w:sz="4" w:space="0" w:color="auto"/>
            </w:tcBorders>
          </w:tcPr>
          <w:p w14:paraId="5F1DE5F6"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8</w:t>
            </w:r>
            <w:bookmarkStart w:id="36" w:name="bold19"/>
            <w:r w:rsidRPr="00FB46D8">
              <w:rPr>
                <w:rFonts w:cs="Times New Roman"/>
                <w:bCs/>
                <w:sz w:val="20"/>
                <w:szCs w:val="20"/>
              </w:rPr>
              <w:t>*</w:t>
            </w:r>
            <w:bookmarkEnd w:id="36"/>
          </w:p>
        </w:tc>
        <w:tc>
          <w:tcPr>
            <w:tcW w:w="3686" w:type="dxa"/>
            <w:tcBorders>
              <w:top w:val="single" w:sz="4" w:space="0" w:color="auto"/>
              <w:bottom w:val="single" w:sz="4" w:space="0" w:color="auto"/>
              <w:right w:val="single" w:sz="4" w:space="0" w:color="auto"/>
            </w:tcBorders>
          </w:tcPr>
          <w:p w14:paraId="190C056E"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For each variable of interest, give sources of data and details of methods of assessment (measurement). Describe comparability of assessment methods if there is more than one group</w:t>
            </w:r>
          </w:p>
        </w:tc>
        <w:tc>
          <w:tcPr>
            <w:tcW w:w="992" w:type="dxa"/>
            <w:tcBorders>
              <w:top w:val="single" w:sz="4" w:space="0" w:color="auto"/>
              <w:left w:val="single" w:sz="4" w:space="0" w:color="auto"/>
              <w:bottom w:val="single" w:sz="4" w:space="0" w:color="auto"/>
              <w:right w:val="nil"/>
            </w:tcBorders>
            <w:shd w:val="clear" w:color="auto" w:fill="auto"/>
          </w:tcPr>
          <w:p w14:paraId="7D39187C" w14:textId="0CC62738" w:rsidR="00DA651F" w:rsidRPr="00FB46D8" w:rsidRDefault="004D371D" w:rsidP="00DA651F">
            <w:pPr>
              <w:spacing w:line="240" w:lineRule="auto"/>
              <w:jc w:val="center"/>
              <w:rPr>
                <w:rFonts w:cs="Times New Roman"/>
                <w:sz w:val="20"/>
                <w:szCs w:val="20"/>
              </w:rPr>
            </w:pPr>
            <w:r w:rsidRPr="00FB46D8">
              <w:rPr>
                <w:rFonts w:cs="Times New Roman"/>
                <w:sz w:val="20"/>
                <w:szCs w:val="20"/>
              </w:rPr>
              <w:t>8-10</w:t>
            </w:r>
          </w:p>
        </w:tc>
      </w:tr>
      <w:tr w:rsidR="00DA651F" w:rsidRPr="00FB46D8" w14:paraId="0C94DC23" w14:textId="77777777" w:rsidTr="004D371D">
        <w:tc>
          <w:tcPr>
            <w:tcW w:w="1276" w:type="dxa"/>
            <w:tcBorders>
              <w:top w:val="single" w:sz="4" w:space="0" w:color="auto"/>
              <w:bottom w:val="single" w:sz="4" w:space="0" w:color="auto"/>
            </w:tcBorders>
          </w:tcPr>
          <w:p w14:paraId="06C35BCB" w14:textId="77777777" w:rsidR="00DA651F" w:rsidRPr="00FB46D8" w:rsidRDefault="00DA651F" w:rsidP="00DA651F">
            <w:pPr>
              <w:tabs>
                <w:tab w:val="left" w:pos="5400"/>
              </w:tabs>
              <w:jc w:val="left"/>
              <w:rPr>
                <w:rFonts w:cs="Times New Roman"/>
                <w:bCs/>
                <w:sz w:val="20"/>
                <w:szCs w:val="20"/>
              </w:rPr>
            </w:pPr>
            <w:bookmarkStart w:id="37" w:name="bold20" w:colFirst="0" w:colLast="0"/>
            <w:bookmarkStart w:id="38" w:name="italic20" w:colFirst="0" w:colLast="0"/>
            <w:r w:rsidRPr="00FB46D8">
              <w:rPr>
                <w:rFonts w:cs="Times New Roman"/>
                <w:bCs/>
                <w:sz w:val="20"/>
                <w:szCs w:val="20"/>
              </w:rPr>
              <w:lastRenderedPageBreak/>
              <w:t>Bias</w:t>
            </w:r>
          </w:p>
        </w:tc>
        <w:tc>
          <w:tcPr>
            <w:tcW w:w="1559" w:type="dxa"/>
            <w:tcBorders>
              <w:top w:val="single" w:sz="4" w:space="0" w:color="auto"/>
              <w:bottom w:val="single" w:sz="4" w:space="0" w:color="auto"/>
            </w:tcBorders>
          </w:tcPr>
          <w:p w14:paraId="0FA52EC0"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9</w:t>
            </w:r>
          </w:p>
        </w:tc>
        <w:tc>
          <w:tcPr>
            <w:tcW w:w="3686" w:type="dxa"/>
            <w:tcBorders>
              <w:top w:val="single" w:sz="4" w:space="0" w:color="auto"/>
              <w:bottom w:val="single" w:sz="4" w:space="0" w:color="auto"/>
              <w:right w:val="single" w:sz="4" w:space="0" w:color="auto"/>
            </w:tcBorders>
          </w:tcPr>
          <w:p w14:paraId="4EFF3179"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Describe any efforts to address potential sources of bias</w:t>
            </w:r>
          </w:p>
        </w:tc>
        <w:tc>
          <w:tcPr>
            <w:tcW w:w="992" w:type="dxa"/>
            <w:tcBorders>
              <w:top w:val="single" w:sz="4" w:space="0" w:color="auto"/>
              <w:left w:val="single" w:sz="4" w:space="0" w:color="auto"/>
              <w:bottom w:val="single" w:sz="4" w:space="0" w:color="auto"/>
              <w:right w:val="nil"/>
            </w:tcBorders>
            <w:shd w:val="clear" w:color="auto" w:fill="auto"/>
          </w:tcPr>
          <w:p w14:paraId="2F19D1DD" w14:textId="121A0AC9" w:rsidR="00DA651F" w:rsidRPr="00FB46D8" w:rsidRDefault="004D371D" w:rsidP="00DA651F">
            <w:pPr>
              <w:spacing w:line="240" w:lineRule="auto"/>
              <w:jc w:val="center"/>
              <w:rPr>
                <w:rFonts w:cs="Times New Roman"/>
                <w:sz w:val="20"/>
                <w:szCs w:val="20"/>
              </w:rPr>
            </w:pPr>
            <w:r w:rsidRPr="00FB46D8">
              <w:rPr>
                <w:rFonts w:cs="Times New Roman"/>
                <w:sz w:val="20"/>
                <w:szCs w:val="20"/>
              </w:rPr>
              <w:t>10</w:t>
            </w:r>
          </w:p>
        </w:tc>
      </w:tr>
      <w:tr w:rsidR="00DA651F" w:rsidRPr="00FB46D8" w14:paraId="474836DB" w14:textId="77777777" w:rsidTr="004D371D">
        <w:tc>
          <w:tcPr>
            <w:tcW w:w="1276" w:type="dxa"/>
            <w:tcBorders>
              <w:top w:val="single" w:sz="4" w:space="0" w:color="auto"/>
              <w:bottom w:val="single" w:sz="4" w:space="0" w:color="auto"/>
            </w:tcBorders>
          </w:tcPr>
          <w:p w14:paraId="45CDDDD1" w14:textId="77777777" w:rsidR="00DA651F" w:rsidRPr="00FB46D8" w:rsidRDefault="00DA651F" w:rsidP="00DA651F">
            <w:pPr>
              <w:tabs>
                <w:tab w:val="left" w:pos="5400"/>
              </w:tabs>
              <w:jc w:val="left"/>
              <w:rPr>
                <w:rFonts w:cs="Times New Roman"/>
                <w:bCs/>
                <w:sz w:val="20"/>
                <w:szCs w:val="20"/>
              </w:rPr>
            </w:pPr>
            <w:bookmarkStart w:id="39" w:name="bold21" w:colFirst="0" w:colLast="0"/>
            <w:bookmarkStart w:id="40" w:name="italic21" w:colFirst="0" w:colLast="0"/>
            <w:bookmarkEnd w:id="37"/>
            <w:bookmarkEnd w:id="38"/>
            <w:r w:rsidRPr="00FB46D8">
              <w:rPr>
                <w:rFonts w:cs="Times New Roman"/>
                <w:bCs/>
                <w:sz w:val="20"/>
                <w:szCs w:val="20"/>
              </w:rPr>
              <w:t>Study size</w:t>
            </w:r>
          </w:p>
        </w:tc>
        <w:tc>
          <w:tcPr>
            <w:tcW w:w="1559" w:type="dxa"/>
            <w:tcBorders>
              <w:top w:val="single" w:sz="4" w:space="0" w:color="auto"/>
              <w:bottom w:val="single" w:sz="4" w:space="0" w:color="auto"/>
            </w:tcBorders>
          </w:tcPr>
          <w:p w14:paraId="05C37020"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10</w:t>
            </w:r>
          </w:p>
        </w:tc>
        <w:tc>
          <w:tcPr>
            <w:tcW w:w="3686" w:type="dxa"/>
            <w:tcBorders>
              <w:top w:val="single" w:sz="4" w:space="0" w:color="auto"/>
              <w:bottom w:val="single" w:sz="4" w:space="0" w:color="auto"/>
              <w:right w:val="single" w:sz="4" w:space="0" w:color="auto"/>
            </w:tcBorders>
          </w:tcPr>
          <w:p w14:paraId="35B11CE5"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Explain how the study size was arrived at</w:t>
            </w:r>
          </w:p>
        </w:tc>
        <w:tc>
          <w:tcPr>
            <w:tcW w:w="992" w:type="dxa"/>
            <w:tcBorders>
              <w:top w:val="single" w:sz="4" w:space="0" w:color="auto"/>
              <w:left w:val="single" w:sz="4" w:space="0" w:color="auto"/>
              <w:bottom w:val="single" w:sz="4" w:space="0" w:color="auto"/>
              <w:right w:val="nil"/>
            </w:tcBorders>
            <w:shd w:val="clear" w:color="auto" w:fill="auto"/>
          </w:tcPr>
          <w:p w14:paraId="66AE498B" w14:textId="5425D0E8" w:rsidR="00DA651F" w:rsidRPr="00FB46D8" w:rsidRDefault="004D371D" w:rsidP="00DA651F">
            <w:pPr>
              <w:spacing w:line="240" w:lineRule="auto"/>
              <w:jc w:val="center"/>
              <w:rPr>
                <w:rFonts w:cs="Times New Roman"/>
                <w:sz w:val="20"/>
                <w:szCs w:val="20"/>
              </w:rPr>
            </w:pPr>
            <w:r w:rsidRPr="00FB46D8">
              <w:rPr>
                <w:rFonts w:cs="Times New Roman"/>
                <w:sz w:val="20"/>
                <w:szCs w:val="20"/>
              </w:rPr>
              <w:t>7</w:t>
            </w:r>
          </w:p>
        </w:tc>
      </w:tr>
      <w:tr w:rsidR="00DA651F" w:rsidRPr="00FB46D8" w14:paraId="6620EC39" w14:textId="77777777" w:rsidTr="004D371D">
        <w:tc>
          <w:tcPr>
            <w:tcW w:w="1276" w:type="dxa"/>
            <w:tcBorders>
              <w:top w:val="single" w:sz="4" w:space="0" w:color="auto"/>
              <w:bottom w:val="single" w:sz="4" w:space="0" w:color="auto"/>
            </w:tcBorders>
          </w:tcPr>
          <w:p w14:paraId="386D55D6" w14:textId="7898A943" w:rsidR="00DA651F" w:rsidRPr="00FB46D8" w:rsidRDefault="00DA651F" w:rsidP="00DA651F">
            <w:pPr>
              <w:tabs>
                <w:tab w:val="left" w:pos="5400"/>
              </w:tabs>
              <w:jc w:val="left"/>
              <w:rPr>
                <w:rFonts w:cs="Times New Roman"/>
                <w:bCs/>
                <w:sz w:val="20"/>
                <w:szCs w:val="20"/>
              </w:rPr>
            </w:pPr>
            <w:bookmarkStart w:id="41" w:name="bold22"/>
            <w:bookmarkStart w:id="42" w:name="italic22"/>
            <w:bookmarkEnd w:id="39"/>
            <w:bookmarkEnd w:id="40"/>
            <w:r w:rsidRPr="00FB46D8">
              <w:rPr>
                <w:rFonts w:cs="Times New Roman"/>
                <w:bCs/>
                <w:sz w:val="20"/>
                <w:szCs w:val="20"/>
              </w:rPr>
              <w:t>Quantitative</w:t>
            </w:r>
            <w:bookmarkStart w:id="43" w:name="bold23"/>
            <w:bookmarkStart w:id="44" w:name="italic23"/>
            <w:bookmarkEnd w:id="41"/>
            <w:bookmarkEnd w:id="42"/>
            <w:r w:rsidRPr="00FB46D8">
              <w:rPr>
                <w:rFonts w:cs="Times New Roman"/>
                <w:bCs/>
                <w:sz w:val="20"/>
                <w:szCs w:val="20"/>
              </w:rPr>
              <w:t xml:space="preserve"> variables</w:t>
            </w:r>
            <w:bookmarkEnd w:id="43"/>
            <w:bookmarkEnd w:id="44"/>
          </w:p>
        </w:tc>
        <w:tc>
          <w:tcPr>
            <w:tcW w:w="1559" w:type="dxa"/>
            <w:tcBorders>
              <w:top w:val="single" w:sz="4" w:space="0" w:color="auto"/>
              <w:bottom w:val="single" w:sz="4" w:space="0" w:color="auto"/>
            </w:tcBorders>
          </w:tcPr>
          <w:p w14:paraId="5582CA42"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11</w:t>
            </w:r>
          </w:p>
        </w:tc>
        <w:tc>
          <w:tcPr>
            <w:tcW w:w="3686" w:type="dxa"/>
            <w:tcBorders>
              <w:top w:val="single" w:sz="4" w:space="0" w:color="auto"/>
              <w:bottom w:val="single" w:sz="4" w:space="0" w:color="auto"/>
              <w:right w:val="single" w:sz="4" w:space="0" w:color="auto"/>
            </w:tcBorders>
          </w:tcPr>
          <w:p w14:paraId="159625D0"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lang w:val="en-US"/>
              </w:rPr>
              <w:t xml:space="preserve">Explain how quantitative variables were handled in the analyses. </w:t>
            </w:r>
            <w:r w:rsidRPr="00FB46D8">
              <w:rPr>
                <w:rFonts w:cs="Times New Roman"/>
                <w:sz w:val="20"/>
                <w:szCs w:val="20"/>
              </w:rPr>
              <w:t>If applicable, describe which groupings were chosen and why</w:t>
            </w:r>
          </w:p>
        </w:tc>
        <w:tc>
          <w:tcPr>
            <w:tcW w:w="992" w:type="dxa"/>
            <w:tcBorders>
              <w:top w:val="single" w:sz="4" w:space="0" w:color="auto"/>
              <w:left w:val="single" w:sz="4" w:space="0" w:color="auto"/>
              <w:bottom w:val="single" w:sz="4" w:space="0" w:color="auto"/>
              <w:right w:val="nil"/>
            </w:tcBorders>
            <w:shd w:val="clear" w:color="auto" w:fill="auto"/>
          </w:tcPr>
          <w:p w14:paraId="3C355C41" w14:textId="5D8B0157" w:rsidR="00DA651F" w:rsidRPr="00FB46D8" w:rsidRDefault="004D371D" w:rsidP="00DA651F">
            <w:pPr>
              <w:spacing w:line="240" w:lineRule="auto"/>
              <w:jc w:val="center"/>
              <w:rPr>
                <w:rFonts w:cs="Times New Roman"/>
                <w:sz w:val="20"/>
                <w:szCs w:val="20"/>
              </w:rPr>
            </w:pPr>
            <w:r w:rsidRPr="00FB46D8">
              <w:rPr>
                <w:rFonts w:cs="Times New Roman"/>
                <w:sz w:val="20"/>
                <w:szCs w:val="20"/>
              </w:rPr>
              <w:t>8-10</w:t>
            </w:r>
          </w:p>
        </w:tc>
      </w:tr>
      <w:tr w:rsidR="00DA651F" w:rsidRPr="00FB46D8" w14:paraId="49785266" w14:textId="77777777" w:rsidTr="004D371D">
        <w:tc>
          <w:tcPr>
            <w:tcW w:w="1276" w:type="dxa"/>
            <w:vMerge w:val="restart"/>
            <w:tcBorders>
              <w:top w:val="single" w:sz="4" w:space="0" w:color="auto"/>
              <w:bottom w:val="single" w:sz="4" w:space="0" w:color="auto"/>
            </w:tcBorders>
          </w:tcPr>
          <w:p w14:paraId="181332E8" w14:textId="4B2054C3" w:rsidR="00DA651F" w:rsidRPr="00FB46D8" w:rsidRDefault="00DA651F" w:rsidP="00DA651F">
            <w:pPr>
              <w:tabs>
                <w:tab w:val="left" w:pos="5400"/>
              </w:tabs>
              <w:jc w:val="left"/>
              <w:rPr>
                <w:rFonts w:cs="Times New Roman"/>
                <w:sz w:val="20"/>
                <w:szCs w:val="20"/>
              </w:rPr>
            </w:pPr>
            <w:bookmarkStart w:id="45" w:name="italic24"/>
            <w:r w:rsidRPr="00FB46D8">
              <w:rPr>
                <w:rFonts w:cs="Times New Roman"/>
                <w:sz w:val="20"/>
                <w:szCs w:val="20"/>
              </w:rPr>
              <w:t>Statistical</w:t>
            </w:r>
            <w:bookmarkStart w:id="46" w:name="italic25"/>
            <w:bookmarkEnd w:id="45"/>
            <w:r w:rsidRPr="00FB46D8">
              <w:rPr>
                <w:rFonts w:cs="Times New Roman"/>
                <w:sz w:val="20"/>
                <w:szCs w:val="20"/>
              </w:rPr>
              <w:t xml:space="preserve"> methods</w:t>
            </w:r>
            <w:bookmarkEnd w:id="46"/>
          </w:p>
        </w:tc>
        <w:tc>
          <w:tcPr>
            <w:tcW w:w="1559" w:type="dxa"/>
            <w:vMerge w:val="restart"/>
            <w:tcBorders>
              <w:top w:val="single" w:sz="4" w:space="0" w:color="auto"/>
              <w:bottom w:val="single" w:sz="4" w:space="0" w:color="auto"/>
            </w:tcBorders>
          </w:tcPr>
          <w:p w14:paraId="3394ACD9"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12</w:t>
            </w:r>
          </w:p>
        </w:tc>
        <w:tc>
          <w:tcPr>
            <w:tcW w:w="3686" w:type="dxa"/>
            <w:tcBorders>
              <w:top w:val="single" w:sz="4" w:space="0" w:color="auto"/>
              <w:bottom w:val="single" w:sz="4" w:space="0" w:color="auto"/>
              <w:right w:val="single" w:sz="4" w:space="0" w:color="auto"/>
            </w:tcBorders>
          </w:tcPr>
          <w:p w14:paraId="69B7CE02"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a</w:t>
            </w:r>
            <w:r w:rsidRPr="00FB46D8">
              <w:rPr>
                <w:rFonts w:cs="Times New Roman"/>
                <w:sz w:val="20"/>
                <w:szCs w:val="20"/>
                <w:lang w:val="en-US"/>
              </w:rPr>
              <w:t>) Describe all statistical methods, including those used to control for confounding</w:t>
            </w:r>
          </w:p>
        </w:tc>
        <w:tc>
          <w:tcPr>
            <w:tcW w:w="992" w:type="dxa"/>
            <w:tcBorders>
              <w:top w:val="single" w:sz="4" w:space="0" w:color="auto"/>
              <w:left w:val="single" w:sz="4" w:space="0" w:color="auto"/>
              <w:bottom w:val="single" w:sz="4" w:space="0" w:color="auto"/>
              <w:right w:val="nil"/>
            </w:tcBorders>
            <w:shd w:val="clear" w:color="auto" w:fill="auto"/>
          </w:tcPr>
          <w:p w14:paraId="4B670003" w14:textId="779DE4C6" w:rsidR="00DA651F" w:rsidRPr="00FB46D8" w:rsidRDefault="004D371D" w:rsidP="00DA651F">
            <w:pPr>
              <w:spacing w:line="240" w:lineRule="auto"/>
              <w:jc w:val="center"/>
              <w:rPr>
                <w:rFonts w:cs="Times New Roman"/>
                <w:sz w:val="20"/>
                <w:szCs w:val="20"/>
              </w:rPr>
            </w:pPr>
            <w:r w:rsidRPr="00FB46D8">
              <w:rPr>
                <w:rFonts w:cs="Times New Roman"/>
                <w:sz w:val="20"/>
                <w:szCs w:val="20"/>
              </w:rPr>
              <w:t>10</w:t>
            </w:r>
          </w:p>
        </w:tc>
      </w:tr>
      <w:tr w:rsidR="00DA651F" w:rsidRPr="00FB46D8" w14:paraId="17270983" w14:textId="77777777" w:rsidTr="004D371D">
        <w:tc>
          <w:tcPr>
            <w:tcW w:w="1276" w:type="dxa"/>
            <w:vMerge/>
            <w:tcBorders>
              <w:top w:val="single" w:sz="4" w:space="0" w:color="auto"/>
              <w:bottom w:val="single" w:sz="4" w:space="0" w:color="auto"/>
            </w:tcBorders>
          </w:tcPr>
          <w:p w14:paraId="27FDEEB2" w14:textId="77777777" w:rsidR="00DA651F" w:rsidRPr="00FB46D8" w:rsidRDefault="00DA651F" w:rsidP="00DA651F">
            <w:pPr>
              <w:tabs>
                <w:tab w:val="left" w:pos="5400"/>
              </w:tabs>
              <w:jc w:val="center"/>
              <w:rPr>
                <w:rFonts w:cs="Times New Roman"/>
                <w:bCs/>
                <w:sz w:val="20"/>
                <w:szCs w:val="20"/>
              </w:rPr>
            </w:pPr>
            <w:bookmarkStart w:id="47" w:name="bold24" w:colFirst="0" w:colLast="0"/>
            <w:bookmarkStart w:id="48" w:name="italic26" w:colFirst="0" w:colLast="0"/>
          </w:p>
        </w:tc>
        <w:tc>
          <w:tcPr>
            <w:tcW w:w="1559" w:type="dxa"/>
            <w:vMerge/>
            <w:tcBorders>
              <w:top w:val="single" w:sz="4" w:space="0" w:color="auto"/>
              <w:bottom w:val="single" w:sz="4" w:space="0" w:color="auto"/>
            </w:tcBorders>
          </w:tcPr>
          <w:p w14:paraId="53BADBC2" w14:textId="77777777" w:rsidR="00DA651F" w:rsidRPr="00FB46D8" w:rsidRDefault="00DA651F" w:rsidP="00DA651F">
            <w:pPr>
              <w:tabs>
                <w:tab w:val="left" w:pos="5400"/>
              </w:tabs>
              <w:jc w:val="center"/>
              <w:rPr>
                <w:rFonts w:cs="Times New Roman"/>
                <w:sz w:val="20"/>
                <w:szCs w:val="20"/>
              </w:rPr>
            </w:pPr>
          </w:p>
        </w:tc>
        <w:tc>
          <w:tcPr>
            <w:tcW w:w="3686" w:type="dxa"/>
            <w:tcBorders>
              <w:top w:val="single" w:sz="4" w:space="0" w:color="auto"/>
              <w:bottom w:val="single" w:sz="4" w:space="0" w:color="auto"/>
              <w:right w:val="single" w:sz="4" w:space="0" w:color="auto"/>
            </w:tcBorders>
          </w:tcPr>
          <w:p w14:paraId="428D8B0D"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b</w:t>
            </w:r>
            <w:r w:rsidRPr="00FB46D8">
              <w:rPr>
                <w:rFonts w:cs="Times New Roman"/>
                <w:sz w:val="20"/>
                <w:szCs w:val="20"/>
                <w:lang w:val="en-US"/>
              </w:rPr>
              <w:t>) Describe any methods used to examine subgroups and interactions</w:t>
            </w:r>
          </w:p>
        </w:tc>
        <w:tc>
          <w:tcPr>
            <w:tcW w:w="992" w:type="dxa"/>
            <w:tcBorders>
              <w:top w:val="single" w:sz="4" w:space="0" w:color="auto"/>
              <w:left w:val="single" w:sz="4" w:space="0" w:color="auto"/>
              <w:bottom w:val="single" w:sz="4" w:space="0" w:color="auto"/>
              <w:right w:val="nil"/>
            </w:tcBorders>
            <w:shd w:val="clear" w:color="auto" w:fill="auto"/>
          </w:tcPr>
          <w:p w14:paraId="4B1C48F0" w14:textId="77777777" w:rsidR="00DA651F" w:rsidRPr="00FB46D8" w:rsidRDefault="00DA651F" w:rsidP="00DA651F">
            <w:pPr>
              <w:spacing w:line="240" w:lineRule="auto"/>
              <w:jc w:val="center"/>
              <w:rPr>
                <w:rFonts w:cs="Times New Roman"/>
                <w:sz w:val="20"/>
                <w:szCs w:val="20"/>
              </w:rPr>
            </w:pPr>
            <w:r w:rsidRPr="00FB46D8">
              <w:rPr>
                <w:rFonts w:cs="Times New Roman"/>
                <w:sz w:val="20"/>
                <w:szCs w:val="20"/>
              </w:rPr>
              <w:t>-</w:t>
            </w:r>
          </w:p>
        </w:tc>
      </w:tr>
      <w:tr w:rsidR="00DA651F" w:rsidRPr="00FB46D8" w14:paraId="2CF523E7" w14:textId="77777777" w:rsidTr="004D371D">
        <w:tc>
          <w:tcPr>
            <w:tcW w:w="1276" w:type="dxa"/>
            <w:vMerge/>
            <w:tcBorders>
              <w:top w:val="single" w:sz="4" w:space="0" w:color="auto"/>
              <w:bottom w:val="single" w:sz="4" w:space="0" w:color="auto"/>
            </w:tcBorders>
          </w:tcPr>
          <w:p w14:paraId="4FA4B6C3" w14:textId="77777777" w:rsidR="00DA651F" w:rsidRPr="00FB46D8" w:rsidRDefault="00DA651F" w:rsidP="00DA651F">
            <w:pPr>
              <w:tabs>
                <w:tab w:val="left" w:pos="5400"/>
              </w:tabs>
              <w:jc w:val="center"/>
              <w:rPr>
                <w:rFonts w:cs="Times New Roman"/>
                <w:bCs/>
                <w:sz w:val="20"/>
                <w:szCs w:val="20"/>
              </w:rPr>
            </w:pPr>
            <w:bookmarkStart w:id="49" w:name="bold25" w:colFirst="0" w:colLast="0"/>
            <w:bookmarkStart w:id="50" w:name="italic27" w:colFirst="0" w:colLast="0"/>
            <w:bookmarkEnd w:id="47"/>
            <w:bookmarkEnd w:id="48"/>
          </w:p>
        </w:tc>
        <w:tc>
          <w:tcPr>
            <w:tcW w:w="1559" w:type="dxa"/>
            <w:vMerge/>
            <w:tcBorders>
              <w:top w:val="single" w:sz="4" w:space="0" w:color="auto"/>
              <w:bottom w:val="single" w:sz="4" w:space="0" w:color="auto"/>
            </w:tcBorders>
          </w:tcPr>
          <w:p w14:paraId="7D043E50" w14:textId="77777777" w:rsidR="00DA651F" w:rsidRPr="00FB46D8" w:rsidRDefault="00DA651F" w:rsidP="00DA651F">
            <w:pPr>
              <w:tabs>
                <w:tab w:val="left" w:pos="5400"/>
              </w:tabs>
              <w:jc w:val="center"/>
              <w:rPr>
                <w:rFonts w:cs="Times New Roman"/>
                <w:sz w:val="20"/>
                <w:szCs w:val="20"/>
              </w:rPr>
            </w:pPr>
          </w:p>
        </w:tc>
        <w:tc>
          <w:tcPr>
            <w:tcW w:w="3686" w:type="dxa"/>
            <w:tcBorders>
              <w:top w:val="single" w:sz="4" w:space="0" w:color="auto"/>
              <w:bottom w:val="single" w:sz="4" w:space="0" w:color="auto"/>
              <w:right w:val="single" w:sz="4" w:space="0" w:color="auto"/>
            </w:tcBorders>
          </w:tcPr>
          <w:p w14:paraId="26D77D59"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c</w:t>
            </w:r>
            <w:r w:rsidRPr="00FB46D8">
              <w:rPr>
                <w:rFonts w:cs="Times New Roman"/>
                <w:sz w:val="20"/>
                <w:szCs w:val="20"/>
                <w:lang w:val="en-US"/>
              </w:rPr>
              <w:t>) Explain how missing data were addressed</w:t>
            </w:r>
          </w:p>
        </w:tc>
        <w:tc>
          <w:tcPr>
            <w:tcW w:w="992" w:type="dxa"/>
            <w:tcBorders>
              <w:top w:val="single" w:sz="4" w:space="0" w:color="auto"/>
              <w:left w:val="single" w:sz="4" w:space="0" w:color="auto"/>
              <w:bottom w:val="single" w:sz="4" w:space="0" w:color="auto"/>
              <w:right w:val="nil"/>
            </w:tcBorders>
            <w:shd w:val="clear" w:color="auto" w:fill="auto"/>
          </w:tcPr>
          <w:p w14:paraId="33F08398" w14:textId="620CE6AB" w:rsidR="00DA651F" w:rsidRPr="00FB46D8" w:rsidRDefault="004D371D" w:rsidP="00DA651F">
            <w:pPr>
              <w:spacing w:line="240" w:lineRule="auto"/>
              <w:jc w:val="center"/>
              <w:rPr>
                <w:rFonts w:cs="Times New Roman"/>
                <w:sz w:val="20"/>
                <w:szCs w:val="20"/>
              </w:rPr>
            </w:pPr>
            <w:r w:rsidRPr="00FB46D8">
              <w:rPr>
                <w:rFonts w:cs="Times New Roman"/>
                <w:sz w:val="20"/>
                <w:szCs w:val="20"/>
              </w:rPr>
              <w:t>10</w:t>
            </w:r>
          </w:p>
        </w:tc>
      </w:tr>
      <w:tr w:rsidR="00DA651F" w:rsidRPr="00FB46D8" w14:paraId="674C70ED" w14:textId="77777777" w:rsidTr="004D371D">
        <w:tc>
          <w:tcPr>
            <w:tcW w:w="1276" w:type="dxa"/>
            <w:vMerge/>
            <w:tcBorders>
              <w:top w:val="single" w:sz="4" w:space="0" w:color="auto"/>
              <w:bottom w:val="single" w:sz="4" w:space="0" w:color="auto"/>
            </w:tcBorders>
          </w:tcPr>
          <w:p w14:paraId="536F2BE9" w14:textId="77777777" w:rsidR="00DA651F" w:rsidRPr="00FB46D8" w:rsidRDefault="00DA651F" w:rsidP="00DA651F">
            <w:pPr>
              <w:tabs>
                <w:tab w:val="left" w:pos="5400"/>
              </w:tabs>
              <w:jc w:val="center"/>
              <w:rPr>
                <w:rFonts w:cs="Times New Roman"/>
                <w:bCs/>
                <w:sz w:val="20"/>
                <w:szCs w:val="20"/>
              </w:rPr>
            </w:pPr>
            <w:bookmarkStart w:id="51" w:name="bold26" w:colFirst="0" w:colLast="0"/>
            <w:bookmarkStart w:id="52" w:name="italic28" w:colFirst="0" w:colLast="0"/>
            <w:bookmarkEnd w:id="49"/>
            <w:bookmarkEnd w:id="50"/>
          </w:p>
        </w:tc>
        <w:tc>
          <w:tcPr>
            <w:tcW w:w="1559" w:type="dxa"/>
            <w:vMerge/>
            <w:tcBorders>
              <w:top w:val="single" w:sz="4" w:space="0" w:color="auto"/>
              <w:bottom w:val="single" w:sz="4" w:space="0" w:color="auto"/>
            </w:tcBorders>
          </w:tcPr>
          <w:p w14:paraId="6AF45F0F" w14:textId="77777777" w:rsidR="00DA651F" w:rsidRPr="00FB46D8" w:rsidRDefault="00DA651F" w:rsidP="00DA651F">
            <w:pPr>
              <w:tabs>
                <w:tab w:val="left" w:pos="5400"/>
              </w:tabs>
              <w:jc w:val="center"/>
              <w:rPr>
                <w:rFonts w:cs="Times New Roman"/>
                <w:sz w:val="20"/>
                <w:szCs w:val="20"/>
              </w:rPr>
            </w:pPr>
          </w:p>
        </w:tc>
        <w:tc>
          <w:tcPr>
            <w:tcW w:w="3686" w:type="dxa"/>
            <w:tcBorders>
              <w:top w:val="single" w:sz="4" w:space="0" w:color="auto"/>
              <w:bottom w:val="single" w:sz="4" w:space="0" w:color="auto"/>
              <w:right w:val="single" w:sz="4" w:space="0" w:color="auto"/>
            </w:tcBorders>
          </w:tcPr>
          <w:p w14:paraId="3BEFC559"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d</w:t>
            </w:r>
            <w:r w:rsidRPr="00FB46D8">
              <w:rPr>
                <w:rFonts w:cs="Times New Roman"/>
                <w:sz w:val="20"/>
                <w:szCs w:val="20"/>
                <w:lang w:val="en-US"/>
              </w:rPr>
              <w:t>) If applicable, explain how matching of cases and controls was addressed</w:t>
            </w:r>
          </w:p>
        </w:tc>
        <w:tc>
          <w:tcPr>
            <w:tcW w:w="992" w:type="dxa"/>
            <w:tcBorders>
              <w:top w:val="single" w:sz="4" w:space="0" w:color="auto"/>
              <w:left w:val="single" w:sz="4" w:space="0" w:color="auto"/>
              <w:bottom w:val="single" w:sz="4" w:space="0" w:color="auto"/>
              <w:right w:val="nil"/>
            </w:tcBorders>
            <w:shd w:val="clear" w:color="auto" w:fill="auto"/>
          </w:tcPr>
          <w:p w14:paraId="7872CDC2" w14:textId="6B741F86" w:rsidR="00DA651F" w:rsidRPr="00FB46D8" w:rsidRDefault="004D371D" w:rsidP="00DA651F">
            <w:pPr>
              <w:spacing w:line="240" w:lineRule="auto"/>
              <w:jc w:val="center"/>
              <w:rPr>
                <w:rFonts w:cs="Times New Roman"/>
                <w:sz w:val="20"/>
                <w:szCs w:val="20"/>
              </w:rPr>
            </w:pPr>
            <w:r w:rsidRPr="00FB46D8">
              <w:rPr>
                <w:rFonts w:cs="Times New Roman"/>
                <w:sz w:val="20"/>
                <w:szCs w:val="20"/>
              </w:rPr>
              <w:t>10</w:t>
            </w:r>
          </w:p>
        </w:tc>
      </w:tr>
      <w:tr w:rsidR="00DA651F" w:rsidRPr="00FB46D8" w14:paraId="47444203" w14:textId="77777777" w:rsidTr="004D371D">
        <w:tc>
          <w:tcPr>
            <w:tcW w:w="1276" w:type="dxa"/>
            <w:vMerge/>
            <w:tcBorders>
              <w:top w:val="single" w:sz="4" w:space="0" w:color="auto"/>
              <w:bottom w:val="single" w:sz="4" w:space="0" w:color="auto"/>
            </w:tcBorders>
          </w:tcPr>
          <w:p w14:paraId="7A953233" w14:textId="77777777" w:rsidR="00DA651F" w:rsidRPr="00FB46D8" w:rsidRDefault="00DA651F" w:rsidP="00DA651F">
            <w:pPr>
              <w:tabs>
                <w:tab w:val="left" w:pos="5400"/>
              </w:tabs>
              <w:jc w:val="center"/>
              <w:rPr>
                <w:rFonts w:cs="Times New Roman"/>
                <w:bCs/>
                <w:sz w:val="20"/>
                <w:szCs w:val="20"/>
              </w:rPr>
            </w:pPr>
            <w:bookmarkStart w:id="53" w:name="bold27" w:colFirst="0" w:colLast="0"/>
            <w:bookmarkStart w:id="54" w:name="italic29" w:colFirst="0" w:colLast="0"/>
            <w:bookmarkEnd w:id="51"/>
            <w:bookmarkEnd w:id="52"/>
          </w:p>
        </w:tc>
        <w:tc>
          <w:tcPr>
            <w:tcW w:w="1559" w:type="dxa"/>
            <w:vMerge/>
            <w:tcBorders>
              <w:top w:val="single" w:sz="4" w:space="0" w:color="auto"/>
              <w:bottom w:val="single" w:sz="4" w:space="0" w:color="auto"/>
            </w:tcBorders>
          </w:tcPr>
          <w:p w14:paraId="48B3C344" w14:textId="77777777" w:rsidR="00DA651F" w:rsidRPr="00FB46D8" w:rsidRDefault="00DA651F" w:rsidP="00DA651F">
            <w:pPr>
              <w:tabs>
                <w:tab w:val="left" w:pos="5400"/>
              </w:tabs>
              <w:jc w:val="center"/>
              <w:rPr>
                <w:rFonts w:cs="Times New Roman"/>
                <w:sz w:val="20"/>
                <w:szCs w:val="20"/>
              </w:rPr>
            </w:pPr>
          </w:p>
        </w:tc>
        <w:tc>
          <w:tcPr>
            <w:tcW w:w="3686" w:type="dxa"/>
            <w:tcBorders>
              <w:top w:val="single" w:sz="4" w:space="0" w:color="auto"/>
              <w:bottom w:val="single" w:sz="4" w:space="0" w:color="auto"/>
              <w:right w:val="single" w:sz="4" w:space="0" w:color="auto"/>
            </w:tcBorders>
          </w:tcPr>
          <w:p w14:paraId="3356E18B"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u w:val="single"/>
                <w:lang w:val="en-US"/>
              </w:rPr>
              <w:t>e</w:t>
            </w:r>
            <w:r w:rsidRPr="00FB46D8">
              <w:rPr>
                <w:rFonts w:cs="Times New Roman"/>
                <w:sz w:val="20"/>
                <w:szCs w:val="20"/>
                <w:lang w:val="en-US"/>
              </w:rPr>
              <w:t>) Describe any sensitivity analyses</w:t>
            </w:r>
          </w:p>
        </w:tc>
        <w:tc>
          <w:tcPr>
            <w:tcW w:w="992" w:type="dxa"/>
            <w:tcBorders>
              <w:top w:val="single" w:sz="4" w:space="0" w:color="auto"/>
              <w:left w:val="single" w:sz="4" w:space="0" w:color="auto"/>
              <w:bottom w:val="single" w:sz="4" w:space="0" w:color="auto"/>
              <w:right w:val="nil"/>
            </w:tcBorders>
            <w:shd w:val="clear" w:color="auto" w:fill="auto"/>
          </w:tcPr>
          <w:p w14:paraId="2717632B" w14:textId="77777777" w:rsidR="00DA651F" w:rsidRPr="00FB46D8" w:rsidRDefault="00DA651F" w:rsidP="00DA651F">
            <w:pPr>
              <w:spacing w:line="240" w:lineRule="auto"/>
              <w:jc w:val="center"/>
              <w:rPr>
                <w:rFonts w:cs="Times New Roman"/>
                <w:sz w:val="20"/>
                <w:szCs w:val="20"/>
              </w:rPr>
            </w:pPr>
            <w:r w:rsidRPr="00FB46D8">
              <w:rPr>
                <w:rFonts w:cs="Times New Roman"/>
                <w:sz w:val="20"/>
                <w:szCs w:val="20"/>
              </w:rPr>
              <w:t>-</w:t>
            </w:r>
          </w:p>
        </w:tc>
      </w:tr>
      <w:tr w:rsidR="00DA651F" w:rsidRPr="00FB46D8" w14:paraId="7DE15E2D" w14:textId="77777777" w:rsidTr="005E65BC">
        <w:tc>
          <w:tcPr>
            <w:tcW w:w="7513" w:type="dxa"/>
            <w:gridSpan w:val="4"/>
            <w:tcBorders>
              <w:top w:val="single" w:sz="4" w:space="0" w:color="auto"/>
              <w:bottom w:val="single" w:sz="4" w:space="0" w:color="auto"/>
              <w:right w:val="nil"/>
            </w:tcBorders>
          </w:tcPr>
          <w:p w14:paraId="20A53B51" w14:textId="1E8604B5" w:rsidR="00DA651F" w:rsidRPr="00FB46D8" w:rsidRDefault="00DA651F" w:rsidP="00DA651F">
            <w:pPr>
              <w:tabs>
                <w:tab w:val="left" w:pos="5400"/>
              </w:tabs>
              <w:spacing w:before="120" w:line="240" w:lineRule="auto"/>
              <w:jc w:val="center"/>
              <w:rPr>
                <w:rFonts w:eastAsia="Times New Roman" w:cs="Times New Roman"/>
                <w:b/>
                <w:sz w:val="20"/>
                <w:szCs w:val="20"/>
                <w:lang w:val="en-GB"/>
              </w:rPr>
            </w:pPr>
            <w:bookmarkStart w:id="55" w:name="bold28"/>
            <w:bookmarkStart w:id="56" w:name="italic30"/>
            <w:bookmarkEnd w:id="53"/>
            <w:bookmarkEnd w:id="54"/>
            <w:r w:rsidRPr="00FB46D8">
              <w:rPr>
                <w:rFonts w:eastAsia="Times New Roman" w:cs="Times New Roman"/>
                <w:b/>
                <w:sz w:val="20"/>
                <w:szCs w:val="20"/>
                <w:lang w:val="en-GB"/>
              </w:rPr>
              <w:t>Results</w:t>
            </w:r>
            <w:bookmarkEnd w:id="55"/>
            <w:bookmarkEnd w:id="56"/>
          </w:p>
        </w:tc>
      </w:tr>
      <w:tr w:rsidR="00DA651F" w:rsidRPr="00FB46D8" w14:paraId="28469DF4" w14:textId="77777777" w:rsidTr="004D371D">
        <w:tc>
          <w:tcPr>
            <w:tcW w:w="1276" w:type="dxa"/>
            <w:vMerge w:val="restart"/>
            <w:tcBorders>
              <w:top w:val="single" w:sz="4" w:space="0" w:color="auto"/>
              <w:bottom w:val="single" w:sz="4" w:space="0" w:color="auto"/>
            </w:tcBorders>
          </w:tcPr>
          <w:p w14:paraId="49E6D6B0" w14:textId="004AD3CE" w:rsidR="00DA651F" w:rsidRPr="00FB46D8" w:rsidRDefault="00DA651F" w:rsidP="00DA651F">
            <w:pPr>
              <w:tabs>
                <w:tab w:val="left" w:pos="5400"/>
              </w:tabs>
              <w:jc w:val="left"/>
              <w:rPr>
                <w:rFonts w:cs="Times New Roman"/>
                <w:bCs/>
                <w:sz w:val="20"/>
                <w:szCs w:val="20"/>
              </w:rPr>
            </w:pPr>
            <w:bookmarkStart w:id="57" w:name="bold29"/>
            <w:bookmarkStart w:id="58" w:name="italic31"/>
            <w:r w:rsidRPr="00FB46D8">
              <w:rPr>
                <w:rFonts w:cs="Times New Roman"/>
                <w:bCs/>
                <w:sz w:val="20"/>
                <w:szCs w:val="20"/>
              </w:rPr>
              <w:t>Participants</w:t>
            </w:r>
            <w:bookmarkEnd w:id="57"/>
            <w:bookmarkEnd w:id="58"/>
          </w:p>
        </w:tc>
        <w:tc>
          <w:tcPr>
            <w:tcW w:w="1559" w:type="dxa"/>
            <w:vMerge w:val="restart"/>
            <w:tcBorders>
              <w:top w:val="single" w:sz="4" w:space="0" w:color="auto"/>
              <w:bottom w:val="single" w:sz="4" w:space="0" w:color="auto"/>
            </w:tcBorders>
          </w:tcPr>
          <w:p w14:paraId="37C6FEF8"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13</w:t>
            </w:r>
            <w:bookmarkStart w:id="59" w:name="bold30"/>
            <w:r w:rsidRPr="00FB46D8">
              <w:rPr>
                <w:rFonts w:cs="Times New Roman"/>
                <w:bCs/>
                <w:sz w:val="20"/>
                <w:szCs w:val="20"/>
              </w:rPr>
              <w:t>*</w:t>
            </w:r>
            <w:bookmarkEnd w:id="59"/>
          </w:p>
        </w:tc>
        <w:tc>
          <w:tcPr>
            <w:tcW w:w="3686" w:type="dxa"/>
            <w:tcBorders>
              <w:top w:val="single" w:sz="4" w:space="0" w:color="auto"/>
              <w:bottom w:val="single" w:sz="4" w:space="0" w:color="auto"/>
              <w:right w:val="single" w:sz="4" w:space="0" w:color="auto"/>
            </w:tcBorders>
          </w:tcPr>
          <w:p w14:paraId="6830528C" w14:textId="5AC0A24B"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(a) Report numbers of individuals at each stage of study—eg numbers potentially eligible, examined for eligibility, confirmed eligible, included in the study, completing follow-up, and analy</w:t>
            </w:r>
            <w:r w:rsidR="00F414CF" w:rsidRPr="00FB46D8">
              <w:rPr>
                <w:rFonts w:cs="Times New Roman"/>
                <w:sz w:val="20"/>
                <w:szCs w:val="20"/>
                <w:lang w:val="en-US"/>
              </w:rPr>
              <w:t>z</w:t>
            </w:r>
            <w:r w:rsidRPr="00FB46D8">
              <w:rPr>
                <w:rFonts w:cs="Times New Roman"/>
                <w:sz w:val="20"/>
                <w:szCs w:val="20"/>
                <w:lang w:val="en-US"/>
              </w:rPr>
              <w:t>ed</w:t>
            </w:r>
          </w:p>
        </w:tc>
        <w:tc>
          <w:tcPr>
            <w:tcW w:w="992" w:type="dxa"/>
            <w:tcBorders>
              <w:top w:val="single" w:sz="4" w:space="0" w:color="auto"/>
              <w:left w:val="single" w:sz="4" w:space="0" w:color="auto"/>
              <w:bottom w:val="single" w:sz="4" w:space="0" w:color="auto"/>
              <w:right w:val="nil"/>
            </w:tcBorders>
            <w:shd w:val="clear" w:color="auto" w:fill="auto"/>
          </w:tcPr>
          <w:p w14:paraId="20DBB8A0" w14:textId="353FB250" w:rsidR="00DA651F" w:rsidRPr="00FB46D8" w:rsidRDefault="004D371D" w:rsidP="00DA651F">
            <w:pPr>
              <w:spacing w:line="240" w:lineRule="auto"/>
              <w:jc w:val="left"/>
              <w:rPr>
                <w:rFonts w:cs="Times New Roman"/>
                <w:sz w:val="20"/>
                <w:szCs w:val="20"/>
              </w:rPr>
            </w:pPr>
            <w:r w:rsidRPr="00FB46D8">
              <w:rPr>
                <w:rFonts w:cs="Times New Roman"/>
                <w:sz w:val="20"/>
                <w:szCs w:val="20"/>
              </w:rPr>
              <w:t>11</w:t>
            </w:r>
          </w:p>
        </w:tc>
      </w:tr>
      <w:tr w:rsidR="00DA651F" w:rsidRPr="00FB46D8" w14:paraId="4341AD2B" w14:textId="77777777" w:rsidTr="004D371D">
        <w:tc>
          <w:tcPr>
            <w:tcW w:w="1276" w:type="dxa"/>
            <w:vMerge/>
            <w:tcBorders>
              <w:top w:val="single" w:sz="4" w:space="0" w:color="auto"/>
              <w:bottom w:val="single" w:sz="4" w:space="0" w:color="auto"/>
            </w:tcBorders>
          </w:tcPr>
          <w:p w14:paraId="38266C96" w14:textId="77777777" w:rsidR="00DA651F" w:rsidRPr="00FB46D8" w:rsidRDefault="00DA651F" w:rsidP="00DA651F">
            <w:pPr>
              <w:tabs>
                <w:tab w:val="left" w:pos="5400"/>
              </w:tabs>
              <w:jc w:val="left"/>
              <w:rPr>
                <w:rFonts w:cs="Times New Roman"/>
                <w:bCs/>
                <w:sz w:val="20"/>
                <w:szCs w:val="20"/>
              </w:rPr>
            </w:pPr>
            <w:bookmarkStart w:id="60" w:name="bold31" w:colFirst="0" w:colLast="0"/>
            <w:bookmarkStart w:id="61" w:name="italic32" w:colFirst="0" w:colLast="0"/>
          </w:p>
        </w:tc>
        <w:tc>
          <w:tcPr>
            <w:tcW w:w="1559" w:type="dxa"/>
            <w:vMerge/>
            <w:tcBorders>
              <w:top w:val="single" w:sz="4" w:space="0" w:color="auto"/>
              <w:bottom w:val="single" w:sz="4" w:space="0" w:color="auto"/>
            </w:tcBorders>
          </w:tcPr>
          <w:p w14:paraId="35209341" w14:textId="77777777" w:rsidR="00DA651F" w:rsidRPr="00FB46D8" w:rsidRDefault="00DA651F" w:rsidP="00DA651F">
            <w:pPr>
              <w:tabs>
                <w:tab w:val="left" w:pos="5400"/>
              </w:tabs>
              <w:jc w:val="left"/>
              <w:rPr>
                <w:rFonts w:cs="Times New Roman"/>
                <w:sz w:val="20"/>
                <w:szCs w:val="20"/>
              </w:rPr>
            </w:pPr>
          </w:p>
        </w:tc>
        <w:tc>
          <w:tcPr>
            <w:tcW w:w="3686" w:type="dxa"/>
            <w:tcBorders>
              <w:top w:val="single" w:sz="4" w:space="0" w:color="auto"/>
              <w:bottom w:val="single" w:sz="4" w:space="0" w:color="auto"/>
              <w:right w:val="single" w:sz="4" w:space="0" w:color="auto"/>
            </w:tcBorders>
          </w:tcPr>
          <w:p w14:paraId="3DBDF982"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(b) Give reasons for non-participation at each stage</w:t>
            </w:r>
          </w:p>
        </w:tc>
        <w:tc>
          <w:tcPr>
            <w:tcW w:w="992" w:type="dxa"/>
            <w:tcBorders>
              <w:top w:val="single" w:sz="4" w:space="0" w:color="auto"/>
              <w:left w:val="single" w:sz="4" w:space="0" w:color="auto"/>
              <w:bottom w:val="single" w:sz="4" w:space="0" w:color="auto"/>
              <w:right w:val="nil"/>
            </w:tcBorders>
            <w:shd w:val="clear" w:color="auto" w:fill="auto"/>
          </w:tcPr>
          <w:p w14:paraId="3C19C259" w14:textId="77777777" w:rsidR="00DA651F" w:rsidRPr="00FB46D8" w:rsidRDefault="00DA651F" w:rsidP="00DA651F">
            <w:pPr>
              <w:spacing w:line="240" w:lineRule="auto"/>
              <w:jc w:val="left"/>
              <w:rPr>
                <w:rFonts w:cs="Times New Roman"/>
                <w:sz w:val="20"/>
                <w:szCs w:val="20"/>
              </w:rPr>
            </w:pPr>
            <w:r w:rsidRPr="00FB46D8">
              <w:rPr>
                <w:rFonts w:cs="Times New Roman"/>
                <w:sz w:val="20"/>
                <w:szCs w:val="20"/>
              </w:rPr>
              <w:t>-</w:t>
            </w:r>
          </w:p>
        </w:tc>
      </w:tr>
      <w:tr w:rsidR="00DA651F" w:rsidRPr="00FB46D8" w14:paraId="00014400" w14:textId="77777777" w:rsidTr="004D371D">
        <w:tc>
          <w:tcPr>
            <w:tcW w:w="1276" w:type="dxa"/>
            <w:vMerge/>
            <w:tcBorders>
              <w:top w:val="single" w:sz="4" w:space="0" w:color="auto"/>
              <w:bottom w:val="single" w:sz="4" w:space="0" w:color="auto"/>
            </w:tcBorders>
          </w:tcPr>
          <w:p w14:paraId="499D267C" w14:textId="77777777" w:rsidR="00DA651F" w:rsidRPr="00FB46D8" w:rsidRDefault="00DA651F" w:rsidP="00DA651F">
            <w:pPr>
              <w:tabs>
                <w:tab w:val="left" w:pos="5400"/>
              </w:tabs>
              <w:jc w:val="left"/>
              <w:rPr>
                <w:rFonts w:cs="Times New Roman"/>
                <w:bCs/>
                <w:sz w:val="20"/>
                <w:szCs w:val="20"/>
              </w:rPr>
            </w:pPr>
            <w:bookmarkStart w:id="62" w:name="bold32" w:colFirst="0" w:colLast="0"/>
            <w:bookmarkStart w:id="63" w:name="italic33" w:colFirst="0" w:colLast="0"/>
            <w:bookmarkEnd w:id="60"/>
            <w:bookmarkEnd w:id="61"/>
          </w:p>
        </w:tc>
        <w:tc>
          <w:tcPr>
            <w:tcW w:w="1559" w:type="dxa"/>
            <w:vMerge/>
            <w:tcBorders>
              <w:top w:val="single" w:sz="4" w:space="0" w:color="auto"/>
              <w:bottom w:val="single" w:sz="4" w:space="0" w:color="auto"/>
            </w:tcBorders>
          </w:tcPr>
          <w:p w14:paraId="2CDA310C" w14:textId="77777777" w:rsidR="00DA651F" w:rsidRPr="00FB46D8" w:rsidRDefault="00DA651F" w:rsidP="00DA651F">
            <w:pPr>
              <w:tabs>
                <w:tab w:val="left" w:pos="5400"/>
              </w:tabs>
              <w:jc w:val="left"/>
              <w:rPr>
                <w:rFonts w:cs="Times New Roman"/>
                <w:sz w:val="20"/>
                <w:szCs w:val="20"/>
              </w:rPr>
            </w:pPr>
          </w:p>
        </w:tc>
        <w:tc>
          <w:tcPr>
            <w:tcW w:w="3686" w:type="dxa"/>
            <w:tcBorders>
              <w:top w:val="single" w:sz="4" w:space="0" w:color="auto"/>
              <w:bottom w:val="single" w:sz="4" w:space="0" w:color="auto"/>
              <w:right w:val="single" w:sz="4" w:space="0" w:color="auto"/>
            </w:tcBorders>
          </w:tcPr>
          <w:p w14:paraId="49987692" w14:textId="77777777" w:rsidR="00DA651F" w:rsidRPr="00FB46D8" w:rsidRDefault="00DA651F" w:rsidP="00DA651F">
            <w:pPr>
              <w:tabs>
                <w:tab w:val="left" w:pos="5400"/>
              </w:tabs>
              <w:jc w:val="left"/>
              <w:rPr>
                <w:rFonts w:cs="Times New Roman"/>
                <w:sz w:val="20"/>
                <w:szCs w:val="20"/>
                <w:lang w:val="en-US"/>
              </w:rPr>
            </w:pPr>
            <w:bookmarkStart w:id="64" w:name="OLE_LINK4"/>
            <w:r w:rsidRPr="00FB46D8">
              <w:rPr>
                <w:rFonts w:cs="Times New Roman"/>
                <w:sz w:val="20"/>
                <w:szCs w:val="20"/>
                <w:lang w:val="en-US"/>
              </w:rPr>
              <w:t>(c) Consider use of a flow diagram</w:t>
            </w:r>
            <w:bookmarkEnd w:id="64"/>
          </w:p>
        </w:tc>
        <w:tc>
          <w:tcPr>
            <w:tcW w:w="992" w:type="dxa"/>
            <w:tcBorders>
              <w:top w:val="single" w:sz="4" w:space="0" w:color="auto"/>
              <w:left w:val="single" w:sz="4" w:space="0" w:color="auto"/>
              <w:bottom w:val="single" w:sz="4" w:space="0" w:color="auto"/>
              <w:right w:val="nil"/>
            </w:tcBorders>
            <w:shd w:val="clear" w:color="auto" w:fill="auto"/>
          </w:tcPr>
          <w:p w14:paraId="79099760" w14:textId="77777777" w:rsidR="00DA651F" w:rsidRPr="00FB46D8" w:rsidRDefault="00DA651F" w:rsidP="00DA651F">
            <w:pPr>
              <w:spacing w:line="240" w:lineRule="auto"/>
              <w:jc w:val="left"/>
              <w:rPr>
                <w:rFonts w:cs="Times New Roman"/>
                <w:sz w:val="20"/>
                <w:szCs w:val="20"/>
              </w:rPr>
            </w:pPr>
            <w:r w:rsidRPr="00FB46D8">
              <w:rPr>
                <w:rFonts w:cs="Times New Roman"/>
                <w:sz w:val="20"/>
                <w:szCs w:val="20"/>
              </w:rPr>
              <w:t>-</w:t>
            </w:r>
          </w:p>
        </w:tc>
      </w:tr>
      <w:tr w:rsidR="00DA651F" w:rsidRPr="00FB46D8" w14:paraId="2369B762" w14:textId="77777777" w:rsidTr="004D371D">
        <w:tc>
          <w:tcPr>
            <w:tcW w:w="1276" w:type="dxa"/>
            <w:vMerge w:val="restart"/>
            <w:tcBorders>
              <w:top w:val="single" w:sz="4" w:space="0" w:color="auto"/>
              <w:bottom w:val="single" w:sz="4" w:space="0" w:color="auto"/>
            </w:tcBorders>
          </w:tcPr>
          <w:p w14:paraId="4B9A6CDF" w14:textId="23AFE6C2" w:rsidR="00DA651F" w:rsidRPr="00FB46D8" w:rsidRDefault="00DA651F" w:rsidP="00DA651F">
            <w:pPr>
              <w:tabs>
                <w:tab w:val="left" w:pos="5400"/>
              </w:tabs>
              <w:jc w:val="left"/>
              <w:rPr>
                <w:rFonts w:cs="Times New Roman"/>
                <w:bCs/>
                <w:sz w:val="20"/>
                <w:szCs w:val="20"/>
              </w:rPr>
            </w:pPr>
            <w:bookmarkStart w:id="65" w:name="bold33"/>
            <w:bookmarkStart w:id="66" w:name="italic34"/>
            <w:bookmarkEnd w:id="62"/>
            <w:bookmarkEnd w:id="63"/>
            <w:r w:rsidRPr="00FB46D8">
              <w:rPr>
                <w:rFonts w:cs="Times New Roman"/>
                <w:bCs/>
                <w:sz w:val="20"/>
                <w:szCs w:val="20"/>
              </w:rPr>
              <w:t xml:space="preserve">Descriptive </w:t>
            </w:r>
            <w:bookmarkStart w:id="67" w:name="bold34"/>
            <w:bookmarkStart w:id="68" w:name="italic35"/>
            <w:bookmarkEnd w:id="65"/>
            <w:bookmarkEnd w:id="66"/>
            <w:r w:rsidRPr="00FB46D8">
              <w:rPr>
                <w:rFonts w:cs="Times New Roman"/>
                <w:bCs/>
                <w:sz w:val="20"/>
                <w:szCs w:val="20"/>
              </w:rPr>
              <w:t>data</w:t>
            </w:r>
            <w:bookmarkEnd w:id="67"/>
            <w:bookmarkEnd w:id="68"/>
          </w:p>
        </w:tc>
        <w:tc>
          <w:tcPr>
            <w:tcW w:w="1559" w:type="dxa"/>
            <w:vMerge w:val="restart"/>
            <w:tcBorders>
              <w:top w:val="single" w:sz="4" w:space="0" w:color="auto"/>
              <w:bottom w:val="single" w:sz="4" w:space="0" w:color="auto"/>
            </w:tcBorders>
          </w:tcPr>
          <w:p w14:paraId="7E4F7BAE"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14</w:t>
            </w:r>
            <w:bookmarkStart w:id="69" w:name="bold35"/>
            <w:r w:rsidRPr="00FB46D8">
              <w:rPr>
                <w:rFonts w:cs="Times New Roman"/>
                <w:bCs/>
                <w:sz w:val="20"/>
                <w:szCs w:val="20"/>
              </w:rPr>
              <w:t>*</w:t>
            </w:r>
            <w:bookmarkEnd w:id="69"/>
          </w:p>
        </w:tc>
        <w:tc>
          <w:tcPr>
            <w:tcW w:w="3686" w:type="dxa"/>
            <w:tcBorders>
              <w:top w:val="single" w:sz="4" w:space="0" w:color="auto"/>
              <w:bottom w:val="single" w:sz="4" w:space="0" w:color="auto"/>
              <w:right w:val="single" w:sz="4" w:space="0" w:color="auto"/>
            </w:tcBorders>
          </w:tcPr>
          <w:p w14:paraId="4A48B3A7"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(a) Give characteristics of study participants (eg demographic, clinical, social) and information on exposures and potential confounders</w:t>
            </w:r>
          </w:p>
        </w:tc>
        <w:tc>
          <w:tcPr>
            <w:tcW w:w="992" w:type="dxa"/>
            <w:tcBorders>
              <w:top w:val="single" w:sz="4" w:space="0" w:color="auto"/>
              <w:left w:val="single" w:sz="4" w:space="0" w:color="auto"/>
              <w:bottom w:val="single" w:sz="4" w:space="0" w:color="auto"/>
              <w:right w:val="nil"/>
            </w:tcBorders>
            <w:shd w:val="clear" w:color="auto" w:fill="auto"/>
          </w:tcPr>
          <w:p w14:paraId="6220E7CE" w14:textId="109FEB86" w:rsidR="00DA651F" w:rsidRPr="00FB46D8" w:rsidRDefault="004D371D" w:rsidP="00DA651F">
            <w:pPr>
              <w:spacing w:line="240" w:lineRule="auto"/>
              <w:jc w:val="left"/>
              <w:rPr>
                <w:rFonts w:cs="Times New Roman"/>
                <w:sz w:val="20"/>
                <w:szCs w:val="20"/>
              </w:rPr>
            </w:pPr>
            <w:r w:rsidRPr="00FB46D8">
              <w:rPr>
                <w:rFonts w:cs="Times New Roman"/>
                <w:sz w:val="20"/>
                <w:szCs w:val="20"/>
              </w:rPr>
              <w:t>11</w:t>
            </w:r>
          </w:p>
        </w:tc>
      </w:tr>
      <w:tr w:rsidR="00DA651F" w:rsidRPr="00FB46D8" w14:paraId="48032481" w14:textId="77777777" w:rsidTr="004D371D">
        <w:tc>
          <w:tcPr>
            <w:tcW w:w="1276" w:type="dxa"/>
            <w:vMerge/>
            <w:tcBorders>
              <w:top w:val="single" w:sz="4" w:space="0" w:color="auto"/>
              <w:bottom w:val="single" w:sz="4" w:space="0" w:color="auto"/>
            </w:tcBorders>
          </w:tcPr>
          <w:p w14:paraId="29ACF382" w14:textId="77777777" w:rsidR="00DA651F" w:rsidRPr="00FB46D8" w:rsidRDefault="00DA651F" w:rsidP="00DA651F">
            <w:pPr>
              <w:tabs>
                <w:tab w:val="left" w:pos="5400"/>
              </w:tabs>
              <w:jc w:val="left"/>
              <w:rPr>
                <w:rFonts w:cs="Times New Roman"/>
                <w:bCs/>
                <w:sz w:val="20"/>
                <w:szCs w:val="20"/>
              </w:rPr>
            </w:pPr>
            <w:bookmarkStart w:id="70" w:name="bold36" w:colFirst="0" w:colLast="0"/>
            <w:bookmarkStart w:id="71" w:name="italic36" w:colFirst="0" w:colLast="0"/>
          </w:p>
        </w:tc>
        <w:tc>
          <w:tcPr>
            <w:tcW w:w="1559" w:type="dxa"/>
            <w:vMerge/>
            <w:tcBorders>
              <w:top w:val="single" w:sz="4" w:space="0" w:color="auto"/>
              <w:bottom w:val="single" w:sz="4" w:space="0" w:color="auto"/>
            </w:tcBorders>
          </w:tcPr>
          <w:p w14:paraId="6B0691F3" w14:textId="77777777" w:rsidR="00DA651F" w:rsidRPr="00FB46D8" w:rsidRDefault="00DA651F" w:rsidP="00DA651F">
            <w:pPr>
              <w:tabs>
                <w:tab w:val="left" w:pos="5400"/>
              </w:tabs>
              <w:jc w:val="left"/>
              <w:rPr>
                <w:rFonts w:cs="Times New Roman"/>
                <w:sz w:val="20"/>
                <w:szCs w:val="20"/>
              </w:rPr>
            </w:pPr>
          </w:p>
        </w:tc>
        <w:tc>
          <w:tcPr>
            <w:tcW w:w="3686" w:type="dxa"/>
            <w:tcBorders>
              <w:top w:val="single" w:sz="4" w:space="0" w:color="auto"/>
              <w:bottom w:val="single" w:sz="4" w:space="0" w:color="auto"/>
              <w:right w:val="single" w:sz="4" w:space="0" w:color="auto"/>
            </w:tcBorders>
          </w:tcPr>
          <w:p w14:paraId="7619FB4E"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(b) Indicate number of participants with missing data for each variable of interest</w:t>
            </w:r>
          </w:p>
        </w:tc>
        <w:tc>
          <w:tcPr>
            <w:tcW w:w="992" w:type="dxa"/>
            <w:tcBorders>
              <w:top w:val="single" w:sz="4" w:space="0" w:color="auto"/>
              <w:left w:val="single" w:sz="4" w:space="0" w:color="auto"/>
              <w:bottom w:val="single" w:sz="4" w:space="0" w:color="auto"/>
              <w:right w:val="nil"/>
            </w:tcBorders>
            <w:shd w:val="clear" w:color="auto" w:fill="auto"/>
          </w:tcPr>
          <w:p w14:paraId="5DCACC0E" w14:textId="77777777" w:rsidR="00DA651F" w:rsidRPr="00FB46D8" w:rsidRDefault="00DA651F" w:rsidP="00DA651F">
            <w:pPr>
              <w:spacing w:line="240" w:lineRule="auto"/>
              <w:jc w:val="left"/>
              <w:rPr>
                <w:rFonts w:cs="Times New Roman"/>
                <w:sz w:val="20"/>
                <w:szCs w:val="20"/>
              </w:rPr>
            </w:pPr>
            <w:r w:rsidRPr="00FB46D8">
              <w:rPr>
                <w:rFonts w:cs="Times New Roman"/>
                <w:sz w:val="20"/>
                <w:szCs w:val="20"/>
              </w:rPr>
              <w:t>-</w:t>
            </w:r>
          </w:p>
        </w:tc>
      </w:tr>
      <w:tr w:rsidR="00DA651F" w:rsidRPr="00FB46D8" w14:paraId="0C481779" w14:textId="77777777" w:rsidTr="004D371D">
        <w:trPr>
          <w:trHeight w:val="295"/>
        </w:trPr>
        <w:tc>
          <w:tcPr>
            <w:tcW w:w="1276" w:type="dxa"/>
            <w:tcBorders>
              <w:top w:val="single" w:sz="4" w:space="0" w:color="auto"/>
              <w:bottom w:val="single" w:sz="4" w:space="0" w:color="auto"/>
            </w:tcBorders>
          </w:tcPr>
          <w:p w14:paraId="3B9C4686" w14:textId="77777777" w:rsidR="00DA651F" w:rsidRPr="00FB46D8" w:rsidRDefault="00DA651F" w:rsidP="00DA651F">
            <w:pPr>
              <w:tabs>
                <w:tab w:val="left" w:pos="5400"/>
              </w:tabs>
              <w:jc w:val="left"/>
              <w:rPr>
                <w:rFonts w:cs="Times New Roman"/>
                <w:bCs/>
                <w:sz w:val="20"/>
                <w:szCs w:val="20"/>
              </w:rPr>
            </w:pPr>
            <w:bookmarkStart w:id="72" w:name="bold38" w:colFirst="0" w:colLast="0"/>
            <w:bookmarkStart w:id="73" w:name="italic38" w:colFirst="0" w:colLast="0"/>
            <w:bookmarkEnd w:id="70"/>
            <w:bookmarkEnd w:id="71"/>
            <w:r w:rsidRPr="00FB46D8">
              <w:rPr>
                <w:rFonts w:cs="Times New Roman"/>
                <w:bCs/>
                <w:sz w:val="20"/>
                <w:szCs w:val="20"/>
              </w:rPr>
              <w:t>Outcome data</w:t>
            </w:r>
          </w:p>
        </w:tc>
        <w:tc>
          <w:tcPr>
            <w:tcW w:w="1559" w:type="dxa"/>
            <w:tcBorders>
              <w:top w:val="single" w:sz="4" w:space="0" w:color="auto"/>
              <w:bottom w:val="single" w:sz="4" w:space="0" w:color="auto"/>
            </w:tcBorders>
          </w:tcPr>
          <w:p w14:paraId="754A5E77"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15</w:t>
            </w:r>
            <w:bookmarkStart w:id="74" w:name="bold39"/>
            <w:r w:rsidRPr="00FB46D8">
              <w:rPr>
                <w:rFonts w:cs="Times New Roman"/>
                <w:bCs/>
                <w:sz w:val="20"/>
                <w:szCs w:val="20"/>
              </w:rPr>
              <w:t>*</w:t>
            </w:r>
            <w:bookmarkEnd w:id="74"/>
          </w:p>
        </w:tc>
        <w:tc>
          <w:tcPr>
            <w:tcW w:w="3686" w:type="dxa"/>
            <w:tcBorders>
              <w:top w:val="single" w:sz="4" w:space="0" w:color="auto"/>
              <w:bottom w:val="single" w:sz="4" w:space="0" w:color="auto"/>
              <w:right w:val="single" w:sz="4" w:space="0" w:color="auto"/>
            </w:tcBorders>
          </w:tcPr>
          <w:p w14:paraId="4116E8A0"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Report numbers in each exposure category, or summary measures of exposure</w:t>
            </w:r>
          </w:p>
        </w:tc>
        <w:tc>
          <w:tcPr>
            <w:tcW w:w="992" w:type="dxa"/>
            <w:tcBorders>
              <w:top w:val="single" w:sz="4" w:space="0" w:color="auto"/>
              <w:left w:val="single" w:sz="4" w:space="0" w:color="auto"/>
              <w:bottom w:val="single" w:sz="4" w:space="0" w:color="auto"/>
              <w:right w:val="nil"/>
            </w:tcBorders>
            <w:shd w:val="clear" w:color="auto" w:fill="auto"/>
          </w:tcPr>
          <w:p w14:paraId="26E72375" w14:textId="77777777" w:rsidR="00DA651F" w:rsidRPr="00FB46D8" w:rsidRDefault="00DA651F" w:rsidP="00DA651F">
            <w:pPr>
              <w:spacing w:line="240" w:lineRule="auto"/>
              <w:jc w:val="left"/>
              <w:rPr>
                <w:rFonts w:cs="Times New Roman"/>
                <w:sz w:val="20"/>
                <w:szCs w:val="20"/>
              </w:rPr>
            </w:pPr>
            <w:r w:rsidRPr="00FB46D8">
              <w:rPr>
                <w:rFonts w:cs="Times New Roman"/>
                <w:sz w:val="20"/>
                <w:szCs w:val="20"/>
              </w:rPr>
              <w:t>-</w:t>
            </w:r>
          </w:p>
        </w:tc>
      </w:tr>
    </w:tbl>
    <w:p w14:paraId="44B939E0" w14:textId="77777777" w:rsidR="00DA651F" w:rsidRPr="00FB46D8" w:rsidRDefault="00DA651F" w:rsidP="00DA651F">
      <w:pPr>
        <w:jc w:val="left"/>
        <w:rPr>
          <w:rFonts w:cs="Times New Roman"/>
          <w:sz w:val="20"/>
          <w:szCs w:val="20"/>
        </w:rPr>
      </w:pPr>
      <w:bookmarkStart w:id="75" w:name="italic40" w:colFirst="0" w:colLast="0"/>
      <w:bookmarkStart w:id="76" w:name="bold41" w:colFirst="0" w:colLast="0"/>
      <w:bookmarkEnd w:id="72"/>
      <w:bookmarkEnd w:id="73"/>
    </w:p>
    <w:tbl>
      <w:tblPr>
        <w:tblW w:w="7621" w:type="dxa"/>
        <w:tblInd w:w="-108" w:type="dxa"/>
        <w:tblBorders>
          <w:insideH w:val="single" w:sz="4" w:space="0" w:color="auto"/>
        </w:tblBorders>
        <w:tblLook w:val="0000" w:firstRow="0" w:lastRow="0" w:firstColumn="0" w:lastColumn="0" w:noHBand="0" w:noVBand="0"/>
      </w:tblPr>
      <w:tblGrid>
        <w:gridCol w:w="105"/>
        <w:gridCol w:w="1985"/>
        <w:gridCol w:w="596"/>
        <w:gridCol w:w="3943"/>
        <w:gridCol w:w="850"/>
        <w:gridCol w:w="142"/>
      </w:tblGrid>
      <w:tr w:rsidR="00DA651F" w:rsidRPr="00FB46D8" w14:paraId="39263DFB" w14:textId="77777777" w:rsidTr="004D371D">
        <w:tc>
          <w:tcPr>
            <w:tcW w:w="2090" w:type="dxa"/>
            <w:gridSpan w:val="2"/>
            <w:vMerge w:val="restart"/>
            <w:tcBorders>
              <w:top w:val="single" w:sz="4" w:space="0" w:color="auto"/>
              <w:bottom w:val="single" w:sz="4" w:space="0" w:color="auto"/>
            </w:tcBorders>
          </w:tcPr>
          <w:p w14:paraId="10EE13B4" w14:textId="77777777" w:rsidR="00DA651F" w:rsidRPr="00FB46D8" w:rsidRDefault="00DA651F" w:rsidP="00DA651F">
            <w:pPr>
              <w:tabs>
                <w:tab w:val="left" w:pos="5400"/>
              </w:tabs>
              <w:jc w:val="left"/>
              <w:rPr>
                <w:rFonts w:cs="Times New Roman"/>
                <w:bCs/>
                <w:sz w:val="20"/>
                <w:szCs w:val="20"/>
              </w:rPr>
            </w:pPr>
            <w:r w:rsidRPr="00FB46D8">
              <w:rPr>
                <w:rFonts w:cs="Times New Roman"/>
                <w:bCs/>
                <w:sz w:val="20"/>
                <w:szCs w:val="20"/>
              </w:rPr>
              <w:t>Main results</w:t>
            </w:r>
          </w:p>
        </w:tc>
        <w:tc>
          <w:tcPr>
            <w:tcW w:w="596" w:type="dxa"/>
            <w:vMerge w:val="restart"/>
            <w:tcBorders>
              <w:top w:val="single" w:sz="4" w:space="0" w:color="auto"/>
              <w:bottom w:val="single" w:sz="4" w:space="0" w:color="auto"/>
            </w:tcBorders>
          </w:tcPr>
          <w:p w14:paraId="1876A541"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16</w:t>
            </w:r>
          </w:p>
        </w:tc>
        <w:tc>
          <w:tcPr>
            <w:tcW w:w="3943" w:type="dxa"/>
            <w:tcBorders>
              <w:top w:val="single" w:sz="4" w:space="0" w:color="auto"/>
              <w:bottom w:val="single" w:sz="4" w:space="0" w:color="auto"/>
              <w:right w:val="single" w:sz="4" w:space="0" w:color="auto"/>
            </w:tcBorders>
          </w:tcPr>
          <w:p w14:paraId="1AAE5F52"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a</w:t>
            </w:r>
            <w:r w:rsidRPr="00FB46D8">
              <w:rPr>
                <w:rFonts w:cs="Times New Roman"/>
                <w:sz w:val="20"/>
                <w:szCs w:val="20"/>
                <w:lang w:val="en-US"/>
              </w:rPr>
              <w:t>) Give unadjusted estimates and, if applicable, confounder-adjusted estimates and their precision (eg, 95% confidence interval). Make clear which confounders were adjusted for and why they were included</w:t>
            </w:r>
          </w:p>
        </w:tc>
        <w:tc>
          <w:tcPr>
            <w:tcW w:w="992" w:type="dxa"/>
            <w:gridSpan w:val="2"/>
            <w:tcBorders>
              <w:top w:val="single" w:sz="4" w:space="0" w:color="auto"/>
              <w:left w:val="single" w:sz="4" w:space="0" w:color="auto"/>
              <w:bottom w:val="single" w:sz="4" w:space="0" w:color="auto"/>
              <w:right w:val="nil"/>
            </w:tcBorders>
            <w:shd w:val="clear" w:color="auto" w:fill="auto"/>
          </w:tcPr>
          <w:p w14:paraId="2E8B82D0" w14:textId="42FC3EF8" w:rsidR="00DA651F" w:rsidRPr="00FB46D8" w:rsidRDefault="004D371D" w:rsidP="00DA651F">
            <w:pPr>
              <w:spacing w:line="240" w:lineRule="auto"/>
              <w:jc w:val="left"/>
              <w:rPr>
                <w:rFonts w:cs="Times New Roman"/>
                <w:sz w:val="20"/>
                <w:szCs w:val="20"/>
              </w:rPr>
            </w:pPr>
            <w:r w:rsidRPr="00FB46D8">
              <w:rPr>
                <w:rFonts w:cs="Times New Roman"/>
                <w:sz w:val="20"/>
                <w:szCs w:val="20"/>
              </w:rPr>
              <w:t>11-13</w:t>
            </w:r>
          </w:p>
        </w:tc>
      </w:tr>
      <w:tr w:rsidR="00DA651F" w:rsidRPr="00FB46D8" w14:paraId="3BBF5423" w14:textId="77777777" w:rsidTr="004D371D">
        <w:tc>
          <w:tcPr>
            <w:tcW w:w="2090" w:type="dxa"/>
            <w:gridSpan w:val="2"/>
            <w:vMerge/>
            <w:tcBorders>
              <w:top w:val="single" w:sz="4" w:space="0" w:color="auto"/>
              <w:bottom w:val="single" w:sz="4" w:space="0" w:color="auto"/>
            </w:tcBorders>
          </w:tcPr>
          <w:p w14:paraId="0B24868D" w14:textId="77777777" w:rsidR="00DA651F" w:rsidRPr="00FB46D8" w:rsidRDefault="00DA651F" w:rsidP="00DA651F">
            <w:pPr>
              <w:tabs>
                <w:tab w:val="left" w:pos="5400"/>
              </w:tabs>
              <w:jc w:val="left"/>
              <w:rPr>
                <w:rFonts w:cs="Times New Roman"/>
                <w:bCs/>
                <w:sz w:val="20"/>
                <w:szCs w:val="20"/>
              </w:rPr>
            </w:pPr>
            <w:bookmarkStart w:id="77" w:name="italic41" w:colFirst="0" w:colLast="0"/>
            <w:bookmarkStart w:id="78" w:name="bold42" w:colFirst="0" w:colLast="0"/>
            <w:bookmarkEnd w:id="75"/>
            <w:bookmarkEnd w:id="76"/>
          </w:p>
        </w:tc>
        <w:tc>
          <w:tcPr>
            <w:tcW w:w="596" w:type="dxa"/>
            <w:vMerge/>
            <w:tcBorders>
              <w:top w:val="single" w:sz="4" w:space="0" w:color="auto"/>
              <w:bottom w:val="single" w:sz="4" w:space="0" w:color="auto"/>
            </w:tcBorders>
          </w:tcPr>
          <w:p w14:paraId="134A83D3" w14:textId="77777777" w:rsidR="00DA651F" w:rsidRPr="00FB46D8" w:rsidRDefault="00DA651F" w:rsidP="00DA651F">
            <w:pPr>
              <w:tabs>
                <w:tab w:val="left" w:pos="5400"/>
              </w:tabs>
              <w:jc w:val="left"/>
              <w:rPr>
                <w:rFonts w:cs="Times New Roman"/>
                <w:sz w:val="20"/>
                <w:szCs w:val="20"/>
              </w:rPr>
            </w:pPr>
          </w:p>
        </w:tc>
        <w:tc>
          <w:tcPr>
            <w:tcW w:w="3943" w:type="dxa"/>
            <w:tcBorders>
              <w:top w:val="single" w:sz="4" w:space="0" w:color="auto"/>
              <w:bottom w:val="single" w:sz="4" w:space="0" w:color="auto"/>
              <w:right w:val="single" w:sz="4" w:space="0" w:color="auto"/>
            </w:tcBorders>
          </w:tcPr>
          <w:p w14:paraId="2CAFFCC3"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b</w:t>
            </w:r>
            <w:r w:rsidRPr="00FB46D8">
              <w:rPr>
                <w:rFonts w:cs="Times New Roman"/>
                <w:sz w:val="20"/>
                <w:szCs w:val="20"/>
                <w:lang w:val="en-US"/>
              </w:rPr>
              <w:t>) Report category boundaries when continuous variables were categorized</w:t>
            </w:r>
          </w:p>
        </w:tc>
        <w:tc>
          <w:tcPr>
            <w:tcW w:w="992" w:type="dxa"/>
            <w:gridSpan w:val="2"/>
            <w:tcBorders>
              <w:top w:val="single" w:sz="4" w:space="0" w:color="auto"/>
              <w:left w:val="single" w:sz="4" w:space="0" w:color="auto"/>
              <w:bottom w:val="single" w:sz="4" w:space="0" w:color="auto"/>
              <w:right w:val="nil"/>
            </w:tcBorders>
            <w:shd w:val="clear" w:color="auto" w:fill="auto"/>
          </w:tcPr>
          <w:p w14:paraId="768086C6" w14:textId="77777777" w:rsidR="00DA651F" w:rsidRPr="00FB46D8" w:rsidRDefault="00DA651F" w:rsidP="00DA651F">
            <w:pPr>
              <w:spacing w:line="240" w:lineRule="auto"/>
              <w:jc w:val="left"/>
              <w:rPr>
                <w:rFonts w:cs="Times New Roman"/>
                <w:sz w:val="20"/>
                <w:szCs w:val="20"/>
              </w:rPr>
            </w:pPr>
            <w:r w:rsidRPr="00FB46D8">
              <w:rPr>
                <w:rFonts w:cs="Times New Roman"/>
                <w:sz w:val="20"/>
                <w:szCs w:val="20"/>
              </w:rPr>
              <w:t>-</w:t>
            </w:r>
          </w:p>
        </w:tc>
      </w:tr>
      <w:tr w:rsidR="00DA651F" w:rsidRPr="00FB46D8" w14:paraId="7F7E2D34" w14:textId="77777777" w:rsidTr="004D371D">
        <w:tc>
          <w:tcPr>
            <w:tcW w:w="2090" w:type="dxa"/>
            <w:gridSpan w:val="2"/>
            <w:vMerge/>
            <w:tcBorders>
              <w:top w:val="single" w:sz="4" w:space="0" w:color="auto"/>
              <w:bottom w:val="single" w:sz="4" w:space="0" w:color="auto"/>
            </w:tcBorders>
          </w:tcPr>
          <w:p w14:paraId="360BA672" w14:textId="77777777" w:rsidR="00DA651F" w:rsidRPr="00FB46D8" w:rsidRDefault="00DA651F" w:rsidP="00DA651F">
            <w:pPr>
              <w:tabs>
                <w:tab w:val="left" w:pos="5400"/>
              </w:tabs>
              <w:jc w:val="left"/>
              <w:rPr>
                <w:rFonts w:cs="Times New Roman"/>
                <w:bCs/>
                <w:sz w:val="20"/>
                <w:szCs w:val="20"/>
              </w:rPr>
            </w:pPr>
            <w:bookmarkStart w:id="79" w:name="italic42" w:colFirst="0" w:colLast="0"/>
            <w:bookmarkStart w:id="80" w:name="bold43" w:colFirst="0" w:colLast="0"/>
            <w:bookmarkEnd w:id="77"/>
            <w:bookmarkEnd w:id="78"/>
          </w:p>
        </w:tc>
        <w:tc>
          <w:tcPr>
            <w:tcW w:w="596" w:type="dxa"/>
            <w:vMerge/>
            <w:tcBorders>
              <w:top w:val="single" w:sz="4" w:space="0" w:color="auto"/>
              <w:bottom w:val="single" w:sz="4" w:space="0" w:color="auto"/>
            </w:tcBorders>
          </w:tcPr>
          <w:p w14:paraId="77FD342F" w14:textId="77777777" w:rsidR="00DA651F" w:rsidRPr="00FB46D8" w:rsidRDefault="00DA651F" w:rsidP="00DA651F">
            <w:pPr>
              <w:tabs>
                <w:tab w:val="left" w:pos="5400"/>
              </w:tabs>
              <w:jc w:val="left"/>
              <w:rPr>
                <w:rFonts w:cs="Times New Roman"/>
                <w:sz w:val="20"/>
                <w:szCs w:val="20"/>
              </w:rPr>
            </w:pPr>
          </w:p>
        </w:tc>
        <w:tc>
          <w:tcPr>
            <w:tcW w:w="3943" w:type="dxa"/>
            <w:tcBorders>
              <w:top w:val="single" w:sz="4" w:space="0" w:color="auto"/>
              <w:bottom w:val="single" w:sz="4" w:space="0" w:color="auto"/>
              <w:right w:val="single" w:sz="4" w:space="0" w:color="auto"/>
            </w:tcBorders>
          </w:tcPr>
          <w:p w14:paraId="47C7E7EF" w14:textId="77777777"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w:t>
            </w:r>
            <w:r w:rsidRPr="00FB46D8">
              <w:rPr>
                <w:rFonts w:cs="Times New Roman"/>
                <w:i/>
                <w:sz w:val="20"/>
                <w:szCs w:val="20"/>
                <w:lang w:val="en-US"/>
              </w:rPr>
              <w:t>c</w:t>
            </w:r>
            <w:r w:rsidRPr="00FB46D8">
              <w:rPr>
                <w:rFonts w:cs="Times New Roman"/>
                <w:sz w:val="20"/>
                <w:szCs w:val="20"/>
                <w:lang w:val="en-US"/>
              </w:rPr>
              <w:t>) If relevant, consider translating estimates of relative risk into absolute risk for a meaningful time period</w:t>
            </w:r>
          </w:p>
        </w:tc>
        <w:tc>
          <w:tcPr>
            <w:tcW w:w="992" w:type="dxa"/>
            <w:gridSpan w:val="2"/>
            <w:tcBorders>
              <w:top w:val="single" w:sz="4" w:space="0" w:color="auto"/>
              <w:left w:val="single" w:sz="4" w:space="0" w:color="auto"/>
              <w:bottom w:val="single" w:sz="4" w:space="0" w:color="auto"/>
              <w:right w:val="nil"/>
            </w:tcBorders>
            <w:shd w:val="clear" w:color="auto" w:fill="auto"/>
          </w:tcPr>
          <w:p w14:paraId="5B199536" w14:textId="77777777" w:rsidR="00DA651F" w:rsidRPr="00FB46D8" w:rsidRDefault="00DA651F" w:rsidP="00DA651F">
            <w:pPr>
              <w:spacing w:line="240" w:lineRule="auto"/>
              <w:jc w:val="left"/>
              <w:rPr>
                <w:rFonts w:cs="Times New Roman"/>
                <w:sz w:val="20"/>
                <w:szCs w:val="20"/>
              </w:rPr>
            </w:pPr>
            <w:r w:rsidRPr="00FB46D8">
              <w:rPr>
                <w:rFonts w:cs="Times New Roman"/>
                <w:sz w:val="20"/>
                <w:szCs w:val="20"/>
              </w:rPr>
              <w:t>-</w:t>
            </w:r>
          </w:p>
        </w:tc>
      </w:tr>
      <w:tr w:rsidR="00DA651F" w:rsidRPr="00FB46D8" w14:paraId="0B7BB42F" w14:textId="77777777" w:rsidTr="004D371D">
        <w:trPr>
          <w:gridAfter w:val="1"/>
          <w:wAfter w:w="142" w:type="dxa"/>
        </w:trPr>
        <w:tc>
          <w:tcPr>
            <w:tcW w:w="2090" w:type="dxa"/>
            <w:gridSpan w:val="2"/>
            <w:tcBorders>
              <w:top w:val="single" w:sz="4" w:space="0" w:color="auto"/>
              <w:bottom w:val="single" w:sz="4" w:space="0" w:color="auto"/>
            </w:tcBorders>
          </w:tcPr>
          <w:p w14:paraId="26991602" w14:textId="49EE70BB" w:rsidR="00DA651F" w:rsidRPr="00FB46D8" w:rsidRDefault="00DA651F" w:rsidP="00DA651F">
            <w:pPr>
              <w:tabs>
                <w:tab w:val="left" w:pos="5400"/>
              </w:tabs>
              <w:jc w:val="left"/>
              <w:rPr>
                <w:rFonts w:cs="Times New Roman"/>
                <w:bCs/>
                <w:sz w:val="20"/>
                <w:szCs w:val="20"/>
              </w:rPr>
            </w:pPr>
            <w:bookmarkStart w:id="81" w:name="italic43"/>
            <w:bookmarkStart w:id="82" w:name="bold44"/>
            <w:bookmarkEnd w:id="79"/>
            <w:bookmarkEnd w:id="80"/>
            <w:r w:rsidRPr="00FB46D8">
              <w:rPr>
                <w:rFonts w:cs="Times New Roman"/>
                <w:bCs/>
                <w:sz w:val="20"/>
                <w:szCs w:val="20"/>
              </w:rPr>
              <w:t>Other analyses</w:t>
            </w:r>
            <w:bookmarkEnd w:id="81"/>
            <w:bookmarkEnd w:id="82"/>
          </w:p>
        </w:tc>
        <w:tc>
          <w:tcPr>
            <w:tcW w:w="596" w:type="dxa"/>
            <w:tcBorders>
              <w:top w:val="single" w:sz="4" w:space="0" w:color="auto"/>
              <w:bottom w:val="single" w:sz="4" w:space="0" w:color="auto"/>
            </w:tcBorders>
          </w:tcPr>
          <w:p w14:paraId="59EE16C7"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17</w:t>
            </w:r>
          </w:p>
        </w:tc>
        <w:tc>
          <w:tcPr>
            <w:tcW w:w="3943" w:type="dxa"/>
            <w:tcBorders>
              <w:top w:val="single" w:sz="4" w:space="0" w:color="auto"/>
              <w:bottom w:val="single" w:sz="4" w:space="0" w:color="auto"/>
              <w:right w:val="single" w:sz="4" w:space="0" w:color="auto"/>
            </w:tcBorders>
          </w:tcPr>
          <w:p w14:paraId="1DECB825" w14:textId="37B9D928"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Report other analyses done—e</w:t>
            </w:r>
            <w:r w:rsidR="00F414CF" w:rsidRPr="00FB46D8">
              <w:rPr>
                <w:rFonts w:cs="Times New Roman"/>
                <w:sz w:val="20"/>
                <w:szCs w:val="20"/>
                <w:lang w:val="en-US"/>
              </w:rPr>
              <w:t>.g.,</w:t>
            </w:r>
            <w:r w:rsidRPr="00FB46D8">
              <w:rPr>
                <w:rFonts w:cs="Times New Roman"/>
                <w:sz w:val="20"/>
                <w:szCs w:val="20"/>
                <w:lang w:val="en-US"/>
              </w:rPr>
              <w:t xml:space="preserve"> analyses of subgroups and interactions, and sensitivity analyses</w:t>
            </w:r>
          </w:p>
          <w:p w14:paraId="1D6133D8" w14:textId="77777777" w:rsidR="00DA651F" w:rsidRPr="00FB46D8" w:rsidRDefault="00DA651F" w:rsidP="00DA651F">
            <w:pPr>
              <w:tabs>
                <w:tab w:val="left" w:pos="5400"/>
              </w:tabs>
              <w:jc w:val="left"/>
              <w:rPr>
                <w:rFonts w:cs="Times New Roman"/>
                <w:sz w:val="20"/>
                <w:szCs w:val="20"/>
                <w:lang w:val="en-US"/>
              </w:rPr>
            </w:pPr>
          </w:p>
        </w:tc>
        <w:tc>
          <w:tcPr>
            <w:tcW w:w="850" w:type="dxa"/>
            <w:tcBorders>
              <w:top w:val="single" w:sz="4" w:space="0" w:color="auto"/>
              <w:left w:val="single" w:sz="4" w:space="0" w:color="auto"/>
              <w:bottom w:val="single" w:sz="4" w:space="0" w:color="auto"/>
              <w:right w:val="nil"/>
            </w:tcBorders>
            <w:shd w:val="clear" w:color="auto" w:fill="auto"/>
          </w:tcPr>
          <w:p w14:paraId="350E9520" w14:textId="72BEBDDB" w:rsidR="00DA651F" w:rsidRPr="00FB46D8" w:rsidRDefault="004D371D" w:rsidP="00DA651F">
            <w:pPr>
              <w:spacing w:line="240" w:lineRule="auto"/>
              <w:jc w:val="left"/>
              <w:rPr>
                <w:rFonts w:cs="Times New Roman"/>
                <w:sz w:val="20"/>
                <w:szCs w:val="20"/>
              </w:rPr>
            </w:pPr>
            <w:r w:rsidRPr="00FB46D8">
              <w:rPr>
                <w:rFonts w:cs="Times New Roman"/>
                <w:sz w:val="20"/>
                <w:szCs w:val="20"/>
              </w:rPr>
              <w:t>11-13</w:t>
            </w:r>
          </w:p>
        </w:tc>
      </w:tr>
      <w:tr w:rsidR="00DA651F" w:rsidRPr="00FB46D8" w14:paraId="06354DFD" w14:textId="77777777" w:rsidTr="004D371D">
        <w:trPr>
          <w:gridBefore w:val="1"/>
          <w:wBefore w:w="105" w:type="dxa"/>
        </w:trPr>
        <w:tc>
          <w:tcPr>
            <w:tcW w:w="7516" w:type="dxa"/>
            <w:gridSpan w:val="5"/>
            <w:tcBorders>
              <w:top w:val="single" w:sz="4" w:space="0" w:color="auto"/>
              <w:bottom w:val="single" w:sz="4" w:space="0" w:color="auto"/>
              <w:right w:val="nil"/>
            </w:tcBorders>
          </w:tcPr>
          <w:p w14:paraId="23BC3476" w14:textId="636641A1" w:rsidR="00DA651F" w:rsidRPr="00FB46D8" w:rsidRDefault="00DA651F" w:rsidP="00DA651F">
            <w:pPr>
              <w:tabs>
                <w:tab w:val="left" w:pos="5400"/>
              </w:tabs>
              <w:spacing w:before="120" w:line="240" w:lineRule="auto"/>
              <w:jc w:val="left"/>
              <w:rPr>
                <w:rFonts w:eastAsia="Times New Roman" w:cs="Times New Roman"/>
                <w:b/>
                <w:sz w:val="20"/>
                <w:szCs w:val="20"/>
                <w:lang w:val="en-GB"/>
              </w:rPr>
            </w:pPr>
            <w:bookmarkStart w:id="83" w:name="italic44"/>
            <w:bookmarkStart w:id="84" w:name="bold45"/>
            <w:r w:rsidRPr="00FB46D8">
              <w:rPr>
                <w:rFonts w:eastAsia="Times New Roman" w:cs="Times New Roman"/>
                <w:b/>
                <w:sz w:val="20"/>
                <w:szCs w:val="20"/>
                <w:lang w:val="en-GB"/>
              </w:rPr>
              <w:t>Discussion</w:t>
            </w:r>
            <w:bookmarkEnd w:id="83"/>
            <w:bookmarkEnd w:id="84"/>
          </w:p>
        </w:tc>
      </w:tr>
      <w:tr w:rsidR="00DA651F" w:rsidRPr="00FB46D8" w14:paraId="3CE55D01" w14:textId="77777777" w:rsidTr="004D371D">
        <w:trPr>
          <w:gridBefore w:val="1"/>
          <w:wBefore w:w="105" w:type="dxa"/>
        </w:trPr>
        <w:tc>
          <w:tcPr>
            <w:tcW w:w="1985" w:type="dxa"/>
          </w:tcPr>
          <w:p w14:paraId="45FDA273" w14:textId="77777777" w:rsidR="00DA651F" w:rsidRPr="00FB46D8" w:rsidRDefault="00DA651F" w:rsidP="00DA651F">
            <w:pPr>
              <w:tabs>
                <w:tab w:val="left" w:pos="5400"/>
              </w:tabs>
              <w:jc w:val="left"/>
              <w:rPr>
                <w:rFonts w:cs="Times New Roman"/>
                <w:bCs/>
                <w:sz w:val="20"/>
                <w:szCs w:val="20"/>
              </w:rPr>
            </w:pPr>
            <w:bookmarkStart w:id="85" w:name="italic45" w:colFirst="0" w:colLast="0"/>
            <w:bookmarkStart w:id="86" w:name="bold46" w:colFirst="0" w:colLast="0"/>
            <w:r w:rsidRPr="00FB46D8">
              <w:rPr>
                <w:rFonts w:cs="Times New Roman"/>
                <w:bCs/>
                <w:sz w:val="20"/>
                <w:szCs w:val="20"/>
              </w:rPr>
              <w:t>Key results</w:t>
            </w:r>
          </w:p>
        </w:tc>
        <w:tc>
          <w:tcPr>
            <w:tcW w:w="596" w:type="dxa"/>
          </w:tcPr>
          <w:p w14:paraId="2E4DF0D1"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18</w:t>
            </w:r>
          </w:p>
        </w:tc>
        <w:tc>
          <w:tcPr>
            <w:tcW w:w="3943" w:type="dxa"/>
            <w:tcBorders>
              <w:right w:val="single" w:sz="4" w:space="0" w:color="auto"/>
            </w:tcBorders>
          </w:tcPr>
          <w:p w14:paraId="7F1C4FFF" w14:textId="2F9D4A95"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Summari</w:t>
            </w:r>
            <w:r w:rsidR="00F414CF" w:rsidRPr="00FB46D8">
              <w:rPr>
                <w:rFonts w:cs="Times New Roman"/>
                <w:sz w:val="20"/>
                <w:szCs w:val="20"/>
                <w:lang w:val="en-US"/>
              </w:rPr>
              <w:t>z</w:t>
            </w:r>
            <w:r w:rsidRPr="00FB46D8">
              <w:rPr>
                <w:rFonts w:cs="Times New Roman"/>
                <w:sz w:val="20"/>
                <w:szCs w:val="20"/>
                <w:lang w:val="en-US"/>
              </w:rPr>
              <w:t>e key results with reference to study objectives</w:t>
            </w:r>
          </w:p>
        </w:tc>
        <w:tc>
          <w:tcPr>
            <w:tcW w:w="992" w:type="dxa"/>
            <w:gridSpan w:val="2"/>
            <w:tcBorders>
              <w:top w:val="single" w:sz="4" w:space="0" w:color="auto"/>
              <w:left w:val="single" w:sz="4" w:space="0" w:color="auto"/>
              <w:bottom w:val="single" w:sz="4" w:space="0" w:color="auto"/>
              <w:right w:val="nil"/>
            </w:tcBorders>
            <w:shd w:val="clear" w:color="auto" w:fill="auto"/>
          </w:tcPr>
          <w:p w14:paraId="7C35F42D" w14:textId="227618F3" w:rsidR="00DA651F" w:rsidRPr="00FB46D8" w:rsidRDefault="004D371D" w:rsidP="00DA651F">
            <w:pPr>
              <w:spacing w:line="240" w:lineRule="auto"/>
              <w:jc w:val="left"/>
              <w:rPr>
                <w:rFonts w:cs="Times New Roman"/>
                <w:sz w:val="20"/>
                <w:szCs w:val="20"/>
              </w:rPr>
            </w:pPr>
            <w:r w:rsidRPr="00FB46D8">
              <w:rPr>
                <w:rFonts w:cs="Times New Roman"/>
                <w:sz w:val="20"/>
                <w:szCs w:val="20"/>
              </w:rPr>
              <w:t>14</w:t>
            </w:r>
          </w:p>
        </w:tc>
      </w:tr>
      <w:tr w:rsidR="00DA651F" w:rsidRPr="00FB46D8" w14:paraId="13FF3DD6" w14:textId="77777777" w:rsidTr="004D371D">
        <w:trPr>
          <w:gridBefore w:val="1"/>
          <w:wBefore w:w="105" w:type="dxa"/>
        </w:trPr>
        <w:tc>
          <w:tcPr>
            <w:tcW w:w="1985" w:type="dxa"/>
          </w:tcPr>
          <w:p w14:paraId="462DD68A" w14:textId="77777777" w:rsidR="00DA651F" w:rsidRPr="00FB46D8" w:rsidRDefault="00DA651F" w:rsidP="00DA651F">
            <w:pPr>
              <w:tabs>
                <w:tab w:val="left" w:pos="5400"/>
              </w:tabs>
              <w:jc w:val="left"/>
              <w:rPr>
                <w:rFonts w:cs="Times New Roman"/>
                <w:bCs/>
                <w:sz w:val="20"/>
                <w:szCs w:val="20"/>
              </w:rPr>
            </w:pPr>
            <w:bookmarkStart w:id="87" w:name="italic46" w:colFirst="0" w:colLast="0"/>
            <w:bookmarkStart w:id="88" w:name="bold47" w:colFirst="0" w:colLast="0"/>
            <w:bookmarkEnd w:id="85"/>
            <w:bookmarkEnd w:id="86"/>
            <w:r w:rsidRPr="00FB46D8">
              <w:rPr>
                <w:rFonts w:cs="Times New Roman"/>
                <w:bCs/>
                <w:sz w:val="20"/>
                <w:szCs w:val="20"/>
              </w:rPr>
              <w:t>Limitations</w:t>
            </w:r>
          </w:p>
        </w:tc>
        <w:tc>
          <w:tcPr>
            <w:tcW w:w="596" w:type="dxa"/>
          </w:tcPr>
          <w:p w14:paraId="678C4A8A"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19</w:t>
            </w:r>
          </w:p>
        </w:tc>
        <w:tc>
          <w:tcPr>
            <w:tcW w:w="3943" w:type="dxa"/>
            <w:tcBorders>
              <w:right w:val="single" w:sz="4" w:space="0" w:color="auto"/>
            </w:tcBorders>
          </w:tcPr>
          <w:p w14:paraId="0C148B3E" w14:textId="59BCE24E" w:rsidR="00DA651F" w:rsidRPr="00FB46D8" w:rsidRDefault="00DA651F" w:rsidP="00DA651F">
            <w:pPr>
              <w:tabs>
                <w:tab w:val="left" w:pos="5400"/>
              </w:tabs>
              <w:jc w:val="left"/>
              <w:rPr>
                <w:rFonts w:cs="Times New Roman"/>
                <w:sz w:val="20"/>
                <w:szCs w:val="20"/>
              </w:rPr>
            </w:pPr>
            <w:r w:rsidRPr="00FB46D8">
              <w:rPr>
                <w:rFonts w:cs="Times New Roman"/>
                <w:sz w:val="20"/>
                <w:szCs w:val="20"/>
                <w:lang w:val="en-US"/>
              </w:rPr>
              <w:t xml:space="preserve">Discuss limitations of the study, taking into account sources of potential bias or imprecision. </w:t>
            </w:r>
            <w:r w:rsidRPr="00FB46D8">
              <w:rPr>
                <w:rFonts w:cs="Times New Roman"/>
                <w:sz w:val="20"/>
                <w:szCs w:val="20"/>
              </w:rPr>
              <w:t>Discuss both direction and magnitude of any potential bias</w:t>
            </w:r>
            <w:r w:rsidR="00F414CF" w:rsidRPr="00FB46D8">
              <w:rPr>
                <w:rFonts w:cs="Times New Roman"/>
                <w:sz w:val="20"/>
                <w:szCs w:val="20"/>
              </w:rPr>
              <w:t>.</w:t>
            </w:r>
          </w:p>
        </w:tc>
        <w:tc>
          <w:tcPr>
            <w:tcW w:w="992" w:type="dxa"/>
            <w:gridSpan w:val="2"/>
            <w:tcBorders>
              <w:top w:val="single" w:sz="4" w:space="0" w:color="auto"/>
              <w:left w:val="single" w:sz="4" w:space="0" w:color="auto"/>
              <w:bottom w:val="single" w:sz="4" w:space="0" w:color="auto"/>
              <w:right w:val="nil"/>
            </w:tcBorders>
            <w:shd w:val="clear" w:color="auto" w:fill="auto"/>
          </w:tcPr>
          <w:p w14:paraId="0B2E8DB6" w14:textId="02C71407" w:rsidR="00DA651F" w:rsidRPr="00FB46D8" w:rsidRDefault="004D371D" w:rsidP="00DA651F">
            <w:pPr>
              <w:spacing w:line="240" w:lineRule="auto"/>
              <w:jc w:val="left"/>
              <w:rPr>
                <w:rFonts w:cs="Times New Roman"/>
                <w:sz w:val="20"/>
                <w:szCs w:val="20"/>
              </w:rPr>
            </w:pPr>
            <w:r w:rsidRPr="00FB46D8">
              <w:rPr>
                <w:rFonts w:cs="Times New Roman"/>
                <w:sz w:val="20"/>
                <w:szCs w:val="20"/>
              </w:rPr>
              <w:t>18</w:t>
            </w:r>
          </w:p>
        </w:tc>
      </w:tr>
      <w:tr w:rsidR="00DA651F" w:rsidRPr="00FB46D8" w14:paraId="31009FB1" w14:textId="77777777" w:rsidTr="004D371D">
        <w:trPr>
          <w:gridBefore w:val="1"/>
          <w:wBefore w:w="105" w:type="dxa"/>
        </w:trPr>
        <w:tc>
          <w:tcPr>
            <w:tcW w:w="1985" w:type="dxa"/>
          </w:tcPr>
          <w:p w14:paraId="41F3EF7E" w14:textId="77777777" w:rsidR="00DA651F" w:rsidRPr="00FB46D8" w:rsidRDefault="00DA651F" w:rsidP="00DA651F">
            <w:pPr>
              <w:tabs>
                <w:tab w:val="left" w:pos="5400"/>
              </w:tabs>
              <w:jc w:val="left"/>
              <w:rPr>
                <w:rFonts w:cs="Times New Roman"/>
                <w:bCs/>
                <w:sz w:val="20"/>
                <w:szCs w:val="20"/>
              </w:rPr>
            </w:pPr>
            <w:bookmarkStart w:id="89" w:name="italic47" w:colFirst="0" w:colLast="0"/>
            <w:bookmarkStart w:id="90" w:name="bold48" w:colFirst="0" w:colLast="0"/>
            <w:bookmarkEnd w:id="87"/>
            <w:bookmarkEnd w:id="88"/>
            <w:r w:rsidRPr="00FB46D8">
              <w:rPr>
                <w:rFonts w:cs="Times New Roman"/>
                <w:bCs/>
                <w:sz w:val="20"/>
                <w:szCs w:val="20"/>
              </w:rPr>
              <w:t>Interpretation</w:t>
            </w:r>
          </w:p>
        </w:tc>
        <w:tc>
          <w:tcPr>
            <w:tcW w:w="596" w:type="dxa"/>
          </w:tcPr>
          <w:p w14:paraId="463789D1"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20</w:t>
            </w:r>
          </w:p>
        </w:tc>
        <w:tc>
          <w:tcPr>
            <w:tcW w:w="3943" w:type="dxa"/>
            <w:tcBorders>
              <w:right w:val="single" w:sz="4" w:space="0" w:color="auto"/>
            </w:tcBorders>
          </w:tcPr>
          <w:p w14:paraId="5BAEF6FC" w14:textId="693A4B3C"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Give a cautious overall interpretation of results considering objectives, limitations, multiplicity of analyses, results from similar studies, and other relevant evidence</w:t>
            </w:r>
            <w:r w:rsidR="00F414CF" w:rsidRPr="00FB46D8">
              <w:rPr>
                <w:rFonts w:cs="Times New Roman"/>
                <w:sz w:val="20"/>
                <w:szCs w:val="20"/>
                <w:lang w:val="en-US"/>
              </w:rPr>
              <w:t>.</w:t>
            </w:r>
          </w:p>
        </w:tc>
        <w:tc>
          <w:tcPr>
            <w:tcW w:w="992" w:type="dxa"/>
            <w:gridSpan w:val="2"/>
            <w:tcBorders>
              <w:top w:val="single" w:sz="4" w:space="0" w:color="auto"/>
              <w:left w:val="single" w:sz="4" w:space="0" w:color="auto"/>
              <w:bottom w:val="single" w:sz="4" w:space="0" w:color="auto"/>
              <w:right w:val="nil"/>
            </w:tcBorders>
            <w:shd w:val="clear" w:color="auto" w:fill="auto"/>
          </w:tcPr>
          <w:p w14:paraId="6245F624" w14:textId="62871149" w:rsidR="00DA651F" w:rsidRPr="00FB46D8" w:rsidRDefault="004D371D" w:rsidP="00DA651F">
            <w:pPr>
              <w:spacing w:line="240" w:lineRule="auto"/>
              <w:jc w:val="left"/>
              <w:rPr>
                <w:rFonts w:cs="Times New Roman"/>
                <w:sz w:val="20"/>
                <w:szCs w:val="20"/>
              </w:rPr>
            </w:pPr>
            <w:r w:rsidRPr="00FB46D8">
              <w:rPr>
                <w:rFonts w:cs="Times New Roman"/>
                <w:sz w:val="20"/>
                <w:szCs w:val="20"/>
              </w:rPr>
              <w:t>14-18</w:t>
            </w:r>
          </w:p>
        </w:tc>
      </w:tr>
      <w:tr w:rsidR="00DA651F" w:rsidRPr="00FB46D8" w14:paraId="54384DE2" w14:textId="77777777" w:rsidTr="004D371D">
        <w:trPr>
          <w:gridBefore w:val="1"/>
          <w:wBefore w:w="105" w:type="dxa"/>
        </w:trPr>
        <w:tc>
          <w:tcPr>
            <w:tcW w:w="1985" w:type="dxa"/>
          </w:tcPr>
          <w:p w14:paraId="7FFB1041" w14:textId="576E36B6" w:rsidR="00DA651F" w:rsidRPr="00FB46D8" w:rsidRDefault="00DA651F" w:rsidP="00DA651F">
            <w:pPr>
              <w:tabs>
                <w:tab w:val="left" w:pos="5400"/>
              </w:tabs>
              <w:jc w:val="left"/>
              <w:rPr>
                <w:rFonts w:cs="Times New Roman"/>
                <w:bCs/>
                <w:sz w:val="20"/>
                <w:szCs w:val="20"/>
              </w:rPr>
            </w:pPr>
            <w:bookmarkStart w:id="91" w:name="italic48" w:colFirst="0" w:colLast="0"/>
            <w:bookmarkStart w:id="92" w:name="bold49" w:colFirst="0" w:colLast="0"/>
            <w:bookmarkEnd w:id="89"/>
            <w:bookmarkEnd w:id="90"/>
            <w:r w:rsidRPr="00FB46D8">
              <w:rPr>
                <w:rFonts w:cs="Times New Roman"/>
                <w:bCs/>
                <w:sz w:val="20"/>
                <w:szCs w:val="20"/>
              </w:rPr>
              <w:t>Generali</w:t>
            </w:r>
            <w:r w:rsidR="00F414CF" w:rsidRPr="00FB46D8">
              <w:rPr>
                <w:rFonts w:cs="Times New Roman"/>
                <w:bCs/>
                <w:sz w:val="20"/>
                <w:szCs w:val="20"/>
              </w:rPr>
              <w:t>z</w:t>
            </w:r>
            <w:r w:rsidRPr="00FB46D8">
              <w:rPr>
                <w:rFonts w:cs="Times New Roman"/>
                <w:bCs/>
                <w:sz w:val="20"/>
                <w:szCs w:val="20"/>
              </w:rPr>
              <w:t>ability</w:t>
            </w:r>
          </w:p>
        </w:tc>
        <w:tc>
          <w:tcPr>
            <w:tcW w:w="596" w:type="dxa"/>
          </w:tcPr>
          <w:p w14:paraId="5DAB8E57"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21</w:t>
            </w:r>
          </w:p>
        </w:tc>
        <w:tc>
          <w:tcPr>
            <w:tcW w:w="3943" w:type="dxa"/>
            <w:tcBorders>
              <w:right w:val="single" w:sz="4" w:space="0" w:color="auto"/>
            </w:tcBorders>
          </w:tcPr>
          <w:p w14:paraId="19807BD8" w14:textId="1A07021D"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Discuss the generali</w:t>
            </w:r>
            <w:r w:rsidR="00F414CF" w:rsidRPr="00FB46D8">
              <w:rPr>
                <w:rFonts w:cs="Times New Roman"/>
                <w:sz w:val="20"/>
                <w:szCs w:val="20"/>
                <w:lang w:val="en-US"/>
              </w:rPr>
              <w:t>z</w:t>
            </w:r>
            <w:r w:rsidRPr="00FB46D8">
              <w:rPr>
                <w:rFonts w:cs="Times New Roman"/>
                <w:sz w:val="20"/>
                <w:szCs w:val="20"/>
                <w:lang w:val="en-US"/>
              </w:rPr>
              <w:t>ability (external validity) of the study results</w:t>
            </w:r>
          </w:p>
        </w:tc>
        <w:tc>
          <w:tcPr>
            <w:tcW w:w="992" w:type="dxa"/>
            <w:gridSpan w:val="2"/>
            <w:tcBorders>
              <w:top w:val="single" w:sz="4" w:space="0" w:color="auto"/>
              <w:left w:val="single" w:sz="4" w:space="0" w:color="auto"/>
              <w:bottom w:val="single" w:sz="4" w:space="0" w:color="auto"/>
              <w:right w:val="nil"/>
            </w:tcBorders>
            <w:shd w:val="clear" w:color="auto" w:fill="auto"/>
          </w:tcPr>
          <w:p w14:paraId="711BD7F2" w14:textId="2EC4E190" w:rsidR="00DA651F" w:rsidRPr="00FB46D8" w:rsidRDefault="004D371D" w:rsidP="00DA651F">
            <w:pPr>
              <w:spacing w:line="240" w:lineRule="auto"/>
              <w:jc w:val="left"/>
              <w:rPr>
                <w:rFonts w:cs="Times New Roman"/>
                <w:sz w:val="20"/>
                <w:szCs w:val="20"/>
              </w:rPr>
            </w:pPr>
            <w:r w:rsidRPr="00FB46D8">
              <w:rPr>
                <w:rFonts w:cs="Times New Roman"/>
                <w:sz w:val="20"/>
                <w:szCs w:val="20"/>
              </w:rPr>
              <w:t>14-18</w:t>
            </w:r>
          </w:p>
        </w:tc>
      </w:tr>
      <w:tr w:rsidR="00DA651F" w:rsidRPr="00FB46D8" w14:paraId="0E721E73" w14:textId="77777777" w:rsidTr="004D371D">
        <w:trPr>
          <w:gridBefore w:val="1"/>
          <w:wBefore w:w="105" w:type="dxa"/>
        </w:trPr>
        <w:tc>
          <w:tcPr>
            <w:tcW w:w="7516" w:type="dxa"/>
            <w:gridSpan w:val="5"/>
            <w:tcBorders>
              <w:top w:val="single" w:sz="4" w:space="0" w:color="auto"/>
              <w:bottom w:val="single" w:sz="4" w:space="0" w:color="auto"/>
              <w:right w:val="nil"/>
            </w:tcBorders>
          </w:tcPr>
          <w:p w14:paraId="0F10B165" w14:textId="6CBC18DF" w:rsidR="00DA651F" w:rsidRPr="00FB46D8" w:rsidRDefault="00DA651F" w:rsidP="00DA651F">
            <w:pPr>
              <w:tabs>
                <w:tab w:val="left" w:pos="5400"/>
              </w:tabs>
              <w:spacing w:before="120" w:line="240" w:lineRule="auto"/>
              <w:jc w:val="left"/>
              <w:rPr>
                <w:rFonts w:eastAsia="Times New Roman" w:cs="Times New Roman"/>
                <w:b/>
                <w:sz w:val="20"/>
                <w:szCs w:val="20"/>
                <w:lang w:val="en-GB"/>
              </w:rPr>
            </w:pPr>
            <w:bookmarkStart w:id="93" w:name="italic49"/>
            <w:bookmarkStart w:id="94" w:name="bold50"/>
            <w:bookmarkEnd w:id="91"/>
            <w:bookmarkEnd w:id="92"/>
            <w:r w:rsidRPr="00FB46D8">
              <w:rPr>
                <w:rFonts w:eastAsia="Times New Roman" w:cs="Times New Roman"/>
                <w:b/>
                <w:sz w:val="20"/>
                <w:szCs w:val="20"/>
                <w:lang w:val="en-GB"/>
              </w:rPr>
              <w:t>Other information</w:t>
            </w:r>
            <w:bookmarkEnd w:id="93"/>
            <w:bookmarkEnd w:id="94"/>
          </w:p>
        </w:tc>
      </w:tr>
      <w:tr w:rsidR="00DA651F" w:rsidRPr="00FB46D8" w14:paraId="0FE9A0B6" w14:textId="77777777" w:rsidTr="004D371D">
        <w:trPr>
          <w:gridBefore w:val="1"/>
          <w:wBefore w:w="105" w:type="dxa"/>
        </w:trPr>
        <w:tc>
          <w:tcPr>
            <w:tcW w:w="1985" w:type="dxa"/>
            <w:tcBorders>
              <w:top w:val="single" w:sz="4" w:space="0" w:color="auto"/>
              <w:bottom w:val="single" w:sz="4" w:space="0" w:color="auto"/>
            </w:tcBorders>
          </w:tcPr>
          <w:p w14:paraId="4B06E271" w14:textId="77777777" w:rsidR="00DA651F" w:rsidRPr="00FB46D8" w:rsidRDefault="00DA651F" w:rsidP="00DA651F">
            <w:pPr>
              <w:tabs>
                <w:tab w:val="left" w:pos="5400"/>
              </w:tabs>
              <w:jc w:val="left"/>
              <w:rPr>
                <w:rFonts w:cs="Times New Roman"/>
                <w:bCs/>
                <w:sz w:val="20"/>
                <w:szCs w:val="20"/>
              </w:rPr>
            </w:pPr>
            <w:bookmarkStart w:id="95" w:name="italic50" w:colFirst="0" w:colLast="0"/>
            <w:bookmarkStart w:id="96" w:name="bold51" w:colFirst="0" w:colLast="0"/>
            <w:r w:rsidRPr="00FB46D8">
              <w:rPr>
                <w:rFonts w:cs="Times New Roman"/>
                <w:bCs/>
                <w:sz w:val="20"/>
                <w:szCs w:val="20"/>
              </w:rPr>
              <w:t>Funding</w:t>
            </w:r>
          </w:p>
        </w:tc>
        <w:tc>
          <w:tcPr>
            <w:tcW w:w="596" w:type="dxa"/>
            <w:tcBorders>
              <w:top w:val="single" w:sz="4" w:space="0" w:color="auto"/>
              <w:bottom w:val="single" w:sz="4" w:space="0" w:color="auto"/>
            </w:tcBorders>
          </w:tcPr>
          <w:p w14:paraId="6229D986" w14:textId="77777777" w:rsidR="00DA651F" w:rsidRPr="00FB46D8" w:rsidRDefault="00DA651F" w:rsidP="00DA651F">
            <w:pPr>
              <w:tabs>
                <w:tab w:val="left" w:pos="5400"/>
              </w:tabs>
              <w:jc w:val="left"/>
              <w:rPr>
                <w:rFonts w:cs="Times New Roman"/>
                <w:sz w:val="20"/>
                <w:szCs w:val="20"/>
              </w:rPr>
            </w:pPr>
            <w:r w:rsidRPr="00FB46D8">
              <w:rPr>
                <w:rFonts w:cs="Times New Roman"/>
                <w:sz w:val="20"/>
                <w:szCs w:val="20"/>
              </w:rPr>
              <w:t>22</w:t>
            </w:r>
          </w:p>
        </w:tc>
        <w:tc>
          <w:tcPr>
            <w:tcW w:w="3943" w:type="dxa"/>
            <w:tcBorders>
              <w:top w:val="single" w:sz="4" w:space="0" w:color="auto"/>
              <w:bottom w:val="single" w:sz="4" w:space="0" w:color="auto"/>
              <w:right w:val="single" w:sz="4" w:space="0" w:color="auto"/>
            </w:tcBorders>
          </w:tcPr>
          <w:p w14:paraId="7A8AC6AA" w14:textId="4C934C8D" w:rsidR="00DA651F" w:rsidRPr="00FB46D8" w:rsidRDefault="00DA651F" w:rsidP="00DA651F">
            <w:pPr>
              <w:tabs>
                <w:tab w:val="left" w:pos="5400"/>
              </w:tabs>
              <w:jc w:val="left"/>
              <w:rPr>
                <w:rFonts w:cs="Times New Roman"/>
                <w:sz w:val="20"/>
                <w:szCs w:val="20"/>
                <w:lang w:val="en-US"/>
              </w:rPr>
            </w:pPr>
            <w:r w:rsidRPr="00FB46D8">
              <w:rPr>
                <w:rFonts w:cs="Times New Roman"/>
                <w:sz w:val="20"/>
                <w:szCs w:val="20"/>
                <w:lang w:val="en-US"/>
              </w:rPr>
              <w:t>Give the source of funding and the role of the funders for the present study and, if applicable, for the original study on which the present article is based</w:t>
            </w:r>
            <w:r w:rsidR="00F414CF" w:rsidRPr="00FB46D8">
              <w:rPr>
                <w:rFonts w:cs="Times New Roman"/>
                <w:sz w:val="20"/>
                <w:szCs w:val="20"/>
                <w:lang w:val="en-US"/>
              </w:rPr>
              <w:t>.</w:t>
            </w:r>
          </w:p>
        </w:tc>
        <w:tc>
          <w:tcPr>
            <w:tcW w:w="992" w:type="dxa"/>
            <w:gridSpan w:val="2"/>
            <w:tcBorders>
              <w:top w:val="single" w:sz="4" w:space="0" w:color="auto"/>
              <w:left w:val="single" w:sz="4" w:space="0" w:color="auto"/>
              <w:bottom w:val="single" w:sz="4" w:space="0" w:color="auto"/>
              <w:right w:val="nil"/>
            </w:tcBorders>
            <w:shd w:val="clear" w:color="auto" w:fill="auto"/>
          </w:tcPr>
          <w:p w14:paraId="38F4518F" w14:textId="0A4BD077" w:rsidR="00DA651F" w:rsidRPr="00FB46D8" w:rsidRDefault="004D371D" w:rsidP="00DA651F">
            <w:pPr>
              <w:spacing w:line="240" w:lineRule="auto"/>
              <w:jc w:val="left"/>
              <w:rPr>
                <w:rFonts w:cs="Times New Roman"/>
                <w:sz w:val="20"/>
                <w:szCs w:val="20"/>
              </w:rPr>
            </w:pPr>
            <w:r w:rsidRPr="00FB46D8">
              <w:rPr>
                <w:rFonts w:cs="Times New Roman"/>
                <w:sz w:val="20"/>
                <w:szCs w:val="20"/>
              </w:rPr>
              <w:t>19</w:t>
            </w:r>
          </w:p>
        </w:tc>
      </w:tr>
      <w:bookmarkEnd w:id="95"/>
      <w:bookmarkEnd w:id="96"/>
    </w:tbl>
    <w:p w14:paraId="10C71DB8" w14:textId="77777777" w:rsidR="00DA651F" w:rsidRPr="00FB46D8" w:rsidRDefault="00DA651F" w:rsidP="00DA651F">
      <w:pPr>
        <w:tabs>
          <w:tab w:val="left" w:pos="5400"/>
        </w:tabs>
        <w:spacing w:line="300" w:lineRule="exact"/>
        <w:jc w:val="center"/>
        <w:rPr>
          <w:rFonts w:eastAsia="Times New Roman" w:cs="Times New Roman"/>
          <w:bCs/>
          <w:sz w:val="20"/>
          <w:szCs w:val="20"/>
          <w:lang w:val="en-GB"/>
        </w:rPr>
      </w:pPr>
    </w:p>
    <w:p w14:paraId="41CBC6C7" w14:textId="77777777" w:rsidR="00DA651F" w:rsidRPr="00FB46D8" w:rsidRDefault="00DA651F" w:rsidP="00DA651F">
      <w:pPr>
        <w:tabs>
          <w:tab w:val="left" w:pos="5400"/>
        </w:tabs>
        <w:spacing w:line="300" w:lineRule="exact"/>
        <w:jc w:val="center"/>
        <w:rPr>
          <w:rFonts w:eastAsia="Times New Roman" w:cs="Times New Roman"/>
          <w:sz w:val="20"/>
          <w:szCs w:val="20"/>
          <w:lang w:val="en-GB"/>
        </w:rPr>
      </w:pPr>
      <w:r w:rsidRPr="00FB46D8">
        <w:rPr>
          <w:rFonts w:eastAsia="Times New Roman" w:cs="Times New Roman"/>
          <w:bCs/>
          <w:sz w:val="20"/>
          <w:szCs w:val="20"/>
          <w:lang w:val="en-GB"/>
        </w:rPr>
        <w:t>*</w:t>
      </w:r>
      <w:r w:rsidRPr="00FB46D8">
        <w:rPr>
          <w:rFonts w:eastAsia="Times New Roman" w:cs="Times New Roman"/>
          <w:sz w:val="20"/>
          <w:szCs w:val="20"/>
          <w:lang w:val="en-GB"/>
        </w:rPr>
        <w:t>Give information separately for cases and controls.</w:t>
      </w:r>
    </w:p>
    <w:p w14:paraId="41959D34" w14:textId="77777777" w:rsidR="00DA651F" w:rsidRPr="00FB46D8" w:rsidRDefault="00DA651F" w:rsidP="00DA651F">
      <w:pPr>
        <w:tabs>
          <w:tab w:val="left" w:pos="5400"/>
        </w:tabs>
        <w:spacing w:line="300" w:lineRule="exact"/>
        <w:jc w:val="center"/>
        <w:rPr>
          <w:rFonts w:eastAsia="Times New Roman" w:cs="Times New Roman"/>
          <w:sz w:val="20"/>
          <w:szCs w:val="20"/>
          <w:lang w:val="en-GB"/>
        </w:rPr>
      </w:pPr>
    </w:p>
    <w:p w14:paraId="505445EC" w14:textId="6B43898E" w:rsidR="005B582F" w:rsidRPr="008B751E" w:rsidRDefault="00DA651F" w:rsidP="00DA651F">
      <w:pPr>
        <w:tabs>
          <w:tab w:val="left" w:pos="5400"/>
        </w:tabs>
        <w:spacing w:line="300" w:lineRule="exact"/>
        <w:jc w:val="left"/>
        <w:rPr>
          <w:rFonts w:eastAsia="Times New Roman" w:cs="Times New Roman"/>
          <w:sz w:val="20"/>
          <w:szCs w:val="20"/>
          <w:lang w:val="en-GB"/>
        </w:rPr>
      </w:pPr>
      <w:r w:rsidRPr="00FB46D8">
        <w:rPr>
          <w:rFonts w:eastAsia="Times New Roman" w:cs="Times New Roman"/>
          <w:b/>
          <w:sz w:val="20"/>
          <w:szCs w:val="20"/>
          <w:lang w:val="en-GB"/>
        </w:rPr>
        <w:t>Note:</w:t>
      </w:r>
      <w:r w:rsidRPr="00FB46D8">
        <w:rPr>
          <w:rFonts w:eastAsia="Times New Roman" w:cs="Times New Roman"/>
          <w:sz w:val="20"/>
          <w:szCs w:val="20"/>
          <w:lang w:val="en-GB"/>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http://www.</w:t>
      </w:r>
      <w:smartTag w:uri="urn:schemas-microsoft-com:office:smarttags" w:element="PersonName">
        <w:r w:rsidRPr="00FB46D8">
          <w:rPr>
            <w:rFonts w:eastAsia="Times New Roman" w:cs="Times New Roman"/>
            <w:sz w:val="20"/>
            <w:szCs w:val="20"/>
            <w:lang w:val="en-GB"/>
          </w:rPr>
          <w:t>strobe</w:t>
        </w:r>
      </w:smartTag>
      <w:r w:rsidRPr="00FB46D8">
        <w:rPr>
          <w:rFonts w:eastAsia="Times New Roman" w:cs="Times New Roman"/>
          <w:sz w:val="20"/>
          <w:szCs w:val="20"/>
          <w:lang w:val="en-GB"/>
        </w:rPr>
        <w:t>-statement.org.</w:t>
      </w:r>
    </w:p>
    <w:p w14:paraId="762DA60B" w14:textId="77777777" w:rsidR="005B582F" w:rsidRPr="008B751E" w:rsidRDefault="005B582F" w:rsidP="00DA651F">
      <w:pPr>
        <w:spacing w:line="480" w:lineRule="auto"/>
        <w:rPr>
          <w:rFonts w:cs="Times New Roman"/>
          <w:b/>
          <w:szCs w:val="24"/>
          <w:lang w:val="en-US"/>
        </w:rPr>
      </w:pPr>
      <w:bookmarkStart w:id="97" w:name="_GoBack"/>
      <w:bookmarkEnd w:id="97"/>
    </w:p>
    <w:sectPr w:rsidR="005B582F" w:rsidRPr="008B751E" w:rsidSect="00FB46D8">
      <w:footerReference w:type="default" r:id="rId11"/>
      <w:pgSz w:w="11906" w:h="16838"/>
      <w:pgMar w:top="1417" w:right="1417" w:bottom="1417" w:left="1417"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C31" w16cex:dateUtc="2023-06-20T08:21:00Z"/>
  <w16cex:commentExtensible w16cex:durableId="283C0332" w16cex:dateUtc="2023-06-20T08:51:00Z"/>
  <w16cex:commentExtensible w16cex:durableId="283C0422" w16cex:dateUtc="2023-06-2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391B1" w16cid:durableId="283BFC31"/>
  <w16cid:commentId w16cid:paraId="4E2EBDB1" w16cid:durableId="283C0332"/>
  <w16cid:commentId w16cid:paraId="0AE3DCAD" w16cid:durableId="283C04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A1CFA" w14:textId="77777777" w:rsidR="008336BE" w:rsidRDefault="008336BE" w:rsidP="00895099">
      <w:pPr>
        <w:spacing w:line="240" w:lineRule="auto"/>
      </w:pPr>
      <w:r>
        <w:separator/>
      </w:r>
    </w:p>
  </w:endnote>
  <w:endnote w:type="continuationSeparator" w:id="0">
    <w:p w14:paraId="21671E85" w14:textId="77777777" w:rsidR="008336BE" w:rsidRDefault="008336BE" w:rsidP="00895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770228"/>
      <w:docPartObj>
        <w:docPartGallery w:val="Page Numbers (Bottom of Page)"/>
        <w:docPartUnique/>
      </w:docPartObj>
    </w:sdtPr>
    <w:sdtEndPr/>
    <w:sdtContent>
      <w:p w14:paraId="0B0D1AB7" w14:textId="366A7FD7" w:rsidR="00F53FA7" w:rsidRDefault="00F53FA7">
        <w:pPr>
          <w:pStyle w:val="Footer"/>
          <w:jc w:val="center"/>
        </w:pPr>
        <w:r>
          <w:fldChar w:fldCharType="begin"/>
        </w:r>
        <w:r>
          <w:instrText>PAGE   \* MERGEFORMAT</w:instrText>
        </w:r>
        <w:r>
          <w:fldChar w:fldCharType="separate"/>
        </w:r>
        <w:r w:rsidR="009403A1">
          <w:rPr>
            <w:noProof/>
          </w:rPr>
          <w:t>7</w:t>
        </w:r>
        <w:r>
          <w:fldChar w:fldCharType="end"/>
        </w:r>
      </w:p>
    </w:sdtContent>
  </w:sdt>
  <w:p w14:paraId="304D4D8C" w14:textId="77777777" w:rsidR="00F53FA7" w:rsidRDefault="00F53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B90F1" w14:textId="77777777" w:rsidR="008336BE" w:rsidRDefault="008336BE" w:rsidP="00895099">
      <w:pPr>
        <w:spacing w:line="240" w:lineRule="auto"/>
      </w:pPr>
      <w:r>
        <w:separator/>
      </w:r>
    </w:p>
  </w:footnote>
  <w:footnote w:type="continuationSeparator" w:id="0">
    <w:p w14:paraId="4B2C3276" w14:textId="77777777" w:rsidR="008336BE" w:rsidRDefault="008336BE" w:rsidP="008950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12D"/>
    <w:multiLevelType w:val="hybridMultilevel"/>
    <w:tmpl w:val="2A90429C"/>
    <w:lvl w:ilvl="0" w:tplc="98C2BF0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0EB751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7D0F98"/>
    <w:multiLevelType w:val="hybridMultilevel"/>
    <w:tmpl w:val="7136C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394F1D"/>
    <w:multiLevelType w:val="hybridMultilevel"/>
    <w:tmpl w:val="9B743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AF0FDB"/>
    <w:multiLevelType w:val="hybridMultilevel"/>
    <w:tmpl w:val="DE980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E72AAF"/>
    <w:multiLevelType w:val="hybridMultilevel"/>
    <w:tmpl w:val="1C067142"/>
    <w:lvl w:ilvl="0" w:tplc="040C000F">
      <w:start w:val="1"/>
      <w:numFmt w:val="decimal"/>
      <w:lvlText w:val="%1."/>
      <w:lvlJc w:val="left"/>
      <w:pPr>
        <w:tabs>
          <w:tab w:val="num" w:pos="720"/>
        </w:tabs>
        <w:ind w:left="720" w:hanging="360"/>
      </w:pPr>
    </w:lvl>
    <w:lvl w:ilvl="1" w:tplc="FA5404DE" w:tentative="1">
      <w:start w:val="1"/>
      <w:numFmt w:val="decimal"/>
      <w:lvlText w:val="%2."/>
      <w:lvlJc w:val="left"/>
      <w:pPr>
        <w:tabs>
          <w:tab w:val="num" w:pos="1440"/>
        </w:tabs>
        <w:ind w:left="1440" w:hanging="360"/>
      </w:pPr>
    </w:lvl>
    <w:lvl w:ilvl="2" w:tplc="3950FA24" w:tentative="1">
      <w:start w:val="1"/>
      <w:numFmt w:val="decimal"/>
      <w:lvlText w:val="%3."/>
      <w:lvlJc w:val="left"/>
      <w:pPr>
        <w:tabs>
          <w:tab w:val="num" w:pos="2160"/>
        </w:tabs>
        <w:ind w:left="2160" w:hanging="360"/>
      </w:pPr>
    </w:lvl>
    <w:lvl w:ilvl="3" w:tplc="D19AAE36" w:tentative="1">
      <w:start w:val="1"/>
      <w:numFmt w:val="decimal"/>
      <w:lvlText w:val="%4."/>
      <w:lvlJc w:val="left"/>
      <w:pPr>
        <w:tabs>
          <w:tab w:val="num" w:pos="2880"/>
        </w:tabs>
        <w:ind w:left="2880" w:hanging="360"/>
      </w:pPr>
    </w:lvl>
    <w:lvl w:ilvl="4" w:tplc="EC4EFAEC" w:tentative="1">
      <w:start w:val="1"/>
      <w:numFmt w:val="decimal"/>
      <w:lvlText w:val="%5."/>
      <w:lvlJc w:val="left"/>
      <w:pPr>
        <w:tabs>
          <w:tab w:val="num" w:pos="3600"/>
        </w:tabs>
        <w:ind w:left="3600" w:hanging="360"/>
      </w:pPr>
    </w:lvl>
    <w:lvl w:ilvl="5" w:tplc="F39AE1AC" w:tentative="1">
      <w:start w:val="1"/>
      <w:numFmt w:val="decimal"/>
      <w:lvlText w:val="%6."/>
      <w:lvlJc w:val="left"/>
      <w:pPr>
        <w:tabs>
          <w:tab w:val="num" w:pos="4320"/>
        </w:tabs>
        <w:ind w:left="4320" w:hanging="360"/>
      </w:pPr>
    </w:lvl>
    <w:lvl w:ilvl="6" w:tplc="3746E924" w:tentative="1">
      <w:start w:val="1"/>
      <w:numFmt w:val="decimal"/>
      <w:lvlText w:val="%7."/>
      <w:lvlJc w:val="left"/>
      <w:pPr>
        <w:tabs>
          <w:tab w:val="num" w:pos="5040"/>
        </w:tabs>
        <w:ind w:left="5040" w:hanging="360"/>
      </w:pPr>
    </w:lvl>
    <w:lvl w:ilvl="7" w:tplc="9EB0614C" w:tentative="1">
      <w:start w:val="1"/>
      <w:numFmt w:val="decimal"/>
      <w:lvlText w:val="%8."/>
      <w:lvlJc w:val="left"/>
      <w:pPr>
        <w:tabs>
          <w:tab w:val="num" w:pos="5760"/>
        </w:tabs>
        <w:ind w:left="5760" w:hanging="360"/>
      </w:pPr>
    </w:lvl>
    <w:lvl w:ilvl="8" w:tplc="178234FA" w:tentative="1">
      <w:start w:val="1"/>
      <w:numFmt w:val="decimal"/>
      <w:lvlText w:val="%9."/>
      <w:lvlJc w:val="left"/>
      <w:pPr>
        <w:tabs>
          <w:tab w:val="num" w:pos="6480"/>
        </w:tabs>
        <w:ind w:left="6480" w:hanging="360"/>
      </w:pPr>
    </w:lvl>
  </w:abstractNum>
  <w:abstractNum w:abstractNumId="6">
    <w:nsid w:val="283D6B96"/>
    <w:multiLevelType w:val="hybridMultilevel"/>
    <w:tmpl w:val="4DF64F9C"/>
    <w:lvl w:ilvl="0" w:tplc="AF420502">
      <w:start w:val="10"/>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33435603"/>
    <w:multiLevelType w:val="multilevel"/>
    <w:tmpl w:val="28A23818"/>
    <w:lvl w:ilvl="0">
      <w:start w:val="1"/>
      <w:numFmt w:val="decimal"/>
      <w:lvlText w:val="%1."/>
      <w:lvlJc w:val="left"/>
      <w:pPr>
        <w:ind w:left="360" w:hanging="360"/>
      </w:pPr>
      <w:rPr>
        <w:color w:val="auto"/>
      </w:r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92628D1"/>
    <w:multiLevelType w:val="hybridMultilevel"/>
    <w:tmpl w:val="1C067142"/>
    <w:lvl w:ilvl="0" w:tplc="040C000F">
      <w:start w:val="1"/>
      <w:numFmt w:val="decimal"/>
      <w:lvlText w:val="%1."/>
      <w:lvlJc w:val="left"/>
      <w:pPr>
        <w:tabs>
          <w:tab w:val="num" w:pos="502"/>
        </w:tabs>
        <w:ind w:left="502" w:hanging="360"/>
      </w:pPr>
    </w:lvl>
    <w:lvl w:ilvl="1" w:tplc="FA5404DE" w:tentative="1">
      <w:start w:val="1"/>
      <w:numFmt w:val="decimal"/>
      <w:lvlText w:val="%2."/>
      <w:lvlJc w:val="left"/>
      <w:pPr>
        <w:tabs>
          <w:tab w:val="num" w:pos="1080"/>
        </w:tabs>
        <w:ind w:left="1080" w:hanging="360"/>
      </w:pPr>
    </w:lvl>
    <w:lvl w:ilvl="2" w:tplc="3950FA24" w:tentative="1">
      <w:start w:val="1"/>
      <w:numFmt w:val="decimal"/>
      <w:lvlText w:val="%3."/>
      <w:lvlJc w:val="left"/>
      <w:pPr>
        <w:tabs>
          <w:tab w:val="num" w:pos="1800"/>
        </w:tabs>
        <w:ind w:left="1800" w:hanging="360"/>
      </w:pPr>
    </w:lvl>
    <w:lvl w:ilvl="3" w:tplc="D19AAE36" w:tentative="1">
      <w:start w:val="1"/>
      <w:numFmt w:val="decimal"/>
      <w:lvlText w:val="%4."/>
      <w:lvlJc w:val="left"/>
      <w:pPr>
        <w:tabs>
          <w:tab w:val="num" w:pos="2520"/>
        </w:tabs>
        <w:ind w:left="2520" w:hanging="360"/>
      </w:pPr>
    </w:lvl>
    <w:lvl w:ilvl="4" w:tplc="EC4EFAEC" w:tentative="1">
      <w:start w:val="1"/>
      <w:numFmt w:val="decimal"/>
      <w:lvlText w:val="%5."/>
      <w:lvlJc w:val="left"/>
      <w:pPr>
        <w:tabs>
          <w:tab w:val="num" w:pos="3240"/>
        </w:tabs>
        <w:ind w:left="3240" w:hanging="360"/>
      </w:pPr>
    </w:lvl>
    <w:lvl w:ilvl="5" w:tplc="F39AE1AC" w:tentative="1">
      <w:start w:val="1"/>
      <w:numFmt w:val="decimal"/>
      <w:lvlText w:val="%6."/>
      <w:lvlJc w:val="left"/>
      <w:pPr>
        <w:tabs>
          <w:tab w:val="num" w:pos="3960"/>
        </w:tabs>
        <w:ind w:left="3960" w:hanging="360"/>
      </w:pPr>
    </w:lvl>
    <w:lvl w:ilvl="6" w:tplc="3746E924" w:tentative="1">
      <w:start w:val="1"/>
      <w:numFmt w:val="decimal"/>
      <w:lvlText w:val="%7."/>
      <w:lvlJc w:val="left"/>
      <w:pPr>
        <w:tabs>
          <w:tab w:val="num" w:pos="4680"/>
        </w:tabs>
        <w:ind w:left="4680" w:hanging="360"/>
      </w:pPr>
    </w:lvl>
    <w:lvl w:ilvl="7" w:tplc="9EB0614C" w:tentative="1">
      <w:start w:val="1"/>
      <w:numFmt w:val="decimal"/>
      <w:lvlText w:val="%8."/>
      <w:lvlJc w:val="left"/>
      <w:pPr>
        <w:tabs>
          <w:tab w:val="num" w:pos="5400"/>
        </w:tabs>
        <w:ind w:left="5400" w:hanging="360"/>
      </w:pPr>
    </w:lvl>
    <w:lvl w:ilvl="8" w:tplc="178234FA" w:tentative="1">
      <w:start w:val="1"/>
      <w:numFmt w:val="decimal"/>
      <w:lvlText w:val="%9."/>
      <w:lvlJc w:val="left"/>
      <w:pPr>
        <w:tabs>
          <w:tab w:val="num" w:pos="6120"/>
        </w:tabs>
        <w:ind w:left="6120" w:hanging="360"/>
      </w:pPr>
    </w:lvl>
  </w:abstractNum>
  <w:abstractNum w:abstractNumId="9">
    <w:nsid w:val="3AC2619C"/>
    <w:multiLevelType w:val="hybridMultilevel"/>
    <w:tmpl w:val="0A604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E7250D"/>
    <w:multiLevelType w:val="hybridMultilevel"/>
    <w:tmpl w:val="2676E3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AA0A0B"/>
    <w:multiLevelType w:val="hybridMultilevel"/>
    <w:tmpl w:val="111A5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2E21869"/>
    <w:multiLevelType w:val="multilevel"/>
    <w:tmpl w:val="7AA81A8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456B570F"/>
    <w:multiLevelType w:val="hybridMultilevel"/>
    <w:tmpl w:val="31FE53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4A5557E4"/>
    <w:multiLevelType w:val="hybridMultilevel"/>
    <w:tmpl w:val="1956555C"/>
    <w:lvl w:ilvl="0" w:tplc="A538C3A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07563"/>
    <w:multiLevelType w:val="hybridMultilevel"/>
    <w:tmpl w:val="641CE2D6"/>
    <w:lvl w:ilvl="0" w:tplc="2E5857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450AE8"/>
    <w:multiLevelType w:val="hybridMultilevel"/>
    <w:tmpl w:val="6EE6EABC"/>
    <w:lvl w:ilvl="0" w:tplc="AF420502">
      <w:start w:val="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F480954"/>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5FFF0032"/>
    <w:multiLevelType w:val="hybridMultilevel"/>
    <w:tmpl w:val="68BEE100"/>
    <w:lvl w:ilvl="0" w:tplc="8B20AD7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442750"/>
    <w:multiLevelType w:val="hybridMultilevel"/>
    <w:tmpl w:val="E0CA3A8C"/>
    <w:lvl w:ilvl="0" w:tplc="8EA6EF76">
      <w:start w:val="1"/>
      <w:numFmt w:val="decimal"/>
      <w:lvlText w:val="%1."/>
      <w:lvlJc w:val="left"/>
      <w:pPr>
        <w:tabs>
          <w:tab w:val="num" w:pos="644"/>
        </w:tabs>
        <w:ind w:left="644" w:hanging="360"/>
      </w:pPr>
    </w:lvl>
    <w:lvl w:ilvl="1" w:tplc="37729EEA" w:tentative="1">
      <w:start w:val="1"/>
      <w:numFmt w:val="decimal"/>
      <w:lvlText w:val="%2."/>
      <w:lvlJc w:val="left"/>
      <w:pPr>
        <w:tabs>
          <w:tab w:val="num" w:pos="1364"/>
        </w:tabs>
        <w:ind w:left="1364" w:hanging="360"/>
      </w:pPr>
    </w:lvl>
    <w:lvl w:ilvl="2" w:tplc="1186C1F4" w:tentative="1">
      <w:start w:val="1"/>
      <w:numFmt w:val="decimal"/>
      <w:lvlText w:val="%3."/>
      <w:lvlJc w:val="left"/>
      <w:pPr>
        <w:tabs>
          <w:tab w:val="num" w:pos="2084"/>
        </w:tabs>
        <w:ind w:left="2084" w:hanging="360"/>
      </w:pPr>
    </w:lvl>
    <w:lvl w:ilvl="3" w:tplc="5E988330" w:tentative="1">
      <w:start w:val="1"/>
      <w:numFmt w:val="decimal"/>
      <w:lvlText w:val="%4."/>
      <w:lvlJc w:val="left"/>
      <w:pPr>
        <w:tabs>
          <w:tab w:val="num" w:pos="2804"/>
        </w:tabs>
        <w:ind w:left="2804" w:hanging="360"/>
      </w:pPr>
    </w:lvl>
    <w:lvl w:ilvl="4" w:tplc="3C4A2EDE" w:tentative="1">
      <w:start w:val="1"/>
      <w:numFmt w:val="decimal"/>
      <w:lvlText w:val="%5."/>
      <w:lvlJc w:val="left"/>
      <w:pPr>
        <w:tabs>
          <w:tab w:val="num" w:pos="3524"/>
        </w:tabs>
        <w:ind w:left="3524" w:hanging="360"/>
      </w:pPr>
    </w:lvl>
    <w:lvl w:ilvl="5" w:tplc="424856BE" w:tentative="1">
      <w:start w:val="1"/>
      <w:numFmt w:val="decimal"/>
      <w:lvlText w:val="%6."/>
      <w:lvlJc w:val="left"/>
      <w:pPr>
        <w:tabs>
          <w:tab w:val="num" w:pos="4244"/>
        </w:tabs>
        <w:ind w:left="4244" w:hanging="360"/>
      </w:pPr>
    </w:lvl>
    <w:lvl w:ilvl="6" w:tplc="15500434" w:tentative="1">
      <w:start w:val="1"/>
      <w:numFmt w:val="decimal"/>
      <w:lvlText w:val="%7."/>
      <w:lvlJc w:val="left"/>
      <w:pPr>
        <w:tabs>
          <w:tab w:val="num" w:pos="4964"/>
        </w:tabs>
        <w:ind w:left="4964" w:hanging="360"/>
      </w:pPr>
    </w:lvl>
    <w:lvl w:ilvl="7" w:tplc="B90ECC06" w:tentative="1">
      <w:start w:val="1"/>
      <w:numFmt w:val="decimal"/>
      <w:lvlText w:val="%8."/>
      <w:lvlJc w:val="left"/>
      <w:pPr>
        <w:tabs>
          <w:tab w:val="num" w:pos="5684"/>
        </w:tabs>
        <w:ind w:left="5684" w:hanging="360"/>
      </w:pPr>
    </w:lvl>
    <w:lvl w:ilvl="8" w:tplc="BE94AF44" w:tentative="1">
      <w:start w:val="1"/>
      <w:numFmt w:val="decimal"/>
      <w:lvlText w:val="%9."/>
      <w:lvlJc w:val="left"/>
      <w:pPr>
        <w:tabs>
          <w:tab w:val="num" w:pos="6404"/>
        </w:tabs>
        <w:ind w:left="6404" w:hanging="360"/>
      </w:pPr>
    </w:lvl>
  </w:abstractNum>
  <w:abstractNum w:abstractNumId="20">
    <w:nsid w:val="6BBB322D"/>
    <w:multiLevelType w:val="hybridMultilevel"/>
    <w:tmpl w:val="3DE6F7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230170"/>
    <w:multiLevelType w:val="hybridMultilevel"/>
    <w:tmpl w:val="A39891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5616400"/>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320F82"/>
    <w:multiLevelType w:val="hybridMultilevel"/>
    <w:tmpl w:val="1EBC9ABC"/>
    <w:lvl w:ilvl="0" w:tplc="9C0ACA2E">
      <w:start w:val="1"/>
      <w:numFmt w:val="decimal"/>
      <w:lvlText w:val="%1."/>
      <w:lvlJc w:val="left"/>
      <w:pPr>
        <w:tabs>
          <w:tab w:val="num" w:pos="720"/>
        </w:tabs>
        <w:ind w:left="720" w:hanging="360"/>
      </w:pPr>
    </w:lvl>
    <w:lvl w:ilvl="1" w:tplc="FA5404DE" w:tentative="1">
      <w:start w:val="1"/>
      <w:numFmt w:val="decimal"/>
      <w:lvlText w:val="%2."/>
      <w:lvlJc w:val="left"/>
      <w:pPr>
        <w:tabs>
          <w:tab w:val="num" w:pos="1440"/>
        </w:tabs>
        <w:ind w:left="1440" w:hanging="360"/>
      </w:pPr>
    </w:lvl>
    <w:lvl w:ilvl="2" w:tplc="3950FA24" w:tentative="1">
      <w:start w:val="1"/>
      <w:numFmt w:val="decimal"/>
      <w:lvlText w:val="%3."/>
      <w:lvlJc w:val="left"/>
      <w:pPr>
        <w:tabs>
          <w:tab w:val="num" w:pos="2160"/>
        </w:tabs>
        <w:ind w:left="2160" w:hanging="360"/>
      </w:pPr>
    </w:lvl>
    <w:lvl w:ilvl="3" w:tplc="D19AAE36" w:tentative="1">
      <w:start w:val="1"/>
      <w:numFmt w:val="decimal"/>
      <w:lvlText w:val="%4."/>
      <w:lvlJc w:val="left"/>
      <w:pPr>
        <w:tabs>
          <w:tab w:val="num" w:pos="2880"/>
        </w:tabs>
        <w:ind w:left="2880" w:hanging="360"/>
      </w:pPr>
    </w:lvl>
    <w:lvl w:ilvl="4" w:tplc="EC4EFAEC" w:tentative="1">
      <w:start w:val="1"/>
      <w:numFmt w:val="decimal"/>
      <w:lvlText w:val="%5."/>
      <w:lvlJc w:val="left"/>
      <w:pPr>
        <w:tabs>
          <w:tab w:val="num" w:pos="3600"/>
        </w:tabs>
        <w:ind w:left="3600" w:hanging="360"/>
      </w:pPr>
    </w:lvl>
    <w:lvl w:ilvl="5" w:tplc="F39AE1AC" w:tentative="1">
      <w:start w:val="1"/>
      <w:numFmt w:val="decimal"/>
      <w:lvlText w:val="%6."/>
      <w:lvlJc w:val="left"/>
      <w:pPr>
        <w:tabs>
          <w:tab w:val="num" w:pos="4320"/>
        </w:tabs>
        <w:ind w:left="4320" w:hanging="360"/>
      </w:pPr>
    </w:lvl>
    <w:lvl w:ilvl="6" w:tplc="3746E924" w:tentative="1">
      <w:start w:val="1"/>
      <w:numFmt w:val="decimal"/>
      <w:lvlText w:val="%7."/>
      <w:lvlJc w:val="left"/>
      <w:pPr>
        <w:tabs>
          <w:tab w:val="num" w:pos="5040"/>
        </w:tabs>
        <w:ind w:left="5040" w:hanging="360"/>
      </w:pPr>
    </w:lvl>
    <w:lvl w:ilvl="7" w:tplc="9EB0614C" w:tentative="1">
      <w:start w:val="1"/>
      <w:numFmt w:val="decimal"/>
      <w:lvlText w:val="%8."/>
      <w:lvlJc w:val="left"/>
      <w:pPr>
        <w:tabs>
          <w:tab w:val="num" w:pos="5760"/>
        </w:tabs>
        <w:ind w:left="5760" w:hanging="360"/>
      </w:pPr>
    </w:lvl>
    <w:lvl w:ilvl="8" w:tplc="178234FA" w:tentative="1">
      <w:start w:val="1"/>
      <w:numFmt w:val="decimal"/>
      <w:lvlText w:val="%9."/>
      <w:lvlJc w:val="left"/>
      <w:pPr>
        <w:tabs>
          <w:tab w:val="num" w:pos="6480"/>
        </w:tabs>
        <w:ind w:left="6480" w:hanging="360"/>
      </w:pPr>
    </w:lvl>
  </w:abstractNum>
  <w:abstractNum w:abstractNumId="24">
    <w:nsid w:val="7CB27E74"/>
    <w:multiLevelType w:val="hybridMultilevel"/>
    <w:tmpl w:val="F4702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D38186C"/>
    <w:multiLevelType w:val="multilevel"/>
    <w:tmpl w:val="5D2A97AA"/>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num>
  <w:num w:numId="5">
    <w:abstractNumId w:val="0"/>
  </w:num>
  <w:num w:numId="6">
    <w:abstractNumId w:val="15"/>
  </w:num>
  <w:num w:numId="7">
    <w:abstractNumId w:val="15"/>
    <w:lvlOverride w:ilvl="0">
      <w:startOverride w:val="1"/>
    </w:lvlOverride>
  </w:num>
  <w:num w:numId="8">
    <w:abstractNumId w:val="14"/>
  </w:num>
  <w:num w:numId="9">
    <w:abstractNumId w:val="1"/>
  </w:num>
  <w:num w:numId="10">
    <w:abstractNumId w:val="22"/>
  </w:num>
  <w:num w:numId="11">
    <w:abstractNumId w:val="12"/>
  </w:num>
  <w:num w:numId="12">
    <w:abstractNumId w:val="17"/>
  </w:num>
  <w:num w:numId="13">
    <w:abstractNumId w:val="25"/>
  </w:num>
  <w:num w:numId="14">
    <w:abstractNumId w:val="9"/>
  </w:num>
  <w:num w:numId="15">
    <w:abstractNumId w:val="10"/>
  </w:num>
  <w:num w:numId="16">
    <w:abstractNumId w:val="11"/>
  </w:num>
  <w:num w:numId="17">
    <w:abstractNumId w:val="4"/>
  </w:num>
  <w:num w:numId="18">
    <w:abstractNumId w:val="24"/>
  </w:num>
  <w:num w:numId="19">
    <w:abstractNumId w:val="19"/>
  </w:num>
  <w:num w:numId="20">
    <w:abstractNumId w:val="2"/>
  </w:num>
  <w:num w:numId="21">
    <w:abstractNumId w:val="21"/>
  </w:num>
  <w:num w:numId="22">
    <w:abstractNumId w:val="23"/>
  </w:num>
  <w:num w:numId="23">
    <w:abstractNumId w:val="8"/>
  </w:num>
  <w:num w:numId="24">
    <w:abstractNumId w:val="5"/>
  </w:num>
  <w:num w:numId="25">
    <w:abstractNumId w:val="20"/>
  </w:num>
  <w:num w:numId="26">
    <w:abstractNumId w:val="13"/>
  </w:num>
  <w:num w:numId="27">
    <w:abstractNumId w:val="3"/>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doNotTrackFormatting/>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97"/>
    <w:rsid w:val="0000047A"/>
    <w:rsid w:val="00000737"/>
    <w:rsid w:val="00002066"/>
    <w:rsid w:val="0000226E"/>
    <w:rsid w:val="0000307A"/>
    <w:rsid w:val="00003218"/>
    <w:rsid w:val="00003A92"/>
    <w:rsid w:val="00003E45"/>
    <w:rsid w:val="00003FC0"/>
    <w:rsid w:val="000040D4"/>
    <w:rsid w:val="0000423D"/>
    <w:rsid w:val="000042C8"/>
    <w:rsid w:val="0000431C"/>
    <w:rsid w:val="000045A1"/>
    <w:rsid w:val="00004F5F"/>
    <w:rsid w:val="00005119"/>
    <w:rsid w:val="0000556C"/>
    <w:rsid w:val="00005922"/>
    <w:rsid w:val="00005BC9"/>
    <w:rsid w:val="00005F58"/>
    <w:rsid w:val="00006E5E"/>
    <w:rsid w:val="00006E89"/>
    <w:rsid w:val="000072F5"/>
    <w:rsid w:val="00010430"/>
    <w:rsid w:val="00011443"/>
    <w:rsid w:val="00011BBC"/>
    <w:rsid w:val="00012B2D"/>
    <w:rsid w:val="00013B9E"/>
    <w:rsid w:val="00015B2F"/>
    <w:rsid w:val="00015D2A"/>
    <w:rsid w:val="000161CF"/>
    <w:rsid w:val="0001658A"/>
    <w:rsid w:val="00016FB4"/>
    <w:rsid w:val="00020521"/>
    <w:rsid w:val="000213C5"/>
    <w:rsid w:val="00021844"/>
    <w:rsid w:val="00022103"/>
    <w:rsid w:val="00022B05"/>
    <w:rsid w:val="00022EAC"/>
    <w:rsid w:val="00023156"/>
    <w:rsid w:val="00023D1D"/>
    <w:rsid w:val="00024105"/>
    <w:rsid w:val="00024CCD"/>
    <w:rsid w:val="000252FC"/>
    <w:rsid w:val="00025514"/>
    <w:rsid w:val="0002716F"/>
    <w:rsid w:val="00027566"/>
    <w:rsid w:val="00030206"/>
    <w:rsid w:val="00030780"/>
    <w:rsid w:val="00030F66"/>
    <w:rsid w:val="00031C70"/>
    <w:rsid w:val="00032397"/>
    <w:rsid w:val="00032502"/>
    <w:rsid w:val="00032B7D"/>
    <w:rsid w:val="00033EC6"/>
    <w:rsid w:val="000344E1"/>
    <w:rsid w:val="00035184"/>
    <w:rsid w:val="000354B1"/>
    <w:rsid w:val="00035731"/>
    <w:rsid w:val="00035DB7"/>
    <w:rsid w:val="000363CD"/>
    <w:rsid w:val="00036601"/>
    <w:rsid w:val="00036B86"/>
    <w:rsid w:val="00036CF5"/>
    <w:rsid w:val="0003784B"/>
    <w:rsid w:val="00037A0C"/>
    <w:rsid w:val="00037DBA"/>
    <w:rsid w:val="00040592"/>
    <w:rsid w:val="00041085"/>
    <w:rsid w:val="000411A7"/>
    <w:rsid w:val="00041FBD"/>
    <w:rsid w:val="00042343"/>
    <w:rsid w:val="000424E1"/>
    <w:rsid w:val="0004380F"/>
    <w:rsid w:val="0004411E"/>
    <w:rsid w:val="0004423F"/>
    <w:rsid w:val="00044624"/>
    <w:rsid w:val="000447BE"/>
    <w:rsid w:val="0004650F"/>
    <w:rsid w:val="000474BB"/>
    <w:rsid w:val="00047783"/>
    <w:rsid w:val="00047DA2"/>
    <w:rsid w:val="0005086A"/>
    <w:rsid w:val="00050F3A"/>
    <w:rsid w:val="00051883"/>
    <w:rsid w:val="00052D6A"/>
    <w:rsid w:val="000530D6"/>
    <w:rsid w:val="000530FC"/>
    <w:rsid w:val="000531CA"/>
    <w:rsid w:val="000533E0"/>
    <w:rsid w:val="00053615"/>
    <w:rsid w:val="0005390B"/>
    <w:rsid w:val="00053FB7"/>
    <w:rsid w:val="0005518B"/>
    <w:rsid w:val="00055B94"/>
    <w:rsid w:val="00056B57"/>
    <w:rsid w:val="00056FBA"/>
    <w:rsid w:val="000609DB"/>
    <w:rsid w:val="0006108E"/>
    <w:rsid w:val="00062D67"/>
    <w:rsid w:val="00063044"/>
    <w:rsid w:val="000634FE"/>
    <w:rsid w:val="0006352C"/>
    <w:rsid w:val="00063E28"/>
    <w:rsid w:val="00063E8A"/>
    <w:rsid w:val="00063EF4"/>
    <w:rsid w:val="00063FE5"/>
    <w:rsid w:val="00064759"/>
    <w:rsid w:val="00064AE7"/>
    <w:rsid w:val="000652C2"/>
    <w:rsid w:val="000659D3"/>
    <w:rsid w:val="00065E2B"/>
    <w:rsid w:val="0006636E"/>
    <w:rsid w:val="000663E2"/>
    <w:rsid w:val="00066E7B"/>
    <w:rsid w:val="00066EC8"/>
    <w:rsid w:val="00067967"/>
    <w:rsid w:val="00070BD9"/>
    <w:rsid w:val="0007129D"/>
    <w:rsid w:val="0007132B"/>
    <w:rsid w:val="00071F58"/>
    <w:rsid w:val="00072728"/>
    <w:rsid w:val="00072734"/>
    <w:rsid w:val="00073301"/>
    <w:rsid w:val="0007373D"/>
    <w:rsid w:val="00073BA1"/>
    <w:rsid w:val="00074143"/>
    <w:rsid w:val="0007417F"/>
    <w:rsid w:val="00074612"/>
    <w:rsid w:val="000746B2"/>
    <w:rsid w:val="00074CCC"/>
    <w:rsid w:val="00075760"/>
    <w:rsid w:val="00075ADC"/>
    <w:rsid w:val="0007600A"/>
    <w:rsid w:val="000760AC"/>
    <w:rsid w:val="0007680A"/>
    <w:rsid w:val="00076A19"/>
    <w:rsid w:val="000777E5"/>
    <w:rsid w:val="000777EF"/>
    <w:rsid w:val="00077C9B"/>
    <w:rsid w:val="00077CC8"/>
    <w:rsid w:val="00077FF8"/>
    <w:rsid w:val="00080402"/>
    <w:rsid w:val="00080A52"/>
    <w:rsid w:val="00081137"/>
    <w:rsid w:val="000816D5"/>
    <w:rsid w:val="0008170D"/>
    <w:rsid w:val="00082B8E"/>
    <w:rsid w:val="00082DC7"/>
    <w:rsid w:val="000836FE"/>
    <w:rsid w:val="00083A73"/>
    <w:rsid w:val="00083B60"/>
    <w:rsid w:val="00083E38"/>
    <w:rsid w:val="00084A5F"/>
    <w:rsid w:val="00085443"/>
    <w:rsid w:val="00085885"/>
    <w:rsid w:val="00085B1F"/>
    <w:rsid w:val="00086FAA"/>
    <w:rsid w:val="0008744F"/>
    <w:rsid w:val="00087AD0"/>
    <w:rsid w:val="00090008"/>
    <w:rsid w:val="00091881"/>
    <w:rsid w:val="00092624"/>
    <w:rsid w:val="00092901"/>
    <w:rsid w:val="000929F8"/>
    <w:rsid w:val="00092AFC"/>
    <w:rsid w:val="00092F7D"/>
    <w:rsid w:val="00093214"/>
    <w:rsid w:val="00093442"/>
    <w:rsid w:val="000936AB"/>
    <w:rsid w:val="000937E3"/>
    <w:rsid w:val="00093A2C"/>
    <w:rsid w:val="00093AC5"/>
    <w:rsid w:val="00093D8D"/>
    <w:rsid w:val="000948E1"/>
    <w:rsid w:val="00094F1B"/>
    <w:rsid w:val="000951E3"/>
    <w:rsid w:val="000951FF"/>
    <w:rsid w:val="000955F1"/>
    <w:rsid w:val="00095AD5"/>
    <w:rsid w:val="000963C2"/>
    <w:rsid w:val="000965D7"/>
    <w:rsid w:val="00096B5C"/>
    <w:rsid w:val="00096DBB"/>
    <w:rsid w:val="00096F5E"/>
    <w:rsid w:val="00097280"/>
    <w:rsid w:val="000974D3"/>
    <w:rsid w:val="00097DBD"/>
    <w:rsid w:val="000A000C"/>
    <w:rsid w:val="000A0184"/>
    <w:rsid w:val="000A0291"/>
    <w:rsid w:val="000A0E12"/>
    <w:rsid w:val="000A1809"/>
    <w:rsid w:val="000A1C9C"/>
    <w:rsid w:val="000A1CBC"/>
    <w:rsid w:val="000A259F"/>
    <w:rsid w:val="000A2797"/>
    <w:rsid w:val="000A2D69"/>
    <w:rsid w:val="000A3154"/>
    <w:rsid w:val="000A3907"/>
    <w:rsid w:val="000A5A0C"/>
    <w:rsid w:val="000A5BE6"/>
    <w:rsid w:val="000A65C9"/>
    <w:rsid w:val="000A69DE"/>
    <w:rsid w:val="000A6BAE"/>
    <w:rsid w:val="000B0F0B"/>
    <w:rsid w:val="000B207E"/>
    <w:rsid w:val="000B2520"/>
    <w:rsid w:val="000B4212"/>
    <w:rsid w:val="000B4B54"/>
    <w:rsid w:val="000B5016"/>
    <w:rsid w:val="000B542E"/>
    <w:rsid w:val="000B56D1"/>
    <w:rsid w:val="000B56FC"/>
    <w:rsid w:val="000B5D8B"/>
    <w:rsid w:val="000B5ECB"/>
    <w:rsid w:val="000B6922"/>
    <w:rsid w:val="000B758D"/>
    <w:rsid w:val="000B7923"/>
    <w:rsid w:val="000C07A0"/>
    <w:rsid w:val="000C08A5"/>
    <w:rsid w:val="000C16F3"/>
    <w:rsid w:val="000C17C2"/>
    <w:rsid w:val="000C1876"/>
    <w:rsid w:val="000C221B"/>
    <w:rsid w:val="000C23C8"/>
    <w:rsid w:val="000C29A9"/>
    <w:rsid w:val="000C3AB0"/>
    <w:rsid w:val="000C3BE7"/>
    <w:rsid w:val="000C3FC3"/>
    <w:rsid w:val="000C4737"/>
    <w:rsid w:val="000C4B66"/>
    <w:rsid w:val="000C51B4"/>
    <w:rsid w:val="000C5664"/>
    <w:rsid w:val="000C60AC"/>
    <w:rsid w:val="000C6812"/>
    <w:rsid w:val="000C6FE2"/>
    <w:rsid w:val="000C728B"/>
    <w:rsid w:val="000C76D0"/>
    <w:rsid w:val="000D028C"/>
    <w:rsid w:val="000D1106"/>
    <w:rsid w:val="000D1A0A"/>
    <w:rsid w:val="000D1B51"/>
    <w:rsid w:val="000D1CE9"/>
    <w:rsid w:val="000D1F5A"/>
    <w:rsid w:val="000D2E7D"/>
    <w:rsid w:val="000D3432"/>
    <w:rsid w:val="000D37FE"/>
    <w:rsid w:val="000D3A9F"/>
    <w:rsid w:val="000D4244"/>
    <w:rsid w:val="000D4D69"/>
    <w:rsid w:val="000D5D7A"/>
    <w:rsid w:val="000D60B5"/>
    <w:rsid w:val="000D667F"/>
    <w:rsid w:val="000D6A6D"/>
    <w:rsid w:val="000D6B68"/>
    <w:rsid w:val="000D75FC"/>
    <w:rsid w:val="000E0DD5"/>
    <w:rsid w:val="000E0E6E"/>
    <w:rsid w:val="000E1827"/>
    <w:rsid w:val="000E2100"/>
    <w:rsid w:val="000E2600"/>
    <w:rsid w:val="000E2AC6"/>
    <w:rsid w:val="000E2F99"/>
    <w:rsid w:val="000E2FCE"/>
    <w:rsid w:val="000E313C"/>
    <w:rsid w:val="000E32AF"/>
    <w:rsid w:val="000E36DD"/>
    <w:rsid w:val="000E39A6"/>
    <w:rsid w:val="000E3A76"/>
    <w:rsid w:val="000E3B99"/>
    <w:rsid w:val="000E491B"/>
    <w:rsid w:val="000E4B01"/>
    <w:rsid w:val="000E54EB"/>
    <w:rsid w:val="000E5880"/>
    <w:rsid w:val="000E6027"/>
    <w:rsid w:val="000E6286"/>
    <w:rsid w:val="000E6324"/>
    <w:rsid w:val="000E649C"/>
    <w:rsid w:val="000E6A07"/>
    <w:rsid w:val="000E6DA1"/>
    <w:rsid w:val="000E7183"/>
    <w:rsid w:val="000F06C9"/>
    <w:rsid w:val="000F08D4"/>
    <w:rsid w:val="000F1592"/>
    <w:rsid w:val="000F1DC8"/>
    <w:rsid w:val="000F2E5A"/>
    <w:rsid w:val="000F2F37"/>
    <w:rsid w:val="000F2F3E"/>
    <w:rsid w:val="000F3C46"/>
    <w:rsid w:val="000F41B7"/>
    <w:rsid w:val="000F4C09"/>
    <w:rsid w:val="000F52C3"/>
    <w:rsid w:val="000F5B08"/>
    <w:rsid w:val="000F634F"/>
    <w:rsid w:val="000F647A"/>
    <w:rsid w:val="000F66E9"/>
    <w:rsid w:val="000F6C55"/>
    <w:rsid w:val="000F6C67"/>
    <w:rsid w:val="000F746C"/>
    <w:rsid w:val="000F764E"/>
    <w:rsid w:val="000F765A"/>
    <w:rsid w:val="000F773B"/>
    <w:rsid w:val="00100685"/>
    <w:rsid w:val="00100DF1"/>
    <w:rsid w:val="00100E6D"/>
    <w:rsid w:val="00100F5E"/>
    <w:rsid w:val="00100F8C"/>
    <w:rsid w:val="0010100B"/>
    <w:rsid w:val="00101614"/>
    <w:rsid w:val="00101FAE"/>
    <w:rsid w:val="0010202C"/>
    <w:rsid w:val="00102636"/>
    <w:rsid w:val="00102CA8"/>
    <w:rsid w:val="00103FA1"/>
    <w:rsid w:val="0010413A"/>
    <w:rsid w:val="00104C7D"/>
    <w:rsid w:val="00104F88"/>
    <w:rsid w:val="001050E7"/>
    <w:rsid w:val="001052E2"/>
    <w:rsid w:val="001057F8"/>
    <w:rsid w:val="00105916"/>
    <w:rsid w:val="00105BB9"/>
    <w:rsid w:val="00105CB0"/>
    <w:rsid w:val="00105E61"/>
    <w:rsid w:val="00106CBD"/>
    <w:rsid w:val="00106F97"/>
    <w:rsid w:val="0010750B"/>
    <w:rsid w:val="00107789"/>
    <w:rsid w:val="00110049"/>
    <w:rsid w:val="00110141"/>
    <w:rsid w:val="00110254"/>
    <w:rsid w:val="001108FC"/>
    <w:rsid w:val="00110F8E"/>
    <w:rsid w:val="00111029"/>
    <w:rsid w:val="0011175F"/>
    <w:rsid w:val="00111AE3"/>
    <w:rsid w:val="00112561"/>
    <w:rsid w:val="00112588"/>
    <w:rsid w:val="00112EE1"/>
    <w:rsid w:val="00113855"/>
    <w:rsid w:val="001139A9"/>
    <w:rsid w:val="00115139"/>
    <w:rsid w:val="001152C3"/>
    <w:rsid w:val="00115B94"/>
    <w:rsid w:val="00115D12"/>
    <w:rsid w:val="001162B1"/>
    <w:rsid w:val="001168EF"/>
    <w:rsid w:val="00116CC7"/>
    <w:rsid w:val="00116E39"/>
    <w:rsid w:val="001178B7"/>
    <w:rsid w:val="00120121"/>
    <w:rsid w:val="001205E1"/>
    <w:rsid w:val="0012098B"/>
    <w:rsid w:val="00120A52"/>
    <w:rsid w:val="00120DF8"/>
    <w:rsid w:val="00121116"/>
    <w:rsid w:val="001216B6"/>
    <w:rsid w:val="00121A61"/>
    <w:rsid w:val="00121C3F"/>
    <w:rsid w:val="00121F8C"/>
    <w:rsid w:val="00122489"/>
    <w:rsid w:val="0012276C"/>
    <w:rsid w:val="00123001"/>
    <w:rsid w:val="001234EA"/>
    <w:rsid w:val="001235FD"/>
    <w:rsid w:val="00123AE6"/>
    <w:rsid w:val="00123E4E"/>
    <w:rsid w:val="00126313"/>
    <w:rsid w:val="0012757F"/>
    <w:rsid w:val="00127FDF"/>
    <w:rsid w:val="00130AAC"/>
    <w:rsid w:val="0013106B"/>
    <w:rsid w:val="001310F0"/>
    <w:rsid w:val="001319A8"/>
    <w:rsid w:val="00132CDF"/>
    <w:rsid w:val="00132FD1"/>
    <w:rsid w:val="00133224"/>
    <w:rsid w:val="001355E1"/>
    <w:rsid w:val="00135A0D"/>
    <w:rsid w:val="00136D0C"/>
    <w:rsid w:val="00136FDC"/>
    <w:rsid w:val="00137AC4"/>
    <w:rsid w:val="001408B2"/>
    <w:rsid w:val="00140946"/>
    <w:rsid w:val="00142132"/>
    <w:rsid w:val="00142EA6"/>
    <w:rsid w:val="00143B72"/>
    <w:rsid w:val="00143D9A"/>
    <w:rsid w:val="00143E57"/>
    <w:rsid w:val="00144B74"/>
    <w:rsid w:val="00144C8D"/>
    <w:rsid w:val="00145B43"/>
    <w:rsid w:val="00145E7A"/>
    <w:rsid w:val="001462A2"/>
    <w:rsid w:val="00146372"/>
    <w:rsid w:val="001466E4"/>
    <w:rsid w:val="00147178"/>
    <w:rsid w:val="001471E8"/>
    <w:rsid w:val="00147C97"/>
    <w:rsid w:val="00147CA1"/>
    <w:rsid w:val="00147F94"/>
    <w:rsid w:val="00150301"/>
    <w:rsid w:val="00150ABC"/>
    <w:rsid w:val="00150FB6"/>
    <w:rsid w:val="0015124E"/>
    <w:rsid w:val="00151C68"/>
    <w:rsid w:val="00151F9E"/>
    <w:rsid w:val="0015216A"/>
    <w:rsid w:val="001524D9"/>
    <w:rsid w:val="00152617"/>
    <w:rsid w:val="00152C6D"/>
    <w:rsid w:val="00152C86"/>
    <w:rsid w:val="001533C9"/>
    <w:rsid w:val="00153623"/>
    <w:rsid w:val="00153A4E"/>
    <w:rsid w:val="00153EE2"/>
    <w:rsid w:val="00154084"/>
    <w:rsid w:val="00154DA8"/>
    <w:rsid w:val="00154E2B"/>
    <w:rsid w:val="00155393"/>
    <w:rsid w:val="00155605"/>
    <w:rsid w:val="00155DCB"/>
    <w:rsid w:val="00156C6B"/>
    <w:rsid w:val="00156EF2"/>
    <w:rsid w:val="00157EF0"/>
    <w:rsid w:val="00160562"/>
    <w:rsid w:val="00160943"/>
    <w:rsid w:val="001609CD"/>
    <w:rsid w:val="00160F39"/>
    <w:rsid w:val="00161593"/>
    <w:rsid w:val="001617BE"/>
    <w:rsid w:val="00161968"/>
    <w:rsid w:val="00161F92"/>
    <w:rsid w:val="00162B35"/>
    <w:rsid w:val="00163426"/>
    <w:rsid w:val="00163492"/>
    <w:rsid w:val="001638F1"/>
    <w:rsid w:val="00163BB5"/>
    <w:rsid w:val="0016572F"/>
    <w:rsid w:val="0016614C"/>
    <w:rsid w:val="0016626F"/>
    <w:rsid w:val="001664E0"/>
    <w:rsid w:val="001665AD"/>
    <w:rsid w:val="00166A96"/>
    <w:rsid w:val="00166D07"/>
    <w:rsid w:val="00167024"/>
    <w:rsid w:val="0016720B"/>
    <w:rsid w:val="00170507"/>
    <w:rsid w:val="00170E9F"/>
    <w:rsid w:val="001710BE"/>
    <w:rsid w:val="00171CDA"/>
    <w:rsid w:val="00171EFF"/>
    <w:rsid w:val="0017252A"/>
    <w:rsid w:val="001728E8"/>
    <w:rsid w:val="0017317E"/>
    <w:rsid w:val="00173C66"/>
    <w:rsid w:val="0017530C"/>
    <w:rsid w:val="0017594D"/>
    <w:rsid w:val="00175F0D"/>
    <w:rsid w:val="001764F1"/>
    <w:rsid w:val="0017674E"/>
    <w:rsid w:val="001775CB"/>
    <w:rsid w:val="001778EB"/>
    <w:rsid w:val="00177984"/>
    <w:rsid w:val="00177B0B"/>
    <w:rsid w:val="001802F8"/>
    <w:rsid w:val="001806B4"/>
    <w:rsid w:val="00180951"/>
    <w:rsid w:val="0018183B"/>
    <w:rsid w:val="001819BB"/>
    <w:rsid w:val="00182627"/>
    <w:rsid w:val="001826F5"/>
    <w:rsid w:val="0018370E"/>
    <w:rsid w:val="00184142"/>
    <w:rsid w:val="00184991"/>
    <w:rsid w:val="00184C12"/>
    <w:rsid w:val="00184C50"/>
    <w:rsid w:val="001852F9"/>
    <w:rsid w:val="00185752"/>
    <w:rsid w:val="00185F97"/>
    <w:rsid w:val="0018738D"/>
    <w:rsid w:val="001873C4"/>
    <w:rsid w:val="00187B9A"/>
    <w:rsid w:val="001908C6"/>
    <w:rsid w:val="00190DE7"/>
    <w:rsid w:val="001926E9"/>
    <w:rsid w:val="00192937"/>
    <w:rsid w:val="001933A7"/>
    <w:rsid w:val="001940B9"/>
    <w:rsid w:val="00194D41"/>
    <w:rsid w:val="00194F26"/>
    <w:rsid w:val="0019599D"/>
    <w:rsid w:val="00195C69"/>
    <w:rsid w:val="00195DD0"/>
    <w:rsid w:val="00195E9D"/>
    <w:rsid w:val="00196137"/>
    <w:rsid w:val="001964E4"/>
    <w:rsid w:val="00196503"/>
    <w:rsid w:val="00196C8E"/>
    <w:rsid w:val="00196E14"/>
    <w:rsid w:val="0019739F"/>
    <w:rsid w:val="0019790E"/>
    <w:rsid w:val="00197B0F"/>
    <w:rsid w:val="001A07D6"/>
    <w:rsid w:val="001A0FE2"/>
    <w:rsid w:val="001A11D5"/>
    <w:rsid w:val="001A13E3"/>
    <w:rsid w:val="001A19BC"/>
    <w:rsid w:val="001A1B45"/>
    <w:rsid w:val="001A2F00"/>
    <w:rsid w:val="001A33FE"/>
    <w:rsid w:val="001A3B09"/>
    <w:rsid w:val="001A4221"/>
    <w:rsid w:val="001A4EF6"/>
    <w:rsid w:val="001A56EF"/>
    <w:rsid w:val="001A6BDE"/>
    <w:rsid w:val="001A6BF7"/>
    <w:rsid w:val="001A6D28"/>
    <w:rsid w:val="001B023A"/>
    <w:rsid w:val="001B07C8"/>
    <w:rsid w:val="001B08D8"/>
    <w:rsid w:val="001B0D56"/>
    <w:rsid w:val="001B1327"/>
    <w:rsid w:val="001B2279"/>
    <w:rsid w:val="001B2A65"/>
    <w:rsid w:val="001B2C4B"/>
    <w:rsid w:val="001B314C"/>
    <w:rsid w:val="001B490B"/>
    <w:rsid w:val="001B5A07"/>
    <w:rsid w:val="001B607A"/>
    <w:rsid w:val="001B6BE6"/>
    <w:rsid w:val="001B6F39"/>
    <w:rsid w:val="001B700E"/>
    <w:rsid w:val="001B7383"/>
    <w:rsid w:val="001B7643"/>
    <w:rsid w:val="001C02E2"/>
    <w:rsid w:val="001C02FA"/>
    <w:rsid w:val="001C0A6E"/>
    <w:rsid w:val="001C121F"/>
    <w:rsid w:val="001C1906"/>
    <w:rsid w:val="001C2088"/>
    <w:rsid w:val="001C2241"/>
    <w:rsid w:val="001C22E1"/>
    <w:rsid w:val="001C2B70"/>
    <w:rsid w:val="001C3242"/>
    <w:rsid w:val="001C3891"/>
    <w:rsid w:val="001C4005"/>
    <w:rsid w:val="001C425C"/>
    <w:rsid w:val="001C4A00"/>
    <w:rsid w:val="001C4D82"/>
    <w:rsid w:val="001C56A0"/>
    <w:rsid w:val="001C592C"/>
    <w:rsid w:val="001C64C8"/>
    <w:rsid w:val="001C6D6A"/>
    <w:rsid w:val="001D061D"/>
    <w:rsid w:val="001D0737"/>
    <w:rsid w:val="001D08FD"/>
    <w:rsid w:val="001D17B2"/>
    <w:rsid w:val="001D21F4"/>
    <w:rsid w:val="001D3412"/>
    <w:rsid w:val="001D37AD"/>
    <w:rsid w:val="001D3888"/>
    <w:rsid w:val="001D3B4A"/>
    <w:rsid w:val="001D3F75"/>
    <w:rsid w:val="001D661C"/>
    <w:rsid w:val="001D6D7C"/>
    <w:rsid w:val="001D6EA8"/>
    <w:rsid w:val="001D7EFB"/>
    <w:rsid w:val="001E07AC"/>
    <w:rsid w:val="001E15DD"/>
    <w:rsid w:val="001E1FC5"/>
    <w:rsid w:val="001E21FD"/>
    <w:rsid w:val="001E31EF"/>
    <w:rsid w:val="001E3934"/>
    <w:rsid w:val="001E3D42"/>
    <w:rsid w:val="001E3E36"/>
    <w:rsid w:val="001E4044"/>
    <w:rsid w:val="001E45AB"/>
    <w:rsid w:val="001E4E92"/>
    <w:rsid w:val="001E5788"/>
    <w:rsid w:val="001E580B"/>
    <w:rsid w:val="001E5CD3"/>
    <w:rsid w:val="001E7FC1"/>
    <w:rsid w:val="001F1057"/>
    <w:rsid w:val="001F1278"/>
    <w:rsid w:val="001F16F2"/>
    <w:rsid w:val="001F21D8"/>
    <w:rsid w:val="001F2F9B"/>
    <w:rsid w:val="001F3241"/>
    <w:rsid w:val="001F33F5"/>
    <w:rsid w:val="001F3F3C"/>
    <w:rsid w:val="001F4443"/>
    <w:rsid w:val="001F4B4D"/>
    <w:rsid w:val="001F513D"/>
    <w:rsid w:val="001F5997"/>
    <w:rsid w:val="001F6564"/>
    <w:rsid w:val="001F6E31"/>
    <w:rsid w:val="002009EE"/>
    <w:rsid w:val="00200AD8"/>
    <w:rsid w:val="002010E4"/>
    <w:rsid w:val="00202215"/>
    <w:rsid w:val="002033D4"/>
    <w:rsid w:val="00203EEF"/>
    <w:rsid w:val="002042A6"/>
    <w:rsid w:val="00204DD9"/>
    <w:rsid w:val="00204E67"/>
    <w:rsid w:val="002067A4"/>
    <w:rsid w:val="002069A0"/>
    <w:rsid w:val="00206C55"/>
    <w:rsid w:val="00207699"/>
    <w:rsid w:val="002104A9"/>
    <w:rsid w:val="00210A23"/>
    <w:rsid w:val="00211A16"/>
    <w:rsid w:val="00211AEA"/>
    <w:rsid w:val="00213485"/>
    <w:rsid w:val="00213521"/>
    <w:rsid w:val="00214687"/>
    <w:rsid w:val="00214C8B"/>
    <w:rsid w:val="00215749"/>
    <w:rsid w:val="00215991"/>
    <w:rsid w:val="00216205"/>
    <w:rsid w:val="0021635C"/>
    <w:rsid w:val="00216AE7"/>
    <w:rsid w:val="00216CA4"/>
    <w:rsid w:val="00216E69"/>
    <w:rsid w:val="00217E2B"/>
    <w:rsid w:val="00220608"/>
    <w:rsid w:val="00220957"/>
    <w:rsid w:val="002209B3"/>
    <w:rsid w:val="00220B9C"/>
    <w:rsid w:val="0022147F"/>
    <w:rsid w:val="00223437"/>
    <w:rsid w:val="002237A2"/>
    <w:rsid w:val="002243C8"/>
    <w:rsid w:val="0022532C"/>
    <w:rsid w:val="00225727"/>
    <w:rsid w:val="00225C54"/>
    <w:rsid w:val="00225D0A"/>
    <w:rsid w:val="00226CB3"/>
    <w:rsid w:val="00227685"/>
    <w:rsid w:val="00227D54"/>
    <w:rsid w:val="002302FE"/>
    <w:rsid w:val="00230B84"/>
    <w:rsid w:val="00231BCD"/>
    <w:rsid w:val="00231C0C"/>
    <w:rsid w:val="00232C3F"/>
    <w:rsid w:val="002330B0"/>
    <w:rsid w:val="00233468"/>
    <w:rsid w:val="0023438A"/>
    <w:rsid w:val="00234CF8"/>
    <w:rsid w:val="002353F7"/>
    <w:rsid w:val="00235733"/>
    <w:rsid w:val="00235754"/>
    <w:rsid w:val="0023744B"/>
    <w:rsid w:val="00237867"/>
    <w:rsid w:val="002405E7"/>
    <w:rsid w:val="0024098F"/>
    <w:rsid w:val="00241090"/>
    <w:rsid w:val="002416CE"/>
    <w:rsid w:val="0024277E"/>
    <w:rsid w:val="002427E1"/>
    <w:rsid w:val="0024317D"/>
    <w:rsid w:val="0024439A"/>
    <w:rsid w:val="00244C63"/>
    <w:rsid w:val="002452E3"/>
    <w:rsid w:val="0024596E"/>
    <w:rsid w:val="00245B6E"/>
    <w:rsid w:val="00245F49"/>
    <w:rsid w:val="0024637D"/>
    <w:rsid w:val="0024645A"/>
    <w:rsid w:val="0024650E"/>
    <w:rsid w:val="00246AED"/>
    <w:rsid w:val="00246C2B"/>
    <w:rsid w:val="00246D6C"/>
    <w:rsid w:val="00247B3E"/>
    <w:rsid w:val="00247FC5"/>
    <w:rsid w:val="00250257"/>
    <w:rsid w:val="0025037D"/>
    <w:rsid w:val="0025078E"/>
    <w:rsid w:val="00250B76"/>
    <w:rsid w:val="002514C7"/>
    <w:rsid w:val="00252372"/>
    <w:rsid w:val="00252864"/>
    <w:rsid w:val="00252AAF"/>
    <w:rsid w:val="0025302B"/>
    <w:rsid w:val="002532C2"/>
    <w:rsid w:val="0025357F"/>
    <w:rsid w:val="0025392A"/>
    <w:rsid w:val="00253EBF"/>
    <w:rsid w:val="00253F46"/>
    <w:rsid w:val="002542B1"/>
    <w:rsid w:val="00254578"/>
    <w:rsid w:val="002545F1"/>
    <w:rsid w:val="00254F01"/>
    <w:rsid w:val="002557DE"/>
    <w:rsid w:val="00255BF7"/>
    <w:rsid w:val="00255DD5"/>
    <w:rsid w:val="0025749B"/>
    <w:rsid w:val="00257579"/>
    <w:rsid w:val="00257A62"/>
    <w:rsid w:val="00257DCE"/>
    <w:rsid w:val="002611A2"/>
    <w:rsid w:val="002614CA"/>
    <w:rsid w:val="00261829"/>
    <w:rsid w:val="00261B9D"/>
    <w:rsid w:val="0026206B"/>
    <w:rsid w:val="00262172"/>
    <w:rsid w:val="002624BA"/>
    <w:rsid w:val="00262DB5"/>
    <w:rsid w:val="00262FE2"/>
    <w:rsid w:val="00262FEA"/>
    <w:rsid w:val="0026324E"/>
    <w:rsid w:val="002639E9"/>
    <w:rsid w:val="002665B3"/>
    <w:rsid w:val="002673F1"/>
    <w:rsid w:val="0027018C"/>
    <w:rsid w:val="002701E8"/>
    <w:rsid w:val="0027086C"/>
    <w:rsid w:val="00270E74"/>
    <w:rsid w:val="00270F15"/>
    <w:rsid w:val="002711A9"/>
    <w:rsid w:val="002713A8"/>
    <w:rsid w:val="002721FB"/>
    <w:rsid w:val="00272243"/>
    <w:rsid w:val="002725D4"/>
    <w:rsid w:val="00272F47"/>
    <w:rsid w:val="00274A8B"/>
    <w:rsid w:val="00274BAB"/>
    <w:rsid w:val="00275ACF"/>
    <w:rsid w:val="00275B28"/>
    <w:rsid w:val="0027629B"/>
    <w:rsid w:val="0027656B"/>
    <w:rsid w:val="00276CF8"/>
    <w:rsid w:val="00277E32"/>
    <w:rsid w:val="00280087"/>
    <w:rsid w:val="00280B97"/>
    <w:rsid w:val="00280E57"/>
    <w:rsid w:val="00281D49"/>
    <w:rsid w:val="002821C6"/>
    <w:rsid w:val="00283341"/>
    <w:rsid w:val="00283EB4"/>
    <w:rsid w:val="00283F21"/>
    <w:rsid w:val="00284345"/>
    <w:rsid w:val="0028441E"/>
    <w:rsid w:val="00284D30"/>
    <w:rsid w:val="002851A5"/>
    <w:rsid w:val="0028611D"/>
    <w:rsid w:val="00286B59"/>
    <w:rsid w:val="00286E57"/>
    <w:rsid w:val="00287127"/>
    <w:rsid w:val="00287888"/>
    <w:rsid w:val="00287BB5"/>
    <w:rsid w:val="00287C1C"/>
    <w:rsid w:val="00287ECD"/>
    <w:rsid w:val="002900FA"/>
    <w:rsid w:val="002921F7"/>
    <w:rsid w:val="002934E0"/>
    <w:rsid w:val="0029380F"/>
    <w:rsid w:val="002938A6"/>
    <w:rsid w:val="00293DA3"/>
    <w:rsid w:val="002941ED"/>
    <w:rsid w:val="00294C63"/>
    <w:rsid w:val="002958CC"/>
    <w:rsid w:val="00295A49"/>
    <w:rsid w:val="00295A88"/>
    <w:rsid w:val="0029679E"/>
    <w:rsid w:val="00296963"/>
    <w:rsid w:val="002969EB"/>
    <w:rsid w:val="0029720F"/>
    <w:rsid w:val="00297329"/>
    <w:rsid w:val="00297C4A"/>
    <w:rsid w:val="002A0275"/>
    <w:rsid w:val="002A04CA"/>
    <w:rsid w:val="002A2582"/>
    <w:rsid w:val="002A2960"/>
    <w:rsid w:val="002A29AD"/>
    <w:rsid w:val="002A33BD"/>
    <w:rsid w:val="002A34B7"/>
    <w:rsid w:val="002A351B"/>
    <w:rsid w:val="002A3BBE"/>
    <w:rsid w:val="002A412C"/>
    <w:rsid w:val="002A4310"/>
    <w:rsid w:val="002A5714"/>
    <w:rsid w:val="002A5A62"/>
    <w:rsid w:val="002A6023"/>
    <w:rsid w:val="002A628F"/>
    <w:rsid w:val="002A63C7"/>
    <w:rsid w:val="002A6F04"/>
    <w:rsid w:val="002A7394"/>
    <w:rsid w:val="002A73BF"/>
    <w:rsid w:val="002A769A"/>
    <w:rsid w:val="002A7F86"/>
    <w:rsid w:val="002B0383"/>
    <w:rsid w:val="002B07C8"/>
    <w:rsid w:val="002B0CA5"/>
    <w:rsid w:val="002B189B"/>
    <w:rsid w:val="002B1D04"/>
    <w:rsid w:val="002B205D"/>
    <w:rsid w:val="002B24EA"/>
    <w:rsid w:val="002B291C"/>
    <w:rsid w:val="002B2AA0"/>
    <w:rsid w:val="002B2F4D"/>
    <w:rsid w:val="002B375D"/>
    <w:rsid w:val="002B3DED"/>
    <w:rsid w:val="002B43DB"/>
    <w:rsid w:val="002B463D"/>
    <w:rsid w:val="002B4842"/>
    <w:rsid w:val="002B500A"/>
    <w:rsid w:val="002B560B"/>
    <w:rsid w:val="002B59EA"/>
    <w:rsid w:val="002B5F02"/>
    <w:rsid w:val="002B6103"/>
    <w:rsid w:val="002B706F"/>
    <w:rsid w:val="002B725C"/>
    <w:rsid w:val="002B77AA"/>
    <w:rsid w:val="002B7B70"/>
    <w:rsid w:val="002B7CAD"/>
    <w:rsid w:val="002C03F9"/>
    <w:rsid w:val="002C04DF"/>
    <w:rsid w:val="002C0598"/>
    <w:rsid w:val="002C1467"/>
    <w:rsid w:val="002C1F0A"/>
    <w:rsid w:val="002C2A27"/>
    <w:rsid w:val="002C34C2"/>
    <w:rsid w:val="002C3C4C"/>
    <w:rsid w:val="002C68C6"/>
    <w:rsid w:val="002C68ED"/>
    <w:rsid w:val="002C7233"/>
    <w:rsid w:val="002C7571"/>
    <w:rsid w:val="002C75D2"/>
    <w:rsid w:val="002D081B"/>
    <w:rsid w:val="002D09E9"/>
    <w:rsid w:val="002D0E65"/>
    <w:rsid w:val="002D0F4F"/>
    <w:rsid w:val="002D0F6F"/>
    <w:rsid w:val="002D19DE"/>
    <w:rsid w:val="002D2DA8"/>
    <w:rsid w:val="002D32C4"/>
    <w:rsid w:val="002D3953"/>
    <w:rsid w:val="002D4DC5"/>
    <w:rsid w:val="002D500D"/>
    <w:rsid w:val="002D50A8"/>
    <w:rsid w:val="002D5889"/>
    <w:rsid w:val="002D590B"/>
    <w:rsid w:val="002D6318"/>
    <w:rsid w:val="002D6649"/>
    <w:rsid w:val="002D6E9B"/>
    <w:rsid w:val="002D6F4A"/>
    <w:rsid w:val="002D7DB4"/>
    <w:rsid w:val="002E015E"/>
    <w:rsid w:val="002E0568"/>
    <w:rsid w:val="002E0AB7"/>
    <w:rsid w:val="002E1239"/>
    <w:rsid w:val="002E1338"/>
    <w:rsid w:val="002E1AAF"/>
    <w:rsid w:val="002E2033"/>
    <w:rsid w:val="002E251F"/>
    <w:rsid w:val="002E2C47"/>
    <w:rsid w:val="002E347B"/>
    <w:rsid w:val="002E3702"/>
    <w:rsid w:val="002E3BF3"/>
    <w:rsid w:val="002E3F0E"/>
    <w:rsid w:val="002E40BB"/>
    <w:rsid w:val="002E4F99"/>
    <w:rsid w:val="002E58D5"/>
    <w:rsid w:val="002E6B0B"/>
    <w:rsid w:val="002E7724"/>
    <w:rsid w:val="002F026F"/>
    <w:rsid w:val="002F06A5"/>
    <w:rsid w:val="002F0B18"/>
    <w:rsid w:val="002F135D"/>
    <w:rsid w:val="002F1C2D"/>
    <w:rsid w:val="002F1E11"/>
    <w:rsid w:val="002F21AD"/>
    <w:rsid w:val="002F2405"/>
    <w:rsid w:val="002F2C62"/>
    <w:rsid w:val="002F2EBB"/>
    <w:rsid w:val="002F2EBE"/>
    <w:rsid w:val="002F3650"/>
    <w:rsid w:val="002F3A43"/>
    <w:rsid w:val="002F3BC6"/>
    <w:rsid w:val="002F590D"/>
    <w:rsid w:val="002F5CB6"/>
    <w:rsid w:val="002F6075"/>
    <w:rsid w:val="002F621E"/>
    <w:rsid w:val="002F635B"/>
    <w:rsid w:val="002F6629"/>
    <w:rsid w:val="002F6697"/>
    <w:rsid w:val="002F6B2C"/>
    <w:rsid w:val="002F765B"/>
    <w:rsid w:val="002F78DF"/>
    <w:rsid w:val="002F7D94"/>
    <w:rsid w:val="00300123"/>
    <w:rsid w:val="00300B95"/>
    <w:rsid w:val="00300E3B"/>
    <w:rsid w:val="003012C2"/>
    <w:rsid w:val="00301399"/>
    <w:rsid w:val="00301729"/>
    <w:rsid w:val="00302B28"/>
    <w:rsid w:val="00303B23"/>
    <w:rsid w:val="003040E7"/>
    <w:rsid w:val="0030442C"/>
    <w:rsid w:val="00304D05"/>
    <w:rsid w:val="003050FA"/>
    <w:rsid w:val="00305B36"/>
    <w:rsid w:val="00305E7A"/>
    <w:rsid w:val="0030600C"/>
    <w:rsid w:val="003060C6"/>
    <w:rsid w:val="003066F3"/>
    <w:rsid w:val="0030689E"/>
    <w:rsid w:val="003069C0"/>
    <w:rsid w:val="00307064"/>
    <w:rsid w:val="0030769B"/>
    <w:rsid w:val="00307A80"/>
    <w:rsid w:val="00307DA6"/>
    <w:rsid w:val="00310430"/>
    <w:rsid w:val="003109F4"/>
    <w:rsid w:val="003112FC"/>
    <w:rsid w:val="003119A4"/>
    <w:rsid w:val="00311BDC"/>
    <w:rsid w:val="0031293D"/>
    <w:rsid w:val="003139BF"/>
    <w:rsid w:val="00313F2A"/>
    <w:rsid w:val="00314156"/>
    <w:rsid w:val="003145A6"/>
    <w:rsid w:val="003145F2"/>
    <w:rsid w:val="00315443"/>
    <w:rsid w:val="00315B1D"/>
    <w:rsid w:val="00316520"/>
    <w:rsid w:val="0031698D"/>
    <w:rsid w:val="00316FD6"/>
    <w:rsid w:val="00317C7B"/>
    <w:rsid w:val="00320694"/>
    <w:rsid w:val="003224A1"/>
    <w:rsid w:val="003229C4"/>
    <w:rsid w:val="00322C9D"/>
    <w:rsid w:val="00323712"/>
    <w:rsid w:val="003237CD"/>
    <w:rsid w:val="00324613"/>
    <w:rsid w:val="0032536F"/>
    <w:rsid w:val="0032541B"/>
    <w:rsid w:val="003257A4"/>
    <w:rsid w:val="003257C3"/>
    <w:rsid w:val="00325C4E"/>
    <w:rsid w:val="00325CAD"/>
    <w:rsid w:val="00326DA7"/>
    <w:rsid w:val="003271DE"/>
    <w:rsid w:val="00327937"/>
    <w:rsid w:val="00327A0A"/>
    <w:rsid w:val="00327BCF"/>
    <w:rsid w:val="003313C2"/>
    <w:rsid w:val="00331F0D"/>
    <w:rsid w:val="00332B47"/>
    <w:rsid w:val="003330A1"/>
    <w:rsid w:val="003330D6"/>
    <w:rsid w:val="00333D68"/>
    <w:rsid w:val="00334203"/>
    <w:rsid w:val="0033449D"/>
    <w:rsid w:val="00334E4D"/>
    <w:rsid w:val="00334EB8"/>
    <w:rsid w:val="00334FF2"/>
    <w:rsid w:val="003365A2"/>
    <w:rsid w:val="00336D99"/>
    <w:rsid w:val="003372C2"/>
    <w:rsid w:val="00337707"/>
    <w:rsid w:val="00337BB9"/>
    <w:rsid w:val="00337C93"/>
    <w:rsid w:val="0034145E"/>
    <w:rsid w:val="00341D04"/>
    <w:rsid w:val="00342731"/>
    <w:rsid w:val="00343020"/>
    <w:rsid w:val="003433E0"/>
    <w:rsid w:val="00344B97"/>
    <w:rsid w:val="00344FBB"/>
    <w:rsid w:val="00345320"/>
    <w:rsid w:val="00345724"/>
    <w:rsid w:val="0034581C"/>
    <w:rsid w:val="003469F3"/>
    <w:rsid w:val="00346A9F"/>
    <w:rsid w:val="00346AE4"/>
    <w:rsid w:val="00350F3C"/>
    <w:rsid w:val="0035244E"/>
    <w:rsid w:val="00352611"/>
    <w:rsid w:val="003529A7"/>
    <w:rsid w:val="00352F71"/>
    <w:rsid w:val="00353092"/>
    <w:rsid w:val="003538AE"/>
    <w:rsid w:val="00354D6F"/>
    <w:rsid w:val="00355C99"/>
    <w:rsid w:val="003569F8"/>
    <w:rsid w:val="00356BEF"/>
    <w:rsid w:val="00357438"/>
    <w:rsid w:val="0035773A"/>
    <w:rsid w:val="00360741"/>
    <w:rsid w:val="0036092C"/>
    <w:rsid w:val="00360A86"/>
    <w:rsid w:val="00362046"/>
    <w:rsid w:val="00362226"/>
    <w:rsid w:val="003624B7"/>
    <w:rsid w:val="00362B59"/>
    <w:rsid w:val="003631B9"/>
    <w:rsid w:val="00363203"/>
    <w:rsid w:val="00363C02"/>
    <w:rsid w:val="00364C34"/>
    <w:rsid w:val="00364D1C"/>
    <w:rsid w:val="003657C1"/>
    <w:rsid w:val="00366967"/>
    <w:rsid w:val="003675CE"/>
    <w:rsid w:val="00367A3A"/>
    <w:rsid w:val="00367CDB"/>
    <w:rsid w:val="0037050F"/>
    <w:rsid w:val="00370681"/>
    <w:rsid w:val="00372E1C"/>
    <w:rsid w:val="00373AC9"/>
    <w:rsid w:val="00374844"/>
    <w:rsid w:val="00374E07"/>
    <w:rsid w:val="0037622F"/>
    <w:rsid w:val="003764C6"/>
    <w:rsid w:val="00376653"/>
    <w:rsid w:val="00376FAB"/>
    <w:rsid w:val="00377139"/>
    <w:rsid w:val="0037728C"/>
    <w:rsid w:val="003775DD"/>
    <w:rsid w:val="0038038B"/>
    <w:rsid w:val="00380422"/>
    <w:rsid w:val="00381955"/>
    <w:rsid w:val="00381FAD"/>
    <w:rsid w:val="003820A3"/>
    <w:rsid w:val="00382988"/>
    <w:rsid w:val="00382AE8"/>
    <w:rsid w:val="00383289"/>
    <w:rsid w:val="00383346"/>
    <w:rsid w:val="0038370D"/>
    <w:rsid w:val="00384030"/>
    <w:rsid w:val="00384134"/>
    <w:rsid w:val="00384534"/>
    <w:rsid w:val="0038485D"/>
    <w:rsid w:val="003848CD"/>
    <w:rsid w:val="0038522C"/>
    <w:rsid w:val="00385B0D"/>
    <w:rsid w:val="00385BD5"/>
    <w:rsid w:val="00385D7B"/>
    <w:rsid w:val="0038607F"/>
    <w:rsid w:val="003873E9"/>
    <w:rsid w:val="00387DDA"/>
    <w:rsid w:val="003904C6"/>
    <w:rsid w:val="003904DB"/>
    <w:rsid w:val="003907B6"/>
    <w:rsid w:val="003907D9"/>
    <w:rsid w:val="00390819"/>
    <w:rsid w:val="00390DF6"/>
    <w:rsid w:val="003914F4"/>
    <w:rsid w:val="0039199A"/>
    <w:rsid w:val="00392213"/>
    <w:rsid w:val="00392389"/>
    <w:rsid w:val="0039253F"/>
    <w:rsid w:val="003930AE"/>
    <w:rsid w:val="003944B1"/>
    <w:rsid w:val="0039472F"/>
    <w:rsid w:val="00394961"/>
    <w:rsid w:val="00394C67"/>
    <w:rsid w:val="00395A62"/>
    <w:rsid w:val="00396373"/>
    <w:rsid w:val="003968EA"/>
    <w:rsid w:val="00397149"/>
    <w:rsid w:val="00397988"/>
    <w:rsid w:val="00397DBF"/>
    <w:rsid w:val="003A0017"/>
    <w:rsid w:val="003A0455"/>
    <w:rsid w:val="003A09E1"/>
    <w:rsid w:val="003A0A74"/>
    <w:rsid w:val="003A0C85"/>
    <w:rsid w:val="003A17A1"/>
    <w:rsid w:val="003A1E15"/>
    <w:rsid w:val="003A2187"/>
    <w:rsid w:val="003A21FE"/>
    <w:rsid w:val="003A24ED"/>
    <w:rsid w:val="003A278C"/>
    <w:rsid w:val="003A29CF"/>
    <w:rsid w:val="003A3007"/>
    <w:rsid w:val="003A32C3"/>
    <w:rsid w:val="003A3806"/>
    <w:rsid w:val="003A3995"/>
    <w:rsid w:val="003A3A99"/>
    <w:rsid w:val="003A42AB"/>
    <w:rsid w:val="003A43CC"/>
    <w:rsid w:val="003A4572"/>
    <w:rsid w:val="003A46A7"/>
    <w:rsid w:val="003A4FA9"/>
    <w:rsid w:val="003A564B"/>
    <w:rsid w:val="003A5A5E"/>
    <w:rsid w:val="003A5E64"/>
    <w:rsid w:val="003A696B"/>
    <w:rsid w:val="003A6CDC"/>
    <w:rsid w:val="003A6FB7"/>
    <w:rsid w:val="003A7594"/>
    <w:rsid w:val="003A7C1D"/>
    <w:rsid w:val="003A7D2F"/>
    <w:rsid w:val="003A7E5E"/>
    <w:rsid w:val="003B01A8"/>
    <w:rsid w:val="003B07AE"/>
    <w:rsid w:val="003B0BF3"/>
    <w:rsid w:val="003B0DBA"/>
    <w:rsid w:val="003B0FB4"/>
    <w:rsid w:val="003B11AB"/>
    <w:rsid w:val="003B1A52"/>
    <w:rsid w:val="003B1A7D"/>
    <w:rsid w:val="003B1F7D"/>
    <w:rsid w:val="003B2278"/>
    <w:rsid w:val="003B2475"/>
    <w:rsid w:val="003B2606"/>
    <w:rsid w:val="003B2B73"/>
    <w:rsid w:val="003B3850"/>
    <w:rsid w:val="003B3F47"/>
    <w:rsid w:val="003B4A2E"/>
    <w:rsid w:val="003B5594"/>
    <w:rsid w:val="003B6AB1"/>
    <w:rsid w:val="003B72A6"/>
    <w:rsid w:val="003B7631"/>
    <w:rsid w:val="003B7677"/>
    <w:rsid w:val="003B7926"/>
    <w:rsid w:val="003B79C5"/>
    <w:rsid w:val="003B7EB1"/>
    <w:rsid w:val="003C02B3"/>
    <w:rsid w:val="003C0C74"/>
    <w:rsid w:val="003C0DFF"/>
    <w:rsid w:val="003C1CB7"/>
    <w:rsid w:val="003C21F9"/>
    <w:rsid w:val="003C274C"/>
    <w:rsid w:val="003C35A7"/>
    <w:rsid w:val="003C35FE"/>
    <w:rsid w:val="003C3FFD"/>
    <w:rsid w:val="003C43A7"/>
    <w:rsid w:val="003C49A1"/>
    <w:rsid w:val="003C4D3C"/>
    <w:rsid w:val="003C5124"/>
    <w:rsid w:val="003C5126"/>
    <w:rsid w:val="003C59D9"/>
    <w:rsid w:val="003C5F7A"/>
    <w:rsid w:val="003C5FD3"/>
    <w:rsid w:val="003C660F"/>
    <w:rsid w:val="003C6CA4"/>
    <w:rsid w:val="003C6F38"/>
    <w:rsid w:val="003D00D4"/>
    <w:rsid w:val="003D0112"/>
    <w:rsid w:val="003D0C43"/>
    <w:rsid w:val="003D0E3F"/>
    <w:rsid w:val="003D115F"/>
    <w:rsid w:val="003D15BA"/>
    <w:rsid w:val="003D1856"/>
    <w:rsid w:val="003D1D5C"/>
    <w:rsid w:val="003D204A"/>
    <w:rsid w:val="003D343E"/>
    <w:rsid w:val="003D3B2A"/>
    <w:rsid w:val="003D4333"/>
    <w:rsid w:val="003D4402"/>
    <w:rsid w:val="003D4B1D"/>
    <w:rsid w:val="003D500D"/>
    <w:rsid w:val="003D55DB"/>
    <w:rsid w:val="003D6076"/>
    <w:rsid w:val="003D672E"/>
    <w:rsid w:val="003D7155"/>
    <w:rsid w:val="003D792D"/>
    <w:rsid w:val="003E0AFE"/>
    <w:rsid w:val="003E1741"/>
    <w:rsid w:val="003E179A"/>
    <w:rsid w:val="003E3478"/>
    <w:rsid w:val="003E3C9B"/>
    <w:rsid w:val="003E6A11"/>
    <w:rsid w:val="003E740D"/>
    <w:rsid w:val="003E798E"/>
    <w:rsid w:val="003E7DE5"/>
    <w:rsid w:val="003E7F15"/>
    <w:rsid w:val="003F0855"/>
    <w:rsid w:val="003F0CAE"/>
    <w:rsid w:val="003F11F0"/>
    <w:rsid w:val="003F1EBC"/>
    <w:rsid w:val="003F1F1E"/>
    <w:rsid w:val="003F2437"/>
    <w:rsid w:val="003F252B"/>
    <w:rsid w:val="003F29EB"/>
    <w:rsid w:val="003F33BA"/>
    <w:rsid w:val="003F3B2B"/>
    <w:rsid w:val="003F3C82"/>
    <w:rsid w:val="003F4014"/>
    <w:rsid w:val="003F4B9A"/>
    <w:rsid w:val="003F522B"/>
    <w:rsid w:val="003F5354"/>
    <w:rsid w:val="003F5919"/>
    <w:rsid w:val="003F6132"/>
    <w:rsid w:val="003F65BD"/>
    <w:rsid w:val="003F69ED"/>
    <w:rsid w:val="003F728F"/>
    <w:rsid w:val="003F79F4"/>
    <w:rsid w:val="003F7F95"/>
    <w:rsid w:val="00400D6B"/>
    <w:rsid w:val="00400E2E"/>
    <w:rsid w:val="0040122D"/>
    <w:rsid w:val="00401A5B"/>
    <w:rsid w:val="00401F87"/>
    <w:rsid w:val="00402F85"/>
    <w:rsid w:val="00403598"/>
    <w:rsid w:val="00403AF1"/>
    <w:rsid w:val="00404906"/>
    <w:rsid w:val="0040517D"/>
    <w:rsid w:val="0040579F"/>
    <w:rsid w:val="00405D5D"/>
    <w:rsid w:val="00405EE0"/>
    <w:rsid w:val="00407687"/>
    <w:rsid w:val="00407E07"/>
    <w:rsid w:val="00410DC8"/>
    <w:rsid w:val="004114B3"/>
    <w:rsid w:val="004118FF"/>
    <w:rsid w:val="0041196E"/>
    <w:rsid w:val="00412A71"/>
    <w:rsid w:val="00414462"/>
    <w:rsid w:val="00415279"/>
    <w:rsid w:val="00415623"/>
    <w:rsid w:val="00415A39"/>
    <w:rsid w:val="00415CD8"/>
    <w:rsid w:val="004169F4"/>
    <w:rsid w:val="00417EE5"/>
    <w:rsid w:val="0042014B"/>
    <w:rsid w:val="00420810"/>
    <w:rsid w:val="00420DA5"/>
    <w:rsid w:val="0042291A"/>
    <w:rsid w:val="00422A89"/>
    <w:rsid w:val="00423016"/>
    <w:rsid w:val="00423323"/>
    <w:rsid w:val="004239BA"/>
    <w:rsid w:val="00424278"/>
    <w:rsid w:val="0042495C"/>
    <w:rsid w:val="00424C7C"/>
    <w:rsid w:val="00424CD4"/>
    <w:rsid w:val="004257A5"/>
    <w:rsid w:val="004260E1"/>
    <w:rsid w:val="00426DBD"/>
    <w:rsid w:val="0042703D"/>
    <w:rsid w:val="004279DC"/>
    <w:rsid w:val="00427A91"/>
    <w:rsid w:val="00427C80"/>
    <w:rsid w:val="004301AA"/>
    <w:rsid w:val="004303E0"/>
    <w:rsid w:val="00430545"/>
    <w:rsid w:val="00430BBF"/>
    <w:rsid w:val="004310EA"/>
    <w:rsid w:val="00431330"/>
    <w:rsid w:val="0043209F"/>
    <w:rsid w:val="004325A2"/>
    <w:rsid w:val="00432D7D"/>
    <w:rsid w:val="004331DE"/>
    <w:rsid w:val="00433D26"/>
    <w:rsid w:val="0043444C"/>
    <w:rsid w:val="00434705"/>
    <w:rsid w:val="00434977"/>
    <w:rsid w:val="004349A9"/>
    <w:rsid w:val="00434AFD"/>
    <w:rsid w:val="0043664E"/>
    <w:rsid w:val="00436AED"/>
    <w:rsid w:val="00436C11"/>
    <w:rsid w:val="00436D13"/>
    <w:rsid w:val="00436D28"/>
    <w:rsid w:val="0043712C"/>
    <w:rsid w:val="00437341"/>
    <w:rsid w:val="00441373"/>
    <w:rsid w:val="00441EB6"/>
    <w:rsid w:val="004424C4"/>
    <w:rsid w:val="00444072"/>
    <w:rsid w:val="00445364"/>
    <w:rsid w:val="00445E0C"/>
    <w:rsid w:val="00446385"/>
    <w:rsid w:val="00447304"/>
    <w:rsid w:val="00451B11"/>
    <w:rsid w:val="00451EBA"/>
    <w:rsid w:val="004522A9"/>
    <w:rsid w:val="00452574"/>
    <w:rsid w:val="00452D62"/>
    <w:rsid w:val="00452D96"/>
    <w:rsid w:val="004532FA"/>
    <w:rsid w:val="00453BA0"/>
    <w:rsid w:val="00453C83"/>
    <w:rsid w:val="004541B8"/>
    <w:rsid w:val="0045457D"/>
    <w:rsid w:val="00454667"/>
    <w:rsid w:val="00454F33"/>
    <w:rsid w:val="00455200"/>
    <w:rsid w:val="004564FC"/>
    <w:rsid w:val="00456583"/>
    <w:rsid w:val="00456792"/>
    <w:rsid w:val="004568AA"/>
    <w:rsid w:val="00456BEF"/>
    <w:rsid w:val="00460483"/>
    <w:rsid w:val="0046067C"/>
    <w:rsid w:val="00460891"/>
    <w:rsid w:val="0046092F"/>
    <w:rsid w:val="00460DF1"/>
    <w:rsid w:val="00460E7F"/>
    <w:rsid w:val="00462A9E"/>
    <w:rsid w:val="00462BF9"/>
    <w:rsid w:val="00462F3B"/>
    <w:rsid w:val="00463336"/>
    <w:rsid w:val="00464117"/>
    <w:rsid w:val="0046452D"/>
    <w:rsid w:val="00466CE0"/>
    <w:rsid w:val="0046747D"/>
    <w:rsid w:val="004677B0"/>
    <w:rsid w:val="0046795B"/>
    <w:rsid w:val="004679F6"/>
    <w:rsid w:val="00470A0B"/>
    <w:rsid w:val="00470F06"/>
    <w:rsid w:val="00471219"/>
    <w:rsid w:val="0047151B"/>
    <w:rsid w:val="004715FD"/>
    <w:rsid w:val="00471D83"/>
    <w:rsid w:val="0047201B"/>
    <w:rsid w:val="004720DA"/>
    <w:rsid w:val="004727C1"/>
    <w:rsid w:val="0047314E"/>
    <w:rsid w:val="00474647"/>
    <w:rsid w:val="00474E05"/>
    <w:rsid w:val="00474EF2"/>
    <w:rsid w:val="004750E6"/>
    <w:rsid w:val="00475122"/>
    <w:rsid w:val="004755C7"/>
    <w:rsid w:val="0047595F"/>
    <w:rsid w:val="004759AC"/>
    <w:rsid w:val="00475ED5"/>
    <w:rsid w:val="00475F98"/>
    <w:rsid w:val="00476495"/>
    <w:rsid w:val="004765C5"/>
    <w:rsid w:val="0047688F"/>
    <w:rsid w:val="0047744A"/>
    <w:rsid w:val="00477C7C"/>
    <w:rsid w:val="004806E1"/>
    <w:rsid w:val="0048084C"/>
    <w:rsid w:val="004809B3"/>
    <w:rsid w:val="00481CA6"/>
    <w:rsid w:val="00481D89"/>
    <w:rsid w:val="004820E3"/>
    <w:rsid w:val="00482972"/>
    <w:rsid w:val="00483167"/>
    <w:rsid w:val="004835CA"/>
    <w:rsid w:val="00483B90"/>
    <w:rsid w:val="00483C53"/>
    <w:rsid w:val="00483E58"/>
    <w:rsid w:val="00483FC1"/>
    <w:rsid w:val="004851C9"/>
    <w:rsid w:val="00485393"/>
    <w:rsid w:val="004855CB"/>
    <w:rsid w:val="00485904"/>
    <w:rsid w:val="004859AB"/>
    <w:rsid w:val="00485FA0"/>
    <w:rsid w:val="004868D1"/>
    <w:rsid w:val="00486CCF"/>
    <w:rsid w:val="00486FEC"/>
    <w:rsid w:val="004878D8"/>
    <w:rsid w:val="00487DA2"/>
    <w:rsid w:val="00487F9B"/>
    <w:rsid w:val="004903E1"/>
    <w:rsid w:val="00490B98"/>
    <w:rsid w:val="00490C3A"/>
    <w:rsid w:val="004922B9"/>
    <w:rsid w:val="00493669"/>
    <w:rsid w:val="00493963"/>
    <w:rsid w:val="00494465"/>
    <w:rsid w:val="00496398"/>
    <w:rsid w:val="00496678"/>
    <w:rsid w:val="00497486"/>
    <w:rsid w:val="00497CD1"/>
    <w:rsid w:val="00497E92"/>
    <w:rsid w:val="004A0C55"/>
    <w:rsid w:val="004A0D0E"/>
    <w:rsid w:val="004A178A"/>
    <w:rsid w:val="004A1E91"/>
    <w:rsid w:val="004A237A"/>
    <w:rsid w:val="004A270B"/>
    <w:rsid w:val="004A2CC5"/>
    <w:rsid w:val="004A3697"/>
    <w:rsid w:val="004A4152"/>
    <w:rsid w:val="004A4512"/>
    <w:rsid w:val="004A46FB"/>
    <w:rsid w:val="004A47C4"/>
    <w:rsid w:val="004A4E02"/>
    <w:rsid w:val="004A5AC0"/>
    <w:rsid w:val="004A5FD8"/>
    <w:rsid w:val="004A61CD"/>
    <w:rsid w:val="004A6766"/>
    <w:rsid w:val="004B13AC"/>
    <w:rsid w:val="004B1599"/>
    <w:rsid w:val="004B1FAF"/>
    <w:rsid w:val="004B25DE"/>
    <w:rsid w:val="004B288E"/>
    <w:rsid w:val="004B2EEA"/>
    <w:rsid w:val="004B3E6C"/>
    <w:rsid w:val="004B46B1"/>
    <w:rsid w:val="004B4966"/>
    <w:rsid w:val="004B4996"/>
    <w:rsid w:val="004B4B98"/>
    <w:rsid w:val="004B5A0A"/>
    <w:rsid w:val="004B5A8B"/>
    <w:rsid w:val="004B5D47"/>
    <w:rsid w:val="004B681E"/>
    <w:rsid w:val="004B6AC4"/>
    <w:rsid w:val="004B7DA7"/>
    <w:rsid w:val="004C0EB1"/>
    <w:rsid w:val="004C1B6A"/>
    <w:rsid w:val="004C1EC5"/>
    <w:rsid w:val="004C2CB5"/>
    <w:rsid w:val="004C2DB1"/>
    <w:rsid w:val="004C3163"/>
    <w:rsid w:val="004C3764"/>
    <w:rsid w:val="004C3C05"/>
    <w:rsid w:val="004C3ED5"/>
    <w:rsid w:val="004C45F6"/>
    <w:rsid w:val="004C49E7"/>
    <w:rsid w:val="004C56A6"/>
    <w:rsid w:val="004C5B3A"/>
    <w:rsid w:val="004C68ED"/>
    <w:rsid w:val="004C6C2A"/>
    <w:rsid w:val="004C6FC9"/>
    <w:rsid w:val="004C7828"/>
    <w:rsid w:val="004C7F5D"/>
    <w:rsid w:val="004D146C"/>
    <w:rsid w:val="004D2281"/>
    <w:rsid w:val="004D2923"/>
    <w:rsid w:val="004D371D"/>
    <w:rsid w:val="004D44A7"/>
    <w:rsid w:val="004D49E2"/>
    <w:rsid w:val="004D4E50"/>
    <w:rsid w:val="004D5639"/>
    <w:rsid w:val="004D564E"/>
    <w:rsid w:val="004D58E3"/>
    <w:rsid w:val="004D6AF1"/>
    <w:rsid w:val="004D6CED"/>
    <w:rsid w:val="004D6F43"/>
    <w:rsid w:val="004D75C1"/>
    <w:rsid w:val="004E0812"/>
    <w:rsid w:val="004E0A86"/>
    <w:rsid w:val="004E128E"/>
    <w:rsid w:val="004E16C7"/>
    <w:rsid w:val="004E1ABB"/>
    <w:rsid w:val="004E21B6"/>
    <w:rsid w:val="004E21FA"/>
    <w:rsid w:val="004E2BA9"/>
    <w:rsid w:val="004E2D9E"/>
    <w:rsid w:val="004E3154"/>
    <w:rsid w:val="004E41BA"/>
    <w:rsid w:val="004E43C7"/>
    <w:rsid w:val="004E46B7"/>
    <w:rsid w:val="004E4768"/>
    <w:rsid w:val="004E4F26"/>
    <w:rsid w:val="004E5AD1"/>
    <w:rsid w:val="004E639B"/>
    <w:rsid w:val="004F03C0"/>
    <w:rsid w:val="004F0580"/>
    <w:rsid w:val="004F0751"/>
    <w:rsid w:val="004F0A88"/>
    <w:rsid w:val="004F0F23"/>
    <w:rsid w:val="004F1164"/>
    <w:rsid w:val="004F1581"/>
    <w:rsid w:val="004F1C78"/>
    <w:rsid w:val="004F219D"/>
    <w:rsid w:val="004F269B"/>
    <w:rsid w:val="004F27DE"/>
    <w:rsid w:val="004F2B1D"/>
    <w:rsid w:val="004F2C1C"/>
    <w:rsid w:val="004F2C23"/>
    <w:rsid w:val="004F32D1"/>
    <w:rsid w:val="004F5379"/>
    <w:rsid w:val="004F58E0"/>
    <w:rsid w:val="004F5D27"/>
    <w:rsid w:val="004F5E61"/>
    <w:rsid w:val="004F6E64"/>
    <w:rsid w:val="004F71A3"/>
    <w:rsid w:val="004F7C39"/>
    <w:rsid w:val="004F7D31"/>
    <w:rsid w:val="005003B5"/>
    <w:rsid w:val="005008E7"/>
    <w:rsid w:val="00501048"/>
    <w:rsid w:val="005026C5"/>
    <w:rsid w:val="005026CE"/>
    <w:rsid w:val="005026DC"/>
    <w:rsid w:val="0050336C"/>
    <w:rsid w:val="00503697"/>
    <w:rsid w:val="0050397D"/>
    <w:rsid w:val="005039E5"/>
    <w:rsid w:val="00503A30"/>
    <w:rsid w:val="00503BB2"/>
    <w:rsid w:val="00503F0E"/>
    <w:rsid w:val="00504678"/>
    <w:rsid w:val="00504791"/>
    <w:rsid w:val="005059D7"/>
    <w:rsid w:val="00505F03"/>
    <w:rsid w:val="005060CA"/>
    <w:rsid w:val="00506B3B"/>
    <w:rsid w:val="00507198"/>
    <w:rsid w:val="005079ED"/>
    <w:rsid w:val="005101B7"/>
    <w:rsid w:val="00510760"/>
    <w:rsid w:val="00510CE5"/>
    <w:rsid w:val="00511420"/>
    <w:rsid w:val="005116BA"/>
    <w:rsid w:val="00511D3C"/>
    <w:rsid w:val="00512224"/>
    <w:rsid w:val="005129C6"/>
    <w:rsid w:val="005164D1"/>
    <w:rsid w:val="005164DA"/>
    <w:rsid w:val="00516F09"/>
    <w:rsid w:val="00516F6D"/>
    <w:rsid w:val="005171DC"/>
    <w:rsid w:val="00520FA9"/>
    <w:rsid w:val="00521422"/>
    <w:rsid w:val="005216D0"/>
    <w:rsid w:val="00522E74"/>
    <w:rsid w:val="005239AD"/>
    <w:rsid w:val="00523B3C"/>
    <w:rsid w:val="0052437B"/>
    <w:rsid w:val="00524666"/>
    <w:rsid w:val="00524CB6"/>
    <w:rsid w:val="00524E73"/>
    <w:rsid w:val="005250DB"/>
    <w:rsid w:val="00525269"/>
    <w:rsid w:val="005267B3"/>
    <w:rsid w:val="00526AD6"/>
    <w:rsid w:val="00526E83"/>
    <w:rsid w:val="00527236"/>
    <w:rsid w:val="00527371"/>
    <w:rsid w:val="0052784D"/>
    <w:rsid w:val="00527AF7"/>
    <w:rsid w:val="00527B11"/>
    <w:rsid w:val="00530B72"/>
    <w:rsid w:val="00530DC5"/>
    <w:rsid w:val="0053194A"/>
    <w:rsid w:val="0053196E"/>
    <w:rsid w:val="0053207D"/>
    <w:rsid w:val="005325AA"/>
    <w:rsid w:val="005328AD"/>
    <w:rsid w:val="00532AC7"/>
    <w:rsid w:val="00534005"/>
    <w:rsid w:val="00535741"/>
    <w:rsid w:val="00535B98"/>
    <w:rsid w:val="00536A75"/>
    <w:rsid w:val="005371EA"/>
    <w:rsid w:val="00537F84"/>
    <w:rsid w:val="00540AE5"/>
    <w:rsid w:val="00540F0F"/>
    <w:rsid w:val="005416AD"/>
    <w:rsid w:val="0054180E"/>
    <w:rsid w:val="00541CB4"/>
    <w:rsid w:val="00541D47"/>
    <w:rsid w:val="0054253E"/>
    <w:rsid w:val="005426A7"/>
    <w:rsid w:val="005427B5"/>
    <w:rsid w:val="00542A5F"/>
    <w:rsid w:val="005434E9"/>
    <w:rsid w:val="00543567"/>
    <w:rsid w:val="005435C4"/>
    <w:rsid w:val="005445AC"/>
    <w:rsid w:val="00544ADA"/>
    <w:rsid w:val="00544DD1"/>
    <w:rsid w:val="00545813"/>
    <w:rsid w:val="005459A1"/>
    <w:rsid w:val="00546235"/>
    <w:rsid w:val="00546870"/>
    <w:rsid w:val="00546CA1"/>
    <w:rsid w:val="00546E75"/>
    <w:rsid w:val="00547147"/>
    <w:rsid w:val="00547222"/>
    <w:rsid w:val="00550078"/>
    <w:rsid w:val="00550CF8"/>
    <w:rsid w:val="00551240"/>
    <w:rsid w:val="00552931"/>
    <w:rsid w:val="00552D35"/>
    <w:rsid w:val="00552F63"/>
    <w:rsid w:val="00553A31"/>
    <w:rsid w:val="00553E11"/>
    <w:rsid w:val="005542F5"/>
    <w:rsid w:val="00554440"/>
    <w:rsid w:val="00555695"/>
    <w:rsid w:val="00555BFB"/>
    <w:rsid w:val="005561D1"/>
    <w:rsid w:val="00556E5F"/>
    <w:rsid w:val="00556F11"/>
    <w:rsid w:val="005571FC"/>
    <w:rsid w:val="0055753E"/>
    <w:rsid w:val="00560971"/>
    <w:rsid w:val="00561190"/>
    <w:rsid w:val="0056165B"/>
    <w:rsid w:val="00561C55"/>
    <w:rsid w:val="005621C1"/>
    <w:rsid w:val="00562749"/>
    <w:rsid w:val="00562817"/>
    <w:rsid w:val="00563313"/>
    <w:rsid w:val="005633E0"/>
    <w:rsid w:val="00563C70"/>
    <w:rsid w:val="00563CE9"/>
    <w:rsid w:val="00563DAE"/>
    <w:rsid w:val="00563DCE"/>
    <w:rsid w:val="00564DB0"/>
    <w:rsid w:val="0056500E"/>
    <w:rsid w:val="00565AB8"/>
    <w:rsid w:val="00565FFE"/>
    <w:rsid w:val="00566A19"/>
    <w:rsid w:val="00566C5E"/>
    <w:rsid w:val="0056732C"/>
    <w:rsid w:val="00570168"/>
    <w:rsid w:val="00570640"/>
    <w:rsid w:val="0057082D"/>
    <w:rsid w:val="00570D67"/>
    <w:rsid w:val="00571025"/>
    <w:rsid w:val="005712F8"/>
    <w:rsid w:val="005721C6"/>
    <w:rsid w:val="005721E7"/>
    <w:rsid w:val="005723D2"/>
    <w:rsid w:val="00572B7A"/>
    <w:rsid w:val="00572BF0"/>
    <w:rsid w:val="0057346D"/>
    <w:rsid w:val="00574400"/>
    <w:rsid w:val="0057495B"/>
    <w:rsid w:val="00574FCF"/>
    <w:rsid w:val="00575725"/>
    <w:rsid w:val="005760D4"/>
    <w:rsid w:val="005771CD"/>
    <w:rsid w:val="00577760"/>
    <w:rsid w:val="00577B7C"/>
    <w:rsid w:val="00577C0F"/>
    <w:rsid w:val="00580495"/>
    <w:rsid w:val="00580E2D"/>
    <w:rsid w:val="0058198E"/>
    <w:rsid w:val="0058258F"/>
    <w:rsid w:val="005827DA"/>
    <w:rsid w:val="0058373D"/>
    <w:rsid w:val="00583829"/>
    <w:rsid w:val="00583FB6"/>
    <w:rsid w:val="00584965"/>
    <w:rsid w:val="00584BED"/>
    <w:rsid w:val="00584CFC"/>
    <w:rsid w:val="0058501D"/>
    <w:rsid w:val="005854B5"/>
    <w:rsid w:val="005855BA"/>
    <w:rsid w:val="00585900"/>
    <w:rsid w:val="00586C55"/>
    <w:rsid w:val="005872E4"/>
    <w:rsid w:val="0058739B"/>
    <w:rsid w:val="00587D5B"/>
    <w:rsid w:val="00591425"/>
    <w:rsid w:val="00591EB3"/>
    <w:rsid w:val="0059248C"/>
    <w:rsid w:val="005931C1"/>
    <w:rsid w:val="0059365E"/>
    <w:rsid w:val="00593704"/>
    <w:rsid w:val="0059440A"/>
    <w:rsid w:val="005944E6"/>
    <w:rsid w:val="005958F5"/>
    <w:rsid w:val="00595E5E"/>
    <w:rsid w:val="00597021"/>
    <w:rsid w:val="00597085"/>
    <w:rsid w:val="005978F4"/>
    <w:rsid w:val="00597A49"/>
    <w:rsid w:val="00597BD1"/>
    <w:rsid w:val="005A04FD"/>
    <w:rsid w:val="005A1076"/>
    <w:rsid w:val="005A111B"/>
    <w:rsid w:val="005A1EEB"/>
    <w:rsid w:val="005A2066"/>
    <w:rsid w:val="005A22CA"/>
    <w:rsid w:val="005A2C5F"/>
    <w:rsid w:val="005A2CD2"/>
    <w:rsid w:val="005A3F83"/>
    <w:rsid w:val="005A4540"/>
    <w:rsid w:val="005A49B8"/>
    <w:rsid w:val="005A5580"/>
    <w:rsid w:val="005A5951"/>
    <w:rsid w:val="005A5B2F"/>
    <w:rsid w:val="005A603D"/>
    <w:rsid w:val="005A632E"/>
    <w:rsid w:val="005A6B00"/>
    <w:rsid w:val="005A7398"/>
    <w:rsid w:val="005A74F8"/>
    <w:rsid w:val="005A76B2"/>
    <w:rsid w:val="005B0F36"/>
    <w:rsid w:val="005B123C"/>
    <w:rsid w:val="005B1B00"/>
    <w:rsid w:val="005B1C7D"/>
    <w:rsid w:val="005B1D73"/>
    <w:rsid w:val="005B2018"/>
    <w:rsid w:val="005B2F73"/>
    <w:rsid w:val="005B344B"/>
    <w:rsid w:val="005B348C"/>
    <w:rsid w:val="005B47FE"/>
    <w:rsid w:val="005B582F"/>
    <w:rsid w:val="005B5E4B"/>
    <w:rsid w:val="005B712B"/>
    <w:rsid w:val="005B71A8"/>
    <w:rsid w:val="005B7BCD"/>
    <w:rsid w:val="005B7C79"/>
    <w:rsid w:val="005C03C6"/>
    <w:rsid w:val="005C0ED0"/>
    <w:rsid w:val="005C132F"/>
    <w:rsid w:val="005C2F05"/>
    <w:rsid w:val="005C463C"/>
    <w:rsid w:val="005C48F8"/>
    <w:rsid w:val="005C4A2D"/>
    <w:rsid w:val="005C4B64"/>
    <w:rsid w:val="005C5006"/>
    <w:rsid w:val="005C5271"/>
    <w:rsid w:val="005C58C9"/>
    <w:rsid w:val="005C5D01"/>
    <w:rsid w:val="005C5FF9"/>
    <w:rsid w:val="005C65F3"/>
    <w:rsid w:val="005C6B69"/>
    <w:rsid w:val="005C78C8"/>
    <w:rsid w:val="005C7FDB"/>
    <w:rsid w:val="005D0D67"/>
    <w:rsid w:val="005D21C9"/>
    <w:rsid w:val="005D229F"/>
    <w:rsid w:val="005D253D"/>
    <w:rsid w:val="005D2A44"/>
    <w:rsid w:val="005D2FD4"/>
    <w:rsid w:val="005D3960"/>
    <w:rsid w:val="005D472A"/>
    <w:rsid w:val="005D4A89"/>
    <w:rsid w:val="005D4FCF"/>
    <w:rsid w:val="005D5E6F"/>
    <w:rsid w:val="005D61BE"/>
    <w:rsid w:val="005D6835"/>
    <w:rsid w:val="005D6EEC"/>
    <w:rsid w:val="005D7316"/>
    <w:rsid w:val="005D7A2C"/>
    <w:rsid w:val="005D7EE0"/>
    <w:rsid w:val="005E02D9"/>
    <w:rsid w:val="005E044C"/>
    <w:rsid w:val="005E12DE"/>
    <w:rsid w:val="005E179D"/>
    <w:rsid w:val="005E1BD5"/>
    <w:rsid w:val="005E1C8D"/>
    <w:rsid w:val="005E2079"/>
    <w:rsid w:val="005E2750"/>
    <w:rsid w:val="005E277F"/>
    <w:rsid w:val="005E2A7C"/>
    <w:rsid w:val="005E2BF1"/>
    <w:rsid w:val="005E2E52"/>
    <w:rsid w:val="005E2EE1"/>
    <w:rsid w:val="005E2F47"/>
    <w:rsid w:val="005E3330"/>
    <w:rsid w:val="005E3F2E"/>
    <w:rsid w:val="005E4271"/>
    <w:rsid w:val="005E4D58"/>
    <w:rsid w:val="005E5532"/>
    <w:rsid w:val="005E55EE"/>
    <w:rsid w:val="005E5627"/>
    <w:rsid w:val="005E6374"/>
    <w:rsid w:val="005E65BC"/>
    <w:rsid w:val="005E65C8"/>
    <w:rsid w:val="005E777D"/>
    <w:rsid w:val="005E7908"/>
    <w:rsid w:val="005E7987"/>
    <w:rsid w:val="005E79CA"/>
    <w:rsid w:val="005E7BBF"/>
    <w:rsid w:val="005F0165"/>
    <w:rsid w:val="005F0304"/>
    <w:rsid w:val="005F04E9"/>
    <w:rsid w:val="005F0AB6"/>
    <w:rsid w:val="005F1929"/>
    <w:rsid w:val="005F1FA5"/>
    <w:rsid w:val="005F2EE0"/>
    <w:rsid w:val="005F33B2"/>
    <w:rsid w:val="005F35A9"/>
    <w:rsid w:val="005F379C"/>
    <w:rsid w:val="005F3B15"/>
    <w:rsid w:val="005F43BF"/>
    <w:rsid w:val="005F4526"/>
    <w:rsid w:val="005F484F"/>
    <w:rsid w:val="005F4999"/>
    <w:rsid w:val="005F49C3"/>
    <w:rsid w:val="005F5300"/>
    <w:rsid w:val="005F625C"/>
    <w:rsid w:val="005F6CD2"/>
    <w:rsid w:val="005F71E1"/>
    <w:rsid w:val="005F74F7"/>
    <w:rsid w:val="005F75CA"/>
    <w:rsid w:val="005F76CD"/>
    <w:rsid w:val="00600244"/>
    <w:rsid w:val="00600349"/>
    <w:rsid w:val="00600355"/>
    <w:rsid w:val="00600B5D"/>
    <w:rsid w:val="00601076"/>
    <w:rsid w:val="0060132A"/>
    <w:rsid w:val="006014B7"/>
    <w:rsid w:val="006027A1"/>
    <w:rsid w:val="00604985"/>
    <w:rsid w:val="0060534B"/>
    <w:rsid w:val="00605563"/>
    <w:rsid w:val="00605751"/>
    <w:rsid w:val="00605999"/>
    <w:rsid w:val="00606717"/>
    <w:rsid w:val="00606D8A"/>
    <w:rsid w:val="0060786E"/>
    <w:rsid w:val="00607F39"/>
    <w:rsid w:val="006107EA"/>
    <w:rsid w:val="00610857"/>
    <w:rsid w:val="0061135B"/>
    <w:rsid w:val="00611ACB"/>
    <w:rsid w:val="00611F6D"/>
    <w:rsid w:val="00612494"/>
    <w:rsid w:val="00612D93"/>
    <w:rsid w:val="00612EF1"/>
    <w:rsid w:val="00613571"/>
    <w:rsid w:val="00613F37"/>
    <w:rsid w:val="00614570"/>
    <w:rsid w:val="00615D30"/>
    <w:rsid w:val="00615DB2"/>
    <w:rsid w:val="00615E8F"/>
    <w:rsid w:val="006164CD"/>
    <w:rsid w:val="00616DDF"/>
    <w:rsid w:val="00617875"/>
    <w:rsid w:val="006179CE"/>
    <w:rsid w:val="00617D16"/>
    <w:rsid w:val="0062015D"/>
    <w:rsid w:val="00620262"/>
    <w:rsid w:val="00621512"/>
    <w:rsid w:val="00621C06"/>
    <w:rsid w:val="00621DB9"/>
    <w:rsid w:val="00621E64"/>
    <w:rsid w:val="00622B93"/>
    <w:rsid w:val="00622BBA"/>
    <w:rsid w:val="00624352"/>
    <w:rsid w:val="00624D78"/>
    <w:rsid w:val="00624F0D"/>
    <w:rsid w:val="00625782"/>
    <w:rsid w:val="00626098"/>
    <w:rsid w:val="006268C9"/>
    <w:rsid w:val="0062707C"/>
    <w:rsid w:val="006302B7"/>
    <w:rsid w:val="006303EA"/>
    <w:rsid w:val="006304CA"/>
    <w:rsid w:val="00630F50"/>
    <w:rsid w:val="0063118F"/>
    <w:rsid w:val="00632657"/>
    <w:rsid w:val="006328BE"/>
    <w:rsid w:val="006345E6"/>
    <w:rsid w:val="006345FD"/>
    <w:rsid w:val="00635713"/>
    <w:rsid w:val="00635D36"/>
    <w:rsid w:val="00635D85"/>
    <w:rsid w:val="00637DB9"/>
    <w:rsid w:val="00637FC1"/>
    <w:rsid w:val="006400C9"/>
    <w:rsid w:val="006403A8"/>
    <w:rsid w:val="006409EB"/>
    <w:rsid w:val="00640B1F"/>
    <w:rsid w:val="00640C11"/>
    <w:rsid w:val="00640CF5"/>
    <w:rsid w:val="00640D68"/>
    <w:rsid w:val="00641090"/>
    <w:rsid w:val="006413D9"/>
    <w:rsid w:val="0064198D"/>
    <w:rsid w:val="006420B5"/>
    <w:rsid w:val="00642438"/>
    <w:rsid w:val="00642518"/>
    <w:rsid w:val="00642C56"/>
    <w:rsid w:val="00642F71"/>
    <w:rsid w:val="00642FBF"/>
    <w:rsid w:val="00643BDD"/>
    <w:rsid w:val="006441C7"/>
    <w:rsid w:val="00644DF5"/>
    <w:rsid w:val="00644E71"/>
    <w:rsid w:val="0064556D"/>
    <w:rsid w:val="006456F1"/>
    <w:rsid w:val="0064572F"/>
    <w:rsid w:val="00645DB3"/>
    <w:rsid w:val="00645EC5"/>
    <w:rsid w:val="00645FFC"/>
    <w:rsid w:val="006464AC"/>
    <w:rsid w:val="006500FF"/>
    <w:rsid w:val="006507F0"/>
    <w:rsid w:val="0065115B"/>
    <w:rsid w:val="00651383"/>
    <w:rsid w:val="00651503"/>
    <w:rsid w:val="0065155C"/>
    <w:rsid w:val="0065190E"/>
    <w:rsid w:val="00651937"/>
    <w:rsid w:val="006522B2"/>
    <w:rsid w:val="006524E7"/>
    <w:rsid w:val="0065254C"/>
    <w:rsid w:val="00652C38"/>
    <w:rsid w:val="00652EE7"/>
    <w:rsid w:val="00653704"/>
    <w:rsid w:val="0065411D"/>
    <w:rsid w:val="00654846"/>
    <w:rsid w:val="00654BE6"/>
    <w:rsid w:val="00654DA0"/>
    <w:rsid w:val="0065648F"/>
    <w:rsid w:val="00656A4A"/>
    <w:rsid w:val="00657A54"/>
    <w:rsid w:val="00660CF1"/>
    <w:rsid w:val="006618B3"/>
    <w:rsid w:val="00661C7B"/>
    <w:rsid w:val="00661D61"/>
    <w:rsid w:val="00661F6A"/>
    <w:rsid w:val="0066250E"/>
    <w:rsid w:val="006632E0"/>
    <w:rsid w:val="00663E40"/>
    <w:rsid w:val="00664308"/>
    <w:rsid w:val="006646E0"/>
    <w:rsid w:val="00665839"/>
    <w:rsid w:val="00666E44"/>
    <w:rsid w:val="006672C0"/>
    <w:rsid w:val="006672F8"/>
    <w:rsid w:val="0066746C"/>
    <w:rsid w:val="00670427"/>
    <w:rsid w:val="00670922"/>
    <w:rsid w:val="0067139C"/>
    <w:rsid w:val="006724B4"/>
    <w:rsid w:val="00672A27"/>
    <w:rsid w:val="00672EB1"/>
    <w:rsid w:val="00673BC7"/>
    <w:rsid w:val="00673DD3"/>
    <w:rsid w:val="00675781"/>
    <w:rsid w:val="0067595A"/>
    <w:rsid w:val="00675C03"/>
    <w:rsid w:val="00675C6A"/>
    <w:rsid w:val="00677811"/>
    <w:rsid w:val="00677A71"/>
    <w:rsid w:val="00677CC1"/>
    <w:rsid w:val="00680300"/>
    <w:rsid w:val="00680A4B"/>
    <w:rsid w:val="0068139A"/>
    <w:rsid w:val="00681DE7"/>
    <w:rsid w:val="006827CF"/>
    <w:rsid w:val="006829E1"/>
    <w:rsid w:val="00682AE6"/>
    <w:rsid w:val="00683010"/>
    <w:rsid w:val="00683146"/>
    <w:rsid w:val="00683241"/>
    <w:rsid w:val="00683769"/>
    <w:rsid w:val="006853E5"/>
    <w:rsid w:val="0068558F"/>
    <w:rsid w:val="0068584D"/>
    <w:rsid w:val="006864F8"/>
    <w:rsid w:val="00687C84"/>
    <w:rsid w:val="00687DB8"/>
    <w:rsid w:val="00690BB9"/>
    <w:rsid w:val="006934D2"/>
    <w:rsid w:val="00693F70"/>
    <w:rsid w:val="00694F27"/>
    <w:rsid w:val="0069654D"/>
    <w:rsid w:val="006970DF"/>
    <w:rsid w:val="00697161"/>
    <w:rsid w:val="00697F89"/>
    <w:rsid w:val="006A19F4"/>
    <w:rsid w:val="006A2B47"/>
    <w:rsid w:val="006A2BCC"/>
    <w:rsid w:val="006A2C52"/>
    <w:rsid w:val="006A2D4C"/>
    <w:rsid w:val="006A3B82"/>
    <w:rsid w:val="006A4033"/>
    <w:rsid w:val="006A4F7D"/>
    <w:rsid w:val="006A4FC5"/>
    <w:rsid w:val="006A50A8"/>
    <w:rsid w:val="006A59F6"/>
    <w:rsid w:val="006A5BAE"/>
    <w:rsid w:val="006A5D64"/>
    <w:rsid w:val="006A5E00"/>
    <w:rsid w:val="006A6172"/>
    <w:rsid w:val="006A6A87"/>
    <w:rsid w:val="006A6C7D"/>
    <w:rsid w:val="006A6D98"/>
    <w:rsid w:val="006A6FA6"/>
    <w:rsid w:val="006A7018"/>
    <w:rsid w:val="006B0551"/>
    <w:rsid w:val="006B06B1"/>
    <w:rsid w:val="006B1935"/>
    <w:rsid w:val="006B1E5B"/>
    <w:rsid w:val="006B246B"/>
    <w:rsid w:val="006B2546"/>
    <w:rsid w:val="006B28A5"/>
    <w:rsid w:val="006B29EC"/>
    <w:rsid w:val="006B30B6"/>
    <w:rsid w:val="006B3367"/>
    <w:rsid w:val="006B3CD6"/>
    <w:rsid w:val="006B412A"/>
    <w:rsid w:val="006B4214"/>
    <w:rsid w:val="006B42BA"/>
    <w:rsid w:val="006B4750"/>
    <w:rsid w:val="006B5343"/>
    <w:rsid w:val="006B55B1"/>
    <w:rsid w:val="006B5711"/>
    <w:rsid w:val="006B653C"/>
    <w:rsid w:val="006B6DEF"/>
    <w:rsid w:val="006B6FA0"/>
    <w:rsid w:val="006B7BC0"/>
    <w:rsid w:val="006B7E59"/>
    <w:rsid w:val="006C017D"/>
    <w:rsid w:val="006C16A5"/>
    <w:rsid w:val="006C1829"/>
    <w:rsid w:val="006C2B2C"/>
    <w:rsid w:val="006C3845"/>
    <w:rsid w:val="006C48F9"/>
    <w:rsid w:val="006C5330"/>
    <w:rsid w:val="006C58CC"/>
    <w:rsid w:val="006C623C"/>
    <w:rsid w:val="006D0821"/>
    <w:rsid w:val="006D1030"/>
    <w:rsid w:val="006D2428"/>
    <w:rsid w:val="006D2CE1"/>
    <w:rsid w:val="006D2FE0"/>
    <w:rsid w:val="006D3577"/>
    <w:rsid w:val="006D4600"/>
    <w:rsid w:val="006D5748"/>
    <w:rsid w:val="006D582F"/>
    <w:rsid w:val="006D5906"/>
    <w:rsid w:val="006D6268"/>
    <w:rsid w:val="006D7690"/>
    <w:rsid w:val="006D7C8E"/>
    <w:rsid w:val="006E0614"/>
    <w:rsid w:val="006E157B"/>
    <w:rsid w:val="006E1D98"/>
    <w:rsid w:val="006E2042"/>
    <w:rsid w:val="006E2263"/>
    <w:rsid w:val="006E23F9"/>
    <w:rsid w:val="006E298B"/>
    <w:rsid w:val="006E3033"/>
    <w:rsid w:val="006E389B"/>
    <w:rsid w:val="006E395E"/>
    <w:rsid w:val="006E39E1"/>
    <w:rsid w:val="006E3D50"/>
    <w:rsid w:val="006E477B"/>
    <w:rsid w:val="006E485A"/>
    <w:rsid w:val="006E4A72"/>
    <w:rsid w:val="006E580F"/>
    <w:rsid w:val="006E5D56"/>
    <w:rsid w:val="006E6961"/>
    <w:rsid w:val="006E6DF3"/>
    <w:rsid w:val="006E70AF"/>
    <w:rsid w:val="006E7899"/>
    <w:rsid w:val="006F0BD6"/>
    <w:rsid w:val="006F21E2"/>
    <w:rsid w:val="006F22DA"/>
    <w:rsid w:val="006F252B"/>
    <w:rsid w:val="006F25F3"/>
    <w:rsid w:val="006F3AC8"/>
    <w:rsid w:val="006F406A"/>
    <w:rsid w:val="006F4B7A"/>
    <w:rsid w:val="006F5850"/>
    <w:rsid w:val="006F5B8E"/>
    <w:rsid w:val="006F5D6C"/>
    <w:rsid w:val="006F6501"/>
    <w:rsid w:val="006F6B51"/>
    <w:rsid w:val="006F6CD2"/>
    <w:rsid w:val="006F6DEE"/>
    <w:rsid w:val="006F706F"/>
    <w:rsid w:val="006F7226"/>
    <w:rsid w:val="006F76F0"/>
    <w:rsid w:val="006F783C"/>
    <w:rsid w:val="00700817"/>
    <w:rsid w:val="00701B15"/>
    <w:rsid w:val="0070203A"/>
    <w:rsid w:val="007024E6"/>
    <w:rsid w:val="00702864"/>
    <w:rsid w:val="007029AD"/>
    <w:rsid w:val="00702DC2"/>
    <w:rsid w:val="00702DDE"/>
    <w:rsid w:val="007031B8"/>
    <w:rsid w:val="00703A0C"/>
    <w:rsid w:val="00704229"/>
    <w:rsid w:val="007047B4"/>
    <w:rsid w:val="00705119"/>
    <w:rsid w:val="00705505"/>
    <w:rsid w:val="0070574D"/>
    <w:rsid w:val="007059B0"/>
    <w:rsid w:val="00706206"/>
    <w:rsid w:val="007072AB"/>
    <w:rsid w:val="007100C2"/>
    <w:rsid w:val="00711042"/>
    <w:rsid w:val="00711526"/>
    <w:rsid w:val="0071165D"/>
    <w:rsid w:val="00711699"/>
    <w:rsid w:val="007117B4"/>
    <w:rsid w:val="00711A3A"/>
    <w:rsid w:val="00711BE8"/>
    <w:rsid w:val="00711FBC"/>
    <w:rsid w:val="007122FA"/>
    <w:rsid w:val="00712546"/>
    <w:rsid w:val="0071335E"/>
    <w:rsid w:val="00713592"/>
    <w:rsid w:val="00715601"/>
    <w:rsid w:val="0071564A"/>
    <w:rsid w:val="00717F2F"/>
    <w:rsid w:val="007202A3"/>
    <w:rsid w:val="007206CF"/>
    <w:rsid w:val="007209F9"/>
    <w:rsid w:val="00720E32"/>
    <w:rsid w:val="00721390"/>
    <w:rsid w:val="007215B7"/>
    <w:rsid w:val="00722047"/>
    <w:rsid w:val="00722FFA"/>
    <w:rsid w:val="00724072"/>
    <w:rsid w:val="00724156"/>
    <w:rsid w:val="00724164"/>
    <w:rsid w:val="0072427D"/>
    <w:rsid w:val="00724C75"/>
    <w:rsid w:val="00725592"/>
    <w:rsid w:val="00725746"/>
    <w:rsid w:val="007268D7"/>
    <w:rsid w:val="00727C27"/>
    <w:rsid w:val="00727C74"/>
    <w:rsid w:val="00730BE2"/>
    <w:rsid w:val="007314FD"/>
    <w:rsid w:val="00731619"/>
    <w:rsid w:val="0073176B"/>
    <w:rsid w:val="00731D9D"/>
    <w:rsid w:val="00734AC9"/>
    <w:rsid w:val="00734FF8"/>
    <w:rsid w:val="0073614D"/>
    <w:rsid w:val="0073713E"/>
    <w:rsid w:val="007405C3"/>
    <w:rsid w:val="00740B63"/>
    <w:rsid w:val="007414B7"/>
    <w:rsid w:val="007414EE"/>
    <w:rsid w:val="00742FFF"/>
    <w:rsid w:val="0074321E"/>
    <w:rsid w:val="007441FA"/>
    <w:rsid w:val="007443F3"/>
    <w:rsid w:val="00744BF5"/>
    <w:rsid w:val="00744EA6"/>
    <w:rsid w:val="0074578F"/>
    <w:rsid w:val="00745F1D"/>
    <w:rsid w:val="007466DD"/>
    <w:rsid w:val="00746820"/>
    <w:rsid w:val="00746AE1"/>
    <w:rsid w:val="00746E00"/>
    <w:rsid w:val="00746F8A"/>
    <w:rsid w:val="007479FF"/>
    <w:rsid w:val="00747B39"/>
    <w:rsid w:val="007502AD"/>
    <w:rsid w:val="00752E9E"/>
    <w:rsid w:val="00752F88"/>
    <w:rsid w:val="007530F7"/>
    <w:rsid w:val="00753388"/>
    <w:rsid w:val="0075361F"/>
    <w:rsid w:val="00753CE9"/>
    <w:rsid w:val="00753E13"/>
    <w:rsid w:val="0075443E"/>
    <w:rsid w:val="00755145"/>
    <w:rsid w:val="00755C7D"/>
    <w:rsid w:val="00755C97"/>
    <w:rsid w:val="0075618A"/>
    <w:rsid w:val="00757EE5"/>
    <w:rsid w:val="00760396"/>
    <w:rsid w:val="00760785"/>
    <w:rsid w:val="00760E99"/>
    <w:rsid w:val="00761028"/>
    <w:rsid w:val="0076105E"/>
    <w:rsid w:val="00761B31"/>
    <w:rsid w:val="00762666"/>
    <w:rsid w:val="00763DE8"/>
    <w:rsid w:val="0076551B"/>
    <w:rsid w:val="007657CE"/>
    <w:rsid w:val="00766846"/>
    <w:rsid w:val="00766AAF"/>
    <w:rsid w:val="00770A67"/>
    <w:rsid w:val="007714C7"/>
    <w:rsid w:val="007717DF"/>
    <w:rsid w:val="00771A49"/>
    <w:rsid w:val="00772FF3"/>
    <w:rsid w:val="00773471"/>
    <w:rsid w:val="007736EE"/>
    <w:rsid w:val="0077386F"/>
    <w:rsid w:val="00773E98"/>
    <w:rsid w:val="007741CE"/>
    <w:rsid w:val="00774903"/>
    <w:rsid w:val="007751C6"/>
    <w:rsid w:val="00776934"/>
    <w:rsid w:val="00776993"/>
    <w:rsid w:val="00780439"/>
    <w:rsid w:val="00780952"/>
    <w:rsid w:val="00780BCE"/>
    <w:rsid w:val="00780D48"/>
    <w:rsid w:val="00780E67"/>
    <w:rsid w:val="00781475"/>
    <w:rsid w:val="00781B4D"/>
    <w:rsid w:val="00781D10"/>
    <w:rsid w:val="0078209E"/>
    <w:rsid w:val="00782764"/>
    <w:rsid w:val="00782F03"/>
    <w:rsid w:val="00782FDB"/>
    <w:rsid w:val="00783595"/>
    <w:rsid w:val="0078372D"/>
    <w:rsid w:val="007839CA"/>
    <w:rsid w:val="00783ABE"/>
    <w:rsid w:val="00784842"/>
    <w:rsid w:val="00784D31"/>
    <w:rsid w:val="007854B4"/>
    <w:rsid w:val="00786046"/>
    <w:rsid w:val="00786CF1"/>
    <w:rsid w:val="007879AE"/>
    <w:rsid w:val="00787B9E"/>
    <w:rsid w:val="00787C57"/>
    <w:rsid w:val="007901C6"/>
    <w:rsid w:val="007901EE"/>
    <w:rsid w:val="007905F5"/>
    <w:rsid w:val="00790DC9"/>
    <w:rsid w:val="00790DE1"/>
    <w:rsid w:val="0079159E"/>
    <w:rsid w:val="00791BBA"/>
    <w:rsid w:val="00791F8D"/>
    <w:rsid w:val="00792CED"/>
    <w:rsid w:val="00792D66"/>
    <w:rsid w:val="007933D9"/>
    <w:rsid w:val="00793472"/>
    <w:rsid w:val="007934DF"/>
    <w:rsid w:val="0079361B"/>
    <w:rsid w:val="00794D75"/>
    <w:rsid w:val="00794EB3"/>
    <w:rsid w:val="00795857"/>
    <w:rsid w:val="00795C8A"/>
    <w:rsid w:val="00795DE5"/>
    <w:rsid w:val="00796037"/>
    <w:rsid w:val="007969B0"/>
    <w:rsid w:val="00797101"/>
    <w:rsid w:val="00797123"/>
    <w:rsid w:val="0079753A"/>
    <w:rsid w:val="007A03D4"/>
    <w:rsid w:val="007A05BE"/>
    <w:rsid w:val="007A1059"/>
    <w:rsid w:val="007A1D49"/>
    <w:rsid w:val="007A2378"/>
    <w:rsid w:val="007A2B8A"/>
    <w:rsid w:val="007A2FB4"/>
    <w:rsid w:val="007A3B58"/>
    <w:rsid w:val="007A3FAE"/>
    <w:rsid w:val="007A63BA"/>
    <w:rsid w:val="007A661D"/>
    <w:rsid w:val="007A6AF8"/>
    <w:rsid w:val="007A715C"/>
    <w:rsid w:val="007A7C7A"/>
    <w:rsid w:val="007A7E72"/>
    <w:rsid w:val="007B0935"/>
    <w:rsid w:val="007B0F2A"/>
    <w:rsid w:val="007B1652"/>
    <w:rsid w:val="007B350F"/>
    <w:rsid w:val="007B3A22"/>
    <w:rsid w:val="007B3A58"/>
    <w:rsid w:val="007B4A87"/>
    <w:rsid w:val="007B4D7F"/>
    <w:rsid w:val="007B4ED7"/>
    <w:rsid w:val="007B52FF"/>
    <w:rsid w:val="007B549E"/>
    <w:rsid w:val="007B6160"/>
    <w:rsid w:val="007B6912"/>
    <w:rsid w:val="007B6A52"/>
    <w:rsid w:val="007B6B77"/>
    <w:rsid w:val="007B711E"/>
    <w:rsid w:val="007B7C59"/>
    <w:rsid w:val="007C0112"/>
    <w:rsid w:val="007C06BB"/>
    <w:rsid w:val="007C0855"/>
    <w:rsid w:val="007C12AA"/>
    <w:rsid w:val="007C1384"/>
    <w:rsid w:val="007C1A20"/>
    <w:rsid w:val="007C2477"/>
    <w:rsid w:val="007C2544"/>
    <w:rsid w:val="007C2E2D"/>
    <w:rsid w:val="007C3196"/>
    <w:rsid w:val="007C32A6"/>
    <w:rsid w:val="007C33F2"/>
    <w:rsid w:val="007C345E"/>
    <w:rsid w:val="007C349A"/>
    <w:rsid w:val="007C3579"/>
    <w:rsid w:val="007C3B02"/>
    <w:rsid w:val="007C43A5"/>
    <w:rsid w:val="007C4852"/>
    <w:rsid w:val="007C4BA9"/>
    <w:rsid w:val="007C5A39"/>
    <w:rsid w:val="007C72FB"/>
    <w:rsid w:val="007C7950"/>
    <w:rsid w:val="007D0069"/>
    <w:rsid w:val="007D09DC"/>
    <w:rsid w:val="007D1C5E"/>
    <w:rsid w:val="007D21DF"/>
    <w:rsid w:val="007D220D"/>
    <w:rsid w:val="007D2305"/>
    <w:rsid w:val="007D2499"/>
    <w:rsid w:val="007D24DA"/>
    <w:rsid w:val="007D35EF"/>
    <w:rsid w:val="007D36D3"/>
    <w:rsid w:val="007D3A50"/>
    <w:rsid w:val="007D4A96"/>
    <w:rsid w:val="007D528B"/>
    <w:rsid w:val="007D6FE7"/>
    <w:rsid w:val="007D7B3B"/>
    <w:rsid w:val="007D7D88"/>
    <w:rsid w:val="007E00CC"/>
    <w:rsid w:val="007E0181"/>
    <w:rsid w:val="007E1682"/>
    <w:rsid w:val="007E21CE"/>
    <w:rsid w:val="007E2A5C"/>
    <w:rsid w:val="007E2AE9"/>
    <w:rsid w:val="007E2CE7"/>
    <w:rsid w:val="007E2D5F"/>
    <w:rsid w:val="007E3057"/>
    <w:rsid w:val="007E323D"/>
    <w:rsid w:val="007E34A0"/>
    <w:rsid w:val="007E3669"/>
    <w:rsid w:val="007E40B0"/>
    <w:rsid w:val="007E4105"/>
    <w:rsid w:val="007E413C"/>
    <w:rsid w:val="007E4685"/>
    <w:rsid w:val="007E487A"/>
    <w:rsid w:val="007E598D"/>
    <w:rsid w:val="007E5AC0"/>
    <w:rsid w:val="007E5AFB"/>
    <w:rsid w:val="007E6111"/>
    <w:rsid w:val="007E633B"/>
    <w:rsid w:val="007E6DEA"/>
    <w:rsid w:val="007E7F1B"/>
    <w:rsid w:val="007F01C7"/>
    <w:rsid w:val="007F0350"/>
    <w:rsid w:val="007F0B63"/>
    <w:rsid w:val="007F1DE3"/>
    <w:rsid w:val="007F1FA0"/>
    <w:rsid w:val="007F29AE"/>
    <w:rsid w:val="007F3529"/>
    <w:rsid w:val="007F37BA"/>
    <w:rsid w:val="007F4671"/>
    <w:rsid w:val="007F4A6B"/>
    <w:rsid w:val="007F4E5F"/>
    <w:rsid w:val="007F4F82"/>
    <w:rsid w:val="007F525F"/>
    <w:rsid w:val="007F6321"/>
    <w:rsid w:val="007F6D41"/>
    <w:rsid w:val="007F6E27"/>
    <w:rsid w:val="007F7156"/>
    <w:rsid w:val="007F793E"/>
    <w:rsid w:val="007F7A7C"/>
    <w:rsid w:val="007F7CAF"/>
    <w:rsid w:val="008006E5"/>
    <w:rsid w:val="00800ACD"/>
    <w:rsid w:val="00800E12"/>
    <w:rsid w:val="0080146E"/>
    <w:rsid w:val="00801FED"/>
    <w:rsid w:val="00802F02"/>
    <w:rsid w:val="00803022"/>
    <w:rsid w:val="00803190"/>
    <w:rsid w:val="008032DD"/>
    <w:rsid w:val="00804171"/>
    <w:rsid w:val="0080435F"/>
    <w:rsid w:val="008057FE"/>
    <w:rsid w:val="00805C50"/>
    <w:rsid w:val="00805F1B"/>
    <w:rsid w:val="00806164"/>
    <w:rsid w:val="0080657F"/>
    <w:rsid w:val="00806B35"/>
    <w:rsid w:val="00806F37"/>
    <w:rsid w:val="00807046"/>
    <w:rsid w:val="008075EA"/>
    <w:rsid w:val="0081009C"/>
    <w:rsid w:val="00810595"/>
    <w:rsid w:val="008111B9"/>
    <w:rsid w:val="008114D6"/>
    <w:rsid w:val="0081154A"/>
    <w:rsid w:val="00811970"/>
    <w:rsid w:val="00811F41"/>
    <w:rsid w:val="0081230E"/>
    <w:rsid w:val="0081288E"/>
    <w:rsid w:val="00813598"/>
    <w:rsid w:val="00813A6A"/>
    <w:rsid w:val="00813D1C"/>
    <w:rsid w:val="00813E92"/>
    <w:rsid w:val="00813FBB"/>
    <w:rsid w:val="008140E7"/>
    <w:rsid w:val="00814904"/>
    <w:rsid w:val="00814E98"/>
    <w:rsid w:val="00816063"/>
    <w:rsid w:val="008165A6"/>
    <w:rsid w:val="00816E38"/>
    <w:rsid w:val="00816EF8"/>
    <w:rsid w:val="00817329"/>
    <w:rsid w:val="00817C4F"/>
    <w:rsid w:val="008205B2"/>
    <w:rsid w:val="00821D97"/>
    <w:rsid w:val="00821E0B"/>
    <w:rsid w:val="008226EC"/>
    <w:rsid w:val="00822C75"/>
    <w:rsid w:val="00822CB1"/>
    <w:rsid w:val="00822D6A"/>
    <w:rsid w:val="00822F0B"/>
    <w:rsid w:val="008230A6"/>
    <w:rsid w:val="00823435"/>
    <w:rsid w:val="0082481A"/>
    <w:rsid w:val="00825237"/>
    <w:rsid w:val="00825390"/>
    <w:rsid w:val="00825D26"/>
    <w:rsid w:val="00826164"/>
    <w:rsid w:val="00826690"/>
    <w:rsid w:val="00826B52"/>
    <w:rsid w:val="00827261"/>
    <w:rsid w:val="0082768F"/>
    <w:rsid w:val="00827F92"/>
    <w:rsid w:val="00830515"/>
    <w:rsid w:val="0083172E"/>
    <w:rsid w:val="0083249B"/>
    <w:rsid w:val="00832637"/>
    <w:rsid w:val="0083289A"/>
    <w:rsid w:val="00833617"/>
    <w:rsid w:val="008336BE"/>
    <w:rsid w:val="008347A0"/>
    <w:rsid w:val="00835792"/>
    <w:rsid w:val="00835BE1"/>
    <w:rsid w:val="00836182"/>
    <w:rsid w:val="00836217"/>
    <w:rsid w:val="00837249"/>
    <w:rsid w:val="00841E31"/>
    <w:rsid w:val="0084267A"/>
    <w:rsid w:val="00842887"/>
    <w:rsid w:val="00843773"/>
    <w:rsid w:val="00843B97"/>
    <w:rsid w:val="00844058"/>
    <w:rsid w:val="00844186"/>
    <w:rsid w:val="00844D4C"/>
    <w:rsid w:val="0084523E"/>
    <w:rsid w:val="00845D06"/>
    <w:rsid w:val="0084635E"/>
    <w:rsid w:val="00847046"/>
    <w:rsid w:val="00847CAB"/>
    <w:rsid w:val="00850232"/>
    <w:rsid w:val="00850870"/>
    <w:rsid w:val="00850E24"/>
    <w:rsid w:val="00851A60"/>
    <w:rsid w:val="00851DFB"/>
    <w:rsid w:val="008520D8"/>
    <w:rsid w:val="00852210"/>
    <w:rsid w:val="0085228D"/>
    <w:rsid w:val="00852860"/>
    <w:rsid w:val="008528FE"/>
    <w:rsid w:val="00852BB3"/>
    <w:rsid w:val="00852E4F"/>
    <w:rsid w:val="00853153"/>
    <w:rsid w:val="00853479"/>
    <w:rsid w:val="008538B5"/>
    <w:rsid w:val="00853C56"/>
    <w:rsid w:val="00854288"/>
    <w:rsid w:val="0085490D"/>
    <w:rsid w:val="008550FF"/>
    <w:rsid w:val="008562C2"/>
    <w:rsid w:val="008569C5"/>
    <w:rsid w:val="00856E0F"/>
    <w:rsid w:val="0085751B"/>
    <w:rsid w:val="00857659"/>
    <w:rsid w:val="00857D2C"/>
    <w:rsid w:val="00860195"/>
    <w:rsid w:val="0086049A"/>
    <w:rsid w:val="008614FE"/>
    <w:rsid w:val="00861910"/>
    <w:rsid w:val="00862076"/>
    <w:rsid w:val="008621CE"/>
    <w:rsid w:val="00862354"/>
    <w:rsid w:val="00862654"/>
    <w:rsid w:val="00862B18"/>
    <w:rsid w:val="008637A1"/>
    <w:rsid w:val="00863CC9"/>
    <w:rsid w:val="00865273"/>
    <w:rsid w:val="00865D74"/>
    <w:rsid w:val="00865EFD"/>
    <w:rsid w:val="00865F76"/>
    <w:rsid w:val="008666D2"/>
    <w:rsid w:val="0086699F"/>
    <w:rsid w:val="00866B01"/>
    <w:rsid w:val="00866DB2"/>
    <w:rsid w:val="00866E38"/>
    <w:rsid w:val="00867932"/>
    <w:rsid w:val="00870042"/>
    <w:rsid w:val="0087043B"/>
    <w:rsid w:val="008705DB"/>
    <w:rsid w:val="008715AD"/>
    <w:rsid w:val="00872573"/>
    <w:rsid w:val="00872689"/>
    <w:rsid w:val="00872E28"/>
    <w:rsid w:val="00873542"/>
    <w:rsid w:val="0087382C"/>
    <w:rsid w:val="008744DD"/>
    <w:rsid w:val="00874862"/>
    <w:rsid w:val="0087667A"/>
    <w:rsid w:val="0087676C"/>
    <w:rsid w:val="008767DC"/>
    <w:rsid w:val="00876830"/>
    <w:rsid w:val="00876FAE"/>
    <w:rsid w:val="008770DA"/>
    <w:rsid w:val="0087723F"/>
    <w:rsid w:val="0087744C"/>
    <w:rsid w:val="00877528"/>
    <w:rsid w:val="0088164D"/>
    <w:rsid w:val="00881659"/>
    <w:rsid w:val="008820DD"/>
    <w:rsid w:val="00883656"/>
    <w:rsid w:val="00883BC1"/>
    <w:rsid w:val="00884159"/>
    <w:rsid w:val="008844CF"/>
    <w:rsid w:val="00884A4E"/>
    <w:rsid w:val="00884BD3"/>
    <w:rsid w:val="00885FFC"/>
    <w:rsid w:val="00886E6D"/>
    <w:rsid w:val="0089081F"/>
    <w:rsid w:val="00890A19"/>
    <w:rsid w:val="00890B1C"/>
    <w:rsid w:val="00891AA7"/>
    <w:rsid w:val="00891B1D"/>
    <w:rsid w:val="0089238F"/>
    <w:rsid w:val="00892729"/>
    <w:rsid w:val="00892D4D"/>
    <w:rsid w:val="0089410A"/>
    <w:rsid w:val="0089435C"/>
    <w:rsid w:val="00894720"/>
    <w:rsid w:val="00894E9E"/>
    <w:rsid w:val="00895099"/>
    <w:rsid w:val="00896003"/>
    <w:rsid w:val="008961C3"/>
    <w:rsid w:val="008967E6"/>
    <w:rsid w:val="008968F7"/>
    <w:rsid w:val="008A0028"/>
    <w:rsid w:val="008A1A5D"/>
    <w:rsid w:val="008A1C76"/>
    <w:rsid w:val="008A279C"/>
    <w:rsid w:val="008A2826"/>
    <w:rsid w:val="008A2B8A"/>
    <w:rsid w:val="008A3347"/>
    <w:rsid w:val="008A3FD4"/>
    <w:rsid w:val="008A449C"/>
    <w:rsid w:val="008A47CD"/>
    <w:rsid w:val="008A59CC"/>
    <w:rsid w:val="008A5A7C"/>
    <w:rsid w:val="008A65B8"/>
    <w:rsid w:val="008A73B1"/>
    <w:rsid w:val="008A7533"/>
    <w:rsid w:val="008A7C26"/>
    <w:rsid w:val="008A7DED"/>
    <w:rsid w:val="008A7F01"/>
    <w:rsid w:val="008B0227"/>
    <w:rsid w:val="008B11DE"/>
    <w:rsid w:val="008B146C"/>
    <w:rsid w:val="008B16B2"/>
    <w:rsid w:val="008B1A03"/>
    <w:rsid w:val="008B26D2"/>
    <w:rsid w:val="008B2B69"/>
    <w:rsid w:val="008B2CF3"/>
    <w:rsid w:val="008B334C"/>
    <w:rsid w:val="008B496A"/>
    <w:rsid w:val="008B498F"/>
    <w:rsid w:val="008B49EB"/>
    <w:rsid w:val="008B4C85"/>
    <w:rsid w:val="008B535E"/>
    <w:rsid w:val="008B5417"/>
    <w:rsid w:val="008B57FC"/>
    <w:rsid w:val="008B65E1"/>
    <w:rsid w:val="008B69E5"/>
    <w:rsid w:val="008B751E"/>
    <w:rsid w:val="008B7EFD"/>
    <w:rsid w:val="008C0840"/>
    <w:rsid w:val="008C0894"/>
    <w:rsid w:val="008C16B3"/>
    <w:rsid w:val="008C1AFE"/>
    <w:rsid w:val="008C2472"/>
    <w:rsid w:val="008C27C2"/>
    <w:rsid w:val="008C27FD"/>
    <w:rsid w:val="008C2949"/>
    <w:rsid w:val="008C2D0A"/>
    <w:rsid w:val="008C2DD2"/>
    <w:rsid w:val="008C3601"/>
    <w:rsid w:val="008C3D25"/>
    <w:rsid w:val="008C47A3"/>
    <w:rsid w:val="008C483A"/>
    <w:rsid w:val="008C5092"/>
    <w:rsid w:val="008C5C25"/>
    <w:rsid w:val="008C6157"/>
    <w:rsid w:val="008C61AB"/>
    <w:rsid w:val="008C71D0"/>
    <w:rsid w:val="008C739C"/>
    <w:rsid w:val="008C747A"/>
    <w:rsid w:val="008C7627"/>
    <w:rsid w:val="008C77A2"/>
    <w:rsid w:val="008C7BCE"/>
    <w:rsid w:val="008D004A"/>
    <w:rsid w:val="008D0A58"/>
    <w:rsid w:val="008D1891"/>
    <w:rsid w:val="008D1DEA"/>
    <w:rsid w:val="008D2D54"/>
    <w:rsid w:val="008D46AD"/>
    <w:rsid w:val="008D51BC"/>
    <w:rsid w:val="008D533E"/>
    <w:rsid w:val="008D551A"/>
    <w:rsid w:val="008D566E"/>
    <w:rsid w:val="008D619C"/>
    <w:rsid w:val="008D6595"/>
    <w:rsid w:val="008D6649"/>
    <w:rsid w:val="008D6EBB"/>
    <w:rsid w:val="008D6FE5"/>
    <w:rsid w:val="008D79A3"/>
    <w:rsid w:val="008E0778"/>
    <w:rsid w:val="008E0BBC"/>
    <w:rsid w:val="008E0F3E"/>
    <w:rsid w:val="008E13B4"/>
    <w:rsid w:val="008E1583"/>
    <w:rsid w:val="008E2BFE"/>
    <w:rsid w:val="008E2C0C"/>
    <w:rsid w:val="008E2D1C"/>
    <w:rsid w:val="008E2FD4"/>
    <w:rsid w:val="008E3A5F"/>
    <w:rsid w:val="008E46FE"/>
    <w:rsid w:val="008E4B79"/>
    <w:rsid w:val="008E5E74"/>
    <w:rsid w:val="008E69F3"/>
    <w:rsid w:val="008E74D2"/>
    <w:rsid w:val="008E77DE"/>
    <w:rsid w:val="008E79C0"/>
    <w:rsid w:val="008E7FB0"/>
    <w:rsid w:val="008F0375"/>
    <w:rsid w:val="008F064B"/>
    <w:rsid w:val="008F0E41"/>
    <w:rsid w:val="008F0F86"/>
    <w:rsid w:val="008F1012"/>
    <w:rsid w:val="008F1EDF"/>
    <w:rsid w:val="008F263B"/>
    <w:rsid w:val="008F2FF4"/>
    <w:rsid w:val="008F3636"/>
    <w:rsid w:val="008F3B57"/>
    <w:rsid w:val="008F3D26"/>
    <w:rsid w:val="008F472B"/>
    <w:rsid w:val="008F4A0E"/>
    <w:rsid w:val="008F4AEA"/>
    <w:rsid w:val="008F4D1B"/>
    <w:rsid w:val="008F6CE0"/>
    <w:rsid w:val="008F74C1"/>
    <w:rsid w:val="009000F3"/>
    <w:rsid w:val="009021A6"/>
    <w:rsid w:val="00902247"/>
    <w:rsid w:val="0090383C"/>
    <w:rsid w:val="00903EC9"/>
    <w:rsid w:val="00904611"/>
    <w:rsid w:val="00904E61"/>
    <w:rsid w:val="009059B6"/>
    <w:rsid w:val="00905A9C"/>
    <w:rsid w:val="00907DDE"/>
    <w:rsid w:val="00910F4D"/>
    <w:rsid w:val="009112C8"/>
    <w:rsid w:val="00911B1C"/>
    <w:rsid w:val="009121A3"/>
    <w:rsid w:val="0091241A"/>
    <w:rsid w:val="00912578"/>
    <w:rsid w:val="00913575"/>
    <w:rsid w:val="0091473E"/>
    <w:rsid w:val="00914FC1"/>
    <w:rsid w:val="00915A5A"/>
    <w:rsid w:val="00915E45"/>
    <w:rsid w:val="0091759A"/>
    <w:rsid w:val="009177BA"/>
    <w:rsid w:val="00917AA8"/>
    <w:rsid w:val="00921067"/>
    <w:rsid w:val="009216FF"/>
    <w:rsid w:val="00921C73"/>
    <w:rsid w:val="009227D8"/>
    <w:rsid w:val="00922D01"/>
    <w:rsid w:val="009245D1"/>
    <w:rsid w:val="009245D3"/>
    <w:rsid w:val="00924D76"/>
    <w:rsid w:val="0092520A"/>
    <w:rsid w:val="00925234"/>
    <w:rsid w:val="00925A56"/>
    <w:rsid w:val="00925B8B"/>
    <w:rsid w:val="00925B8F"/>
    <w:rsid w:val="009263D7"/>
    <w:rsid w:val="00926750"/>
    <w:rsid w:val="00926A98"/>
    <w:rsid w:val="00926AB0"/>
    <w:rsid w:val="0092718E"/>
    <w:rsid w:val="00927241"/>
    <w:rsid w:val="0092738E"/>
    <w:rsid w:val="009307A2"/>
    <w:rsid w:val="009307DB"/>
    <w:rsid w:val="009313F8"/>
    <w:rsid w:val="0093153A"/>
    <w:rsid w:val="009316D6"/>
    <w:rsid w:val="00931A39"/>
    <w:rsid w:val="00931C25"/>
    <w:rsid w:val="009321C8"/>
    <w:rsid w:val="009326C3"/>
    <w:rsid w:val="00933443"/>
    <w:rsid w:val="00933E8D"/>
    <w:rsid w:val="00934703"/>
    <w:rsid w:val="009349B4"/>
    <w:rsid w:val="009358BA"/>
    <w:rsid w:val="00935D1D"/>
    <w:rsid w:val="009360A9"/>
    <w:rsid w:val="009365A9"/>
    <w:rsid w:val="00937446"/>
    <w:rsid w:val="00937743"/>
    <w:rsid w:val="00937DD6"/>
    <w:rsid w:val="009403A1"/>
    <w:rsid w:val="00940661"/>
    <w:rsid w:val="00940700"/>
    <w:rsid w:val="00940CB5"/>
    <w:rsid w:val="00940D06"/>
    <w:rsid w:val="00941245"/>
    <w:rsid w:val="009413A8"/>
    <w:rsid w:val="00942725"/>
    <w:rsid w:val="00942C9E"/>
    <w:rsid w:val="00943276"/>
    <w:rsid w:val="00943E60"/>
    <w:rsid w:val="00943EAF"/>
    <w:rsid w:val="00943FC1"/>
    <w:rsid w:val="009458D9"/>
    <w:rsid w:val="00945964"/>
    <w:rsid w:val="00946B0A"/>
    <w:rsid w:val="0094722A"/>
    <w:rsid w:val="00947FA7"/>
    <w:rsid w:val="0095051D"/>
    <w:rsid w:val="00951AD4"/>
    <w:rsid w:val="00952519"/>
    <w:rsid w:val="00952AE1"/>
    <w:rsid w:val="00952B0F"/>
    <w:rsid w:val="00952E2C"/>
    <w:rsid w:val="0095324A"/>
    <w:rsid w:val="009550E9"/>
    <w:rsid w:val="0095537C"/>
    <w:rsid w:val="00955F4B"/>
    <w:rsid w:val="00955FA3"/>
    <w:rsid w:val="00956588"/>
    <w:rsid w:val="00956927"/>
    <w:rsid w:val="00956A60"/>
    <w:rsid w:val="009575DD"/>
    <w:rsid w:val="0095766F"/>
    <w:rsid w:val="0095787A"/>
    <w:rsid w:val="009602FC"/>
    <w:rsid w:val="009603BC"/>
    <w:rsid w:val="00960DED"/>
    <w:rsid w:val="009629C1"/>
    <w:rsid w:val="00962FD6"/>
    <w:rsid w:val="0096522D"/>
    <w:rsid w:val="0096553C"/>
    <w:rsid w:val="00965ACC"/>
    <w:rsid w:val="009660E8"/>
    <w:rsid w:val="00966303"/>
    <w:rsid w:val="009666D7"/>
    <w:rsid w:val="0096679F"/>
    <w:rsid w:val="00967710"/>
    <w:rsid w:val="00967EC6"/>
    <w:rsid w:val="00970388"/>
    <w:rsid w:val="009725EB"/>
    <w:rsid w:val="0097307C"/>
    <w:rsid w:val="00973D1E"/>
    <w:rsid w:val="00973D68"/>
    <w:rsid w:val="00973DCF"/>
    <w:rsid w:val="009741BF"/>
    <w:rsid w:val="009745DE"/>
    <w:rsid w:val="00974D0D"/>
    <w:rsid w:val="00974D26"/>
    <w:rsid w:val="009758CC"/>
    <w:rsid w:val="00980235"/>
    <w:rsid w:val="00980556"/>
    <w:rsid w:val="00980681"/>
    <w:rsid w:val="00980D00"/>
    <w:rsid w:val="00980D74"/>
    <w:rsid w:val="00981597"/>
    <w:rsid w:val="009816B8"/>
    <w:rsid w:val="00981BA8"/>
    <w:rsid w:val="00981D54"/>
    <w:rsid w:val="0098234B"/>
    <w:rsid w:val="009823DD"/>
    <w:rsid w:val="00983A9E"/>
    <w:rsid w:val="009840EE"/>
    <w:rsid w:val="009841BD"/>
    <w:rsid w:val="00984747"/>
    <w:rsid w:val="00984D46"/>
    <w:rsid w:val="00985463"/>
    <w:rsid w:val="00985E5F"/>
    <w:rsid w:val="0098604C"/>
    <w:rsid w:val="00986C5E"/>
    <w:rsid w:val="0098733D"/>
    <w:rsid w:val="0099029E"/>
    <w:rsid w:val="009908C2"/>
    <w:rsid w:val="00991336"/>
    <w:rsid w:val="009915D6"/>
    <w:rsid w:val="009916B1"/>
    <w:rsid w:val="009918F4"/>
    <w:rsid w:val="00991B21"/>
    <w:rsid w:val="00992706"/>
    <w:rsid w:val="009927E5"/>
    <w:rsid w:val="0099292A"/>
    <w:rsid w:val="00992AEB"/>
    <w:rsid w:val="0099308B"/>
    <w:rsid w:val="00993D40"/>
    <w:rsid w:val="00993F82"/>
    <w:rsid w:val="00993FBC"/>
    <w:rsid w:val="00995866"/>
    <w:rsid w:val="00995905"/>
    <w:rsid w:val="00995911"/>
    <w:rsid w:val="00997E23"/>
    <w:rsid w:val="009A045C"/>
    <w:rsid w:val="009A0494"/>
    <w:rsid w:val="009A0840"/>
    <w:rsid w:val="009A0E0A"/>
    <w:rsid w:val="009A12B3"/>
    <w:rsid w:val="009A18A5"/>
    <w:rsid w:val="009A1972"/>
    <w:rsid w:val="009A1C27"/>
    <w:rsid w:val="009A1D15"/>
    <w:rsid w:val="009A1E21"/>
    <w:rsid w:val="009A2144"/>
    <w:rsid w:val="009A222B"/>
    <w:rsid w:val="009A3061"/>
    <w:rsid w:val="009A31E6"/>
    <w:rsid w:val="009A3454"/>
    <w:rsid w:val="009A393B"/>
    <w:rsid w:val="009A3948"/>
    <w:rsid w:val="009A4150"/>
    <w:rsid w:val="009A4617"/>
    <w:rsid w:val="009A493A"/>
    <w:rsid w:val="009A4BB9"/>
    <w:rsid w:val="009A4D29"/>
    <w:rsid w:val="009A4D83"/>
    <w:rsid w:val="009A4E47"/>
    <w:rsid w:val="009A565E"/>
    <w:rsid w:val="009A5C70"/>
    <w:rsid w:val="009A6341"/>
    <w:rsid w:val="009A63AC"/>
    <w:rsid w:val="009A6921"/>
    <w:rsid w:val="009A6C35"/>
    <w:rsid w:val="009A77C5"/>
    <w:rsid w:val="009A7890"/>
    <w:rsid w:val="009B0890"/>
    <w:rsid w:val="009B0A7B"/>
    <w:rsid w:val="009B26E9"/>
    <w:rsid w:val="009B2781"/>
    <w:rsid w:val="009B2A32"/>
    <w:rsid w:val="009B2C7B"/>
    <w:rsid w:val="009B2E2B"/>
    <w:rsid w:val="009B303F"/>
    <w:rsid w:val="009B33E7"/>
    <w:rsid w:val="009B363E"/>
    <w:rsid w:val="009B3A5C"/>
    <w:rsid w:val="009B3A73"/>
    <w:rsid w:val="009B52B0"/>
    <w:rsid w:val="009B664A"/>
    <w:rsid w:val="009B6D7F"/>
    <w:rsid w:val="009B744D"/>
    <w:rsid w:val="009B7B7B"/>
    <w:rsid w:val="009B7FF2"/>
    <w:rsid w:val="009C01EC"/>
    <w:rsid w:val="009C0484"/>
    <w:rsid w:val="009C0CCE"/>
    <w:rsid w:val="009C131B"/>
    <w:rsid w:val="009C1626"/>
    <w:rsid w:val="009C17CB"/>
    <w:rsid w:val="009C272E"/>
    <w:rsid w:val="009C2B5D"/>
    <w:rsid w:val="009C2CD3"/>
    <w:rsid w:val="009C37C6"/>
    <w:rsid w:val="009C3DB3"/>
    <w:rsid w:val="009C4401"/>
    <w:rsid w:val="009C46A8"/>
    <w:rsid w:val="009C4940"/>
    <w:rsid w:val="009C4B2F"/>
    <w:rsid w:val="009C5066"/>
    <w:rsid w:val="009C5CA0"/>
    <w:rsid w:val="009C6A33"/>
    <w:rsid w:val="009C76FD"/>
    <w:rsid w:val="009C7DF1"/>
    <w:rsid w:val="009D0943"/>
    <w:rsid w:val="009D0CBF"/>
    <w:rsid w:val="009D0F29"/>
    <w:rsid w:val="009D138C"/>
    <w:rsid w:val="009D23D6"/>
    <w:rsid w:val="009D28BF"/>
    <w:rsid w:val="009D319A"/>
    <w:rsid w:val="009D365A"/>
    <w:rsid w:val="009D3A55"/>
    <w:rsid w:val="009D42B4"/>
    <w:rsid w:val="009D46FA"/>
    <w:rsid w:val="009D5309"/>
    <w:rsid w:val="009D5F5D"/>
    <w:rsid w:val="009D7F0E"/>
    <w:rsid w:val="009E1A57"/>
    <w:rsid w:val="009E1BF8"/>
    <w:rsid w:val="009E217B"/>
    <w:rsid w:val="009E27E9"/>
    <w:rsid w:val="009E2EFD"/>
    <w:rsid w:val="009E333C"/>
    <w:rsid w:val="009E3A91"/>
    <w:rsid w:val="009E3C5A"/>
    <w:rsid w:val="009E4437"/>
    <w:rsid w:val="009E4689"/>
    <w:rsid w:val="009E49FC"/>
    <w:rsid w:val="009E5E2E"/>
    <w:rsid w:val="009E61D2"/>
    <w:rsid w:val="009E637A"/>
    <w:rsid w:val="009E6BC7"/>
    <w:rsid w:val="009E6C4A"/>
    <w:rsid w:val="009F03FE"/>
    <w:rsid w:val="009F0CD1"/>
    <w:rsid w:val="009F127E"/>
    <w:rsid w:val="009F157C"/>
    <w:rsid w:val="009F1622"/>
    <w:rsid w:val="009F1982"/>
    <w:rsid w:val="009F2125"/>
    <w:rsid w:val="009F341C"/>
    <w:rsid w:val="009F4BDA"/>
    <w:rsid w:val="009F4E05"/>
    <w:rsid w:val="009F4E73"/>
    <w:rsid w:val="009F5865"/>
    <w:rsid w:val="009F612A"/>
    <w:rsid w:val="009F6932"/>
    <w:rsid w:val="009F6EE7"/>
    <w:rsid w:val="00A00279"/>
    <w:rsid w:val="00A00D33"/>
    <w:rsid w:val="00A01706"/>
    <w:rsid w:val="00A018EA"/>
    <w:rsid w:val="00A01D38"/>
    <w:rsid w:val="00A01F33"/>
    <w:rsid w:val="00A022BC"/>
    <w:rsid w:val="00A036E4"/>
    <w:rsid w:val="00A03A5D"/>
    <w:rsid w:val="00A03B3E"/>
    <w:rsid w:val="00A03C3F"/>
    <w:rsid w:val="00A03FBB"/>
    <w:rsid w:val="00A04224"/>
    <w:rsid w:val="00A04393"/>
    <w:rsid w:val="00A0587E"/>
    <w:rsid w:val="00A06060"/>
    <w:rsid w:val="00A06120"/>
    <w:rsid w:val="00A0692C"/>
    <w:rsid w:val="00A06E2B"/>
    <w:rsid w:val="00A07164"/>
    <w:rsid w:val="00A07177"/>
    <w:rsid w:val="00A07839"/>
    <w:rsid w:val="00A07921"/>
    <w:rsid w:val="00A07F39"/>
    <w:rsid w:val="00A1078B"/>
    <w:rsid w:val="00A11367"/>
    <w:rsid w:val="00A114F8"/>
    <w:rsid w:val="00A11611"/>
    <w:rsid w:val="00A11A7F"/>
    <w:rsid w:val="00A12425"/>
    <w:rsid w:val="00A127DD"/>
    <w:rsid w:val="00A138EC"/>
    <w:rsid w:val="00A139C7"/>
    <w:rsid w:val="00A13D5E"/>
    <w:rsid w:val="00A14AC1"/>
    <w:rsid w:val="00A14BCD"/>
    <w:rsid w:val="00A155DA"/>
    <w:rsid w:val="00A158AF"/>
    <w:rsid w:val="00A15CFA"/>
    <w:rsid w:val="00A16918"/>
    <w:rsid w:val="00A16F9D"/>
    <w:rsid w:val="00A17162"/>
    <w:rsid w:val="00A17205"/>
    <w:rsid w:val="00A172CC"/>
    <w:rsid w:val="00A177AC"/>
    <w:rsid w:val="00A17D89"/>
    <w:rsid w:val="00A20122"/>
    <w:rsid w:val="00A20A6C"/>
    <w:rsid w:val="00A20BD8"/>
    <w:rsid w:val="00A21074"/>
    <w:rsid w:val="00A2139A"/>
    <w:rsid w:val="00A21C0A"/>
    <w:rsid w:val="00A2202A"/>
    <w:rsid w:val="00A227F3"/>
    <w:rsid w:val="00A229D3"/>
    <w:rsid w:val="00A23B11"/>
    <w:rsid w:val="00A24049"/>
    <w:rsid w:val="00A2423D"/>
    <w:rsid w:val="00A245F9"/>
    <w:rsid w:val="00A2460F"/>
    <w:rsid w:val="00A24BD7"/>
    <w:rsid w:val="00A25296"/>
    <w:rsid w:val="00A25E5B"/>
    <w:rsid w:val="00A26D9F"/>
    <w:rsid w:val="00A27110"/>
    <w:rsid w:val="00A27AEC"/>
    <w:rsid w:val="00A30431"/>
    <w:rsid w:val="00A308F6"/>
    <w:rsid w:val="00A30BA4"/>
    <w:rsid w:val="00A30E14"/>
    <w:rsid w:val="00A313CB"/>
    <w:rsid w:val="00A31AEB"/>
    <w:rsid w:val="00A31B3A"/>
    <w:rsid w:val="00A31D72"/>
    <w:rsid w:val="00A326FE"/>
    <w:rsid w:val="00A3339E"/>
    <w:rsid w:val="00A33830"/>
    <w:rsid w:val="00A33C9A"/>
    <w:rsid w:val="00A35BBD"/>
    <w:rsid w:val="00A36AEC"/>
    <w:rsid w:val="00A36D82"/>
    <w:rsid w:val="00A36DF4"/>
    <w:rsid w:val="00A37140"/>
    <w:rsid w:val="00A4085B"/>
    <w:rsid w:val="00A416EC"/>
    <w:rsid w:val="00A423F3"/>
    <w:rsid w:val="00A4353F"/>
    <w:rsid w:val="00A435E6"/>
    <w:rsid w:val="00A436A2"/>
    <w:rsid w:val="00A44702"/>
    <w:rsid w:val="00A46AAF"/>
    <w:rsid w:val="00A47097"/>
    <w:rsid w:val="00A470C8"/>
    <w:rsid w:val="00A476A4"/>
    <w:rsid w:val="00A4775A"/>
    <w:rsid w:val="00A4784A"/>
    <w:rsid w:val="00A47DF1"/>
    <w:rsid w:val="00A507B3"/>
    <w:rsid w:val="00A517DE"/>
    <w:rsid w:val="00A51817"/>
    <w:rsid w:val="00A52BC4"/>
    <w:rsid w:val="00A52EDC"/>
    <w:rsid w:val="00A52F49"/>
    <w:rsid w:val="00A53C54"/>
    <w:rsid w:val="00A53F45"/>
    <w:rsid w:val="00A541E5"/>
    <w:rsid w:val="00A5465F"/>
    <w:rsid w:val="00A5497C"/>
    <w:rsid w:val="00A54BE9"/>
    <w:rsid w:val="00A55128"/>
    <w:rsid w:val="00A55761"/>
    <w:rsid w:val="00A558B3"/>
    <w:rsid w:val="00A56ACD"/>
    <w:rsid w:val="00A56C1E"/>
    <w:rsid w:val="00A57EE6"/>
    <w:rsid w:val="00A600EC"/>
    <w:rsid w:val="00A609A8"/>
    <w:rsid w:val="00A61416"/>
    <w:rsid w:val="00A615D5"/>
    <w:rsid w:val="00A6333C"/>
    <w:rsid w:val="00A633A8"/>
    <w:rsid w:val="00A637A4"/>
    <w:rsid w:val="00A637F5"/>
    <w:rsid w:val="00A63A9A"/>
    <w:rsid w:val="00A65997"/>
    <w:rsid w:val="00A66306"/>
    <w:rsid w:val="00A669AA"/>
    <w:rsid w:val="00A674E2"/>
    <w:rsid w:val="00A67711"/>
    <w:rsid w:val="00A70DB2"/>
    <w:rsid w:val="00A714F4"/>
    <w:rsid w:val="00A71F46"/>
    <w:rsid w:val="00A71FFD"/>
    <w:rsid w:val="00A7304A"/>
    <w:rsid w:val="00A73221"/>
    <w:rsid w:val="00A732FE"/>
    <w:rsid w:val="00A74D0F"/>
    <w:rsid w:val="00A75460"/>
    <w:rsid w:val="00A760C1"/>
    <w:rsid w:val="00A7649C"/>
    <w:rsid w:val="00A76918"/>
    <w:rsid w:val="00A76A88"/>
    <w:rsid w:val="00A76CAE"/>
    <w:rsid w:val="00A776BC"/>
    <w:rsid w:val="00A77E11"/>
    <w:rsid w:val="00A803ED"/>
    <w:rsid w:val="00A80B23"/>
    <w:rsid w:val="00A811F8"/>
    <w:rsid w:val="00A81A0B"/>
    <w:rsid w:val="00A81DBD"/>
    <w:rsid w:val="00A824CC"/>
    <w:rsid w:val="00A827EC"/>
    <w:rsid w:val="00A843E5"/>
    <w:rsid w:val="00A84543"/>
    <w:rsid w:val="00A84546"/>
    <w:rsid w:val="00A85D47"/>
    <w:rsid w:val="00A85E91"/>
    <w:rsid w:val="00A8722E"/>
    <w:rsid w:val="00A87339"/>
    <w:rsid w:val="00A87B1F"/>
    <w:rsid w:val="00A87C45"/>
    <w:rsid w:val="00A90E26"/>
    <w:rsid w:val="00A910F9"/>
    <w:rsid w:val="00A910FE"/>
    <w:rsid w:val="00A91115"/>
    <w:rsid w:val="00A9111C"/>
    <w:rsid w:val="00A91EF7"/>
    <w:rsid w:val="00A91FF0"/>
    <w:rsid w:val="00A929E8"/>
    <w:rsid w:val="00A92F87"/>
    <w:rsid w:val="00A930DC"/>
    <w:rsid w:val="00A93460"/>
    <w:rsid w:val="00A936A5"/>
    <w:rsid w:val="00A939F9"/>
    <w:rsid w:val="00A93BBA"/>
    <w:rsid w:val="00A93FD1"/>
    <w:rsid w:val="00A947F7"/>
    <w:rsid w:val="00A94805"/>
    <w:rsid w:val="00A94CCF"/>
    <w:rsid w:val="00A94F4C"/>
    <w:rsid w:val="00A95D53"/>
    <w:rsid w:val="00A96080"/>
    <w:rsid w:val="00A96344"/>
    <w:rsid w:val="00A96397"/>
    <w:rsid w:val="00A964AD"/>
    <w:rsid w:val="00A96C5C"/>
    <w:rsid w:val="00A972AF"/>
    <w:rsid w:val="00AA0933"/>
    <w:rsid w:val="00AA0C03"/>
    <w:rsid w:val="00AA0E50"/>
    <w:rsid w:val="00AA13B6"/>
    <w:rsid w:val="00AA24AC"/>
    <w:rsid w:val="00AA26D8"/>
    <w:rsid w:val="00AA3080"/>
    <w:rsid w:val="00AA3754"/>
    <w:rsid w:val="00AA4560"/>
    <w:rsid w:val="00AA4574"/>
    <w:rsid w:val="00AA4844"/>
    <w:rsid w:val="00AA48A1"/>
    <w:rsid w:val="00AA4F18"/>
    <w:rsid w:val="00AA5B05"/>
    <w:rsid w:val="00AA62C1"/>
    <w:rsid w:val="00AA6371"/>
    <w:rsid w:val="00AA63A3"/>
    <w:rsid w:val="00AA7465"/>
    <w:rsid w:val="00AA7689"/>
    <w:rsid w:val="00AA78D3"/>
    <w:rsid w:val="00AB01E8"/>
    <w:rsid w:val="00AB0503"/>
    <w:rsid w:val="00AB197A"/>
    <w:rsid w:val="00AB1E83"/>
    <w:rsid w:val="00AB2270"/>
    <w:rsid w:val="00AB28A3"/>
    <w:rsid w:val="00AB28CA"/>
    <w:rsid w:val="00AB32AA"/>
    <w:rsid w:val="00AB3376"/>
    <w:rsid w:val="00AB3477"/>
    <w:rsid w:val="00AB34C5"/>
    <w:rsid w:val="00AB360B"/>
    <w:rsid w:val="00AB39E6"/>
    <w:rsid w:val="00AB3A26"/>
    <w:rsid w:val="00AB3A4D"/>
    <w:rsid w:val="00AB3CB2"/>
    <w:rsid w:val="00AB513F"/>
    <w:rsid w:val="00AB5608"/>
    <w:rsid w:val="00AB5DB2"/>
    <w:rsid w:val="00AB5E45"/>
    <w:rsid w:val="00AB64CC"/>
    <w:rsid w:val="00AB6E61"/>
    <w:rsid w:val="00AB701F"/>
    <w:rsid w:val="00AB7195"/>
    <w:rsid w:val="00AB73AA"/>
    <w:rsid w:val="00AC0063"/>
    <w:rsid w:val="00AC0B5B"/>
    <w:rsid w:val="00AC0B7D"/>
    <w:rsid w:val="00AC0C11"/>
    <w:rsid w:val="00AC0CC2"/>
    <w:rsid w:val="00AC162B"/>
    <w:rsid w:val="00AC1757"/>
    <w:rsid w:val="00AC2471"/>
    <w:rsid w:val="00AC29BC"/>
    <w:rsid w:val="00AC335A"/>
    <w:rsid w:val="00AC3E02"/>
    <w:rsid w:val="00AC4076"/>
    <w:rsid w:val="00AC5255"/>
    <w:rsid w:val="00AC5CE3"/>
    <w:rsid w:val="00AC73BD"/>
    <w:rsid w:val="00AC76E0"/>
    <w:rsid w:val="00AC782C"/>
    <w:rsid w:val="00AD0061"/>
    <w:rsid w:val="00AD03B4"/>
    <w:rsid w:val="00AD0413"/>
    <w:rsid w:val="00AD0921"/>
    <w:rsid w:val="00AD09FB"/>
    <w:rsid w:val="00AD11C2"/>
    <w:rsid w:val="00AD14CC"/>
    <w:rsid w:val="00AD15BE"/>
    <w:rsid w:val="00AD1915"/>
    <w:rsid w:val="00AD259D"/>
    <w:rsid w:val="00AD264F"/>
    <w:rsid w:val="00AD2AAE"/>
    <w:rsid w:val="00AD3507"/>
    <w:rsid w:val="00AD3DD0"/>
    <w:rsid w:val="00AD439D"/>
    <w:rsid w:val="00AD4B4E"/>
    <w:rsid w:val="00AD5919"/>
    <w:rsid w:val="00AD59A0"/>
    <w:rsid w:val="00AD6766"/>
    <w:rsid w:val="00AD6869"/>
    <w:rsid w:val="00AD7141"/>
    <w:rsid w:val="00AD7585"/>
    <w:rsid w:val="00AD75F1"/>
    <w:rsid w:val="00AD7B5E"/>
    <w:rsid w:val="00AE0B73"/>
    <w:rsid w:val="00AE0B95"/>
    <w:rsid w:val="00AE0E4B"/>
    <w:rsid w:val="00AE1B73"/>
    <w:rsid w:val="00AE208D"/>
    <w:rsid w:val="00AE29C8"/>
    <w:rsid w:val="00AE2D58"/>
    <w:rsid w:val="00AE3BC3"/>
    <w:rsid w:val="00AE3F8C"/>
    <w:rsid w:val="00AE418F"/>
    <w:rsid w:val="00AE4BE0"/>
    <w:rsid w:val="00AE4C41"/>
    <w:rsid w:val="00AE4F9F"/>
    <w:rsid w:val="00AE564B"/>
    <w:rsid w:val="00AE5827"/>
    <w:rsid w:val="00AE58CD"/>
    <w:rsid w:val="00AE619A"/>
    <w:rsid w:val="00AE6631"/>
    <w:rsid w:val="00AE6642"/>
    <w:rsid w:val="00AF036E"/>
    <w:rsid w:val="00AF096B"/>
    <w:rsid w:val="00AF0B17"/>
    <w:rsid w:val="00AF0CBF"/>
    <w:rsid w:val="00AF1538"/>
    <w:rsid w:val="00AF1578"/>
    <w:rsid w:val="00AF1936"/>
    <w:rsid w:val="00AF1E6F"/>
    <w:rsid w:val="00AF25E3"/>
    <w:rsid w:val="00AF2821"/>
    <w:rsid w:val="00AF31BF"/>
    <w:rsid w:val="00AF3C9E"/>
    <w:rsid w:val="00AF44F3"/>
    <w:rsid w:val="00AF4AD9"/>
    <w:rsid w:val="00AF5C2E"/>
    <w:rsid w:val="00AF6214"/>
    <w:rsid w:val="00AF6A0B"/>
    <w:rsid w:val="00AF6CD8"/>
    <w:rsid w:val="00AF73E9"/>
    <w:rsid w:val="00B007F4"/>
    <w:rsid w:val="00B00A6B"/>
    <w:rsid w:val="00B00AE2"/>
    <w:rsid w:val="00B00D86"/>
    <w:rsid w:val="00B011DC"/>
    <w:rsid w:val="00B0138B"/>
    <w:rsid w:val="00B0169A"/>
    <w:rsid w:val="00B021BA"/>
    <w:rsid w:val="00B025B6"/>
    <w:rsid w:val="00B026AC"/>
    <w:rsid w:val="00B0329B"/>
    <w:rsid w:val="00B034BA"/>
    <w:rsid w:val="00B0363A"/>
    <w:rsid w:val="00B03D2D"/>
    <w:rsid w:val="00B0469F"/>
    <w:rsid w:val="00B04D55"/>
    <w:rsid w:val="00B0515D"/>
    <w:rsid w:val="00B065AC"/>
    <w:rsid w:val="00B068C0"/>
    <w:rsid w:val="00B069F0"/>
    <w:rsid w:val="00B07542"/>
    <w:rsid w:val="00B07FA0"/>
    <w:rsid w:val="00B10423"/>
    <w:rsid w:val="00B10C1A"/>
    <w:rsid w:val="00B113A0"/>
    <w:rsid w:val="00B11783"/>
    <w:rsid w:val="00B12481"/>
    <w:rsid w:val="00B1296D"/>
    <w:rsid w:val="00B12C35"/>
    <w:rsid w:val="00B130A8"/>
    <w:rsid w:val="00B13425"/>
    <w:rsid w:val="00B13752"/>
    <w:rsid w:val="00B13911"/>
    <w:rsid w:val="00B13D60"/>
    <w:rsid w:val="00B1482F"/>
    <w:rsid w:val="00B1528A"/>
    <w:rsid w:val="00B154E7"/>
    <w:rsid w:val="00B15DB1"/>
    <w:rsid w:val="00B15FCC"/>
    <w:rsid w:val="00B1630B"/>
    <w:rsid w:val="00B169D7"/>
    <w:rsid w:val="00B16B80"/>
    <w:rsid w:val="00B1722D"/>
    <w:rsid w:val="00B177FA"/>
    <w:rsid w:val="00B17D43"/>
    <w:rsid w:val="00B209DB"/>
    <w:rsid w:val="00B2137B"/>
    <w:rsid w:val="00B2164F"/>
    <w:rsid w:val="00B21DEF"/>
    <w:rsid w:val="00B222D0"/>
    <w:rsid w:val="00B22E8D"/>
    <w:rsid w:val="00B23057"/>
    <w:rsid w:val="00B232D0"/>
    <w:rsid w:val="00B23663"/>
    <w:rsid w:val="00B23769"/>
    <w:rsid w:val="00B23DDA"/>
    <w:rsid w:val="00B23F43"/>
    <w:rsid w:val="00B24D01"/>
    <w:rsid w:val="00B25479"/>
    <w:rsid w:val="00B255DF"/>
    <w:rsid w:val="00B25FD4"/>
    <w:rsid w:val="00B266D2"/>
    <w:rsid w:val="00B27E9A"/>
    <w:rsid w:val="00B30396"/>
    <w:rsid w:val="00B30CBE"/>
    <w:rsid w:val="00B31871"/>
    <w:rsid w:val="00B31C57"/>
    <w:rsid w:val="00B332C9"/>
    <w:rsid w:val="00B33452"/>
    <w:rsid w:val="00B337E3"/>
    <w:rsid w:val="00B33801"/>
    <w:rsid w:val="00B33CEB"/>
    <w:rsid w:val="00B356FF"/>
    <w:rsid w:val="00B35ECC"/>
    <w:rsid w:val="00B37085"/>
    <w:rsid w:val="00B37F12"/>
    <w:rsid w:val="00B40282"/>
    <w:rsid w:val="00B41B3F"/>
    <w:rsid w:val="00B43A73"/>
    <w:rsid w:val="00B44272"/>
    <w:rsid w:val="00B44F54"/>
    <w:rsid w:val="00B45255"/>
    <w:rsid w:val="00B4549B"/>
    <w:rsid w:val="00B456EB"/>
    <w:rsid w:val="00B45E39"/>
    <w:rsid w:val="00B462D6"/>
    <w:rsid w:val="00B4637F"/>
    <w:rsid w:val="00B46713"/>
    <w:rsid w:val="00B46C70"/>
    <w:rsid w:val="00B4787E"/>
    <w:rsid w:val="00B47BC0"/>
    <w:rsid w:val="00B47BE0"/>
    <w:rsid w:val="00B501F6"/>
    <w:rsid w:val="00B5046F"/>
    <w:rsid w:val="00B508C0"/>
    <w:rsid w:val="00B50CF2"/>
    <w:rsid w:val="00B517A1"/>
    <w:rsid w:val="00B51998"/>
    <w:rsid w:val="00B51B0C"/>
    <w:rsid w:val="00B52C16"/>
    <w:rsid w:val="00B53C3F"/>
    <w:rsid w:val="00B546ED"/>
    <w:rsid w:val="00B54BCB"/>
    <w:rsid w:val="00B54C69"/>
    <w:rsid w:val="00B54EB8"/>
    <w:rsid w:val="00B55157"/>
    <w:rsid w:val="00B5523E"/>
    <w:rsid w:val="00B56479"/>
    <w:rsid w:val="00B56C74"/>
    <w:rsid w:val="00B5784B"/>
    <w:rsid w:val="00B61663"/>
    <w:rsid w:val="00B6220A"/>
    <w:rsid w:val="00B62966"/>
    <w:rsid w:val="00B63223"/>
    <w:rsid w:val="00B63FDA"/>
    <w:rsid w:val="00B649DA"/>
    <w:rsid w:val="00B652CA"/>
    <w:rsid w:val="00B65514"/>
    <w:rsid w:val="00B655F0"/>
    <w:rsid w:val="00B65DCF"/>
    <w:rsid w:val="00B6667B"/>
    <w:rsid w:val="00B6700A"/>
    <w:rsid w:val="00B67D38"/>
    <w:rsid w:val="00B70164"/>
    <w:rsid w:val="00B7091A"/>
    <w:rsid w:val="00B70949"/>
    <w:rsid w:val="00B71095"/>
    <w:rsid w:val="00B711F0"/>
    <w:rsid w:val="00B71E54"/>
    <w:rsid w:val="00B722D7"/>
    <w:rsid w:val="00B72AA2"/>
    <w:rsid w:val="00B72DA2"/>
    <w:rsid w:val="00B7333A"/>
    <w:rsid w:val="00B73477"/>
    <w:rsid w:val="00B741D0"/>
    <w:rsid w:val="00B74660"/>
    <w:rsid w:val="00B75E29"/>
    <w:rsid w:val="00B76008"/>
    <w:rsid w:val="00B7624C"/>
    <w:rsid w:val="00B76A2F"/>
    <w:rsid w:val="00B76B9B"/>
    <w:rsid w:val="00B776F6"/>
    <w:rsid w:val="00B8050F"/>
    <w:rsid w:val="00B8171E"/>
    <w:rsid w:val="00B821CD"/>
    <w:rsid w:val="00B826BE"/>
    <w:rsid w:val="00B8289B"/>
    <w:rsid w:val="00B829BD"/>
    <w:rsid w:val="00B8341C"/>
    <w:rsid w:val="00B83C70"/>
    <w:rsid w:val="00B83D9C"/>
    <w:rsid w:val="00B83DB0"/>
    <w:rsid w:val="00B84136"/>
    <w:rsid w:val="00B84535"/>
    <w:rsid w:val="00B8465C"/>
    <w:rsid w:val="00B84701"/>
    <w:rsid w:val="00B848C8"/>
    <w:rsid w:val="00B848F2"/>
    <w:rsid w:val="00B84C87"/>
    <w:rsid w:val="00B85262"/>
    <w:rsid w:val="00B862EA"/>
    <w:rsid w:val="00B865B5"/>
    <w:rsid w:val="00B865BC"/>
    <w:rsid w:val="00B86863"/>
    <w:rsid w:val="00B86A06"/>
    <w:rsid w:val="00B87514"/>
    <w:rsid w:val="00B87598"/>
    <w:rsid w:val="00B8780C"/>
    <w:rsid w:val="00B8782D"/>
    <w:rsid w:val="00B87F36"/>
    <w:rsid w:val="00B9005C"/>
    <w:rsid w:val="00B902AC"/>
    <w:rsid w:val="00B916EC"/>
    <w:rsid w:val="00B91986"/>
    <w:rsid w:val="00B91A42"/>
    <w:rsid w:val="00B91CEC"/>
    <w:rsid w:val="00B91EEE"/>
    <w:rsid w:val="00B92002"/>
    <w:rsid w:val="00B9235F"/>
    <w:rsid w:val="00B92574"/>
    <w:rsid w:val="00B92C2C"/>
    <w:rsid w:val="00B92CCD"/>
    <w:rsid w:val="00B93439"/>
    <w:rsid w:val="00B938CF"/>
    <w:rsid w:val="00B93A2D"/>
    <w:rsid w:val="00B93C11"/>
    <w:rsid w:val="00B93E1E"/>
    <w:rsid w:val="00B961B4"/>
    <w:rsid w:val="00B9715C"/>
    <w:rsid w:val="00B971CE"/>
    <w:rsid w:val="00B97E06"/>
    <w:rsid w:val="00BA05A9"/>
    <w:rsid w:val="00BA0713"/>
    <w:rsid w:val="00BA09E8"/>
    <w:rsid w:val="00BA0BA4"/>
    <w:rsid w:val="00BA0DFA"/>
    <w:rsid w:val="00BA0E71"/>
    <w:rsid w:val="00BA13BC"/>
    <w:rsid w:val="00BA173E"/>
    <w:rsid w:val="00BA1776"/>
    <w:rsid w:val="00BA182C"/>
    <w:rsid w:val="00BA1D8E"/>
    <w:rsid w:val="00BA2590"/>
    <w:rsid w:val="00BA2913"/>
    <w:rsid w:val="00BA3056"/>
    <w:rsid w:val="00BA43AF"/>
    <w:rsid w:val="00BA5462"/>
    <w:rsid w:val="00BA58BA"/>
    <w:rsid w:val="00BA5F83"/>
    <w:rsid w:val="00BA66B6"/>
    <w:rsid w:val="00BA6A67"/>
    <w:rsid w:val="00BA6FA3"/>
    <w:rsid w:val="00BA6FD7"/>
    <w:rsid w:val="00BA70D4"/>
    <w:rsid w:val="00BA7184"/>
    <w:rsid w:val="00BB00DB"/>
    <w:rsid w:val="00BB0268"/>
    <w:rsid w:val="00BB11A1"/>
    <w:rsid w:val="00BB239C"/>
    <w:rsid w:val="00BB2A54"/>
    <w:rsid w:val="00BB3751"/>
    <w:rsid w:val="00BB3A1B"/>
    <w:rsid w:val="00BB44DC"/>
    <w:rsid w:val="00BB483A"/>
    <w:rsid w:val="00BB4D8A"/>
    <w:rsid w:val="00BB51F0"/>
    <w:rsid w:val="00BB5C8C"/>
    <w:rsid w:val="00BB6AB3"/>
    <w:rsid w:val="00BB6E40"/>
    <w:rsid w:val="00BB70CD"/>
    <w:rsid w:val="00BB7CF3"/>
    <w:rsid w:val="00BB7D1F"/>
    <w:rsid w:val="00BC1A41"/>
    <w:rsid w:val="00BC1DB4"/>
    <w:rsid w:val="00BC2C0A"/>
    <w:rsid w:val="00BC3092"/>
    <w:rsid w:val="00BC3D2B"/>
    <w:rsid w:val="00BC4D74"/>
    <w:rsid w:val="00BC5D23"/>
    <w:rsid w:val="00BC6B35"/>
    <w:rsid w:val="00BC6E85"/>
    <w:rsid w:val="00BC6FB2"/>
    <w:rsid w:val="00BC7E3F"/>
    <w:rsid w:val="00BD049C"/>
    <w:rsid w:val="00BD0BE5"/>
    <w:rsid w:val="00BD11BA"/>
    <w:rsid w:val="00BD1900"/>
    <w:rsid w:val="00BD19F3"/>
    <w:rsid w:val="00BD259B"/>
    <w:rsid w:val="00BD2EE7"/>
    <w:rsid w:val="00BD4EFE"/>
    <w:rsid w:val="00BD4F37"/>
    <w:rsid w:val="00BD56D3"/>
    <w:rsid w:val="00BD618D"/>
    <w:rsid w:val="00BD62EC"/>
    <w:rsid w:val="00BD6749"/>
    <w:rsid w:val="00BD67CC"/>
    <w:rsid w:val="00BD713E"/>
    <w:rsid w:val="00BD7432"/>
    <w:rsid w:val="00BD77C9"/>
    <w:rsid w:val="00BE0016"/>
    <w:rsid w:val="00BE0929"/>
    <w:rsid w:val="00BE14CB"/>
    <w:rsid w:val="00BE15C2"/>
    <w:rsid w:val="00BE2755"/>
    <w:rsid w:val="00BE2BFA"/>
    <w:rsid w:val="00BE2E24"/>
    <w:rsid w:val="00BE3114"/>
    <w:rsid w:val="00BE3152"/>
    <w:rsid w:val="00BE3E17"/>
    <w:rsid w:val="00BE415B"/>
    <w:rsid w:val="00BE4166"/>
    <w:rsid w:val="00BE41B8"/>
    <w:rsid w:val="00BE498B"/>
    <w:rsid w:val="00BE4BB7"/>
    <w:rsid w:val="00BE4D58"/>
    <w:rsid w:val="00BE4DCD"/>
    <w:rsid w:val="00BE5284"/>
    <w:rsid w:val="00BE5593"/>
    <w:rsid w:val="00BE59F1"/>
    <w:rsid w:val="00BE5E1D"/>
    <w:rsid w:val="00BE5E4F"/>
    <w:rsid w:val="00BE6055"/>
    <w:rsid w:val="00BE6CE1"/>
    <w:rsid w:val="00BE6DB8"/>
    <w:rsid w:val="00BE71A1"/>
    <w:rsid w:val="00BF15D5"/>
    <w:rsid w:val="00BF15E0"/>
    <w:rsid w:val="00BF1C1F"/>
    <w:rsid w:val="00BF1DD7"/>
    <w:rsid w:val="00BF21F5"/>
    <w:rsid w:val="00BF2447"/>
    <w:rsid w:val="00BF2779"/>
    <w:rsid w:val="00BF2DA0"/>
    <w:rsid w:val="00BF2FF3"/>
    <w:rsid w:val="00BF3B4F"/>
    <w:rsid w:val="00BF3BDB"/>
    <w:rsid w:val="00BF53C0"/>
    <w:rsid w:val="00BF5463"/>
    <w:rsid w:val="00BF5C87"/>
    <w:rsid w:val="00BF60F5"/>
    <w:rsid w:val="00BF6E7E"/>
    <w:rsid w:val="00BF78E4"/>
    <w:rsid w:val="00BF7FE3"/>
    <w:rsid w:val="00C00A2E"/>
    <w:rsid w:val="00C016C5"/>
    <w:rsid w:val="00C017D0"/>
    <w:rsid w:val="00C01EA5"/>
    <w:rsid w:val="00C020F7"/>
    <w:rsid w:val="00C02D02"/>
    <w:rsid w:val="00C0300A"/>
    <w:rsid w:val="00C040C0"/>
    <w:rsid w:val="00C04332"/>
    <w:rsid w:val="00C057EA"/>
    <w:rsid w:val="00C057EF"/>
    <w:rsid w:val="00C05CEB"/>
    <w:rsid w:val="00C06296"/>
    <w:rsid w:val="00C06925"/>
    <w:rsid w:val="00C069C2"/>
    <w:rsid w:val="00C06ABF"/>
    <w:rsid w:val="00C070AF"/>
    <w:rsid w:val="00C07195"/>
    <w:rsid w:val="00C0721F"/>
    <w:rsid w:val="00C077E0"/>
    <w:rsid w:val="00C07FD6"/>
    <w:rsid w:val="00C10659"/>
    <w:rsid w:val="00C10BA3"/>
    <w:rsid w:val="00C10C5D"/>
    <w:rsid w:val="00C10EDE"/>
    <w:rsid w:val="00C11AEC"/>
    <w:rsid w:val="00C12464"/>
    <w:rsid w:val="00C12800"/>
    <w:rsid w:val="00C13E86"/>
    <w:rsid w:val="00C1416F"/>
    <w:rsid w:val="00C142BB"/>
    <w:rsid w:val="00C1455B"/>
    <w:rsid w:val="00C14C4B"/>
    <w:rsid w:val="00C1511A"/>
    <w:rsid w:val="00C15D28"/>
    <w:rsid w:val="00C16086"/>
    <w:rsid w:val="00C169FB"/>
    <w:rsid w:val="00C2097C"/>
    <w:rsid w:val="00C20CD6"/>
    <w:rsid w:val="00C20FFA"/>
    <w:rsid w:val="00C212A6"/>
    <w:rsid w:val="00C213D0"/>
    <w:rsid w:val="00C215CB"/>
    <w:rsid w:val="00C21F56"/>
    <w:rsid w:val="00C22397"/>
    <w:rsid w:val="00C2253C"/>
    <w:rsid w:val="00C22A15"/>
    <w:rsid w:val="00C22C4C"/>
    <w:rsid w:val="00C22CDC"/>
    <w:rsid w:val="00C23804"/>
    <w:rsid w:val="00C23EC5"/>
    <w:rsid w:val="00C242A6"/>
    <w:rsid w:val="00C2479B"/>
    <w:rsid w:val="00C24E86"/>
    <w:rsid w:val="00C250BC"/>
    <w:rsid w:val="00C2527E"/>
    <w:rsid w:val="00C25927"/>
    <w:rsid w:val="00C25FDC"/>
    <w:rsid w:val="00C26446"/>
    <w:rsid w:val="00C2739E"/>
    <w:rsid w:val="00C2792D"/>
    <w:rsid w:val="00C30963"/>
    <w:rsid w:val="00C31852"/>
    <w:rsid w:val="00C31CB7"/>
    <w:rsid w:val="00C32182"/>
    <w:rsid w:val="00C32595"/>
    <w:rsid w:val="00C33D96"/>
    <w:rsid w:val="00C34194"/>
    <w:rsid w:val="00C342EB"/>
    <w:rsid w:val="00C34354"/>
    <w:rsid w:val="00C35156"/>
    <w:rsid w:val="00C35282"/>
    <w:rsid w:val="00C35300"/>
    <w:rsid w:val="00C35661"/>
    <w:rsid w:val="00C35ABE"/>
    <w:rsid w:val="00C3630F"/>
    <w:rsid w:val="00C36421"/>
    <w:rsid w:val="00C366B2"/>
    <w:rsid w:val="00C36B03"/>
    <w:rsid w:val="00C36E5C"/>
    <w:rsid w:val="00C372B1"/>
    <w:rsid w:val="00C37F3D"/>
    <w:rsid w:val="00C40497"/>
    <w:rsid w:val="00C4065A"/>
    <w:rsid w:val="00C4111D"/>
    <w:rsid w:val="00C41B57"/>
    <w:rsid w:val="00C42AE5"/>
    <w:rsid w:val="00C43998"/>
    <w:rsid w:val="00C43C42"/>
    <w:rsid w:val="00C440B3"/>
    <w:rsid w:val="00C44292"/>
    <w:rsid w:val="00C446E1"/>
    <w:rsid w:val="00C44702"/>
    <w:rsid w:val="00C45724"/>
    <w:rsid w:val="00C46183"/>
    <w:rsid w:val="00C462B8"/>
    <w:rsid w:val="00C464AD"/>
    <w:rsid w:val="00C46596"/>
    <w:rsid w:val="00C470D2"/>
    <w:rsid w:val="00C47454"/>
    <w:rsid w:val="00C47ADA"/>
    <w:rsid w:val="00C50906"/>
    <w:rsid w:val="00C51435"/>
    <w:rsid w:val="00C51AC1"/>
    <w:rsid w:val="00C51AE2"/>
    <w:rsid w:val="00C51FE3"/>
    <w:rsid w:val="00C526B2"/>
    <w:rsid w:val="00C52D0B"/>
    <w:rsid w:val="00C537D0"/>
    <w:rsid w:val="00C543E6"/>
    <w:rsid w:val="00C54519"/>
    <w:rsid w:val="00C54890"/>
    <w:rsid w:val="00C56169"/>
    <w:rsid w:val="00C57045"/>
    <w:rsid w:val="00C571A1"/>
    <w:rsid w:val="00C57DDD"/>
    <w:rsid w:val="00C60128"/>
    <w:rsid w:val="00C6065D"/>
    <w:rsid w:val="00C617A8"/>
    <w:rsid w:val="00C61958"/>
    <w:rsid w:val="00C62408"/>
    <w:rsid w:val="00C62A32"/>
    <w:rsid w:val="00C62A4B"/>
    <w:rsid w:val="00C634DA"/>
    <w:rsid w:val="00C638E4"/>
    <w:rsid w:val="00C63C81"/>
    <w:rsid w:val="00C64023"/>
    <w:rsid w:val="00C64532"/>
    <w:rsid w:val="00C64F0C"/>
    <w:rsid w:val="00C650AC"/>
    <w:rsid w:val="00C65840"/>
    <w:rsid w:val="00C65972"/>
    <w:rsid w:val="00C6642D"/>
    <w:rsid w:val="00C66A47"/>
    <w:rsid w:val="00C66FB2"/>
    <w:rsid w:val="00C670DF"/>
    <w:rsid w:val="00C67300"/>
    <w:rsid w:val="00C675E2"/>
    <w:rsid w:val="00C67FC8"/>
    <w:rsid w:val="00C704ED"/>
    <w:rsid w:val="00C704F2"/>
    <w:rsid w:val="00C70D5C"/>
    <w:rsid w:val="00C71314"/>
    <w:rsid w:val="00C71A02"/>
    <w:rsid w:val="00C7239F"/>
    <w:rsid w:val="00C72547"/>
    <w:rsid w:val="00C726A9"/>
    <w:rsid w:val="00C728A7"/>
    <w:rsid w:val="00C72EFB"/>
    <w:rsid w:val="00C732F6"/>
    <w:rsid w:val="00C737DB"/>
    <w:rsid w:val="00C73EF8"/>
    <w:rsid w:val="00C747F6"/>
    <w:rsid w:val="00C7542E"/>
    <w:rsid w:val="00C75A55"/>
    <w:rsid w:val="00C75E44"/>
    <w:rsid w:val="00C7615D"/>
    <w:rsid w:val="00C771C8"/>
    <w:rsid w:val="00C7740E"/>
    <w:rsid w:val="00C77953"/>
    <w:rsid w:val="00C77A00"/>
    <w:rsid w:val="00C77C31"/>
    <w:rsid w:val="00C77D4E"/>
    <w:rsid w:val="00C8071A"/>
    <w:rsid w:val="00C80E7C"/>
    <w:rsid w:val="00C823E8"/>
    <w:rsid w:val="00C8253D"/>
    <w:rsid w:val="00C82AB2"/>
    <w:rsid w:val="00C83B8E"/>
    <w:rsid w:val="00C83C68"/>
    <w:rsid w:val="00C8415C"/>
    <w:rsid w:val="00C84BCA"/>
    <w:rsid w:val="00C84F03"/>
    <w:rsid w:val="00C856D2"/>
    <w:rsid w:val="00C85807"/>
    <w:rsid w:val="00C85E5C"/>
    <w:rsid w:val="00C8696C"/>
    <w:rsid w:val="00C86CA1"/>
    <w:rsid w:val="00C86E51"/>
    <w:rsid w:val="00C870B3"/>
    <w:rsid w:val="00C87383"/>
    <w:rsid w:val="00C87B7A"/>
    <w:rsid w:val="00C90BBD"/>
    <w:rsid w:val="00C90D32"/>
    <w:rsid w:val="00C91CD4"/>
    <w:rsid w:val="00C91FB4"/>
    <w:rsid w:val="00C9248E"/>
    <w:rsid w:val="00C925DF"/>
    <w:rsid w:val="00C92B56"/>
    <w:rsid w:val="00C92D5F"/>
    <w:rsid w:val="00C93620"/>
    <w:rsid w:val="00C93E4A"/>
    <w:rsid w:val="00C94640"/>
    <w:rsid w:val="00C94EE4"/>
    <w:rsid w:val="00C955F7"/>
    <w:rsid w:val="00C95A47"/>
    <w:rsid w:val="00C95BB3"/>
    <w:rsid w:val="00C95D9E"/>
    <w:rsid w:val="00C96387"/>
    <w:rsid w:val="00CA116E"/>
    <w:rsid w:val="00CA2D18"/>
    <w:rsid w:val="00CA4ACA"/>
    <w:rsid w:val="00CA4FED"/>
    <w:rsid w:val="00CA53C4"/>
    <w:rsid w:val="00CA56CC"/>
    <w:rsid w:val="00CA5F1A"/>
    <w:rsid w:val="00CA6284"/>
    <w:rsid w:val="00CA63D1"/>
    <w:rsid w:val="00CA654A"/>
    <w:rsid w:val="00CA6A07"/>
    <w:rsid w:val="00CA6D78"/>
    <w:rsid w:val="00CA6F04"/>
    <w:rsid w:val="00CB005A"/>
    <w:rsid w:val="00CB00B9"/>
    <w:rsid w:val="00CB0299"/>
    <w:rsid w:val="00CB04A2"/>
    <w:rsid w:val="00CB079B"/>
    <w:rsid w:val="00CB0FB2"/>
    <w:rsid w:val="00CB139E"/>
    <w:rsid w:val="00CB16DA"/>
    <w:rsid w:val="00CB29C6"/>
    <w:rsid w:val="00CB2D67"/>
    <w:rsid w:val="00CB41DC"/>
    <w:rsid w:val="00CB5046"/>
    <w:rsid w:val="00CB5387"/>
    <w:rsid w:val="00CB6139"/>
    <w:rsid w:val="00CB64FA"/>
    <w:rsid w:val="00CB6565"/>
    <w:rsid w:val="00CB6768"/>
    <w:rsid w:val="00CB6965"/>
    <w:rsid w:val="00CB6AF1"/>
    <w:rsid w:val="00CB7E34"/>
    <w:rsid w:val="00CC039D"/>
    <w:rsid w:val="00CC0A7E"/>
    <w:rsid w:val="00CC1261"/>
    <w:rsid w:val="00CC1953"/>
    <w:rsid w:val="00CC2B88"/>
    <w:rsid w:val="00CC2E3B"/>
    <w:rsid w:val="00CC3D15"/>
    <w:rsid w:val="00CC40D7"/>
    <w:rsid w:val="00CC410B"/>
    <w:rsid w:val="00CC419B"/>
    <w:rsid w:val="00CC4C02"/>
    <w:rsid w:val="00CC5193"/>
    <w:rsid w:val="00CC522E"/>
    <w:rsid w:val="00CC5C84"/>
    <w:rsid w:val="00CC6442"/>
    <w:rsid w:val="00CC6DCF"/>
    <w:rsid w:val="00CC7670"/>
    <w:rsid w:val="00CC7D06"/>
    <w:rsid w:val="00CD02B6"/>
    <w:rsid w:val="00CD0630"/>
    <w:rsid w:val="00CD1207"/>
    <w:rsid w:val="00CD14B4"/>
    <w:rsid w:val="00CD175D"/>
    <w:rsid w:val="00CD1908"/>
    <w:rsid w:val="00CD19D3"/>
    <w:rsid w:val="00CD1CFD"/>
    <w:rsid w:val="00CD2095"/>
    <w:rsid w:val="00CD21D5"/>
    <w:rsid w:val="00CD2744"/>
    <w:rsid w:val="00CD2FFD"/>
    <w:rsid w:val="00CD3886"/>
    <w:rsid w:val="00CD4120"/>
    <w:rsid w:val="00CD4704"/>
    <w:rsid w:val="00CD4CAF"/>
    <w:rsid w:val="00CD4D57"/>
    <w:rsid w:val="00CD503A"/>
    <w:rsid w:val="00CD5053"/>
    <w:rsid w:val="00CD665D"/>
    <w:rsid w:val="00CE0188"/>
    <w:rsid w:val="00CE0779"/>
    <w:rsid w:val="00CE08F6"/>
    <w:rsid w:val="00CE13E6"/>
    <w:rsid w:val="00CE1EB2"/>
    <w:rsid w:val="00CE2A14"/>
    <w:rsid w:val="00CE2FEF"/>
    <w:rsid w:val="00CE35CA"/>
    <w:rsid w:val="00CE39CF"/>
    <w:rsid w:val="00CE3E1D"/>
    <w:rsid w:val="00CE4C7E"/>
    <w:rsid w:val="00CE4CB4"/>
    <w:rsid w:val="00CE6987"/>
    <w:rsid w:val="00CE6C85"/>
    <w:rsid w:val="00CE7043"/>
    <w:rsid w:val="00CE7188"/>
    <w:rsid w:val="00CE73A0"/>
    <w:rsid w:val="00CE74B5"/>
    <w:rsid w:val="00CF0131"/>
    <w:rsid w:val="00CF025B"/>
    <w:rsid w:val="00CF093B"/>
    <w:rsid w:val="00CF11EC"/>
    <w:rsid w:val="00CF1263"/>
    <w:rsid w:val="00CF2121"/>
    <w:rsid w:val="00CF24A4"/>
    <w:rsid w:val="00CF308F"/>
    <w:rsid w:val="00CF33AB"/>
    <w:rsid w:val="00CF3DC7"/>
    <w:rsid w:val="00CF4A83"/>
    <w:rsid w:val="00CF59DF"/>
    <w:rsid w:val="00CF6442"/>
    <w:rsid w:val="00CF66E2"/>
    <w:rsid w:val="00CF6B28"/>
    <w:rsid w:val="00CF71D7"/>
    <w:rsid w:val="00CF73F6"/>
    <w:rsid w:val="00CF7981"/>
    <w:rsid w:val="00CF79D2"/>
    <w:rsid w:val="00D0031F"/>
    <w:rsid w:val="00D00684"/>
    <w:rsid w:val="00D01058"/>
    <w:rsid w:val="00D010D3"/>
    <w:rsid w:val="00D01239"/>
    <w:rsid w:val="00D01C46"/>
    <w:rsid w:val="00D02560"/>
    <w:rsid w:val="00D037A2"/>
    <w:rsid w:val="00D043EF"/>
    <w:rsid w:val="00D04D38"/>
    <w:rsid w:val="00D04DCB"/>
    <w:rsid w:val="00D0551B"/>
    <w:rsid w:val="00D06376"/>
    <w:rsid w:val="00D064AC"/>
    <w:rsid w:val="00D0669F"/>
    <w:rsid w:val="00D06FF9"/>
    <w:rsid w:val="00D10445"/>
    <w:rsid w:val="00D105FF"/>
    <w:rsid w:val="00D107A7"/>
    <w:rsid w:val="00D109EC"/>
    <w:rsid w:val="00D11096"/>
    <w:rsid w:val="00D113E6"/>
    <w:rsid w:val="00D115C8"/>
    <w:rsid w:val="00D11CF7"/>
    <w:rsid w:val="00D1325C"/>
    <w:rsid w:val="00D132F6"/>
    <w:rsid w:val="00D1393D"/>
    <w:rsid w:val="00D13B8A"/>
    <w:rsid w:val="00D13D2D"/>
    <w:rsid w:val="00D140D5"/>
    <w:rsid w:val="00D140E5"/>
    <w:rsid w:val="00D1457A"/>
    <w:rsid w:val="00D14B2B"/>
    <w:rsid w:val="00D14B3F"/>
    <w:rsid w:val="00D15BA8"/>
    <w:rsid w:val="00D15E77"/>
    <w:rsid w:val="00D15E8D"/>
    <w:rsid w:val="00D15F7B"/>
    <w:rsid w:val="00D1629F"/>
    <w:rsid w:val="00D16839"/>
    <w:rsid w:val="00D16E6F"/>
    <w:rsid w:val="00D1750C"/>
    <w:rsid w:val="00D202D5"/>
    <w:rsid w:val="00D214FA"/>
    <w:rsid w:val="00D21A55"/>
    <w:rsid w:val="00D21AE5"/>
    <w:rsid w:val="00D21B7B"/>
    <w:rsid w:val="00D21BA2"/>
    <w:rsid w:val="00D21CAD"/>
    <w:rsid w:val="00D21E59"/>
    <w:rsid w:val="00D223A5"/>
    <w:rsid w:val="00D23C72"/>
    <w:rsid w:val="00D24AD6"/>
    <w:rsid w:val="00D24F4A"/>
    <w:rsid w:val="00D250E6"/>
    <w:rsid w:val="00D2586F"/>
    <w:rsid w:val="00D26098"/>
    <w:rsid w:val="00D26F16"/>
    <w:rsid w:val="00D274F4"/>
    <w:rsid w:val="00D27FAF"/>
    <w:rsid w:val="00D301C9"/>
    <w:rsid w:val="00D307F9"/>
    <w:rsid w:val="00D31F3D"/>
    <w:rsid w:val="00D321F5"/>
    <w:rsid w:val="00D32563"/>
    <w:rsid w:val="00D32BD5"/>
    <w:rsid w:val="00D33582"/>
    <w:rsid w:val="00D336D5"/>
    <w:rsid w:val="00D33793"/>
    <w:rsid w:val="00D342A7"/>
    <w:rsid w:val="00D34976"/>
    <w:rsid w:val="00D34CE8"/>
    <w:rsid w:val="00D3508C"/>
    <w:rsid w:val="00D35A06"/>
    <w:rsid w:val="00D362DD"/>
    <w:rsid w:val="00D36666"/>
    <w:rsid w:val="00D37A6D"/>
    <w:rsid w:val="00D37FD5"/>
    <w:rsid w:val="00D40349"/>
    <w:rsid w:val="00D4173C"/>
    <w:rsid w:val="00D419C2"/>
    <w:rsid w:val="00D41EC4"/>
    <w:rsid w:val="00D41F3A"/>
    <w:rsid w:val="00D42E45"/>
    <w:rsid w:val="00D4342C"/>
    <w:rsid w:val="00D43457"/>
    <w:rsid w:val="00D43A95"/>
    <w:rsid w:val="00D43C9F"/>
    <w:rsid w:val="00D447B9"/>
    <w:rsid w:val="00D46B14"/>
    <w:rsid w:val="00D4792E"/>
    <w:rsid w:val="00D501C1"/>
    <w:rsid w:val="00D50BD3"/>
    <w:rsid w:val="00D512CC"/>
    <w:rsid w:val="00D514E6"/>
    <w:rsid w:val="00D51718"/>
    <w:rsid w:val="00D5190D"/>
    <w:rsid w:val="00D51C1B"/>
    <w:rsid w:val="00D524DF"/>
    <w:rsid w:val="00D526EF"/>
    <w:rsid w:val="00D5271F"/>
    <w:rsid w:val="00D528E8"/>
    <w:rsid w:val="00D533FF"/>
    <w:rsid w:val="00D53750"/>
    <w:rsid w:val="00D5394C"/>
    <w:rsid w:val="00D53BDF"/>
    <w:rsid w:val="00D54D89"/>
    <w:rsid w:val="00D55017"/>
    <w:rsid w:val="00D558A0"/>
    <w:rsid w:val="00D55F6A"/>
    <w:rsid w:val="00D56B90"/>
    <w:rsid w:val="00D56FD4"/>
    <w:rsid w:val="00D57554"/>
    <w:rsid w:val="00D60477"/>
    <w:rsid w:val="00D60D7D"/>
    <w:rsid w:val="00D61454"/>
    <w:rsid w:val="00D61488"/>
    <w:rsid w:val="00D61808"/>
    <w:rsid w:val="00D626D2"/>
    <w:rsid w:val="00D62E8B"/>
    <w:rsid w:val="00D6364D"/>
    <w:rsid w:val="00D63F8F"/>
    <w:rsid w:val="00D64733"/>
    <w:rsid w:val="00D64E2C"/>
    <w:rsid w:val="00D65875"/>
    <w:rsid w:val="00D65B6D"/>
    <w:rsid w:val="00D65E37"/>
    <w:rsid w:val="00D668D8"/>
    <w:rsid w:val="00D676AB"/>
    <w:rsid w:val="00D7005F"/>
    <w:rsid w:val="00D704FA"/>
    <w:rsid w:val="00D705C2"/>
    <w:rsid w:val="00D707EC"/>
    <w:rsid w:val="00D70859"/>
    <w:rsid w:val="00D70EF7"/>
    <w:rsid w:val="00D711F0"/>
    <w:rsid w:val="00D72735"/>
    <w:rsid w:val="00D7282C"/>
    <w:rsid w:val="00D72BF2"/>
    <w:rsid w:val="00D72C85"/>
    <w:rsid w:val="00D7344F"/>
    <w:rsid w:val="00D73858"/>
    <w:rsid w:val="00D739FD"/>
    <w:rsid w:val="00D740C1"/>
    <w:rsid w:val="00D74ABA"/>
    <w:rsid w:val="00D75394"/>
    <w:rsid w:val="00D753B4"/>
    <w:rsid w:val="00D754DE"/>
    <w:rsid w:val="00D76202"/>
    <w:rsid w:val="00D77727"/>
    <w:rsid w:val="00D779A9"/>
    <w:rsid w:val="00D801DD"/>
    <w:rsid w:val="00D804A6"/>
    <w:rsid w:val="00D80A90"/>
    <w:rsid w:val="00D80EBE"/>
    <w:rsid w:val="00D81288"/>
    <w:rsid w:val="00D8210F"/>
    <w:rsid w:val="00D821E4"/>
    <w:rsid w:val="00D8242A"/>
    <w:rsid w:val="00D827F1"/>
    <w:rsid w:val="00D82801"/>
    <w:rsid w:val="00D82A4A"/>
    <w:rsid w:val="00D82D97"/>
    <w:rsid w:val="00D84231"/>
    <w:rsid w:val="00D84D1A"/>
    <w:rsid w:val="00D851A8"/>
    <w:rsid w:val="00D85B94"/>
    <w:rsid w:val="00D85BA5"/>
    <w:rsid w:val="00D86982"/>
    <w:rsid w:val="00D86B8F"/>
    <w:rsid w:val="00D86F6A"/>
    <w:rsid w:val="00D86FFC"/>
    <w:rsid w:val="00D875EF"/>
    <w:rsid w:val="00D87740"/>
    <w:rsid w:val="00D915B1"/>
    <w:rsid w:val="00D92089"/>
    <w:rsid w:val="00D920BF"/>
    <w:rsid w:val="00D9305C"/>
    <w:rsid w:val="00D93620"/>
    <w:rsid w:val="00D93945"/>
    <w:rsid w:val="00D93B0B"/>
    <w:rsid w:val="00D94636"/>
    <w:rsid w:val="00D94729"/>
    <w:rsid w:val="00D94731"/>
    <w:rsid w:val="00D95A80"/>
    <w:rsid w:val="00D96405"/>
    <w:rsid w:val="00D96563"/>
    <w:rsid w:val="00D968DD"/>
    <w:rsid w:val="00D96A05"/>
    <w:rsid w:val="00D96D79"/>
    <w:rsid w:val="00D96F77"/>
    <w:rsid w:val="00D96FC2"/>
    <w:rsid w:val="00D97073"/>
    <w:rsid w:val="00DA0526"/>
    <w:rsid w:val="00DA0EAB"/>
    <w:rsid w:val="00DA0FF4"/>
    <w:rsid w:val="00DA149A"/>
    <w:rsid w:val="00DA1897"/>
    <w:rsid w:val="00DA193E"/>
    <w:rsid w:val="00DA1D00"/>
    <w:rsid w:val="00DA2F91"/>
    <w:rsid w:val="00DA3076"/>
    <w:rsid w:val="00DA30C3"/>
    <w:rsid w:val="00DA3118"/>
    <w:rsid w:val="00DA31E0"/>
    <w:rsid w:val="00DA3218"/>
    <w:rsid w:val="00DA3826"/>
    <w:rsid w:val="00DA3BEB"/>
    <w:rsid w:val="00DA474A"/>
    <w:rsid w:val="00DA4B0F"/>
    <w:rsid w:val="00DA4FE2"/>
    <w:rsid w:val="00DA52F1"/>
    <w:rsid w:val="00DA567F"/>
    <w:rsid w:val="00DA651F"/>
    <w:rsid w:val="00DA73A6"/>
    <w:rsid w:val="00DA75D4"/>
    <w:rsid w:val="00DB0E4A"/>
    <w:rsid w:val="00DB0F2B"/>
    <w:rsid w:val="00DB111D"/>
    <w:rsid w:val="00DB141F"/>
    <w:rsid w:val="00DB26B5"/>
    <w:rsid w:val="00DB37E0"/>
    <w:rsid w:val="00DB3B72"/>
    <w:rsid w:val="00DB4076"/>
    <w:rsid w:val="00DB5164"/>
    <w:rsid w:val="00DB5260"/>
    <w:rsid w:val="00DB5C6E"/>
    <w:rsid w:val="00DB6432"/>
    <w:rsid w:val="00DB72D3"/>
    <w:rsid w:val="00DB750E"/>
    <w:rsid w:val="00DB7A19"/>
    <w:rsid w:val="00DC0FB0"/>
    <w:rsid w:val="00DC113D"/>
    <w:rsid w:val="00DC1AA0"/>
    <w:rsid w:val="00DC26F2"/>
    <w:rsid w:val="00DC29BC"/>
    <w:rsid w:val="00DC29CA"/>
    <w:rsid w:val="00DC302D"/>
    <w:rsid w:val="00DC3F26"/>
    <w:rsid w:val="00DC47AB"/>
    <w:rsid w:val="00DC4929"/>
    <w:rsid w:val="00DC49BE"/>
    <w:rsid w:val="00DC506A"/>
    <w:rsid w:val="00DC5899"/>
    <w:rsid w:val="00DC5C1F"/>
    <w:rsid w:val="00DC6092"/>
    <w:rsid w:val="00DC69D4"/>
    <w:rsid w:val="00DC710A"/>
    <w:rsid w:val="00DC72EA"/>
    <w:rsid w:val="00DC7625"/>
    <w:rsid w:val="00DC7E7C"/>
    <w:rsid w:val="00DC7F60"/>
    <w:rsid w:val="00DD0A4C"/>
    <w:rsid w:val="00DD1068"/>
    <w:rsid w:val="00DD10F6"/>
    <w:rsid w:val="00DD174F"/>
    <w:rsid w:val="00DD2873"/>
    <w:rsid w:val="00DD2B99"/>
    <w:rsid w:val="00DD2CB8"/>
    <w:rsid w:val="00DD2E31"/>
    <w:rsid w:val="00DD2E45"/>
    <w:rsid w:val="00DD2F6F"/>
    <w:rsid w:val="00DD3947"/>
    <w:rsid w:val="00DD43CB"/>
    <w:rsid w:val="00DD45ED"/>
    <w:rsid w:val="00DD496C"/>
    <w:rsid w:val="00DD4D1F"/>
    <w:rsid w:val="00DD65C8"/>
    <w:rsid w:val="00DD66D4"/>
    <w:rsid w:val="00DD737A"/>
    <w:rsid w:val="00DD7AF8"/>
    <w:rsid w:val="00DE05D5"/>
    <w:rsid w:val="00DE0BBA"/>
    <w:rsid w:val="00DE1919"/>
    <w:rsid w:val="00DE2822"/>
    <w:rsid w:val="00DE2BD4"/>
    <w:rsid w:val="00DE2CEC"/>
    <w:rsid w:val="00DE3BCA"/>
    <w:rsid w:val="00DE3DB0"/>
    <w:rsid w:val="00DE43F1"/>
    <w:rsid w:val="00DE4AEB"/>
    <w:rsid w:val="00DE5695"/>
    <w:rsid w:val="00DE58C1"/>
    <w:rsid w:val="00DE696C"/>
    <w:rsid w:val="00DE6B1C"/>
    <w:rsid w:val="00DF0CA1"/>
    <w:rsid w:val="00DF10BC"/>
    <w:rsid w:val="00DF1260"/>
    <w:rsid w:val="00DF1570"/>
    <w:rsid w:val="00DF1CFD"/>
    <w:rsid w:val="00DF2941"/>
    <w:rsid w:val="00DF37E0"/>
    <w:rsid w:val="00DF3FC8"/>
    <w:rsid w:val="00DF43DA"/>
    <w:rsid w:val="00DF48C1"/>
    <w:rsid w:val="00DF48CD"/>
    <w:rsid w:val="00DF4E35"/>
    <w:rsid w:val="00DF5883"/>
    <w:rsid w:val="00DF6390"/>
    <w:rsid w:val="00DF691E"/>
    <w:rsid w:val="00DF6948"/>
    <w:rsid w:val="00DF6B0F"/>
    <w:rsid w:val="00DF6CB7"/>
    <w:rsid w:val="00DF7078"/>
    <w:rsid w:val="00DF7D65"/>
    <w:rsid w:val="00E002B4"/>
    <w:rsid w:val="00E00382"/>
    <w:rsid w:val="00E00C1C"/>
    <w:rsid w:val="00E00F07"/>
    <w:rsid w:val="00E01994"/>
    <w:rsid w:val="00E01DDB"/>
    <w:rsid w:val="00E01F24"/>
    <w:rsid w:val="00E02798"/>
    <w:rsid w:val="00E02D61"/>
    <w:rsid w:val="00E03235"/>
    <w:rsid w:val="00E0335E"/>
    <w:rsid w:val="00E03525"/>
    <w:rsid w:val="00E03924"/>
    <w:rsid w:val="00E03F81"/>
    <w:rsid w:val="00E045FD"/>
    <w:rsid w:val="00E04871"/>
    <w:rsid w:val="00E04B5E"/>
    <w:rsid w:val="00E04FB7"/>
    <w:rsid w:val="00E05151"/>
    <w:rsid w:val="00E062CC"/>
    <w:rsid w:val="00E06411"/>
    <w:rsid w:val="00E0694B"/>
    <w:rsid w:val="00E11986"/>
    <w:rsid w:val="00E11ABD"/>
    <w:rsid w:val="00E12709"/>
    <w:rsid w:val="00E128E6"/>
    <w:rsid w:val="00E14A7D"/>
    <w:rsid w:val="00E152C7"/>
    <w:rsid w:val="00E15BD7"/>
    <w:rsid w:val="00E15CA9"/>
    <w:rsid w:val="00E16436"/>
    <w:rsid w:val="00E164D0"/>
    <w:rsid w:val="00E16E09"/>
    <w:rsid w:val="00E221A7"/>
    <w:rsid w:val="00E229FE"/>
    <w:rsid w:val="00E22B28"/>
    <w:rsid w:val="00E238B7"/>
    <w:rsid w:val="00E238C4"/>
    <w:rsid w:val="00E23A30"/>
    <w:rsid w:val="00E23CB4"/>
    <w:rsid w:val="00E2457C"/>
    <w:rsid w:val="00E24C82"/>
    <w:rsid w:val="00E2536B"/>
    <w:rsid w:val="00E254F7"/>
    <w:rsid w:val="00E2557F"/>
    <w:rsid w:val="00E26056"/>
    <w:rsid w:val="00E26654"/>
    <w:rsid w:val="00E2687B"/>
    <w:rsid w:val="00E26983"/>
    <w:rsid w:val="00E27533"/>
    <w:rsid w:val="00E2775A"/>
    <w:rsid w:val="00E278AD"/>
    <w:rsid w:val="00E30688"/>
    <w:rsid w:val="00E30DE9"/>
    <w:rsid w:val="00E31AA7"/>
    <w:rsid w:val="00E32684"/>
    <w:rsid w:val="00E32712"/>
    <w:rsid w:val="00E330A3"/>
    <w:rsid w:val="00E33493"/>
    <w:rsid w:val="00E34C48"/>
    <w:rsid w:val="00E357E3"/>
    <w:rsid w:val="00E35CE5"/>
    <w:rsid w:val="00E362D8"/>
    <w:rsid w:val="00E3705C"/>
    <w:rsid w:val="00E37409"/>
    <w:rsid w:val="00E3756C"/>
    <w:rsid w:val="00E37B17"/>
    <w:rsid w:val="00E37B91"/>
    <w:rsid w:val="00E40614"/>
    <w:rsid w:val="00E40844"/>
    <w:rsid w:val="00E419B2"/>
    <w:rsid w:val="00E41C6C"/>
    <w:rsid w:val="00E4252F"/>
    <w:rsid w:val="00E43154"/>
    <w:rsid w:val="00E4403B"/>
    <w:rsid w:val="00E44791"/>
    <w:rsid w:val="00E45435"/>
    <w:rsid w:val="00E458D5"/>
    <w:rsid w:val="00E45ACD"/>
    <w:rsid w:val="00E45C0F"/>
    <w:rsid w:val="00E4611C"/>
    <w:rsid w:val="00E47080"/>
    <w:rsid w:val="00E47130"/>
    <w:rsid w:val="00E50125"/>
    <w:rsid w:val="00E50574"/>
    <w:rsid w:val="00E506B7"/>
    <w:rsid w:val="00E50DBD"/>
    <w:rsid w:val="00E50E8E"/>
    <w:rsid w:val="00E51AE2"/>
    <w:rsid w:val="00E52246"/>
    <w:rsid w:val="00E531BB"/>
    <w:rsid w:val="00E53917"/>
    <w:rsid w:val="00E54125"/>
    <w:rsid w:val="00E54503"/>
    <w:rsid w:val="00E54FC5"/>
    <w:rsid w:val="00E55059"/>
    <w:rsid w:val="00E5516A"/>
    <w:rsid w:val="00E55FE9"/>
    <w:rsid w:val="00E56519"/>
    <w:rsid w:val="00E566E7"/>
    <w:rsid w:val="00E569B0"/>
    <w:rsid w:val="00E576AC"/>
    <w:rsid w:val="00E57CB9"/>
    <w:rsid w:val="00E57CED"/>
    <w:rsid w:val="00E57E9D"/>
    <w:rsid w:val="00E6038D"/>
    <w:rsid w:val="00E60448"/>
    <w:rsid w:val="00E611CF"/>
    <w:rsid w:val="00E616D3"/>
    <w:rsid w:val="00E61E4E"/>
    <w:rsid w:val="00E61F0E"/>
    <w:rsid w:val="00E621A1"/>
    <w:rsid w:val="00E6255F"/>
    <w:rsid w:val="00E62842"/>
    <w:rsid w:val="00E63219"/>
    <w:rsid w:val="00E6358A"/>
    <w:rsid w:val="00E640C5"/>
    <w:rsid w:val="00E6449A"/>
    <w:rsid w:val="00E64957"/>
    <w:rsid w:val="00E64FEC"/>
    <w:rsid w:val="00E65BC9"/>
    <w:rsid w:val="00E65FF5"/>
    <w:rsid w:val="00E6631D"/>
    <w:rsid w:val="00E66884"/>
    <w:rsid w:val="00E6693D"/>
    <w:rsid w:val="00E66E61"/>
    <w:rsid w:val="00E6747A"/>
    <w:rsid w:val="00E6758E"/>
    <w:rsid w:val="00E67AD7"/>
    <w:rsid w:val="00E67FC3"/>
    <w:rsid w:val="00E7002F"/>
    <w:rsid w:val="00E708AE"/>
    <w:rsid w:val="00E7111F"/>
    <w:rsid w:val="00E71640"/>
    <w:rsid w:val="00E717B8"/>
    <w:rsid w:val="00E73362"/>
    <w:rsid w:val="00E7368E"/>
    <w:rsid w:val="00E73B56"/>
    <w:rsid w:val="00E74320"/>
    <w:rsid w:val="00E7432B"/>
    <w:rsid w:val="00E74669"/>
    <w:rsid w:val="00E747EA"/>
    <w:rsid w:val="00E749B4"/>
    <w:rsid w:val="00E750E5"/>
    <w:rsid w:val="00E754AB"/>
    <w:rsid w:val="00E75914"/>
    <w:rsid w:val="00E75BC4"/>
    <w:rsid w:val="00E7627C"/>
    <w:rsid w:val="00E76A9B"/>
    <w:rsid w:val="00E76E25"/>
    <w:rsid w:val="00E77856"/>
    <w:rsid w:val="00E77A6F"/>
    <w:rsid w:val="00E77D92"/>
    <w:rsid w:val="00E80272"/>
    <w:rsid w:val="00E805AA"/>
    <w:rsid w:val="00E81C80"/>
    <w:rsid w:val="00E81DE9"/>
    <w:rsid w:val="00E81F24"/>
    <w:rsid w:val="00E81FF5"/>
    <w:rsid w:val="00E84166"/>
    <w:rsid w:val="00E8420D"/>
    <w:rsid w:val="00E846D3"/>
    <w:rsid w:val="00E84814"/>
    <w:rsid w:val="00E84842"/>
    <w:rsid w:val="00E853E9"/>
    <w:rsid w:val="00E85447"/>
    <w:rsid w:val="00E855F1"/>
    <w:rsid w:val="00E85C14"/>
    <w:rsid w:val="00E85D9D"/>
    <w:rsid w:val="00E85EBC"/>
    <w:rsid w:val="00E86888"/>
    <w:rsid w:val="00E871C7"/>
    <w:rsid w:val="00E87BA4"/>
    <w:rsid w:val="00E90043"/>
    <w:rsid w:val="00E90635"/>
    <w:rsid w:val="00E90648"/>
    <w:rsid w:val="00E913DF"/>
    <w:rsid w:val="00E91D49"/>
    <w:rsid w:val="00E9321E"/>
    <w:rsid w:val="00E93257"/>
    <w:rsid w:val="00E93576"/>
    <w:rsid w:val="00E93BB2"/>
    <w:rsid w:val="00E93DE8"/>
    <w:rsid w:val="00E9439A"/>
    <w:rsid w:val="00E945F3"/>
    <w:rsid w:val="00E953D8"/>
    <w:rsid w:val="00E95EC1"/>
    <w:rsid w:val="00E960F6"/>
    <w:rsid w:val="00E9618C"/>
    <w:rsid w:val="00E96E5A"/>
    <w:rsid w:val="00E97103"/>
    <w:rsid w:val="00EA08D1"/>
    <w:rsid w:val="00EA0DFE"/>
    <w:rsid w:val="00EA296D"/>
    <w:rsid w:val="00EA362D"/>
    <w:rsid w:val="00EA4002"/>
    <w:rsid w:val="00EA4680"/>
    <w:rsid w:val="00EA4A79"/>
    <w:rsid w:val="00EA4DA7"/>
    <w:rsid w:val="00EA50B8"/>
    <w:rsid w:val="00EA52F3"/>
    <w:rsid w:val="00EA52FC"/>
    <w:rsid w:val="00EA65BE"/>
    <w:rsid w:val="00EA6633"/>
    <w:rsid w:val="00EA76DE"/>
    <w:rsid w:val="00EA7904"/>
    <w:rsid w:val="00EA7C92"/>
    <w:rsid w:val="00EA7EAD"/>
    <w:rsid w:val="00EB013C"/>
    <w:rsid w:val="00EB09C1"/>
    <w:rsid w:val="00EB0F34"/>
    <w:rsid w:val="00EB1AEE"/>
    <w:rsid w:val="00EB2CDE"/>
    <w:rsid w:val="00EB318C"/>
    <w:rsid w:val="00EB31EA"/>
    <w:rsid w:val="00EB389C"/>
    <w:rsid w:val="00EB38C8"/>
    <w:rsid w:val="00EB3FED"/>
    <w:rsid w:val="00EB466A"/>
    <w:rsid w:val="00EB4799"/>
    <w:rsid w:val="00EB4B12"/>
    <w:rsid w:val="00EB4C75"/>
    <w:rsid w:val="00EB4F7C"/>
    <w:rsid w:val="00EB4F94"/>
    <w:rsid w:val="00EB5680"/>
    <w:rsid w:val="00EB60AF"/>
    <w:rsid w:val="00EB6168"/>
    <w:rsid w:val="00EB64E2"/>
    <w:rsid w:val="00EB67A2"/>
    <w:rsid w:val="00EB67A5"/>
    <w:rsid w:val="00EB6D0D"/>
    <w:rsid w:val="00EB6F8C"/>
    <w:rsid w:val="00EB7142"/>
    <w:rsid w:val="00EC066E"/>
    <w:rsid w:val="00EC1036"/>
    <w:rsid w:val="00EC110C"/>
    <w:rsid w:val="00EC1FC0"/>
    <w:rsid w:val="00EC217C"/>
    <w:rsid w:val="00EC334B"/>
    <w:rsid w:val="00EC33FA"/>
    <w:rsid w:val="00EC36E7"/>
    <w:rsid w:val="00EC3EBA"/>
    <w:rsid w:val="00EC3EE2"/>
    <w:rsid w:val="00EC3F4B"/>
    <w:rsid w:val="00EC44F9"/>
    <w:rsid w:val="00EC616D"/>
    <w:rsid w:val="00EC62E1"/>
    <w:rsid w:val="00EC7052"/>
    <w:rsid w:val="00EC7432"/>
    <w:rsid w:val="00EC7A56"/>
    <w:rsid w:val="00ED0A1A"/>
    <w:rsid w:val="00ED0EC7"/>
    <w:rsid w:val="00ED1759"/>
    <w:rsid w:val="00ED1903"/>
    <w:rsid w:val="00ED2B8A"/>
    <w:rsid w:val="00ED3255"/>
    <w:rsid w:val="00ED3278"/>
    <w:rsid w:val="00ED3A24"/>
    <w:rsid w:val="00ED3AEB"/>
    <w:rsid w:val="00ED3D6B"/>
    <w:rsid w:val="00ED3F24"/>
    <w:rsid w:val="00ED4D4E"/>
    <w:rsid w:val="00ED5750"/>
    <w:rsid w:val="00ED5775"/>
    <w:rsid w:val="00ED5B10"/>
    <w:rsid w:val="00ED5B55"/>
    <w:rsid w:val="00ED606B"/>
    <w:rsid w:val="00ED6090"/>
    <w:rsid w:val="00ED6C8C"/>
    <w:rsid w:val="00ED75C4"/>
    <w:rsid w:val="00ED7930"/>
    <w:rsid w:val="00ED7B7E"/>
    <w:rsid w:val="00EE048C"/>
    <w:rsid w:val="00EE06BB"/>
    <w:rsid w:val="00EE0D56"/>
    <w:rsid w:val="00EE1481"/>
    <w:rsid w:val="00EE1AD6"/>
    <w:rsid w:val="00EE2402"/>
    <w:rsid w:val="00EE2EF6"/>
    <w:rsid w:val="00EE3145"/>
    <w:rsid w:val="00EE357B"/>
    <w:rsid w:val="00EE3728"/>
    <w:rsid w:val="00EE606A"/>
    <w:rsid w:val="00EE65DF"/>
    <w:rsid w:val="00EE6D2F"/>
    <w:rsid w:val="00EE6E8E"/>
    <w:rsid w:val="00EE779E"/>
    <w:rsid w:val="00EE7AA2"/>
    <w:rsid w:val="00EF04D9"/>
    <w:rsid w:val="00EF0B1D"/>
    <w:rsid w:val="00EF1397"/>
    <w:rsid w:val="00EF13A7"/>
    <w:rsid w:val="00EF146C"/>
    <w:rsid w:val="00EF1982"/>
    <w:rsid w:val="00EF1B23"/>
    <w:rsid w:val="00EF1B7E"/>
    <w:rsid w:val="00EF221F"/>
    <w:rsid w:val="00EF2E60"/>
    <w:rsid w:val="00EF3605"/>
    <w:rsid w:val="00EF3A91"/>
    <w:rsid w:val="00EF3CC3"/>
    <w:rsid w:val="00EF3CE1"/>
    <w:rsid w:val="00EF4CB2"/>
    <w:rsid w:val="00EF75EF"/>
    <w:rsid w:val="00F00538"/>
    <w:rsid w:val="00F00756"/>
    <w:rsid w:val="00F00C16"/>
    <w:rsid w:val="00F011A3"/>
    <w:rsid w:val="00F01576"/>
    <w:rsid w:val="00F01A48"/>
    <w:rsid w:val="00F01AF6"/>
    <w:rsid w:val="00F02387"/>
    <w:rsid w:val="00F029B1"/>
    <w:rsid w:val="00F031CB"/>
    <w:rsid w:val="00F03456"/>
    <w:rsid w:val="00F034FD"/>
    <w:rsid w:val="00F037F2"/>
    <w:rsid w:val="00F03BA7"/>
    <w:rsid w:val="00F03D34"/>
    <w:rsid w:val="00F047BE"/>
    <w:rsid w:val="00F04B63"/>
    <w:rsid w:val="00F04E07"/>
    <w:rsid w:val="00F04FF1"/>
    <w:rsid w:val="00F05E27"/>
    <w:rsid w:val="00F06108"/>
    <w:rsid w:val="00F06693"/>
    <w:rsid w:val="00F06864"/>
    <w:rsid w:val="00F06C99"/>
    <w:rsid w:val="00F0753B"/>
    <w:rsid w:val="00F077B6"/>
    <w:rsid w:val="00F077D5"/>
    <w:rsid w:val="00F07AB6"/>
    <w:rsid w:val="00F07FCB"/>
    <w:rsid w:val="00F10386"/>
    <w:rsid w:val="00F11348"/>
    <w:rsid w:val="00F115F9"/>
    <w:rsid w:val="00F11B40"/>
    <w:rsid w:val="00F120E1"/>
    <w:rsid w:val="00F126E2"/>
    <w:rsid w:val="00F12835"/>
    <w:rsid w:val="00F13314"/>
    <w:rsid w:val="00F13346"/>
    <w:rsid w:val="00F13415"/>
    <w:rsid w:val="00F138F6"/>
    <w:rsid w:val="00F13E33"/>
    <w:rsid w:val="00F140C8"/>
    <w:rsid w:val="00F141F2"/>
    <w:rsid w:val="00F148A9"/>
    <w:rsid w:val="00F14AFD"/>
    <w:rsid w:val="00F14BD7"/>
    <w:rsid w:val="00F14BED"/>
    <w:rsid w:val="00F14DCD"/>
    <w:rsid w:val="00F15116"/>
    <w:rsid w:val="00F151B5"/>
    <w:rsid w:val="00F154A8"/>
    <w:rsid w:val="00F162D4"/>
    <w:rsid w:val="00F16748"/>
    <w:rsid w:val="00F16A8B"/>
    <w:rsid w:val="00F17596"/>
    <w:rsid w:val="00F177EB"/>
    <w:rsid w:val="00F17A70"/>
    <w:rsid w:val="00F17DA2"/>
    <w:rsid w:val="00F17F8C"/>
    <w:rsid w:val="00F20408"/>
    <w:rsid w:val="00F20C8E"/>
    <w:rsid w:val="00F210A6"/>
    <w:rsid w:val="00F219D5"/>
    <w:rsid w:val="00F2313F"/>
    <w:rsid w:val="00F2321E"/>
    <w:rsid w:val="00F23985"/>
    <w:rsid w:val="00F23C63"/>
    <w:rsid w:val="00F24009"/>
    <w:rsid w:val="00F24529"/>
    <w:rsid w:val="00F2456F"/>
    <w:rsid w:val="00F254DD"/>
    <w:rsid w:val="00F25CAC"/>
    <w:rsid w:val="00F262BB"/>
    <w:rsid w:val="00F265F6"/>
    <w:rsid w:val="00F26759"/>
    <w:rsid w:val="00F27DED"/>
    <w:rsid w:val="00F302A4"/>
    <w:rsid w:val="00F307DD"/>
    <w:rsid w:val="00F30B28"/>
    <w:rsid w:val="00F31D09"/>
    <w:rsid w:val="00F322FB"/>
    <w:rsid w:val="00F326E9"/>
    <w:rsid w:val="00F32949"/>
    <w:rsid w:val="00F338A7"/>
    <w:rsid w:val="00F34BED"/>
    <w:rsid w:val="00F35585"/>
    <w:rsid w:val="00F360DC"/>
    <w:rsid w:val="00F3668B"/>
    <w:rsid w:val="00F36EA1"/>
    <w:rsid w:val="00F36EE1"/>
    <w:rsid w:val="00F3704E"/>
    <w:rsid w:val="00F3752A"/>
    <w:rsid w:val="00F40AF1"/>
    <w:rsid w:val="00F40B7C"/>
    <w:rsid w:val="00F40F7F"/>
    <w:rsid w:val="00F414CF"/>
    <w:rsid w:val="00F4170E"/>
    <w:rsid w:val="00F41953"/>
    <w:rsid w:val="00F42389"/>
    <w:rsid w:val="00F42AAE"/>
    <w:rsid w:val="00F42B02"/>
    <w:rsid w:val="00F43A0D"/>
    <w:rsid w:val="00F43CC0"/>
    <w:rsid w:val="00F43E89"/>
    <w:rsid w:val="00F440F2"/>
    <w:rsid w:val="00F44A57"/>
    <w:rsid w:val="00F47025"/>
    <w:rsid w:val="00F5062F"/>
    <w:rsid w:val="00F50DED"/>
    <w:rsid w:val="00F50E61"/>
    <w:rsid w:val="00F5116F"/>
    <w:rsid w:val="00F51C71"/>
    <w:rsid w:val="00F51E10"/>
    <w:rsid w:val="00F5261E"/>
    <w:rsid w:val="00F52ABD"/>
    <w:rsid w:val="00F52EDD"/>
    <w:rsid w:val="00F538CA"/>
    <w:rsid w:val="00F53FA7"/>
    <w:rsid w:val="00F541EF"/>
    <w:rsid w:val="00F55957"/>
    <w:rsid w:val="00F5598A"/>
    <w:rsid w:val="00F56AF5"/>
    <w:rsid w:val="00F57120"/>
    <w:rsid w:val="00F571D2"/>
    <w:rsid w:val="00F5729B"/>
    <w:rsid w:val="00F577F2"/>
    <w:rsid w:val="00F57865"/>
    <w:rsid w:val="00F60209"/>
    <w:rsid w:val="00F60C0F"/>
    <w:rsid w:val="00F612AA"/>
    <w:rsid w:val="00F612F6"/>
    <w:rsid w:val="00F613B2"/>
    <w:rsid w:val="00F61425"/>
    <w:rsid w:val="00F61504"/>
    <w:rsid w:val="00F61674"/>
    <w:rsid w:val="00F61680"/>
    <w:rsid w:val="00F61905"/>
    <w:rsid w:val="00F61C04"/>
    <w:rsid w:val="00F6337F"/>
    <w:rsid w:val="00F63442"/>
    <w:rsid w:val="00F636C9"/>
    <w:rsid w:val="00F64121"/>
    <w:rsid w:val="00F648A0"/>
    <w:rsid w:val="00F649D1"/>
    <w:rsid w:val="00F649EB"/>
    <w:rsid w:val="00F64E4F"/>
    <w:rsid w:val="00F652D6"/>
    <w:rsid w:val="00F659EE"/>
    <w:rsid w:val="00F66114"/>
    <w:rsid w:val="00F6659A"/>
    <w:rsid w:val="00F66F32"/>
    <w:rsid w:val="00F675AC"/>
    <w:rsid w:val="00F67A69"/>
    <w:rsid w:val="00F67A87"/>
    <w:rsid w:val="00F67BD9"/>
    <w:rsid w:val="00F704A2"/>
    <w:rsid w:val="00F70CA7"/>
    <w:rsid w:val="00F71095"/>
    <w:rsid w:val="00F7169A"/>
    <w:rsid w:val="00F71F0B"/>
    <w:rsid w:val="00F72B83"/>
    <w:rsid w:val="00F72FDD"/>
    <w:rsid w:val="00F733E2"/>
    <w:rsid w:val="00F73C8C"/>
    <w:rsid w:val="00F73FC6"/>
    <w:rsid w:val="00F740A7"/>
    <w:rsid w:val="00F74DE5"/>
    <w:rsid w:val="00F750F2"/>
    <w:rsid w:val="00F7561F"/>
    <w:rsid w:val="00F75A21"/>
    <w:rsid w:val="00F7611C"/>
    <w:rsid w:val="00F771F1"/>
    <w:rsid w:val="00F775BB"/>
    <w:rsid w:val="00F77CE3"/>
    <w:rsid w:val="00F77DC3"/>
    <w:rsid w:val="00F80248"/>
    <w:rsid w:val="00F804AF"/>
    <w:rsid w:val="00F80A7A"/>
    <w:rsid w:val="00F8175F"/>
    <w:rsid w:val="00F818AD"/>
    <w:rsid w:val="00F81E92"/>
    <w:rsid w:val="00F8229E"/>
    <w:rsid w:val="00F8285A"/>
    <w:rsid w:val="00F82AD7"/>
    <w:rsid w:val="00F82ECB"/>
    <w:rsid w:val="00F8373A"/>
    <w:rsid w:val="00F83EB7"/>
    <w:rsid w:val="00F847A9"/>
    <w:rsid w:val="00F85465"/>
    <w:rsid w:val="00F85CE2"/>
    <w:rsid w:val="00F86164"/>
    <w:rsid w:val="00F86533"/>
    <w:rsid w:val="00F86CA3"/>
    <w:rsid w:val="00F86F50"/>
    <w:rsid w:val="00F8788C"/>
    <w:rsid w:val="00F87ADA"/>
    <w:rsid w:val="00F87EE5"/>
    <w:rsid w:val="00F90A5E"/>
    <w:rsid w:val="00F91278"/>
    <w:rsid w:val="00F913BF"/>
    <w:rsid w:val="00F925CF"/>
    <w:rsid w:val="00F92A76"/>
    <w:rsid w:val="00F92F67"/>
    <w:rsid w:val="00F93680"/>
    <w:rsid w:val="00F93F3E"/>
    <w:rsid w:val="00F940B7"/>
    <w:rsid w:val="00F944D0"/>
    <w:rsid w:val="00F94A97"/>
    <w:rsid w:val="00F95270"/>
    <w:rsid w:val="00F952E3"/>
    <w:rsid w:val="00F95393"/>
    <w:rsid w:val="00F95957"/>
    <w:rsid w:val="00F96410"/>
    <w:rsid w:val="00F9641E"/>
    <w:rsid w:val="00F96989"/>
    <w:rsid w:val="00F96AC7"/>
    <w:rsid w:val="00F97955"/>
    <w:rsid w:val="00FA0A63"/>
    <w:rsid w:val="00FA1F14"/>
    <w:rsid w:val="00FA301A"/>
    <w:rsid w:val="00FA345A"/>
    <w:rsid w:val="00FA3AEA"/>
    <w:rsid w:val="00FA4412"/>
    <w:rsid w:val="00FA44C7"/>
    <w:rsid w:val="00FA46B6"/>
    <w:rsid w:val="00FA48EC"/>
    <w:rsid w:val="00FA501D"/>
    <w:rsid w:val="00FA5517"/>
    <w:rsid w:val="00FA55AA"/>
    <w:rsid w:val="00FA5B40"/>
    <w:rsid w:val="00FA6338"/>
    <w:rsid w:val="00FA7632"/>
    <w:rsid w:val="00FB00B5"/>
    <w:rsid w:val="00FB012D"/>
    <w:rsid w:val="00FB0477"/>
    <w:rsid w:val="00FB0539"/>
    <w:rsid w:val="00FB13ED"/>
    <w:rsid w:val="00FB1B82"/>
    <w:rsid w:val="00FB1C97"/>
    <w:rsid w:val="00FB290F"/>
    <w:rsid w:val="00FB2DBF"/>
    <w:rsid w:val="00FB37C3"/>
    <w:rsid w:val="00FB393E"/>
    <w:rsid w:val="00FB3A73"/>
    <w:rsid w:val="00FB3ADC"/>
    <w:rsid w:val="00FB3FE8"/>
    <w:rsid w:val="00FB46D8"/>
    <w:rsid w:val="00FB4AA1"/>
    <w:rsid w:val="00FB5966"/>
    <w:rsid w:val="00FB5B3C"/>
    <w:rsid w:val="00FB648F"/>
    <w:rsid w:val="00FB7681"/>
    <w:rsid w:val="00FB7D63"/>
    <w:rsid w:val="00FC0B23"/>
    <w:rsid w:val="00FC0C27"/>
    <w:rsid w:val="00FC1068"/>
    <w:rsid w:val="00FC17E7"/>
    <w:rsid w:val="00FC2EC4"/>
    <w:rsid w:val="00FC366B"/>
    <w:rsid w:val="00FC3B08"/>
    <w:rsid w:val="00FC3DC0"/>
    <w:rsid w:val="00FC3EC3"/>
    <w:rsid w:val="00FC4CE6"/>
    <w:rsid w:val="00FC50B9"/>
    <w:rsid w:val="00FC51C7"/>
    <w:rsid w:val="00FC5F5D"/>
    <w:rsid w:val="00FC6209"/>
    <w:rsid w:val="00FC65C6"/>
    <w:rsid w:val="00FC65D9"/>
    <w:rsid w:val="00FC700D"/>
    <w:rsid w:val="00FC7099"/>
    <w:rsid w:val="00FC77DD"/>
    <w:rsid w:val="00FC793D"/>
    <w:rsid w:val="00FC7D93"/>
    <w:rsid w:val="00FD0A18"/>
    <w:rsid w:val="00FD0A2F"/>
    <w:rsid w:val="00FD166B"/>
    <w:rsid w:val="00FD1967"/>
    <w:rsid w:val="00FD1FA9"/>
    <w:rsid w:val="00FD2034"/>
    <w:rsid w:val="00FD27A1"/>
    <w:rsid w:val="00FD38EC"/>
    <w:rsid w:val="00FD3AA9"/>
    <w:rsid w:val="00FD3C44"/>
    <w:rsid w:val="00FD479D"/>
    <w:rsid w:val="00FD4A49"/>
    <w:rsid w:val="00FD4B70"/>
    <w:rsid w:val="00FD4DB6"/>
    <w:rsid w:val="00FD5BC9"/>
    <w:rsid w:val="00FD5FA5"/>
    <w:rsid w:val="00FD6157"/>
    <w:rsid w:val="00FD61DE"/>
    <w:rsid w:val="00FD6209"/>
    <w:rsid w:val="00FD6507"/>
    <w:rsid w:val="00FD72D5"/>
    <w:rsid w:val="00FD7BA3"/>
    <w:rsid w:val="00FD7DD6"/>
    <w:rsid w:val="00FE16F0"/>
    <w:rsid w:val="00FE2219"/>
    <w:rsid w:val="00FE2336"/>
    <w:rsid w:val="00FE2985"/>
    <w:rsid w:val="00FE349E"/>
    <w:rsid w:val="00FE39CF"/>
    <w:rsid w:val="00FE41D7"/>
    <w:rsid w:val="00FE41FB"/>
    <w:rsid w:val="00FE4601"/>
    <w:rsid w:val="00FE5152"/>
    <w:rsid w:val="00FE5615"/>
    <w:rsid w:val="00FE56BD"/>
    <w:rsid w:val="00FE5F2E"/>
    <w:rsid w:val="00FE5FD1"/>
    <w:rsid w:val="00FE6DB5"/>
    <w:rsid w:val="00FE7171"/>
    <w:rsid w:val="00FE7DB1"/>
    <w:rsid w:val="00FF00FA"/>
    <w:rsid w:val="00FF06E7"/>
    <w:rsid w:val="00FF0995"/>
    <w:rsid w:val="00FF0BF7"/>
    <w:rsid w:val="00FF26AA"/>
    <w:rsid w:val="00FF31C8"/>
    <w:rsid w:val="00FF32A6"/>
    <w:rsid w:val="00FF33A4"/>
    <w:rsid w:val="00FF33F9"/>
    <w:rsid w:val="00FF3598"/>
    <w:rsid w:val="00FF448F"/>
    <w:rsid w:val="00FF44FA"/>
    <w:rsid w:val="00FF4B1F"/>
    <w:rsid w:val="00FF4E63"/>
    <w:rsid w:val="00FF5040"/>
    <w:rsid w:val="00FF5DAE"/>
    <w:rsid w:val="00FF66E2"/>
    <w:rsid w:val="00FF66F2"/>
    <w:rsid w:val="00FF713E"/>
    <w:rsid w:val="00FF7146"/>
    <w:rsid w:val="00FF7945"/>
    <w:rsid w:val="00FF7F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239E6DA"/>
  <w15:docId w15:val="{401BB5B7-D0DF-42A7-9C51-91CD683C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03A"/>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4A0D0E"/>
    <w:pPr>
      <w:keepNext/>
      <w:keepLines/>
      <w:spacing w:before="100" w:beforeAutospacing="1" w:after="120"/>
      <w:outlineLvl w:val="0"/>
    </w:pPr>
    <w:rPr>
      <w:rFonts w:eastAsiaTheme="majorEastAsia" w:cstheme="majorBidi"/>
      <w:b/>
      <w:sz w:val="29"/>
      <w:szCs w:val="32"/>
    </w:rPr>
  </w:style>
  <w:style w:type="paragraph" w:styleId="Heading2">
    <w:name w:val="heading 2"/>
    <w:basedOn w:val="Normal"/>
    <w:next w:val="Normal"/>
    <w:link w:val="Heading2Char"/>
    <w:uiPriority w:val="9"/>
    <w:unhideWhenUsed/>
    <w:qFormat/>
    <w:rsid w:val="00F14BED"/>
    <w:pPr>
      <w:keepNext/>
      <w:keepLines/>
      <w:spacing w:before="100" w:beforeAutospacing="1" w:after="120" w:line="240" w:lineRule="auto"/>
      <w:outlineLvl w:val="1"/>
    </w:pPr>
    <w:rPr>
      <w:rFonts w:eastAsiaTheme="majorEastAsia" w:cstheme="majorBidi"/>
      <w:sz w:val="27"/>
      <w:szCs w:val="26"/>
      <w:u w:val="single"/>
    </w:rPr>
  </w:style>
  <w:style w:type="paragraph" w:styleId="Heading3">
    <w:name w:val="heading 3"/>
    <w:basedOn w:val="Normal"/>
    <w:next w:val="Normal"/>
    <w:link w:val="Heading3Char"/>
    <w:uiPriority w:val="9"/>
    <w:unhideWhenUsed/>
    <w:qFormat/>
    <w:rsid w:val="00F14BED"/>
    <w:pPr>
      <w:keepNext/>
      <w:keepLines/>
      <w:spacing w:before="100" w:beforeAutospacing="1" w:after="6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E6631D"/>
    <w:pPr>
      <w:keepNext/>
      <w:keepLines/>
      <w:numPr>
        <w:ilvl w:val="3"/>
        <w:numId w:val="11"/>
      </w:numPr>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2F026F"/>
    <w:pPr>
      <w:keepNext/>
      <w:keepLines/>
      <w:spacing w:before="240"/>
      <w:outlineLvl w:val="4"/>
    </w:pPr>
    <w:rPr>
      <w:rFonts w:eastAsiaTheme="majorEastAsia" w:cstheme="majorBidi"/>
      <w:b/>
      <w:i/>
    </w:rPr>
  </w:style>
  <w:style w:type="paragraph" w:styleId="Heading6">
    <w:name w:val="heading 6"/>
    <w:basedOn w:val="Normal"/>
    <w:next w:val="Normal"/>
    <w:link w:val="Heading6Char"/>
    <w:uiPriority w:val="9"/>
    <w:semiHidden/>
    <w:unhideWhenUsed/>
    <w:qFormat/>
    <w:rsid w:val="00DA1897"/>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A1897"/>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A1897"/>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1897"/>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D0E"/>
    <w:rPr>
      <w:rFonts w:ascii="Times New Roman" w:eastAsiaTheme="majorEastAsia" w:hAnsi="Times New Roman" w:cstheme="majorBidi"/>
      <w:b/>
      <w:sz w:val="29"/>
      <w:szCs w:val="32"/>
    </w:rPr>
  </w:style>
  <w:style w:type="character" w:customStyle="1" w:styleId="Heading2Char">
    <w:name w:val="Heading 2 Char"/>
    <w:basedOn w:val="DefaultParagraphFont"/>
    <w:link w:val="Heading2"/>
    <w:uiPriority w:val="9"/>
    <w:rsid w:val="00F14BED"/>
    <w:rPr>
      <w:rFonts w:ascii="Times New Roman" w:eastAsiaTheme="majorEastAsia" w:hAnsi="Times New Roman" w:cstheme="majorBidi"/>
      <w:sz w:val="27"/>
      <w:szCs w:val="26"/>
      <w:u w:val="single"/>
    </w:rPr>
  </w:style>
  <w:style w:type="character" w:customStyle="1" w:styleId="Heading3Char">
    <w:name w:val="Heading 3 Char"/>
    <w:basedOn w:val="DefaultParagraphFont"/>
    <w:link w:val="Heading3"/>
    <w:uiPriority w:val="9"/>
    <w:rsid w:val="00F14BED"/>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E6631D"/>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2F026F"/>
    <w:rPr>
      <w:rFonts w:ascii="Times New Roman" w:eastAsiaTheme="majorEastAsia" w:hAnsi="Times New Roman" w:cstheme="majorBidi"/>
      <w:b/>
      <w:i/>
      <w:sz w:val="24"/>
    </w:rPr>
  </w:style>
  <w:style w:type="character" w:customStyle="1" w:styleId="Heading6Char">
    <w:name w:val="Heading 6 Char"/>
    <w:basedOn w:val="DefaultParagraphFont"/>
    <w:link w:val="Heading6"/>
    <w:uiPriority w:val="9"/>
    <w:semiHidden/>
    <w:rsid w:val="00DA189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A189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A18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18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nhideWhenUsed/>
    <w:rsid w:val="00895099"/>
    <w:pPr>
      <w:tabs>
        <w:tab w:val="center" w:pos="4703"/>
        <w:tab w:val="right" w:pos="9406"/>
      </w:tabs>
      <w:spacing w:line="240" w:lineRule="auto"/>
    </w:pPr>
  </w:style>
  <w:style w:type="character" w:customStyle="1" w:styleId="HeaderChar">
    <w:name w:val="Header Char"/>
    <w:basedOn w:val="DefaultParagraphFont"/>
    <w:link w:val="Header"/>
    <w:rsid w:val="00895099"/>
  </w:style>
  <w:style w:type="paragraph" w:styleId="Footer">
    <w:name w:val="footer"/>
    <w:basedOn w:val="Normal"/>
    <w:link w:val="FooterChar"/>
    <w:uiPriority w:val="99"/>
    <w:unhideWhenUsed/>
    <w:rsid w:val="00895099"/>
    <w:pPr>
      <w:tabs>
        <w:tab w:val="center" w:pos="4703"/>
        <w:tab w:val="right" w:pos="9406"/>
      </w:tabs>
      <w:spacing w:line="240" w:lineRule="auto"/>
    </w:pPr>
  </w:style>
  <w:style w:type="character" w:customStyle="1" w:styleId="FooterChar">
    <w:name w:val="Footer Char"/>
    <w:basedOn w:val="DefaultParagraphFont"/>
    <w:link w:val="Footer"/>
    <w:uiPriority w:val="99"/>
    <w:rsid w:val="00895099"/>
  </w:style>
  <w:style w:type="paragraph" w:styleId="ListParagraph">
    <w:name w:val="List Paragraph"/>
    <w:basedOn w:val="Normal"/>
    <w:uiPriority w:val="34"/>
    <w:qFormat/>
    <w:rsid w:val="001F4443"/>
    <w:pPr>
      <w:ind w:left="720"/>
      <w:contextualSpacing/>
    </w:pPr>
  </w:style>
  <w:style w:type="paragraph" w:styleId="Bibliography">
    <w:name w:val="Bibliography"/>
    <w:basedOn w:val="Normal"/>
    <w:next w:val="Normal"/>
    <w:uiPriority w:val="37"/>
    <w:unhideWhenUsed/>
    <w:rsid w:val="00A85D47"/>
    <w:pPr>
      <w:spacing w:line="240" w:lineRule="auto"/>
      <w:ind w:left="720" w:hanging="720"/>
    </w:pPr>
  </w:style>
  <w:style w:type="paragraph" w:styleId="NormalWeb">
    <w:name w:val="Normal (Web)"/>
    <w:basedOn w:val="Normal"/>
    <w:uiPriority w:val="99"/>
    <w:semiHidden/>
    <w:unhideWhenUsed/>
    <w:rsid w:val="00A85D47"/>
    <w:pPr>
      <w:spacing w:before="100" w:beforeAutospacing="1" w:after="100" w:afterAutospacing="1" w:line="240" w:lineRule="auto"/>
      <w:jc w:val="left"/>
    </w:pPr>
    <w:rPr>
      <w:rFonts w:eastAsiaTheme="minorEastAsia" w:cs="Times New Roman"/>
      <w:szCs w:val="24"/>
      <w:lang w:val="en-US"/>
    </w:rPr>
  </w:style>
  <w:style w:type="character" w:styleId="CommentReference">
    <w:name w:val="annotation reference"/>
    <w:basedOn w:val="DefaultParagraphFont"/>
    <w:uiPriority w:val="99"/>
    <w:semiHidden/>
    <w:unhideWhenUsed/>
    <w:rsid w:val="008D46AD"/>
    <w:rPr>
      <w:sz w:val="16"/>
      <w:szCs w:val="16"/>
    </w:rPr>
  </w:style>
  <w:style w:type="paragraph" w:styleId="CommentText">
    <w:name w:val="annotation text"/>
    <w:basedOn w:val="Normal"/>
    <w:link w:val="CommentTextChar"/>
    <w:uiPriority w:val="99"/>
    <w:unhideWhenUsed/>
    <w:rsid w:val="008D46AD"/>
    <w:pPr>
      <w:spacing w:line="240" w:lineRule="auto"/>
    </w:pPr>
    <w:rPr>
      <w:sz w:val="20"/>
      <w:szCs w:val="20"/>
    </w:rPr>
  </w:style>
  <w:style w:type="character" w:customStyle="1" w:styleId="CommentTextChar">
    <w:name w:val="Comment Text Char"/>
    <w:basedOn w:val="DefaultParagraphFont"/>
    <w:link w:val="CommentText"/>
    <w:uiPriority w:val="99"/>
    <w:rsid w:val="008D46A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D46AD"/>
    <w:rPr>
      <w:b/>
      <w:bCs/>
    </w:rPr>
  </w:style>
  <w:style w:type="character" w:customStyle="1" w:styleId="CommentSubjectChar">
    <w:name w:val="Comment Subject Char"/>
    <w:basedOn w:val="CommentTextChar"/>
    <w:link w:val="CommentSubject"/>
    <w:uiPriority w:val="99"/>
    <w:semiHidden/>
    <w:rsid w:val="008D46AD"/>
    <w:rPr>
      <w:rFonts w:ascii="Times New Roman" w:hAnsi="Times New Roman"/>
      <w:b/>
      <w:bCs/>
      <w:sz w:val="20"/>
      <w:szCs w:val="20"/>
    </w:rPr>
  </w:style>
  <w:style w:type="paragraph" w:styleId="BalloonText">
    <w:name w:val="Balloon Text"/>
    <w:basedOn w:val="Normal"/>
    <w:link w:val="BalloonTextChar"/>
    <w:uiPriority w:val="99"/>
    <w:semiHidden/>
    <w:unhideWhenUsed/>
    <w:rsid w:val="008D46A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AD"/>
    <w:rPr>
      <w:rFonts w:ascii="Segoe UI" w:hAnsi="Segoe UI" w:cs="Segoe UI"/>
      <w:sz w:val="18"/>
      <w:szCs w:val="18"/>
    </w:rPr>
  </w:style>
  <w:style w:type="paragraph" w:styleId="NoSpacing">
    <w:name w:val="No Spacing"/>
    <w:uiPriority w:val="1"/>
    <w:qFormat/>
    <w:rsid w:val="004A0D0E"/>
    <w:pPr>
      <w:spacing w:before="100" w:beforeAutospacing="1" w:after="240" w:line="240" w:lineRule="auto"/>
      <w:jc w:val="both"/>
    </w:pPr>
    <w:rPr>
      <w:rFonts w:ascii="Times New Roman" w:hAnsi="Times New Roman"/>
      <w:b/>
      <w:sz w:val="32"/>
    </w:rPr>
  </w:style>
  <w:style w:type="paragraph" w:styleId="Title">
    <w:name w:val="Title"/>
    <w:aliases w:val="1"/>
    <w:basedOn w:val="Normal"/>
    <w:next w:val="Normal"/>
    <w:link w:val="TitleChar"/>
    <w:uiPriority w:val="10"/>
    <w:rsid w:val="00102636"/>
    <w:pPr>
      <w:spacing w:before="360" w:after="240" w:line="240" w:lineRule="auto"/>
      <w:contextualSpacing/>
    </w:pPr>
    <w:rPr>
      <w:rFonts w:eastAsiaTheme="majorEastAsia" w:cstheme="majorBidi"/>
      <w:b/>
      <w:spacing w:val="-10"/>
      <w:kern w:val="28"/>
      <w:sz w:val="28"/>
      <w:szCs w:val="56"/>
    </w:rPr>
  </w:style>
  <w:style w:type="character" w:customStyle="1" w:styleId="TitleChar">
    <w:name w:val="Title Char"/>
    <w:aliases w:val="1 Char"/>
    <w:basedOn w:val="DefaultParagraphFont"/>
    <w:link w:val="Title"/>
    <w:uiPriority w:val="10"/>
    <w:rsid w:val="00102636"/>
    <w:rPr>
      <w:rFonts w:ascii="Times New Roman" w:eastAsiaTheme="majorEastAsia" w:hAnsi="Times New Roman" w:cstheme="majorBidi"/>
      <w:b/>
      <w:spacing w:val="-10"/>
      <w:kern w:val="28"/>
      <w:sz w:val="28"/>
      <w:szCs w:val="56"/>
    </w:rPr>
  </w:style>
  <w:style w:type="table" w:styleId="TableGrid">
    <w:name w:val="Table Grid"/>
    <w:basedOn w:val="TableNormal"/>
    <w:uiPriority w:val="39"/>
    <w:rsid w:val="00F87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621A1"/>
    <w:rPr>
      <w:i/>
      <w:iCs/>
    </w:rPr>
  </w:style>
  <w:style w:type="character" w:styleId="Hyperlink">
    <w:name w:val="Hyperlink"/>
    <w:basedOn w:val="DefaultParagraphFont"/>
    <w:uiPriority w:val="99"/>
    <w:unhideWhenUsed/>
    <w:rsid w:val="00E621A1"/>
    <w:rPr>
      <w:color w:val="0000FF"/>
      <w:u w:val="single"/>
    </w:rPr>
  </w:style>
  <w:style w:type="paragraph" w:styleId="Revision">
    <w:name w:val="Revision"/>
    <w:hidden/>
    <w:uiPriority w:val="99"/>
    <w:semiHidden/>
    <w:rsid w:val="00436C11"/>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A80B23"/>
    <w:rPr>
      <w:color w:val="954F72" w:themeColor="followedHyperlink"/>
      <w:u w:val="single"/>
    </w:rPr>
  </w:style>
  <w:style w:type="character" w:customStyle="1" w:styleId="Mentionnonrsolue1">
    <w:name w:val="Mention non résolue1"/>
    <w:basedOn w:val="DefaultParagraphFont"/>
    <w:uiPriority w:val="99"/>
    <w:semiHidden/>
    <w:unhideWhenUsed/>
    <w:rsid w:val="00073301"/>
    <w:rPr>
      <w:color w:val="605E5C"/>
      <w:shd w:val="clear" w:color="auto" w:fill="E1DFDD"/>
    </w:rPr>
  </w:style>
  <w:style w:type="character" w:styleId="Strong">
    <w:name w:val="Strong"/>
    <w:basedOn w:val="DefaultParagraphFont"/>
    <w:uiPriority w:val="22"/>
    <w:qFormat/>
    <w:rsid w:val="002F026F"/>
    <w:rPr>
      <w:b/>
      <w:bCs/>
    </w:rPr>
  </w:style>
  <w:style w:type="table" w:styleId="PlainTable4">
    <w:name w:val="Plain Table 4"/>
    <w:basedOn w:val="TableNormal"/>
    <w:uiPriority w:val="44"/>
    <w:rsid w:val="00A948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Aucuneliste1">
    <w:name w:val="Aucune liste1"/>
    <w:next w:val="NoList"/>
    <w:uiPriority w:val="99"/>
    <w:semiHidden/>
    <w:unhideWhenUsed/>
    <w:rsid w:val="00B821CD"/>
  </w:style>
  <w:style w:type="table" w:styleId="PlainTable2">
    <w:name w:val="Plain Table 2"/>
    <w:basedOn w:val="TableNormal"/>
    <w:uiPriority w:val="42"/>
    <w:rsid w:val="00B821C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tionnonrsolue2">
    <w:name w:val="Mention non résolue2"/>
    <w:basedOn w:val="DefaultParagraphFont"/>
    <w:uiPriority w:val="99"/>
    <w:semiHidden/>
    <w:unhideWhenUsed/>
    <w:rsid w:val="009908C2"/>
    <w:rPr>
      <w:color w:val="605E5C"/>
      <w:shd w:val="clear" w:color="auto" w:fill="E1DFDD"/>
    </w:rPr>
  </w:style>
  <w:style w:type="table" w:customStyle="1" w:styleId="Tableausimple21">
    <w:name w:val="Tableau simple 21"/>
    <w:basedOn w:val="TableNormal"/>
    <w:next w:val="PlainTable2"/>
    <w:uiPriority w:val="42"/>
    <w:rsid w:val="008A59C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Aucuneliste2">
    <w:name w:val="Aucune liste2"/>
    <w:next w:val="NoList"/>
    <w:uiPriority w:val="99"/>
    <w:semiHidden/>
    <w:unhideWhenUsed/>
    <w:rsid w:val="004F0580"/>
  </w:style>
  <w:style w:type="numbering" w:customStyle="1" w:styleId="Aucuneliste11">
    <w:name w:val="Aucune liste11"/>
    <w:next w:val="NoList"/>
    <w:uiPriority w:val="99"/>
    <w:semiHidden/>
    <w:unhideWhenUsed/>
    <w:rsid w:val="004F0580"/>
  </w:style>
  <w:style w:type="table" w:customStyle="1" w:styleId="Grilledutableau1">
    <w:name w:val="Grille du tableau1"/>
    <w:basedOn w:val="TableNormal"/>
    <w:next w:val="TableGrid"/>
    <w:uiPriority w:val="39"/>
    <w:rsid w:val="004F0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41">
    <w:name w:val="Tableau simple 41"/>
    <w:basedOn w:val="TableNormal"/>
    <w:next w:val="PlainTable4"/>
    <w:uiPriority w:val="44"/>
    <w:rsid w:val="004F05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Aucuneliste111">
    <w:name w:val="Aucune liste111"/>
    <w:next w:val="NoList"/>
    <w:uiPriority w:val="99"/>
    <w:semiHidden/>
    <w:unhideWhenUsed/>
    <w:rsid w:val="004F0580"/>
  </w:style>
  <w:style w:type="table" w:customStyle="1" w:styleId="Tableausimple22">
    <w:name w:val="Tableau simple 22"/>
    <w:basedOn w:val="TableNormal"/>
    <w:next w:val="PlainTable2"/>
    <w:uiPriority w:val="42"/>
    <w:rsid w:val="004F05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11">
    <w:name w:val="Tableau simple 211"/>
    <w:basedOn w:val="TableNormal"/>
    <w:next w:val="PlainTable2"/>
    <w:uiPriority w:val="42"/>
    <w:rsid w:val="004F05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E03924"/>
  </w:style>
  <w:style w:type="numbering" w:customStyle="1" w:styleId="Aucuneliste3">
    <w:name w:val="Aucune liste3"/>
    <w:next w:val="NoList"/>
    <w:uiPriority w:val="99"/>
    <w:semiHidden/>
    <w:unhideWhenUsed/>
    <w:rsid w:val="005C0ED0"/>
  </w:style>
  <w:style w:type="table" w:customStyle="1" w:styleId="Tableausimple2111">
    <w:name w:val="Tableau simple 2111"/>
    <w:basedOn w:val="TableNormal"/>
    <w:next w:val="PlainTable2"/>
    <w:uiPriority w:val="42"/>
    <w:rsid w:val="005C0ED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3">
    <w:name w:val="Tableau simple 23"/>
    <w:basedOn w:val="TableNormal"/>
    <w:next w:val="PlainTable2"/>
    <w:uiPriority w:val="42"/>
    <w:rsid w:val="005C0ED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12">
    <w:name w:val="Tableau simple 12"/>
    <w:basedOn w:val="TableNormal"/>
    <w:uiPriority w:val="41"/>
    <w:rsid w:val="00A52EDC"/>
    <w:pPr>
      <w:spacing w:after="0" w:line="240" w:lineRule="auto"/>
    </w:pPr>
    <w:rPr>
      <w:rFonts w:ascii="Calibri" w:eastAsia="Calibri" w:hAnsi="Calibri" w:cs="Times New Roman"/>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411">
    <w:name w:val="Tableau simple 411"/>
    <w:basedOn w:val="TableNormal"/>
    <w:uiPriority w:val="44"/>
    <w:rsid w:val="00B9005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ausimple412">
    <w:name w:val="Tableau simple 412"/>
    <w:basedOn w:val="TableNormal"/>
    <w:uiPriority w:val="44"/>
    <w:rsid w:val="00132CD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ans">
    <w:name w:val="Sans"/>
    <w:aliases w:val="interligne"/>
    <w:basedOn w:val="Normal"/>
    <w:rsid w:val="00074143"/>
    <w:rPr>
      <w:lang w:val="en-US"/>
    </w:rPr>
  </w:style>
  <w:style w:type="paragraph" w:customStyle="1" w:styleId="Emphase">
    <w:name w:val="Emphase"/>
    <w:aliases w:val="pâle"/>
    <w:basedOn w:val="Title"/>
    <w:rsid w:val="00074143"/>
  </w:style>
  <w:style w:type="paragraph" w:customStyle="1" w:styleId="Default">
    <w:name w:val="Default"/>
    <w:rsid w:val="008968F7"/>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24277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544">
      <w:bodyDiv w:val="1"/>
      <w:marLeft w:val="0"/>
      <w:marRight w:val="0"/>
      <w:marTop w:val="0"/>
      <w:marBottom w:val="0"/>
      <w:divBdr>
        <w:top w:val="none" w:sz="0" w:space="0" w:color="auto"/>
        <w:left w:val="none" w:sz="0" w:space="0" w:color="auto"/>
        <w:bottom w:val="none" w:sz="0" w:space="0" w:color="auto"/>
        <w:right w:val="none" w:sz="0" w:space="0" w:color="auto"/>
      </w:divBdr>
    </w:div>
    <w:div w:id="59134776">
      <w:bodyDiv w:val="1"/>
      <w:marLeft w:val="0"/>
      <w:marRight w:val="0"/>
      <w:marTop w:val="0"/>
      <w:marBottom w:val="0"/>
      <w:divBdr>
        <w:top w:val="none" w:sz="0" w:space="0" w:color="auto"/>
        <w:left w:val="none" w:sz="0" w:space="0" w:color="auto"/>
        <w:bottom w:val="none" w:sz="0" w:space="0" w:color="auto"/>
        <w:right w:val="none" w:sz="0" w:space="0" w:color="auto"/>
      </w:divBdr>
    </w:div>
    <w:div w:id="93284545">
      <w:bodyDiv w:val="1"/>
      <w:marLeft w:val="0"/>
      <w:marRight w:val="0"/>
      <w:marTop w:val="0"/>
      <w:marBottom w:val="0"/>
      <w:divBdr>
        <w:top w:val="none" w:sz="0" w:space="0" w:color="auto"/>
        <w:left w:val="none" w:sz="0" w:space="0" w:color="auto"/>
        <w:bottom w:val="none" w:sz="0" w:space="0" w:color="auto"/>
        <w:right w:val="none" w:sz="0" w:space="0" w:color="auto"/>
      </w:divBdr>
    </w:div>
    <w:div w:id="103892608">
      <w:bodyDiv w:val="1"/>
      <w:marLeft w:val="0"/>
      <w:marRight w:val="0"/>
      <w:marTop w:val="0"/>
      <w:marBottom w:val="0"/>
      <w:divBdr>
        <w:top w:val="none" w:sz="0" w:space="0" w:color="auto"/>
        <w:left w:val="none" w:sz="0" w:space="0" w:color="auto"/>
        <w:bottom w:val="none" w:sz="0" w:space="0" w:color="auto"/>
        <w:right w:val="none" w:sz="0" w:space="0" w:color="auto"/>
      </w:divBdr>
    </w:div>
    <w:div w:id="123237686">
      <w:bodyDiv w:val="1"/>
      <w:marLeft w:val="0"/>
      <w:marRight w:val="0"/>
      <w:marTop w:val="0"/>
      <w:marBottom w:val="0"/>
      <w:divBdr>
        <w:top w:val="none" w:sz="0" w:space="0" w:color="auto"/>
        <w:left w:val="none" w:sz="0" w:space="0" w:color="auto"/>
        <w:bottom w:val="none" w:sz="0" w:space="0" w:color="auto"/>
        <w:right w:val="none" w:sz="0" w:space="0" w:color="auto"/>
      </w:divBdr>
    </w:div>
    <w:div w:id="232933764">
      <w:bodyDiv w:val="1"/>
      <w:marLeft w:val="0"/>
      <w:marRight w:val="0"/>
      <w:marTop w:val="0"/>
      <w:marBottom w:val="0"/>
      <w:divBdr>
        <w:top w:val="none" w:sz="0" w:space="0" w:color="auto"/>
        <w:left w:val="none" w:sz="0" w:space="0" w:color="auto"/>
        <w:bottom w:val="none" w:sz="0" w:space="0" w:color="auto"/>
        <w:right w:val="none" w:sz="0" w:space="0" w:color="auto"/>
      </w:divBdr>
    </w:div>
    <w:div w:id="255410511">
      <w:bodyDiv w:val="1"/>
      <w:marLeft w:val="0"/>
      <w:marRight w:val="0"/>
      <w:marTop w:val="0"/>
      <w:marBottom w:val="0"/>
      <w:divBdr>
        <w:top w:val="none" w:sz="0" w:space="0" w:color="auto"/>
        <w:left w:val="none" w:sz="0" w:space="0" w:color="auto"/>
        <w:bottom w:val="none" w:sz="0" w:space="0" w:color="auto"/>
        <w:right w:val="none" w:sz="0" w:space="0" w:color="auto"/>
      </w:divBdr>
      <w:divsChild>
        <w:div w:id="769352748">
          <w:marLeft w:val="0"/>
          <w:marRight w:val="108"/>
          <w:marTop w:val="18"/>
          <w:marBottom w:val="108"/>
          <w:divBdr>
            <w:top w:val="none" w:sz="0" w:space="0" w:color="auto"/>
            <w:left w:val="none" w:sz="0" w:space="0" w:color="auto"/>
            <w:bottom w:val="none" w:sz="0" w:space="0" w:color="auto"/>
            <w:right w:val="none" w:sz="0" w:space="0" w:color="auto"/>
          </w:divBdr>
          <w:divsChild>
            <w:div w:id="1179811646">
              <w:marLeft w:val="0"/>
              <w:marRight w:val="0"/>
              <w:marTop w:val="0"/>
              <w:marBottom w:val="0"/>
              <w:divBdr>
                <w:top w:val="none" w:sz="0" w:space="0" w:color="auto"/>
                <w:left w:val="none" w:sz="0" w:space="0" w:color="auto"/>
                <w:bottom w:val="none" w:sz="0" w:space="0" w:color="auto"/>
                <w:right w:val="none" w:sz="0" w:space="0" w:color="auto"/>
              </w:divBdr>
              <w:divsChild>
                <w:div w:id="505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7729">
      <w:bodyDiv w:val="1"/>
      <w:marLeft w:val="0"/>
      <w:marRight w:val="0"/>
      <w:marTop w:val="0"/>
      <w:marBottom w:val="0"/>
      <w:divBdr>
        <w:top w:val="none" w:sz="0" w:space="0" w:color="auto"/>
        <w:left w:val="none" w:sz="0" w:space="0" w:color="auto"/>
        <w:bottom w:val="none" w:sz="0" w:space="0" w:color="auto"/>
        <w:right w:val="none" w:sz="0" w:space="0" w:color="auto"/>
      </w:divBdr>
    </w:div>
    <w:div w:id="722945547">
      <w:bodyDiv w:val="1"/>
      <w:marLeft w:val="0"/>
      <w:marRight w:val="0"/>
      <w:marTop w:val="0"/>
      <w:marBottom w:val="0"/>
      <w:divBdr>
        <w:top w:val="none" w:sz="0" w:space="0" w:color="auto"/>
        <w:left w:val="none" w:sz="0" w:space="0" w:color="auto"/>
        <w:bottom w:val="none" w:sz="0" w:space="0" w:color="auto"/>
        <w:right w:val="none" w:sz="0" w:space="0" w:color="auto"/>
      </w:divBdr>
    </w:div>
    <w:div w:id="765468684">
      <w:bodyDiv w:val="1"/>
      <w:marLeft w:val="0"/>
      <w:marRight w:val="0"/>
      <w:marTop w:val="0"/>
      <w:marBottom w:val="0"/>
      <w:divBdr>
        <w:top w:val="none" w:sz="0" w:space="0" w:color="auto"/>
        <w:left w:val="none" w:sz="0" w:space="0" w:color="auto"/>
        <w:bottom w:val="none" w:sz="0" w:space="0" w:color="auto"/>
        <w:right w:val="none" w:sz="0" w:space="0" w:color="auto"/>
      </w:divBdr>
      <w:divsChild>
        <w:div w:id="2015565853">
          <w:marLeft w:val="0"/>
          <w:marRight w:val="0"/>
          <w:marTop w:val="0"/>
          <w:marBottom w:val="0"/>
          <w:divBdr>
            <w:top w:val="none" w:sz="0" w:space="0" w:color="auto"/>
            <w:left w:val="none" w:sz="0" w:space="0" w:color="auto"/>
            <w:bottom w:val="none" w:sz="0" w:space="0" w:color="auto"/>
            <w:right w:val="none" w:sz="0" w:space="0" w:color="auto"/>
          </w:divBdr>
          <w:divsChild>
            <w:div w:id="763766339">
              <w:marLeft w:val="0"/>
              <w:marRight w:val="0"/>
              <w:marTop w:val="0"/>
              <w:marBottom w:val="0"/>
              <w:divBdr>
                <w:top w:val="none" w:sz="0" w:space="0" w:color="auto"/>
                <w:left w:val="none" w:sz="0" w:space="0" w:color="auto"/>
                <w:bottom w:val="none" w:sz="0" w:space="0" w:color="auto"/>
                <w:right w:val="none" w:sz="0" w:space="0" w:color="auto"/>
              </w:divBdr>
              <w:divsChild>
                <w:div w:id="175311243">
                  <w:marLeft w:val="0"/>
                  <w:marRight w:val="0"/>
                  <w:marTop w:val="0"/>
                  <w:marBottom w:val="0"/>
                  <w:divBdr>
                    <w:top w:val="none" w:sz="0" w:space="0" w:color="auto"/>
                    <w:left w:val="none" w:sz="0" w:space="0" w:color="auto"/>
                    <w:bottom w:val="none" w:sz="0" w:space="0" w:color="auto"/>
                    <w:right w:val="none" w:sz="0" w:space="0" w:color="auto"/>
                  </w:divBdr>
                  <w:divsChild>
                    <w:div w:id="1285964321">
                      <w:marLeft w:val="0"/>
                      <w:marRight w:val="0"/>
                      <w:marTop w:val="0"/>
                      <w:marBottom w:val="0"/>
                      <w:divBdr>
                        <w:top w:val="none" w:sz="0" w:space="0" w:color="auto"/>
                        <w:left w:val="none" w:sz="0" w:space="0" w:color="auto"/>
                        <w:bottom w:val="none" w:sz="0" w:space="0" w:color="auto"/>
                        <w:right w:val="none" w:sz="0" w:space="0" w:color="auto"/>
                      </w:divBdr>
                      <w:divsChild>
                        <w:div w:id="1173951985">
                          <w:marLeft w:val="0"/>
                          <w:marRight w:val="0"/>
                          <w:marTop w:val="0"/>
                          <w:marBottom w:val="0"/>
                          <w:divBdr>
                            <w:top w:val="none" w:sz="0" w:space="0" w:color="auto"/>
                            <w:left w:val="none" w:sz="0" w:space="0" w:color="auto"/>
                            <w:bottom w:val="none" w:sz="0" w:space="0" w:color="auto"/>
                            <w:right w:val="none" w:sz="0" w:space="0" w:color="auto"/>
                          </w:divBdr>
                          <w:divsChild>
                            <w:div w:id="1514874894">
                              <w:marLeft w:val="0"/>
                              <w:marRight w:val="0"/>
                              <w:marTop w:val="0"/>
                              <w:marBottom w:val="0"/>
                              <w:divBdr>
                                <w:top w:val="none" w:sz="0" w:space="0" w:color="auto"/>
                                <w:left w:val="none" w:sz="0" w:space="0" w:color="auto"/>
                                <w:bottom w:val="none" w:sz="0" w:space="0" w:color="auto"/>
                                <w:right w:val="none" w:sz="0" w:space="0" w:color="auto"/>
                              </w:divBdr>
                              <w:divsChild>
                                <w:div w:id="1154488027">
                                  <w:marLeft w:val="0"/>
                                  <w:marRight w:val="0"/>
                                  <w:marTop w:val="0"/>
                                  <w:marBottom w:val="0"/>
                                  <w:divBdr>
                                    <w:top w:val="none" w:sz="0" w:space="0" w:color="auto"/>
                                    <w:left w:val="none" w:sz="0" w:space="0" w:color="auto"/>
                                    <w:bottom w:val="none" w:sz="0" w:space="0" w:color="auto"/>
                                    <w:right w:val="none" w:sz="0" w:space="0" w:color="auto"/>
                                  </w:divBdr>
                                  <w:divsChild>
                                    <w:div w:id="1213077084">
                                      <w:marLeft w:val="0"/>
                                      <w:marRight w:val="0"/>
                                      <w:marTop w:val="0"/>
                                      <w:marBottom w:val="0"/>
                                      <w:divBdr>
                                        <w:top w:val="none" w:sz="0" w:space="0" w:color="auto"/>
                                        <w:left w:val="none" w:sz="0" w:space="0" w:color="auto"/>
                                        <w:bottom w:val="none" w:sz="0" w:space="0" w:color="auto"/>
                                        <w:right w:val="none" w:sz="0" w:space="0" w:color="auto"/>
                                      </w:divBdr>
                                      <w:divsChild>
                                        <w:div w:id="1953897833">
                                          <w:marLeft w:val="0"/>
                                          <w:marRight w:val="0"/>
                                          <w:marTop w:val="0"/>
                                          <w:marBottom w:val="0"/>
                                          <w:divBdr>
                                            <w:top w:val="none" w:sz="0" w:space="0" w:color="auto"/>
                                            <w:left w:val="none" w:sz="0" w:space="0" w:color="auto"/>
                                            <w:bottom w:val="none" w:sz="0" w:space="0" w:color="auto"/>
                                            <w:right w:val="none" w:sz="0" w:space="0" w:color="auto"/>
                                          </w:divBdr>
                                          <w:divsChild>
                                            <w:div w:id="954140245">
                                              <w:marLeft w:val="0"/>
                                              <w:marRight w:val="0"/>
                                              <w:marTop w:val="0"/>
                                              <w:marBottom w:val="0"/>
                                              <w:divBdr>
                                                <w:top w:val="none" w:sz="0" w:space="0" w:color="auto"/>
                                                <w:left w:val="none" w:sz="0" w:space="0" w:color="auto"/>
                                                <w:bottom w:val="none" w:sz="0" w:space="0" w:color="auto"/>
                                                <w:right w:val="none" w:sz="0" w:space="0" w:color="auto"/>
                                              </w:divBdr>
                                              <w:divsChild>
                                                <w:div w:id="1019889871">
                                                  <w:marLeft w:val="0"/>
                                                  <w:marRight w:val="0"/>
                                                  <w:marTop w:val="0"/>
                                                  <w:marBottom w:val="0"/>
                                                  <w:divBdr>
                                                    <w:top w:val="none" w:sz="0" w:space="0" w:color="auto"/>
                                                    <w:left w:val="none" w:sz="0" w:space="0" w:color="auto"/>
                                                    <w:bottom w:val="none" w:sz="0" w:space="0" w:color="auto"/>
                                                    <w:right w:val="none" w:sz="0" w:space="0" w:color="auto"/>
                                                  </w:divBdr>
                                                  <w:divsChild>
                                                    <w:div w:id="1269655507">
                                                      <w:marLeft w:val="0"/>
                                                      <w:marRight w:val="0"/>
                                                      <w:marTop w:val="0"/>
                                                      <w:marBottom w:val="0"/>
                                                      <w:divBdr>
                                                        <w:top w:val="none" w:sz="0" w:space="0" w:color="auto"/>
                                                        <w:left w:val="none" w:sz="0" w:space="0" w:color="auto"/>
                                                        <w:bottom w:val="none" w:sz="0" w:space="0" w:color="auto"/>
                                                        <w:right w:val="none" w:sz="0" w:space="0" w:color="auto"/>
                                                      </w:divBdr>
                                                      <w:divsChild>
                                                        <w:div w:id="1948464447">
                                                          <w:marLeft w:val="0"/>
                                                          <w:marRight w:val="0"/>
                                                          <w:marTop w:val="0"/>
                                                          <w:marBottom w:val="0"/>
                                                          <w:divBdr>
                                                            <w:top w:val="none" w:sz="0" w:space="0" w:color="auto"/>
                                                            <w:left w:val="none" w:sz="0" w:space="0" w:color="auto"/>
                                                            <w:bottom w:val="none" w:sz="0" w:space="0" w:color="auto"/>
                                                            <w:right w:val="none" w:sz="0" w:space="0" w:color="auto"/>
                                                          </w:divBdr>
                                                          <w:divsChild>
                                                            <w:div w:id="1446539708">
                                                              <w:marLeft w:val="0"/>
                                                              <w:marRight w:val="0"/>
                                                              <w:marTop w:val="0"/>
                                                              <w:marBottom w:val="0"/>
                                                              <w:divBdr>
                                                                <w:top w:val="none" w:sz="0" w:space="0" w:color="auto"/>
                                                                <w:left w:val="none" w:sz="0" w:space="0" w:color="auto"/>
                                                                <w:bottom w:val="none" w:sz="0" w:space="0" w:color="auto"/>
                                                                <w:right w:val="none" w:sz="0" w:space="0" w:color="auto"/>
                                                              </w:divBdr>
                                                              <w:divsChild>
                                                                <w:div w:id="370693592">
                                                                  <w:marLeft w:val="0"/>
                                                                  <w:marRight w:val="0"/>
                                                                  <w:marTop w:val="0"/>
                                                                  <w:marBottom w:val="0"/>
                                                                  <w:divBdr>
                                                                    <w:top w:val="none" w:sz="0" w:space="0" w:color="auto"/>
                                                                    <w:left w:val="none" w:sz="0" w:space="0" w:color="auto"/>
                                                                    <w:bottom w:val="none" w:sz="0" w:space="0" w:color="auto"/>
                                                                    <w:right w:val="none" w:sz="0" w:space="0" w:color="auto"/>
                                                                  </w:divBdr>
                                                                  <w:divsChild>
                                                                    <w:div w:id="1881162093">
                                                                      <w:marLeft w:val="0"/>
                                                                      <w:marRight w:val="0"/>
                                                                      <w:marTop w:val="0"/>
                                                                      <w:marBottom w:val="0"/>
                                                                      <w:divBdr>
                                                                        <w:top w:val="none" w:sz="0" w:space="0" w:color="auto"/>
                                                                        <w:left w:val="none" w:sz="0" w:space="0" w:color="auto"/>
                                                                        <w:bottom w:val="none" w:sz="0" w:space="0" w:color="auto"/>
                                                                        <w:right w:val="none" w:sz="0" w:space="0" w:color="auto"/>
                                                                      </w:divBdr>
                                                                      <w:divsChild>
                                                                        <w:div w:id="1161964977">
                                                                          <w:marLeft w:val="0"/>
                                                                          <w:marRight w:val="0"/>
                                                                          <w:marTop w:val="0"/>
                                                                          <w:marBottom w:val="0"/>
                                                                          <w:divBdr>
                                                                            <w:top w:val="none" w:sz="0" w:space="0" w:color="auto"/>
                                                                            <w:left w:val="none" w:sz="0" w:space="0" w:color="auto"/>
                                                                            <w:bottom w:val="none" w:sz="0" w:space="0" w:color="auto"/>
                                                                            <w:right w:val="none" w:sz="0" w:space="0" w:color="auto"/>
                                                                          </w:divBdr>
                                                                          <w:divsChild>
                                                                            <w:div w:id="1360425820">
                                                                              <w:marLeft w:val="0"/>
                                                                              <w:marRight w:val="0"/>
                                                                              <w:marTop w:val="0"/>
                                                                              <w:marBottom w:val="0"/>
                                                                              <w:divBdr>
                                                                                <w:top w:val="none" w:sz="0" w:space="0" w:color="auto"/>
                                                                                <w:left w:val="none" w:sz="0" w:space="0" w:color="auto"/>
                                                                                <w:bottom w:val="none" w:sz="0" w:space="0" w:color="auto"/>
                                                                                <w:right w:val="none" w:sz="0" w:space="0" w:color="auto"/>
                                                                              </w:divBdr>
                                                                              <w:divsChild>
                                                                                <w:div w:id="1708214095">
                                                                                  <w:marLeft w:val="0"/>
                                                                                  <w:marRight w:val="0"/>
                                                                                  <w:marTop w:val="0"/>
                                                                                  <w:marBottom w:val="0"/>
                                                                                  <w:divBdr>
                                                                                    <w:top w:val="none" w:sz="0" w:space="0" w:color="auto"/>
                                                                                    <w:left w:val="none" w:sz="0" w:space="0" w:color="auto"/>
                                                                                    <w:bottom w:val="none" w:sz="0" w:space="0" w:color="auto"/>
                                                                                    <w:right w:val="none" w:sz="0" w:space="0" w:color="auto"/>
                                                                                  </w:divBdr>
                                                                                  <w:divsChild>
                                                                                    <w:div w:id="1308899361">
                                                                                      <w:marLeft w:val="0"/>
                                                                                      <w:marRight w:val="0"/>
                                                                                      <w:marTop w:val="0"/>
                                                                                      <w:marBottom w:val="0"/>
                                                                                      <w:divBdr>
                                                                                        <w:top w:val="none" w:sz="0" w:space="0" w:color="auto"/>
                                                                                        <w:left w:val="none" w:sz="0" w:space="0" w:color="auto"/>
                                                                                        <w:bottom w:val="none" w:sz="0" w:space="0" w:color="auto"/>
                                                                                        <w:right w:val="none" w:sz="0" w:space="0" w:color="auto"/>
                                                                                      </w:divBdr>
                                                                                      <w:divsChild>
                                                                                        <w:div w:id="171917929">
                                                                                          <w:marLeft w:val="0"/>
                                                                                          <w:marRight w:val="0"/>
                                                                                          <w:marTop w:val="0"/>
                                                                                          <w:marBottom w:val="0"/>
                                                                                          <w:divBdr>
                                                                                            <w:top w:val="none" w:sz="0" w:space="0" w:color="auto"/>
                                                                                            <w:left w:val="none" w:sz="0" w:space="0" w:color="auto"/>
                                                                                            <w:bottom w:val="none" w:sz="0" w:space="0" w:color="auto"/>
                                                                                            <w:right w:val="none" w:sz="0" w:space="0" w:color="auto"/>
                                                                                          </w:divBdr>
                                                                                          <w:divsChild>
                                                                                            <w:div w:id="1329867899">
                                                                                              <w:marLeft w:val="0"/>
                                                                                              <w:marRight w:val="0"/>
                                                                                              <w:marTop w:val="0"/>
                                                                                              <w:marBottom w:val="0"/>
                                                                                              <w:divBdr>
                                                                                                <w:top w:val="none" w:sz="0" w:space="0" w:color="auto"/>
                                                                                                <w:left w:val="none" w:sz="0" w:space="0" w:color="auto"/>
                                                                                                <w:bottom w:val="none" w:sz="0" w:space="0" w:color="auto"/>
                                                                                                <w:right w:val="none" w:sz="0" w:space="0" w:color="auto"/>
                                                                                              </w:divBdr>
                                                                                              <w:divsChild>
                                                                                                <w:div w:id="1829054625">
                                                                                                  <w:marLeft w:val="0"/>
                                                                                                  <w:marRight w:val="0"/>
                                                                                                  <w:marTop w:val="0"/>
                                                                                                  <w:marBottom w:val="0"/>
                                                                                                  <w:divBdr>
                                                                                                    <w:top w:val="none" w:sz="0" w:space="0" w:color="auto"/>
                                                                                                    <w:left w:val="none" w:sz="0" w:space="0" w:color="auto"/>
                                                                                                    <w:bottom w:val="none" w:sz="0" w:space="0" w:color="auto"/>
                                                                                                    <w:right w:val="none" w:sz="0" w:space="0" w:color="auto"/>
                                                                                                  </w:divBdr>
                                                                                                  <w:divsChild>
                                                                                                    <w:div w:id="923800410">
                                                                                                      <w:marLeft w:val="0"/>
                                                                                                      <w:marRight w:val="0"/>
                                                                                                      <w:marTop w:val="0"/>
                                                                                                      <w:marBottom w:val="0"/>
                                                                                                      <w:divBdr>
                                                                                                        <w:top w:val="none" w:sz="0" w:space="0" w:color="auto"/>
                                                                                                        <w:left w:val="none" w:sz="0" w:space="0" w:color="auto"/>
                                                                                                        <w:bottom w:val="none" w:sz="0" w:space="0" w:color="auto"/>
                                                                                                        <w:right w:val="none" w:sz="0" w:space="0" w:color="auto"/>
                                                                                                      </w:divBdr>
                                                                                                      <w:divsChild>
                                                                                                        <w:div w:id="1594165420">
                                                                                                          <w:marLeft w:val="0"/>
                                                                                                          <w:marRight w:val="0"/>
                                                                                                          <w:marTop w:val="0"/>
                                                                                                          <w:marBottom w:val="0"/>
                                                                                                          <w:divBdr>
                                                                                                            <w:top w:val="none" w:sz="0" w:space="0" w:color="auto"/>
                                                                                                            <w:left w:val="none" w:sz="0" w:space="0" w:color="auto"/>
                                                                                                            <w:bottom w:val="none" w:sz="0" w:space="0" w:color="auto"/>
                                                                                                            <w:right w:val="none" w:sz="0" w:space="0" w:color="auto"/>
                                                                                                          </w:divBdr>
                                                                                                          <w:divsChild>
                                                                                                            <w:div w:id="14786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495255">
      <w:bodyDiv w:val="1"/>
      <w:marLeft w:val="0"/>
      <w:marRight w:val="0"/>
      <w:marTop w:val="0"/>
      <w:marBottom w:val="0"/>
      <w:divBdr>
        <w:top w:val="none" w:sz="0" w:space="0" w:color="auto"/>
        <w:left w:val="none" w:sz="0" w:space="0" w:color="auto"/>
        <w:bottom w:val="none" w:sz="0" w:space="0" w:color="auto"/>
        <w:right w:val="none" w:sz="0" w:space="0" w:color="auto"/>
      </w:divBdr>
    </w:div>
    <w:div w:id="868373892">
      <w:bodyDiv w:val="1"/>
      <w:marLeft w:val="0"/>
      <w:marRight w:val="0"/>
      <w:marTop w:val="0"/>
      <w:marBottom w:val="0"/>
      <w:divBdr>
        <w:top w:val="none" w:sz="0" w:space="0" w:color="auto"/>
        <w:left w:val="none" w:sz="0" w:space="0" w:color="auto"/>
        <w:bottom w:val="none" w:sz="0" w:space="0" w:color="auto"/>
        <w:right w:val="none" w:sz="0" w:space="0" w:color="auto"/>
      </w:divBdr>
    </w:div>
    <w:div w:id="925963765">
      <w:bodyDiv w:val="1"/>
      <w:marLeft w:val="0"/>
      <w:marRight w:val="0"/>
      <w:marTop w:val="0"/>
      <w:marBottom w:val="0"/>
      <w:divBdr>
        <w:top w:val="none" w:sz="0" w:space="0" w:color="auto"/>
        <w:left w:val="none" w:sz="0" w:space="0" w:color="auto"/>
        <w:bottom w:val="none" w:sz="0" w:space="0" w:color="auto"/>
        <w:right w:val="none" w:sz="0" w:space="0" w:color="auto"/>
      </w:divBdr>
    </w:div>
    <w:div w:id="965896103">
      <w:bodyDiv w:val="1"/>
      <w:marLeft w:val="0"/>
      <w:marRight w:val="0"/>
      <w:marTop w:val="0"/>
      <w:marBottom w:val="0"/>
      <w:divBdr>
        <w:top w:val="none" w:sz="0" w:space="0" w:color="auto"/>
        <w:left w:val="none" w:sz="0" w:space="0" w:color="auto"/>
        <w:bottom w:val="none" w:sz="0" w:space="0" w:color="auto"/>
        <w:right w:val="none" w:sz="0" w:space="0" w:color="auto"/>
      </w:divBdr>
    </w:div>
    <w:div w:id="1097404838">
      <w:bodyDiv w:val="1"/>
      <w:marLeft w:val="0"/>
      <w:marRight w:val="0"/>
      <w:marTop w:val="0"/>
      <w:marBottom w:val="0"/>
      <w:divBdr>
        <w:top w:val="none" w:sz="0" w:space="0" w:color="auto"/>
        <w:left w:val="none" w:sz="0" w:space="0" w:color="auto"/>
        <w:bottom w:val="none" w:sz="0" w:space="0" w:color="auto"/>
        <w:right w:val="none" w:sz="0" w:space="0" w:color="auto"/>
      </w:divBdr>
    </w:div>
    <w:div w:id="1138648639">
      <w:bodyDiv w:val="1"/>
      <w:marLeft w:val="0"/>
      <w:marRight w:val="0"/>
      <w:marTop w:val="0"/>
      <w:marBottom w:val="0"/>
      <w:divBdr>
        <w:top w:val="none" w:sz="0" w:space="0" w:color="auto"/>
        <w:left w:val="none" w:sz="0" w:space="0" w:color="auto"/>
        <w:bottom w:val="none" w:sz="0" w:space="0" w:color="auto"/>
        <w:right w:val="none" w:sz="0" w:space="0" w:color="auto"/>
      </w:divBdr>
    </w:div>
    <w:div w:id="1316645406">
      <w:bodyDiv w:val="1"/>
      <w:marLeft w:val="0"/>
      <w:marRight w:val="0"/>
      <w:marTop w:val="0"/>
      <w:marBottom w:val="0"/>
      <w:divBdr>
        <w:top w:val="none" w:sz="0" w:space="0" w:color="auto"/>
        <w:left w:val="none" w:sz="0" w:space="0" w:color="auto"/>
        <w:bottom w:val="none" w:sz="0" w:space="0" w:color="auto"/>
        <w:right w:val="none" w:sz="0" w:space="0" w:color="auto"/>
      </w:divBdr>
      <w:divsChild>
        <w:div w:id="1378355389">
          <w:marLeft w:val="0"/>
          <w:marRight w:val="0"/>
          <w:marTop w:val="0"/>
          <w:marBottom w:val="0"/>
          <w:divBdr>
            <w:top w:val="none" w:sz="0" w:space="0" w:color="auto"/>
            <w:left w:val="none" w:sz="0" w:space="0" w:color="auto"/>
            <w:bottom w:val="none" w:sz="0" w:space="0" w:color="auto"/>
            <w:right w:val="none" w:sz="0" w:space="0" w:color="auto"/>
          </w:divBdr>
          <w:divsChild>
            <w:div w:id="423915903">
              <w:marLeft w:val="0"/>
              <w:marRight w:val="0"/>
              <w:marTop w:val="0"/>
              <w:marBottom w:val="0"/>
              <w:divBdr>
                <w:top w:val="none" w:sz="0" w:space="0" w:color="auto"/>
                <w:left w:val="none" w:sz="0" w:space="0" w:color="auto"/>
                <w:bottom w:val="none" w:sz="0" w:space="0" w:color="auto"/>
                <w:right w:val="none" w:sz="0" w:space="0" w:color="auto"/>
              </w:divBdr>
              <w:divsChild>
                <w:div w:id="1032613509">
                  <w:marLeft w:val="0"/>
                  <w:marRight w:val="0"/>
                  <w:marTop w:val="0"/>
                  <w:marBottom w:val="0"/>
                  <w:divBdr>
                    <w:top w:val="none" w:sz="0" w:space="0" w:color="auto"/>
                    <w:left w:val="none" w:sz="0" w:space="0" w:color="auto"/>
                    <w:bottom w:val="none" w:sz="0" w:space="0" w:color="auto"/>
                    <w:right w:val="none" w:sz="0" w:space="0" w:color="auto"/>
                  </w:divBdr>
                  <w:divsChild>
                    <w:div w:id="411632755">
                      <w:marLeft w:val="0"/>
                      <w:marRight w:val="0"/>
                      <w:marTop w:val="0"/>
                      <w:marBottom w:val="0"/>
                      <w:divBdr>
                        <w:top w:val="none" w:sz="0" w:space="0" w:color="auto"/>
                        <w:left w:val="none" w:sz="0" w:space="0" w:color="auto"/>
                        <w:bottom w:val="none" w:sz="0" w:space="0" w:color="auto"/>
                        <w:right w:val="none" w:sz="0" w:space="0" w:color="auto"/>
                      </w:divBdr>
                    </w:div>
                    <w:div w:id="1538392406">
                      <w:marLeft w:val="126"/>
                      <w:marRight w:val="126"/>
                      <w:marTop w:val="0"/>
                      <w:marBottom w:val="126"/>
                      <w:divBdr>
                        <w:top w:val="none" w:sz="0" w:space="0" w:color="auto"/>
                        <w:left w:val="none" w:sz="0" w:space="0" w:color="auto"/>
                        <w:bottom w:val="none" w:sz="0" w:space="0" w:color="auto"/>
                        <w:right w:val="none" w:sz="0" w:space="0" w:color="auto"/>
                      </w:divBdr>
                      <w:divsChild>
                        <w:div w:id="1301157485">
                          <w:marLeft w:val="0"/>
                          <w:marRight w:val="0"/>
                          <w:marTop w:val="0"/>
                          <w:marBottom w:val="0"/>
                          <w:divBdr>
                            <w:top w:val="none" w:sz="0" w:space="0" w:color="auto"/>
                            <w:left w:val="none" w:sz="0" w:space="0" w:color="auto"/>
                            <w:bottom w:val="none" w:sz="0" w:space="0" w:color="auto"/>
                            <w:right w:val="none" w:sz="0" w:space="0" w:color="auto"/>
                          </w:divBdr>
                          <w:divsChild>
                            <w:div w:id="972752463">
                              <w:marLeft w:val="0"/>
                              <w:marRight w:val="0"/>
                              <w:marTop w:val="0"/>
                              <w:marBottom w:val="0"/>
                              <w:divBdr>
                                <w:top w:val="none" w:sz="0" w:space="0" w:color="auto"/>
                                <w:left w:val="none" w:sz="0" w:space="0" w:color="auto"/>
                                <w:bottom w:val="none" w:sz="0" w:space="0" w:color="auto"/>
                                <w:right w:val="none" w:sz="0" w:space="0" w:color="auto"/>
                              </w:divBdr>
                            </w:div>
                            <w:div w:id="1928730851">
                              <w:marLeft w:val="0"/>
                              <w:marRight w:val="108"/>
                              <w:marTop w:val="18"/>
                              <w:marBottom w:val="108"/>
                              <w:divBdr>
                                <w:top w:val="none" w:sz="0" w:space="0" w:color="auto"/>
                                <w:left w:val="none" w:sz="0" w:space="0" w:color="auto"/>
                                <w:bottom w:val="none" w:sz="0" w:space="0" w:color="auto"/>
                                <w:right w:val="none" w:sz="0" w:space="0" w:color="auto"/>
                              </w:divBdr>
                              <w:divsChild>
                                <w:div w:id="299306895">
                                  <w:marLeft w:val="0"/>
                                  <w:marRight w:val="0"/>
                                  <w:marTop w:val="0"/>
                                  <w:marBottom w:val="0"/>
                                  <w:divBdr>
                                    <w:top w:val="none" w:sz="0" w:space="0" w:color="auto"/>
                                    <w:left w:val="none" w:sz="0" w:space="0" w:color="auto"/>
                                    <w:bottom w:val="none" w:sz="0" w:space="0" w:color="auto"/>
                                    <w:right w:val="none" w:sz="0" w:space="0" w:color="auto"/>
                                  </w:divBdr>
                                  <w:divsChild>
                                    <w:div w:id="649939016">
                                      <w:marLeft w:val="0"/>
                                      <w:marRight w:val="0"/>
                                      <w:marTop w:val="0"/>
                                      <w:marBottom w:val="0"/>
                                      <w:divBdr>
                                        <w:top w:val="none" w:sz="0" w:space="0" w:color="auto"/>
                                        <w:left w:val="none" w:sz="0" w:space="0" w:color="auto"/>
                                        <w:bottom w:val="none" w:sz="0" w:space="0" w:color="auto"/>
                                        <w:right w:val="none" w:sz="0" w:space="0" w:color="auto"/>
                                      </w:divBdr>
                                      <w:divsChild>
                                        <w:div w:id="1210149850">
                                          <w:marLeft w:val="0"/>
                                          <w:marRight w:val="0"/>
                                          <w:marTop w:val="0"/>
                                          <w:marBottom w:val="0"/>
                                          <w:divBdr>
                                            <w:top w:val="none" w:sz="0" w:space="0" w:color="auto"/>
                                            <w:left w:val="none" w:sz="0" w:space="0" w:color="auto"/>
                                            <w:bottom w:val="none" w:sz="0" w:space="0" w:color="auto"/>
                                            <w:right w:val="none" w:sz="0" w:space="0" w:color="auto"/>
                                          </w:divBdr>
                                          <w:divsChild>
                                            <w:div w:id="2608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025255">
      <w:bodyDiv w:val="1"/>
      <w:marLeft w:val="0"/>
      <w:marRight w:val="0"/>
      <w:marTop w:val="0"/>
      <w:marBottom w:val="0"/>
      <w:divBdr>
        <w:top w:val="none" w:sz="0" w:space="0" w:color="auto"/>
        <w:left w:val="none" w:sz="0" w:space="0" w:color="auto"/>
        <w:bottom w:val="none" w:sz="0" w:space="0" w:color="auto"/>
        <w:right w:val="none" w:sz="0" w:space="0" w:color="auto"/>
      </w:divBdr>
    </w:div>
    <w:div w:id="1429156862">
      <w:bodyDiv w:val="1"/>
      <w:marLeft w:val="0"/>
      <w:marRight w:val="0"/>
      <w:marTop w:val="0"/>
      <w:marBottom w:val="0"/>
      <w:divBdr>
        <w:top w:val="none" w:sz="0" w:space="0" w:color="auto"/>
        <w:left w:val="none" w:sz="0" w:space="0" w:color="auto"/>
        <w:bottom w:val="none" w:sz="0" w:space="0" w:color="auto"/>
        <w:right w:val="none" w:sz="0" w:space="0" w:color="auto"/>
      </w:divBdr>
    </w:div>
    <w:div w:id="1461266757">
      <w:bodyDiv w:val="1"/>
      <w:marLeft w:val="0"/>
      <w:marRight w:val="0"/>
      <w:marTop w:val="0"/>
      <w:marBottom w:val="0"/>
      <w:divBdr>
        <w:top w:val="none" w:sz="0" w:space="0" w:color="auto"/>
        <w:left w:val="none" w:sz="0" w:space="0" w:color="auto"/>
        <w:bottom w:val="none" w:sz="0" w:space="0" w:color="auto"/>
        <w:right w:val="none" w:sz="0" w:space="0" w:color="auto"/>
      </w:divBdr>
      <w:divsChild>
        <w:div w:id="988945973">
          <w:marLeft w:val="0"/>
          <w:marRight w:val="108"/>
          <w:marTop w:val="18"/>
          <w:marBottom w:val="108"/>
          <w:divBdr>
            <w:top w:val="none" w:sz="0" w:space="0" w:color="auto"/>
            <w:left w:val="none" w:sz="0" w:space="0" w:color="auto"/>
            <w:bottom w:val="none" w:sz="0" w:space="0" w:color="auto"/>
            <w:right w:val="none" w:sz="0" w:space="0" w:color="auto"/>
          </w:divBdr>
          <w:divsChild>
            <w:div w:id="1594508117">
              <w:marLeft w:val="0"/>
              <w:marRight w:val="0"/>
              <w:marTop w:val="0"/>
              <w:marBottom w:val="0"/>
              <w:divBdr>
                <w:top w:val="none" w:sz="0" w:space="0" w:color="auto"/>
                <w:left w:val="none" w:sz="0" w:space="0" w:color="auto"/>
                <w:bottom w:val="none" w:sz="0" w:space="0" w:color="auto"/>
                <w:right w:val="none" w:sz="0" w:space="0" w:color="auto"/>
              </w:divBdr>
              <w:divsChild>
                <w:div w:id="7759228">
                  <w:marLeft w:val="0"/>
                  <w:marRight w:val="0"/>
                  <w:marTop w:val="0"/>
                  <w:marBottom w:val="0"/>
                  <w:divBdr>
                    <w:top w:val="none" w:sz="0" w:space="0" w:color="auto"/>
                    <w:left w:val="none" w:sz="0" w:space="0" w:color="auto"/>
                    <w:bottom w:val="none" w:sz="0" w:space="0" w:color="auto"/>
                    <w:right w:val="none" w:sz="0" w:space="0" w:color="auto"/>
                  </w:divBdr>
                  <w:divsChild>
                    <w:div w:id="670988433">
                      <w:marLeft w:val="0"/>
                      <w:marRight w:val="0"/>
                      <w:marTop w:val="0"/>
                      <w:marBottom w:val="0"/>
                      <w:divBdr>
                        <w:top w:val="none" w:sz="0" w:space="0" w:color="auto"/>
                        <w:left w:val="none" w:sz="0" w:space="0" w:color="auto"/>
                        <w:bottom w:val="none" w:sz="0" w:space="0" w:color="auto"/>
                        <w:right w:val="none" w:sz="0" w:space="0" w:color="auto"/>
                      </w:divBdr>
                      <w:divsChild>
                        <w:div w:id="1856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562019">
      <w:bodyDiv w:val="1"/>
      <w:marLeft w:val="0"/>
      <w:marRight w:val="0"/>
      <w:marTop w:val="0"/>
      <w:marBottom w:val="0"/>
      <w:divBdr>
        <w:top w:val="none" w:sz="0" w:space="0" w:color="auto"/>
        <w:left w:val="none" w:sz="0" w:space="0" w:color="auto"/>
        <w:bottom w:val="none" w:sz="0" w:space="0" w:color="auto"/>
        <w:right w:val="none" w:sz="0" w:space="0" w:color="auto"/>
      </w:divBdr>
    </w:div>
    <w:div w:id="1505970842">
      <w:bodyDiv w:val="1"/>
      <w:marLeft w:val="0"/>
      <w:marRight w:val="0"/>
      <w:marTop w:val="0"/>
      <w:marBottom w:val="0"/>
      <w:divBdr>
        <w:top w:val="none" w:sz="0" w:space="0" w:color="auto"/>
        <w:left w:val="none" w:sz="0" w:space="0" w:color="auto"/>
        <w:bottom w:val="none" w:sz="0" w:space="0" w:color="auto"/>
        <w:right w:val="none" w:sz="0" w:space="0" w:color="auto"/>
      </w:divBdr>
    </w:div>
    <w:div w:id="1586647736">
      <w:bodyDiv w:val="1"/>
      <w:marLeft w:val="0"/>
      <w:marRight w:val="0"/>
      <w:marTop w:val="0"/>
      <w:marBottom w:val="0"/>
      <w:divBdr>
        <w:top w:val="none" w:sz="0" w:space="0" w:color="auto"/>
        <w:left w:val="none" w:sz="0" w:space="0" w:color="auto"/>
        <w:bottom w:val="none" w:sz="0" w:space="0" w:color="auto"/>
        <w:right w:val="none" w:sz="0" w:space="0" w:color="auto"/>
      </w:divBdr>
    </w:div>
    <w:div w:id="1597833699">
      <w:bodyDiv w:val="1"/>
      <w:marLeft w:val="0"/>
      <w:marRight w:val="0"/>
      <w:marTop w:val="0"/>
      <w:marBottom w:val="0"/>
      <w:divBdr>
        <w:top w:val="none" w:sz="0" w:space="0" w:color="auto"/>
        <w:left w:val="none" w:sz="0" w:space="0" w:color="auto"/>
        <w:bottom w:val="none" w:sz="0" w:space="0" w:color="auto"/>
        <w:right w:val="none" w:sz="0" w:space="0" w:color="auto"/>
      </w:divBdr>
    </w:div>
    <w:div w:id="1662536065">
      <w:bodyDiv w:val="1"/>
      <w:marLeft w:val="0"/>
      <w:marRight w:val="0"/>
      <w:marTop w:val="0"/>
      <w:marBottom w:val="0"/>
      <w:divBdr>
        <w:top w:val="none" w:sz="0" w:space="0" w:color="auto"/>
        <w:left w:val="none" w:sz="0" w:space="0" w:color="auto"/>
        <w:bottom w:val="none" w:sz="0" w:space="0" w:color="auto"/>
        <w:right w:val="none" w:sz="0" w:space="0" w:color="auto"/>
      </w:divBdr>
    </w:div>
    <w:div w:id="1733117792">
      <w:bodyDiv w:val="1"/>
      <w:marLeft w:val="0"/>
      <w:marRight w:val="0"/>
      <w:marTop w:val="0"/>
      <w:marBottom w:val="0"/>
      <w:divBdr>
        <w:top w:val="none" w:sz="0" w:space="0" w:color="auto"/>
        <w:left w:val="none" w:sz="0" w:space="0" w:color="auto"/>
        <w:bottom w:val="none" w:sz="0" w:space="0" w:color="auto"/>
        <w:right w:val="none" w:sz="0" w:space="0" w:color="auto"/>
      </w:divBdr>
    </w:div>
    <w:div w:id="1867862908">
      <w:bodyDiv w:val="1"/>
      <w:marLeft w:val="0"/>
      <w:marRight w:val="0"/>
      <w:marTop w:val="0"/>
      <w:marBottom w:val="0"/>
      <w:divBdr>
        <w:top w:val="none" w:sz="0" w:space="0" w:color="auto"/>
        <w:left w:val="none" w:sz="0" w:space="0" w:color="auto"/>
        <w:bottom w:val="none" w:sz="0" w:space="0" w:color="auto"/>
        <w:right w:val="none" w:sz="0" w:space="0" w:color="auto"/>
      </w:divBdr>
      <w:divsChild>
        <w:div w:id="2118477163">
          <w:marLeft w:val="0"/>
          <w:marRight w:val="108"/>
          <w:marTop w:val="18"/>
          <w:marBottom w:val="108"/>
          <w:divBdr>
            <w:top w:val="none" w:sz="0" w:space="0" w:color="auto"/>
            <w:left w:val="none" w:sz="0" w:space="0" w:color="auto"/>
            <w:bottom w:val="none" w:sz="0" w:space="0" w:color="auto"/>
            <w:right w:val="none" w:sz="0" w:space="0" w:color="auto"/>
          </w:divBdr>
          <w:divsChild>
            <w:div w:id="263928659">
              <w:marLeft w:val="0"/>
              <w:marRight w:val="0"/>
              <w:marTop w:val="0"/>
              <w:marBottom w:val="0"/>
              <w:divBdr>
                <w:top w:val="none" w:sz="0" w:space="0" w:color="auto"/>
                <w:left w:val="none" w:sz="0" w:space="0" w:color="auto"/>
                <w:bottom w:val="none" w:sz="0" w:space="0" w:color="auto"/>
                <w:right w:val="none" w:sz="0" w:space="0" w:color="auto"/>
              </w:divBdr>
              <w:divsChild>
                <w:div w:id="883910640">
                  <w:marLeft w:val="0"/>
                  <w:marRight w:val="0"/>
                  <w:marTop w:val="0"/>
                  <w:marBottom w:val="0"/>
                  <w:divBdr>
                    <w:top w:val="none" w:sz="0" w:space="0" w:color="auto"/>
                    <w:left w:val="none" w:sz="0" w:space="0" w:color="auto"/>
                    <w:bottom w:val="none" w:sz="0" w:space="0" w:color="auto"/>
                    <w:right w:val="none" w:sz="0" w:space="0" w:color="auto"/>
                  </w:divBdr>
                  <w:divsChild>
                    <w:div w:id="25570303">
                      <w:marLeft w:val="0"/>
                      <w:marRight w:val="0"/>
                      <w:marTop w:val="0"/>
                      <w:marBottom w:val="0"/>
                      <w:divBdr>
                        <w:top w:val="none" w:sz="0" w:space="0" w:color="auto"/>
                        <w:left w:val="none" w:sz="0" w:space="0" w:color="auto"/>
                        <w:bottom w:val="none" w:sz="0" w:space="0" w:color="auto"/>
                        <w:right w:val="none" w:sz="0" w:space="0" w:color="auto"/>
                      </w:divBdr>
                      <w:divsChild>
                        <w:div w:id="5986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731703">
      <w:bodyDiv w:val="1"/>
      <w:marLeft w:val="0"/>
      <w:marRight w:val="0"/>
      <w:marTop w:val="0"/>
      <w:marBottom w:val="0"/>
      <w:divBdr>
        <w:top w:val="none" w:sz="0" w:space="0" w:color="auto"/>
        <w:left w:val="none" w:sz="0" w:space="0" w:color="auto"/>
        <w:bottom w:val="none" w:sz="0" w:space="0" w:color="auto"/>
        <w:right w:val="none" w:sz="0" w:space="0" w:color="auto"/>
      </w:divBdr>
    </w:div>
    <w:div w:id="2076705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27"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42BF1-9088-49DA-8089-D27E00CA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1057</Words>
  <Characters>6028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 Maulet</dc:creator>
  <cp:keywords/>
  <dc:description/>
  <cp:lastModifiedBy>Devendran S</cp:lastModifiedBy>
  <cp:revision>2</cp:revision>
  <dcterms:created xsi:type="dcterms:W3CDTF">2023-08-04T12:34:00Z</dcterms:created>
  <dcterms:modified xsi:type="dcterms:W3CDTF">2023-08-04T12:34:00Z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id="RQo4rBDp"/&gt;&lt;style id="http://www.zotero.org/styles/sage-vancouver-brackets" hasBibliography="1" bibliographyStyleHasBeenSet="1"/&gt;&lt;prefs&gt;&lt;pref name="fieldType" value="Field"/&gt;&lt;pref name="delayCita</vt:lpwstr>
  </property>
  <property fmtid="{D5CDD505-2E9C-101B-9397-08002B2CF9AE}" pid="3" name="ZOTERO_PREF_2">
    <vt:lpwstr>tionUpdates" value="true"/&gt;&lt;pref name="dontAskDelayCitationUpdates" value="true"/&gt;&lt;/prefs&gt;&lt;/data&gt;</vt:lpwstr>
  </property>
  <property fmtid="{D5CDD505-2E9C-101B-9397-08002B2CF9AE}" pid="4" name="GrammarlyDocumentId">
    <vt:lpwstr>d92cfbb8b6a2d17a171c35e78b1be8cb18dc3ea07858377bf0b00f045e67fa24</vt:lpwstr>
  </property>
</Properties>
</file>