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0B5EE" w14:textId="41378B87" w:rsidR="0041017E" w:rsidRPr="00BD0CF7" w:rsidRDefault="0041017E" w:rsidP="005439C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0CF7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</w:p>
    <w:p w14:paraId="1990380A" w14:textId="1932748C" w:rsidR="0041017E" w:rsidRPr="00BD0CF7" w:rsidRDefault="0041017E" w:rsidP="005439CB">
      <w:pPr>
        <w:pStyle w:val="Caption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0CF7">
        <w:rPr>
          <w:rFonts w:ascii="Times New Roman" w:hAnsi="Times New Roman" w:cs="Times New Roman"/>
          <w:sz w:val="24"/>
          <w:szCs w:val="24"/>
        </w:rPr>
        <w:t xml:space="preserve">Table S-1. EQ-5D-5L </w:t>
      </w:r>
      <w:r w:rsidR="00EF2BEF" w:rsidRPr="00BD0CF7">
        <w:rPr>
          <w:rFonts w:ascii="Times New Roman" w:hAnsi="Times New Roman" w:cs="Times New Roman"/>
          <w:sz w:val="24"/>
          <w:szCs w:val="24"/>
        </w:rPr>
        <w:t>a</w:t>
      </w:r>
      <w:r w:rsidRPr="00BD0CF7">
        <w:rPr>
          <w:rFonts w:ascii="Times New Roman" w:hAnsi="Times New Roman" w:cs="Times New Roman"/>
          <w:sz w:val="24"/>
          <w:szCs w:val="24"/>
        </w:rPr>
        <w:t>mong SMA Patients</w:t>
      </w:r>
      <w:r w:rsidR="00136B86">
        <w:rPr>
          <w:rFonts w:ascii="Times New Roman" w:hAnsi="Times New Roman" w:cs="Times New Roman"/>
          <w:sz w:val="24"/>
          <w:szCs w:val="24"/>
        </w:rPr>
        <w:t>: o</w:t>
      </w:r>
      <w:r w:rsidRPr="00BD0CF7">
        <w:rPr>
          <w:rFonts w:ascii="Times New Roman" w:hAnsi="Times New Roman" w:cs="Times New Roman"/>
          <w:sz w:val="24"/>
          <w:szCs w:val="24"/>
        </w:rPr>
        <w:t xml:space="preserve">verall and by </w:t>
      </w:r>
      <w:r w:rsidR="00136B86">
        <w:rPr>
          <w:rFonts w:ascii="Times New Roman" w:hAnsi="Times New Roman" w:cs="Times New Roman"/>
          <w:sz w:val="24"/>
          <w:szCs w:val="24"/>
        </w:rPr>
        <w:t>s</w:t>
      </w:r>
      <w:r w:rsidRPr="00BD0CF7">
        <w:rPr>
          <w:rFonts w:ascii="Times New Roman" w:hAnsi="Times New Roman" w:cs="Times New Roman"/>
          <w:sz w:val="24"/>
          <w:szCs w:val="24"/>
        </w:rPr>
        <w:t xml:space="preserve">elf-reported SMA </w:t>
      </w:r>
      <w:r w:rsidR="00136B86">
        <w:rPr>
          <w:rFonts w:ascii="Times New Roman" w:hAnsi="Times New Roman" w:cs="Times New Roman"/>
          <w:sz w:val="24"/>
          <w:szCs w:val="24"/>
        </w:rPr>
        <w:t>t</w:t>
      </w:r>
      <w:r w:rsidRPr="00BD0CF7">
        <w:rPr>
          <w:rFonts w:ascii="Times New Roman" w:hAnsi="Times New Roman" w:cs="Times New Roman"/>
          <w:sz w:val="24"/>
          <w:szCs w:val="24"/>
        </w:rPr>
        <w:t>ype</w:t>
      </w:r>
    </w:p>
    <w:tbl>
      <w:tblPr>
        <w:tblStyle w:val="ListTable3-Accent21"/>
        <w:tblW w:w="5000" w:type="pct"/>
        <w:tblLook w:val="04A0" w:firstRow="1" w:lastRow="0" w:firstColumn="1" w:lastColumn="0" w:noHBand="0" w:noVBand="1"/>
      </w:tblPr>
      <w:tblGrid>
        <w:gridCol w:w="2866"/>
        <w:gridCol w:w="2018"/>
        <w:gridCol w:w="2018"/>
        <w:gridCol w:w="2018"/>
        <w:gridCol w:w="2018"/>
        <w:gridCol w:w="2012"/>
      </w:tblGrid>
      <w:tr w:rsidR="0041017E" w:rsidRPr="00BD0CF7" w14:paraId="140D69FB" w14:textId="77777777" w:rsidTr="00E05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7" w:type="pct"/>
            <w:hideMark/>
          </w:tcPr>
          <w:p w14:paraId="4CC2A389" w14:textId="77777777" w:rsidR="0041017E" w:rsidRPr="00BD0CF7" w:rsidRDefault="0041017E" w:rsidP="005439CB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Characteristics</w:t>
            </w:r>
          </w:p>
        </w:tc>
        <w:tc>
          <w:tcPr>
            <w:tcW w:w="779" w:type="pct"/>
            <w:hideMark/>
          </w:tcPr>
          <w:p w14:paraId="620898AF" w14:textId="7F0C40AC" w:rsidR="0041017E" w:rsidRPr="00BD0CF7" w:rsidRDefault="0041017E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Patient Respondents</w:t>
            </w:r>
          </w:p>
          <w:p w14:paraId="7ED64A36" w14:textId="77777777" w:rsidR="0041017E" w:rsidRPr="00BD0CF7" w:rsidRDefault="0041017E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965)</w:t>
            </w:r>
          </w:p>
        </w:tc>
        <w:tc>
          <w:tcPr>
            <w:tcW w:w="779" w:type="pct"/>
            <w:hideMark/>
          </w:tcPr>
          <w:p w14:paraId="7DE9F53F" w14:textId="77777777" w:rsidR="0041017E" w:rsidRPr="00BD0CF7" w:rsidRDefault="0041017E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Type I</w:t>
            </w:r>
          </w:p>
          <w:p w14:paraId="13726701" w14:textId="77777777" w:rsidR="0041017E" w:rsidRPr="00BD0CF7" w:rsidRDefault="0041017E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241)</w:t>
            </w:r>
          </w:p>
        </w:tc>
        <w:tc>
          <w:tcPr>
            <w:tcW w:w="779" w:type="pct"/>
            <w:hideMark/>
          </w:tcPr>
          <w:p w14:paraId="26E6413F" w14:textId="77777777" w:rsidR="0041017E" w:rsidRPr="00BD0CF7" w:rsidRDefault="0041017E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Type II</w:t>
            </w:r>
          </w:p>
          <w:p w14:paraId="6A61C3FC" w14:textId="77777777" w:rsidR="0041017E" w:rsidRPr="00BD0CF7" w:rsidRDefault="0041017E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399)</w:t>
            </w:r>
          </w:p>
        </w:tc>
        <w:tc>
          <w:tcPr>
            <w:tcW w:w="779" w:type="pct"/>
            <w:hideMark/>
          </w:tcPr>
          <w:p w14:paraId="43A879EE" w14:textId="77777777" w:rsidR="0041017E" w:rsidRPr="00BD0CF7" w:rsidRDefault="0041017E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Type III</w:t>
            </w:r>
          </w:p>
          <w:p w14:paraId="315A8211" w14:textId="77777777" w:rsidR="0041017E" w:rsidRPr="00BD0CF7" w:rsidRDefault="0041017E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283)</w:t>
            </w:r>
          </w:p>
        </w:tc>
        <w:tc>
          <w:tcPr>
            <w:tcW w:w="777" w:type="pct"/>
            <w:hideMark/>
          </w:tcPr>
          <w:p w14:paraId="783CA183" w14:textId="77777777" w:rsidR="0041017E" w:rsidRPr="00BD0CF7" w:rsidRDefault="0041017E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Other</w:t>
            </w:r>
          </w:p>
          <w:p w14:paraId="490D088A" w14:textId="77777777" w:rsidR="0041017E" w:rsidRPr="00BD0CF7" w:rsidRDefault="0041017E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42)</w:t>
            </w:r>
          </w:p>
        </w:tc>
      </w:tr>
      <w:tr w:rsidR="0041017E" w:rsidRPr="00BD0CF7" w14:paraId="71D2351F" w14:textId="77777777" w:rsidTr="00800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  <w:hideMark/>
          </w:tcPr>
          <w:p w14:paraId="61A77F79" w14:textId="77777777" w:rsidR="0041017E" w:rsidRPr="00BD0CF7" w:rsidRDefault="0041017E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Mobility (Walking about), n (%)</w:t>
            </w:r>
          </w:p>
        </w:tc>
      </w:tr>
      <w:tr w:rsidR="0041017E" w:rsidRPr="00BD0CF7" w14:paraId="7C14DA64" w14:textId="77777777" w:rsidTr="00FD54E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284CE33E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No problems </w:t>
            </w:r>
          </w:p>
        </w:tc>
        <w:tc>
          <w:tcPr>
            <w:tcW w:w="779" w:type="pct"/>
            <w:vAlign w:val="center"/>
            <w:hideMark/>
          </w:tcPr>
          <w:p w14:paraId="28B69A77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77 (8.1%)</w:t>
            </w:r>
          </w:p>
        </w:tc>
        <w:tc>
          <w:tcPr>
            <w:tcW w:w="779" w:type="pct"/>
            <w:vAlign w:val="center"/>
            <w:hideMark/>
          </w:tcPr>
          <w:p w14:paraId="00509203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9 (3.8%)</w:t>
            </w:r>
          </w:p>
        </w:tc>
        <w:tc>
          <w:tcPr>
            <w:tcW w:w="779" w:type="pct"/>
            <w:vAlign w:val="center"/>
            <w:hideMark/>
          </w:tcPr>
          <w:p w14:paraId="2DFE3B35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17 (4.3%)</w:t>
            </w:r>
          </w:p>
        </w:tc>
        <w:tc>
          <w:tcPr>
            <w:tcW w:w="779" w:type="pct"/>
            <w:vAlign w:val="center"/>
            <w:hideMark/>
          </w:tcPr>
          <w:p w14:paraId="0D3229FD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39 (13.8%)</w:t>
            </w:r>
          </w:p>
        </w:tc>
        <w:tc>
          <w:tcPr>
            <w:tcW w:w="777" w:type="pct"/>
            <w:vAlign w:val="center"/>
            <w:hideMark/>
          </w:tcPr>
          <w:p w14:paraId="58818695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12 (29.3%)</w:t>
            </w:r>
          </w:p>
        </w:tc>
      </w:tr>
      <w:tr w:rsidR="0041017E" w:rsidRPr="00BD0CF7" w14:paraId="4BAA9403" w14:textId="77777777" w:rsidTr="00FD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470B2D7B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Slight problems </w:t>
            </w:r>
          </w:p>
        </w:tc>
        <w:tc>
          <w:tcPr>
            <w:tcW w:w="779" w:type="pct"/>
            <w:vAlign w:val="center"/>
            <w:hideMark/>
          </w:tcPr>
          <w:p w14:paraId="12DCAAF7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196 (20.5%)</w:t>
            </w:r>
          </w:p>
        </w:tc>
        <w:tc>
          <w:tcPr>
            <w:tcW w:w="779" w:type="pct"/>
            <w:vAlign w:val="center"/>
            <w:hideMark/>
          </w:tcPr>
          <w:p w14:paraId="3697930F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28 (11.8%)</w:t>
            </w:r>
          </w:p>
        </w:tc>
        <w:tc>
          <w:tcPr>
            <w:tcW w:w="779" w:type="pct"/>
            <w:vAlign w:val="center"/>
            <w:hideMark/>
          </w:tcPr>
          <w:p w14:paraId="6FF16B4E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86 (21.9%)</w:t>
            </w:r>
          </w:p>
        </w:tc>
        <w:tc>
          <w:tcPr>
            <w:tcW w:w="779" w:type="pct"/>
            <w:vAlign w:val="center"/>
            <w:hideMark/>
          </w:tcPr>
          <w:p w14:paraId="1BAE8CC5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69 (24.4%)</w:t>
            </w:r>
          </w:p>
        </w:tc>
        <w:tc>
          <w:tcPr>
            <w:tcW w:w="777" w:type="pct"/>
            <w:vAlign w:val="center"/>
            <w:hideMark/>
          </w:tcPr>
          <w:p w14:paraId="125B17BE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13 (31.7%)</w:t>
            </w:r>
          </w:p>
        </w:tc>
      </w:tr>
      <w:tr w:rsidR="0041017E" w:rsidRPr="00BD0CF7" w14:paraId="65F79910" w14:textId="77777777" w:rsidTr="00FD54E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69FD1592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Moderate problems </w:t>
            </w:r>
          </w:p>
        </w:tc>
        <w:tc>
          <w:tcPr>
            <w:tcW w:w="779" w:type="pct"/>
            <w:vAlign w:val="center"/>
            <w:hideMark/>
          </w:tcPr>
          <w:p w14:paraId="2D31841E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206 (21.6%)</w:t>
            </w:r>
          </w:p>
        </w:tc>
        <w:tc>
          <w:tcPr>
            <w:tcW w:w="779" w:type="pct"/>
            <w:vAlign w:val="center"/>
            <w:hideMark/>
          </w:tcPr>
          <w:p w14:paraId="5FA632F6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35 (14.7%)</w:t>
            </w:r>
          </w:p>
        </w:tc>
        <w:tc>
          <w:tcPr>
            <w:tcW w:w="779" w:type="pct"/>
            <w:vAlign w:val="center"/>
            <w:hideMark/>
          </w:tcPr>
          <w:p w14:paraId="05FDECD3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83 (21.1%)</w:t>
            </w:r>
          </w:p>
        </w:tc>
        <w:tc>
          <w:tcPr>
            <w:tcW w:w="779" w:type="pct"/>
            <w:vAlign w:val="center"/>
            <w:hideMark/>
          </w:tcPr>
          <w:p w14:paraId="79730BE1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79 (27.9%)</w:t>
            </w:r>
          </w:p>
        </w:tc>
        <w:tc>
          <w:tcPr>
            <w:tcW w:w="777" w:type="pct"/>
            <w:vAlign w:val="center"/>
            <w:hideMark/>
          </w:tcPr>
          <w:p w14:paraId="4D9B9D8A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9 (22.0%)</w:t>
            </w:r>
          </w:p>
        </w:tc>
      </w:tr>
      <w:tr w:rsidR="0041017E" w:rsidRPr="00BD0CF7" w14:paraId="2518DC87" w14:textId="77777777" w:rsidTr="00FD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66B7E429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Severe problems </w:t>
            </w:r>
          </w:p>
        </w:tc>
        <w:tc>
          <w:tcPr>
            <w:tcW w:w="779" w:type="pct"/>
            <w:vAlign w:val="center"/>
            <w:hideMark/>
          </w:tcPr>
          <w:p w14:paraId="37B8E192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127 (13.3%)</w:t>
            </w:r>
          </w:p>
        </w:tc>
        <w:tc>
          <w:tcPr>
            <w:tcW w:w="779" w:type="pct"/>
            <w:vAlign w:val="center"/>
            <w:hideMark/>
          </w:tcPr>
          <w:p w14:paraId="4AB26E5D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10 (4.2%)</w:t>
            </w:r>
          </w:p>
        </w:tc>
        <w:tc>
          <w:tcPr>
            <w:tcW w:w="779" w:type="pct"/>
            <w:vAlign w:val="center"/>
            <w:hideMark/>
          </w:tcPr>
          <w:p w14:paraId="3A40B4D6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44 (11.2%)</w:t>
            </w:r>
          </w:p>
        </w:tc>
        <w:tc>
          <w:tcPr>
            <w:tcW w:w="779" w:type="pct"/>
            <w:vAlign w:val="center"/>
            <w:hideMark/>
          </w:tcPr>
          <w:p w14:paraId="5F66416B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68 (24.0%)</w:t>
            </w:r>
          </w:p>
        </w:tc>
        <w:tc>
          <w:tcPr>
            <w:tcW w:w="777" w:type="pct"/>
            <w:vAlign w:val="center"/>
            <w:hideMark/>
          </w:tcPr>
          <w:p w14:paraId="70E8913E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5 (12.2%)</w:t>
            </w:r>
          </w:p>
        </w:tc>
      </w:tr>
      <w:tr w:rsidR="0041017E" w:rsidRPr="00BD0CF7" w14:paraId="548102DB" w14:textId="77777777" w:rsidTr="00FD54E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45D0FB30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Unable to walk about</w:t>
            </w:r>
          </w:p>
        </w:tc>
        <w:tc>
          <w:tcPr>
            <w:tcW w:w="779" w:type="pct"/>
            <w:vAlign w:val="center"/>
            <w:hideMark/>
          </w:tcPr>
          <w:p w14:paraId="7D413999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349 (36.5%)</w:t>
            </w:r>
          </w:p>
        </w:tc>
        <w:tc>
          <w:tcPr>
            <w:tcW w:w="779" w:type="pct"/>
            <w:vAlign w:val="center"/>
            <w:hideMark/>
          </w:tcPr>
          <w:p w14:paraId="4A4BA8A1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156 (65.5%)</w:t>
            </w:r>
          </w:p>
        </w:tc>
        <w:tc>
          <w:tcPr>
            <w:tcW w:w="779" w:type="pct"/>
            <w:vAlign w:val="center"/>
            <w:hideMark/>
          </w:tcPr>
          <w:p w14:paraId="539100AE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163 (41.5%)</w:t>
            </w:r>
          </w:p>
        </w:tc>
        <w:tc>
          <w:tcPr>
            <w:tcW w:w="779" w:type="pct"/>
            <w:vAlign w:val="center"/>
            <w:hideMark/>
          </w:tcPr>
          <w:p w14:paraId="7CD3E507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28 (9.9%)</w:t>
            </w:r>
          </w:p>
        </w:tc>
        <w:tc>
          <w:tcPr>
            <w:tcW w:w="777" w:type="pct"/>
            <w:vAlign w:val="center"/>
            <w:hideMark/>
          </w:tcPr>
          <w:p w14:paraId="68064B3B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</w:tr>
      <w:tr w:rsidR="0041017E" w:rsidRPr="00BD0CF7" w14:paraId="2979D999" w14:textId="77777777" w:rsidTr="00FD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74575F07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Non-respondents</w:t>
            </w:r>
          </w:p>
        </w:tc>
        <w:tc>
          <w:tcPr>
            <w:tcW w:w="779" w:type="pct"/>
            <w:vAlign w:val="center"/>
            <w:hideMark/>
          </w:tcPr>
          <w:p w14:paraId="56E576B8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10</w:t>
            </w:r>
          </w:p>
        </w:tc>
        <w:tc>
          <w:tcPr>
            <w:tcW w:w="779" w:type="pct"/>
            <w:vAlign w:val="center"/>
            <w:hideMark/>
          </w:tcPr>
          <w:p w14:paraId="3C084F54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  <w:tc>
          <w:tcPr>
            <w:tcW w:w="779" w:type="pct"/>
            <w:vAlign w:val="center"/>
            <w:hideMark/>
          </w:tcPr>
          <w:p w14:paraId="25D8253B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  <w:tc>
          <w:tcPr>
            <w:tcW w:w="779" w:type="pct"/>
            <w:vAlign w:val="center"/>
            <w:hideMark/>
          </w:tcPr>
          <w:p w14:paraId="7019087F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0</w:t>
            </w:r>
          </w:p>
        </w:tc>
        <w:tc>
          <w:tcPr>
            <w:tcW w:w="777" w:type="pct"/>
            <w:vAlign w:val="center"/>
            <w:hideMark/>
          </w:tcPr>
          <w:p w14:paraId="0B67D598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</w:tr>
      <w:tr w:rsidR="0041017E" w:rsidRPr="00BD0CF7" w14:paraId="31CEE0B2" w14:textId="77777777" w:rsidTr="008001E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  <w:hideMark/>
          </w:tcPr>
          <w:p w14:paraId="429D90F5" w14:textId="77777777" w:rsidR="0041017E" w:rsidRPr="00BD0CF7" w:rsidRDefault="0041017E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Self-Care (Washing or Dressing), n (%)</w:t>
            </w:r>
          </w:p>
        </w:tc>
      </w:tr>
      <w:tr w:rsidR="0041017E" w:rsidRPr="00BD0CF7" w14:paraId="352BED48" w14:textId="77777777" w:rsidTr="00FD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688ED066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No problems </w:t>
            </w:r>
          </w:p>
        </w:tc>
        <w:tc>
          <w:tcPr>
            <w:tcW w:w="779" w:type="pct"/>
            <w:vAlign w:val="center"/>
            <w:hideMark/>
          </w:tcPr>
          <w:p w14:paraId="49DDBAB0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106 (11.1%)</w:t>
            </w:r>
          </w:p>
        </w:tc>
        <w:tc>
          <w:tcPr>
            <w:tcW w:w="779" w:type="pct"/>
            <w:vAlign w:val="center"/>
            <w:hideMark/>
          </w:tcPr>
          <w:p w14:paraId="5A4FBF69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  <w:tc>
          <w:tcPr>
            <w:tcW w:w="779" w:type="pct"/>
            <w:vAlign w:val="center"/>
            <w:hideMark/>
          </w:tcPr>
          <w:p w14:paraId="406F184E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21 (5.3%)</w:t>
            </w:r>
          </w:p>
        </w:tc>
        <w:tc>
          <w:tcPr>
            <w:tcW w:w="779" w:type="pct"/>
            <w:vAlign w:val="center"/>
            <w:hideMark/>
          </w:tcPr>
          <w:p w14:paraId="0104372A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63 (22.3%)</w:t>
            </w:r>
          </w:p>
        </w:tc>
        <w:tc>
          <w:tcPr>
            <w:tcW w:w="777" w:type="pct"/>
            <w:vAlign w:val="center"/>
            <w:hideMark/>
          </w:tcPr>
          <w:p w14:paraId="19C4FD08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18 (43.9%)</w:t>
            </w:r>
          </w:p>
        </w:tc>
      </w:tr>
      <w:tr w:rsidR="0041017E" w:rsidRPr="00BD0CF7" w14:paraId="6F83E65B" w14:textId="77777777" w:rsidTr="00FD54E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713AAC2C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Slight problems </w:t>
            </w:r>
          </w:p>
        </w:tc>
        <w:tc>
          <w:tcPr>
            <w:tcW w:w="779" w:type="pct"/>
            <w:vAlign w:val="center"/>
            <w:hideMark/>
          </w:tcPr>
          <w:p w14:paraId="72EC0157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248 (26.0%)</w:t>
            </w:r>
          </w:p>
        </w:tc>
        <w:tc>
          <w:tcPr>
            <w:tcW w:w="779" w:type="pct"/>
            <w:vAlign w:val="center"/>
            <w:hideMark/>
          </w:tcPr>
          <w:p w14:paraId="62FC57AC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46 (19.4%)</w:t>
            </w:r>
          </w:p>
        </w:tc>
        <w:tc>
          <w:tcPr>
            <w:tcW w:w="779" w:type="pct"/>
            <w:vAlign w:val="center"/>
            <w:hideMark/>
          </w:tcPr>
          <w:p w14:paraId="05BC3F13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77 (19.6%)</w:t>
            </w:r>
          </w:p>
        </w:tc>
        <w:tc>
          <w:tcPr>
            <w:tcW w:w="779" w:type="pct"/>
            <w:vAlign w:val="center"/>
            <w:hideMark/>
          </w:tcPr>
          <w:p w14:paraId="21CC6A5C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114 (40.3%)</w:t>
            </w:r>
          </w:p>
        </w:tc>
        <w:tc>
          <w:tcPr>
            <w:tcW w:w="777" w:type="pct"/>
            <w:vAlign w:val="center"/>
            <w:hideMark/>
          </w:tcPr>
          <w:p w14:paraId="3A191693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11 (26.8%)</w:t>
            </w:r>
          </w:p>
        </w:tc>
      </w:tr>
      <w:tr w:rsidR="0041017E" w:rsidRPr="00BD0CF7" w14:paraId="61E2CDD5" w14:textId="77777777" w:rsidTr="00FD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322932E9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Moderate problems </w:t>
            </w:r>
          </w:p>
        </w:tc>
        <w:tc>
          <w:tcPr>
            <w:tcW w:w="779" w:type="pct"/>
            <w:vAlign w:val="center"/>
            <w:hideMark/>
          </w:tcPr>
          <w:p w14:paraId="7192E63D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155 (16.2%)</w:t>
            </w:r>
          </w:p>
        </w:tc>
        <w:tc>
          <w:tcPr>
            <w:tcW w:w="779" w:type="pct"/>
            <w:vAlign w:val="center"/>
            <w:hideMark/>
          </w:tcPr>
          <w:p w14:paraId="2B97AAF2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16 (6.8%)</w:t>
            </w:r>
          </w:p>
        </w:tc>
        <w:tc>
          <w:tcPr>
            <w:tcW w:w="779" w:type="pct"/>
            <w:vAlign w:val="center"/>
            <w:hideMark/>
          </w:tcPr>
          <w:p w14:paraId="7485D842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66 (16.8%)</w:t>
            </w:r>
          </w:p>
        </w:tc>
        <w:tc>
          <w:tcPr>
            <w:tcW w:w="779" w:type="pct"/>
            <w:vAlign w:val="center"/>
            <w:hideMark/>
          </w:tcPr>
          <w:p w14:paraId="4DC64DB8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66 (23.3%)</w:t>
            </w:r>
          </w:p>
        </w:tc>
        <w:tc>
          <w:tcPr>
            <w:tcW w:w="777" w:type="pct"/>
            <w:vAlign w:val="center"/>
            <w:hideMark/>
          </w:tcPr>
          <w:p w14:paraId="4BA05B7E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 (17.1%)</w:t>
            </w:r>
          </w:p>
        </w:tc>
      </w:tr>
      <w:tr w:rsidR="0041017E" w:rsidRPr="00BD0CF7" w14:paraId="6D334AFA" w14:textId="77777777" w:rsidTr="00FD54E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54FF5525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Severe problems</w:t>
            </w:r>
          </w:p>
        </w:tc>
        <w:tc>
          <w:tcPr>
            <w:tcW w:w="779" w:type="pct"/>
            <w:vAlign w:val="center"/>
            <w:hideMark/>
          </w:tcPr>
          <w:p w14:paraId="62725471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81 (8.5%)</w:t>
            </w:r>
          </w:p>
        </w:tc>
        <w:tc>
          <w:tcPr>
            <w:tcW w:w="779" w:type="pct"/>
            <w:vAlign w:val="center"/>
            <w:hideMark/>
          </w:tcPr>
          <w:p w14:paraId="571E5162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8 (3.4%)</w:t>
            </w:r>
          </w:p>
        </w:tc>
        <w:tc>
          <w:tcPr>
            <w:tcW w:w="779" w:type="pct"/>
            <w:vAlign w:val="center"/>
            <w:hideMark/>
          </w:tcPr>
          <w:p w14:paraId="412510BE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44 (11.2%)</w:t>
            </w:r>
          </w:p>
        </w:tc>
        <w:tc>
          <w:tcPr>
            <w:tcW w:w="779" w:type="pct"/>
            <w:vAlign w:val="center"/>
            <w:hideMark/>
          </w:tcPr>
          <w:p w14:paraId="46001154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27 (9.5%)</w:t>
            </w:r>
          </w:p>
        </w:tc>
        <w:tc>
          <w:tcPr>
            <w:tcW w:w="777" w:type="pct"/>
            <w:vAlign w:val="center"/>
            <w:hideMark/>
          </w:tcPr>
          <w:p w14:paraId="0BA5A839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</w:tr>
      <w:tr w:rsidR="0041017E" w:rsidRPr="00BD0CF7" w14:paraId="15053128" w14:textId="77777777" w:rsidTr="00FD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63D04278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Unable to wash or dress</w:t>
            </w:r>
          </w:p>
        </w:tc>
        <w:tc>
          <w:tcPr>
            <w:tcW w:w="779" w:type="pct"/>
            <w:vAlign w:val="center"/>
            <w:hideMark/>
          </w:tcPr>
          <w:p w14:paraId="4792D3EE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364 (38.2%)</w:t>
            </w:r>
          </w:p>
        </w:tc>
        <w:tc>
          <w:tcPr>
            <w:tcW w:w="779" w:type="pct"/>
            <w:vAlign w:val="center"/>
            <w:hideMark/>
          </w:tcPr>
          <w:p w14:paraId="66D91F3C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163 (68.8%)</w:t>
            </w:r>
          </w:p>
        </w:tc>
        <w:tc>
          <w:tcPr>
            <w:tcW w:w="779" w:type="pct"/>
            <w:vAlign w:val="center"/>
            <w:hideMark/>
          </w:tcPr>
          <w:p w14:paraId="32902F78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185 (47.1%)</w:t>
            </w:r>
          </w:p>
        </w:tc>
        <w:tc>
          <w:tcPr>
            <w:tcW w:w="779" w:type="pct"/>
            <w:vAlign w:val="center"/>
            <w:hideMark/>
          </w:tcPr>
          <w:p w14:paraId="6079CCEF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13 (4.6%)</w:t>
            </w:r>
          </w:p>
        </w:tc>
        <w:tc>
          <w:tcPr>
            <w:tcW w:w="777" w:type="pct"/>
            <w:vAlign w:val="center"/>
            <w:hideMark/>
          </w:tcPr>
          <w:p w14:paraId="3BB7CB76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</w:tr>
      <w:tr w:rsidR="0041017E" w:rsidRPr="00BD0CF7" w14:paraId="3F15C6A6" w14:textId="77777777" w:rsidTr="00FD54E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033B835B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Non-respondents</w:t>
            </w:r>
          </w:p>
        </w:tc>
        <w:tc>
          <w:tcPr>
            <w:tcW w:w="779" w:type="pct"/>
            <w:vAlign w:val="center"/>
            <w:hideMark/>
          </w:tcPr>
          <w:p w14:paraId="1D2AF9E6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11</w:t>
            </w:r>
          </w:p>
        </w:tc>
        <w:tc>
          <w:tcPr>
            <w:tcW w:w="779" w:type="pct"/>
            <w:vAlign w:val="center"/>
            <w:hideMark/>
          </w:tcPr>
          <w:p w14:paraId="14C1BD1C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  <w:tc>
          <w:tcPr>
            <w:tcW w:w="779" w:type="pct"/>
            <w:vAlign w:val="center"/>
            <w:hideMark/>
          </w:tcPr>
          <w:p w14:paraId="67808967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</w:t>
            </w:r>
          </w:p>
        </w:tc>
        <w:tc>
          <w:tcPr>
            <w:tcW w:w="779" w:type="pct"/>
            <w:vAlign w:val="center"/>
            <w:hideMark/>
          </w:tcPr>
          <w:p w14:paraId="49241107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0</w:t>
            </w:r>
          </w:p>
        </w:tc>
        <w:tc>
          <w:tcPr>
            <w:tcW w:w="777" w:type="pct"/>
            <w:vAlign w:val="center"/>
            <w:hideMark/>
          </w:tcPr>
          <w:p w14:paraId="07AE26DE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</w:tr>
      <w:tr w:rsidR="0041017E" w:rsidRPr="00BD0CF7" w14:paraId="66FFA13B" w14:textId="77777777" w:rsidTr="00800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  <w:hideMark/>
          </w:tcPr>
          <w:p w14:paraId="4172AA64" w14:textId="77777777" w:rsidR="0041017E" w:rsidRPr="00BD0CF7" w:rsidRDefault="0041017E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Usual Activities, n (%)</w:t>
            </w:r>
          </w:p>
        </w:tc>
      </w:tr>
      <w:tr w:rsidR="0041017E" w:rsidRPr="00BD0CF7" w14:paraId="2D07585E" w14:textId="77777777" w:rsidTr="00FD54E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77D94BA4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No problems </w:t>
            </w:r>
          </w:p>
        </w:tc>
        <w:tc>
          <w:tcPr>
            <w:tcW w:w="779" w:type="pct"/>
            <w:vAlign w:val="center"/>
            <w:hideMark/>
          </w:tcPr>
          <w:p w14:paraId="6637D267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77 (8.1%)</w:t>
            </w:r>
          </w:p>
        </w:tc>
        <w:tc>
          <w:tcPr>
            <w:tcW w:w="779" w:type="pct"/>
            <w:vAlign w:val="center"/>
            <w:hideMark/>
          </w:tcPr>
          <w:p w14:paraId="068FB521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4 (1.7%)</w:t>
            </w:r>
          </w:p>
        </w:tc>
        <w:tc>
          <w:tcPr>
            <w:tcW w:w="779" w:type="pct"/>
            <w:vAlign w:val="center"/>
            <w:hideMark/>
          </w:tcPr>
          <w:p w14:paraId="52246231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16 (4.1%)</w:t>
            </w:r>
          </w:p>
        </w:tc>
        <w:tc>
          <w:tcPr>
            <w:tcW w:w="779" w:type="pct"/>
            <w:vAlign w:val="center"/>
            <w:hideMark/>
          </w:tcPr>
          <w:p w14:paraId="58D7DC46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38 (13.4%)</w:t>
            </w:r>
          </w:p>
        </w:tc>
        <w:tc>
          <w:tcPr>
            <w:tcW w:w="777" w:type="pct"/>
            <w:vAlign w:val="center"/>
            <w:hideMark/>
          </w:tcPr>
          <w:p w14:paraId="6C2A478A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19 (46.3%)</w:t>
            </w:r>
          </w:p>
        </w:tc>
      </w:tr>
      <w:tr w:rsidR="0041017E" w:rsidRPr="00BD0CF7" w14:paraId="43223599" w14:textId="77777777" w:rsidTr="00FD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0DD5E2E5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Slight problems</w:t>
            </w:r>
          </w:p>
        </w:tc>
        <w:tc>
          <w:tcPr>
            <w:tcW w:w="779" w:type="pct"/>
            <w:vAlign w:val="center"/>
            <w:hideMark/>
          </w:tcPr>
          <w:p w14:paraId="616E2F60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297 (31.1%)</w:t>
            </w:r>
          </w:p>
        </w:tc>
        <w:tc>
          <w:tcPr>
            <w:tcW w:w="779" w:type="pct"/>
            <w:vAlign w:val="center"/>
            <w:hideMark/>
          </w:tcPr>
          <w:p w14:paraId="5B1C5AF4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36 (15.1%)</w:t>
            </w:r>
          </w:p>
        </w:tc>
        <w:tc>
          <w:tcPr>
            <w:tcW w:w="779" w:type="pct"/>
            <w:vAlign w:val="center"/>
            <w:hideMark/>
          </w:tcPr>
          <w:p w14:paraId="69DA1DC0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109 (27.7%)</w:t>
            </w:r>
          </w:p>
        </w:tc>
        <w:tc>
          <w:tcPr>
            <w:tcW w:w="779" w:type="pct"/>
            <w:vAlign w:val="center"/>
            <w:hideMark/>
          </w:tcPr>
          <w:p w14:paraId="6FB44A28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141 (49.8%)</w:t>
            </w:r>
          </w:p>
        </w:tc>
        <w:tc>
          <w:tcPr>
            <w:tcW w:w="777" w:type="pct"/>
            <w:vAlign w:val="center"/>
            <w:hideMark/>
          </w:tcPr>
          <w:p w14:paraId="728DC096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11 (26.8%)</w:t>
            </w:r>
          </w:p>
        </w:tc>
      </w:tr>
      <w:tr w:rsidR="0041017E" w:rsidRPr="00BD0CF7" w14:paraId="51C6BD64" w14:textId="77777777" w:rsidTr="00FD54E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126F1935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Moderate problems </w:t>
            </w:r>
          </w:p>
        </w:tc>
        <w:tc>
          <w:tcPr>
            <w:tcW w:w="779" w:type="pct"/>
            <w:vAlign w:val="center"/>
            <w:hideMark/>
          </w:tcPr>
          <w:p w14:paraId="4B26CBF0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201 (21.0%)</w:t>
            </w:r>
          </w:p>
        </w:tc>
        <w:tc>
          <w:tcPr>
            <w:tcW w:w="779" w:type="pct"/>
            <w:vAlign w:val="center"/>
            <w:hideMark/>
          </w:tcPr>
          <w:p w14:paraId="2A6A8D2E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31 (13.0%)</w:t>
            </w:r>
          </w:p>
        </w:tc>
        <w:tc>
          <w:tcPr>
            <w:tcW w:w="779" w:type="pct"/>
            <w:vAlign w:val="center"/>
            <w:hideMark/>
          </w:tcPr>
          <w:p w14:paraId="54B6F321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90 (22.9%)</w:t>
            </w:r>
          </w:p>
        </w:tc>
        <w:tc>
          <w:tcPr>
            <w:tcW w:w="779" w:type="pct"/>
            <w:vAlign w:val="center"/>
            <w:hideMark/>
          </w:tcPr>
          <w:p w14:paraId="099A1587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73 (25.8%)</w:t>
            </w:r>
          </w:p>
        </w:tc>
        <w:tc>
          <w:tcPr>
            <w:tcW w:w="777" w:type="pct"/>
            <w:vAlign w:val="center"/>
            <w:hideMark/>
          </w:tcPr>
          <w:p w14:paraId="77389C07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 (17.1%)</w:t>
            </w:r>
          </w:p>
        </w:tc>
      </w:tr>
      <w:tr w:rsidR="0041017E" w:rsidRPr="00BD0CF7" w14:paraId="01A0E777" w14:textId="77777777" w:rsidTr="00FD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505C811D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Severe problems </w:t>
            </w:r>
          </w:p>
        </w:tc>
        <w:tc>
          <w:tcPr>
            <w:tcW w:w="779" w:type="pct"/>
            <w:vAlign w:val="center"/>
            <w:hideMark/>
          </w:tcPr>
          <w:p w14:paraId="07D222EF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102 (10.7%)</w:t>
            </w:r>
          </w:p>
        </w:tc>
        <w:tc>
          <w:tcPr>
            <w:tcW w:w="779" w:type="pct"/>
            <w:vAlign w:val="center"/>
            <w:hideMark/>
          </w:tcPr>
          <w:p w14:paraId="2392E5CB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 (2.9%)</w:t>
            </w:r>
          </w:p>
        </w:tc>
        <w:tc>
          <w:tcPr>
            <w:tcW w:w="779" w:type="pct"/>
            <w:vAlign w:val="center"/>
            <w:hideMark/>
          </w:tcPr>
          <w:p w14:paraId="558674B6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72 (18.3%)</w:t>
            </w:r>
          </w:p>
        </w:tc>
        <w:tc>
          <w:tcPr>
            <w:tcW w:w="779" w:type="pct"/>
            <w:vAlign w:val="center"/>
            <w:hideMark/>
          </w:tcPr>
          <w:p w14:paraId="22384D66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20 (7.1%)</w:t>
            </w:r>
          </w:p>
        </w:tc>
        <w:tc>
          <w:tcPr>
            <w:tcW w:w="777" w:type="pct"/>
            <w:vAlign w:val="center"/>
            <w:hideMark/>
          </w:tcPr>
          <w:p w14:paraId="64FE0F61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</w:tr>
      <w:tr w:rsidR="0041017E" w:rsidRPr="00BD0CF7" w14:paraId="1A319A40" w14:textId="77777777" w:rsidTr="00FD54EF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14DC70F0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Unable to do usual activities</w:t>
            </w:r>
          </w:p>
        </w:tc>
        <w:tc>
          <w:tcPr>
            <w:tcW w:w="779" w:type="pct"/>
            <w:vAlign w:val="center"/>
            <w:hideMark/>
          </w:tcPr>
          <w:p w14:paraId="67E55D36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278 (29.1%)</w:t>
            </w:r>
          </w:p>
        </w:tc>
        <w:tc>
          <w:tcPr>
            <w:tcW w:w="779" w:type="pct"/>
            <w:vAlign w:val="center"/>
            <w:hideMark/>
          </w:tcPr>
          <w:p w14:paraId="6535C488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160 (67.2%)</w:t>
            </w:r>
          </w:p>
        </w:tc>
        <w:tc>
          <w:tcPr>
            <w:tcW w:w="779" w:type="pct"/>
            <w:vAlign w:val="center"/>
            <w:hideMark/>
          </w:tcPr>
          <w:p w14:paraId="5AC18ABE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106 (27.0%)</w:t>
            </w:r>
          </w:p>
        </w:tc>
        <w:tc>
          <w:tcPr>
            <w:tcW w:w="779" w:type="pct"/>
            <w:vAlign w:val="center"/>
            <w:hideMark/>
          </w:tcPr>
          <w:p w14:paraId="4DF48618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11 (3.9%)</w:t>
            </w:r>
          </w:p>
        </w:tc>
        <w:tc>
          <w:tcPr>
            <w:tcW w:w="777" w:type="pct"/>
            <w:vAlign w:val="center"/>
            <w:hideMark/>
          </w:tcPr>
          <w:p w14:paraId="38C93636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</w:tr>
      <w:tr w:rsidR="0041017E" w:rsidRPr="00BD0CF7" w14:paraId="0238294E" w14:textId="77777777" w:rsidTr="00FD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7BF73A8D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Non-respondents</w:t>
            </w:r>
          </w:p>
        </w:tc>
        <w:tc>
          <w:tcPr>
            <w:tcW w:w="779" w:type="pct"/>
            <w:vAlign w:val="center"/>
            <w:hideMark/>
          </w:tcPr>
          <w:p w14:paraId="568E20FE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10</w:t>
            </w:r>
          </w:p>
        </w:tc>
        <w:tc>
          <w:tcPr>
            <w:tcW w:w="779" w:type="pct"/>
            <w:vAlign w:val="center"/>
            <w:hideMark/>
          </w:tcPr>
          <w:p w14:paraId="25948E29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  <w:tc>
          <w:tcPr>
            <w:tcW w:w="779" w:type="pct"/>
            <w:vAlign w:val="center"/>
            <w:hideMark/>
          </w:tcPr>
          <w:p w14:paraId="4F1E8539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</w:t>
            </w:r>
          </w:p>
        </w:tc>
        <w:tc>
          <w:tcPr>
            <w:tcW w:w="779" w:type="pct"/>
            <w:vAlign w:val="center"/>
            <w:hideMark/>
          </w:tcPr>
          <w:p w14:paraId="60E9BCBD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0</w:t>
            </w:r>
          </w:p>
        </w:tc>
        <w:tc>
          <w:tcPr>
            <w:tcW w:w="777" w:type="pct"/>
            <w:vAlign w:val="center"/>
            <w:hideMark/>
          </w:tcPr>
          <w:p w14:paraId="01FA811F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</w:tr>
      <w:tr w:rsidR="0041017E" w:rsidRPr="00BD0CF7" w14:paraId="5AFDB46A" w14:textId="77777777" w:rsidTr="008001E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  <w:hideMark/>
          </w:tcPr>
          <w:p w14:paraId="3F953ACE" w14:textId="77777777" w:rsidR="0041017E" w:rsidRPr="00BD0CF7" w:rsidRDefault="0041017E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Pain / Discomfort, n (%)</w:t>
            </w:r>
          </w:p>
        </w:tc>
      </w:tr>
      <w:tr w:rsidR="0041017E" w:rsidRPr="00BD0CF7" w14:paraId="64D8B399" w14:textId="77777777" w:rsidTr="00FD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51FF38EC" w14:textId="77777777" w:rsidR="0041017E" w:rsidRPr="00BD0CF7" w:rsidRDefault="00534B3D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No pain</w:t>
            </w:r>
          </w:p>
        </w:tc>
        <w:tc>
          <w:tcPr>
            <w:tcW w:w="779" w:type="pct"/>
            <w:vAlign w:val="center"/>
            <w:hideMark/>
          </w:tcPr>
          <w:p w14:paraId="47379D96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106 (11.1%)</w:t>
            </w:r>
          </w:p>
        </w:tc>
        <w:tc>
          <w:tcPr>
            <w:tcW w:w="779" w:type="pct"/>
            <w:vAlign w:val="center"/>
            <w:hideMark/>
          </w:tcPr>
          <w:p w14:paraId="3BA553E4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5 (2.1%)</w:t>
            </w:r>
          </w:p>
        </w:tc>
        <w:tc>
          <w:tcPr>
            <w:tcW w:w="779" w:type="pct"/>
            <w:vAlign w:val="center"/>
            <w:hideMark/>
          </w:tcPr>
          <w:p w14:paraId="509027D8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45 (11.5%)</w:t>
            </w:r>
          </w:p>
        </w:tc>
        <w:tc>
          <w:tcPr>
            <w:tcW w:w="779" w:type="pct"/>
            <w:vAlign w:val="center"/>
            <w:hideMark/>
          </w:tcPr>
          <w:p w14:paraId="45557763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49 (17.3%)</w:t>
            </w:r>
          </w:p>
        </w:tc>
        <w:tc>
          <w:tcPr>
            <w:tcW w:w="777" w:type="pct"/>
            <w:vAlign w:val="center"/>
            <w:hideMark/>
          </w:tcPr>
          <w:p w14:paraId="7AD1FCB5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 (17.1%)</w:t>
            </w:r>
          </w:p>
        </w:tc>
      </w:tr>
      <w:tr w:rsidR="0041017E" w:rsidRPr="00BD0CF7" w14:paraId="1AE6DA05" w14:textId="77777777" w:rsidTr="00FD54E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686EDA8F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Slight </w:t>
            </w:r>
          </w:p>
        </w:tc>
        <w:tc>
          <w:tcPr>
            <w:tcW w:w="779" w:type="pct"/>
            <w:vAlign w:val="center"/>
            <w:hideMark/>
          </w:tcPr>
          <w:p w14:paraId="7FC381F4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466 (48.8%)</w:t>
            </w:r>
          </w:p>
        </w:tc>
        <w:tc>
          <w:tcPr>
            <w:tcW w:w="779" w:type="pct"/>
            <w:vAlign w:val="center"/>
            <w:hideMark/>
          </w:tcPr>
          <w:p w14:paraId="0A5D5DF6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74 (31.2%)</w:t>
            </w:r>
          </w:p>
        </w:tc>
        <w:tc>
          <w:tcPr>
            <w:tcW w:w="779" w:type="pct"/>
            <w:vAlign w:val="center"/>
            <w:hideMark/>
          </w:tcPr>
          <w:p w14:paraId="3AEA64A2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202 (51.4%)</w:t>
            </w:r>
          </w:p>
        </w:tc>
        <w:tc>
          <w:tcPr>
            <w:tcW w:w="779" w:type="pct"/>
            <w:vAlign w:val="center"/>
            <w:hideMark/>
          </w:tcPr>
          <w:p w14:paraId="4D237284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165 (58.3%)</w:t>
            </w:r>
          </w:p>
        </w:tc>
        <w:tc>
          <w:tcPr>
            <w:tcW w:w="777" w:type="pct"/>
            <w:vAlign w:val="center"/>
            <w:hideMark/>
          </w:tcPr>
          <w:p w14:paraId="63ED1FB9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25 (61.0%)</w:t>
            </w:r>
          </w:p>
        </w:tc>
      </w:tr>
      <w:tr w:rsidR="0041017E" w:rsidRPr="00BD0CF7" w14:paraId="472C3D51" w14:textId="77777777" w:rsidTr="00FD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2546B52E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Moderate </w:t>
            </w:r>
          </w:p>
        </w:tc>
        <w:tc>
          <w:tcPr>
            <w:tcW w:w="779" w:type="pct"/>
            <w:vAlign w:val="center"/>
            <w:hideMark/>
          </w:tcPr>
          <w:p w14:paraId="24A16481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294 (30.8%)</w:t>
            </w:r>
          </w:p>
        </w:tc>
        <w:tc>
          <w:tcPr>
            <w:tcW w:w="779" w:type="pct"/>
            <w:vAlign w:val="center"/>
            <w:hideMark/>
          </w:tcPr>
          <w:p w14:paraId="5E996494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126 (53.2%)</w:t>
            </w:r>
          </w:p>
        </w:tc>
        <w:tc>
          <w:tcPr>
            <w:tcW w:w="779" w:type="pct"/>
            <w:vAlign w:val="center"/>
            <w:hideMark/>
          </w:tcPr>
          <w:p w14:paraId="3DB4790D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114 (29.0%)</w:t>
            </w:r>
          </w:p>
        </w:tc>
        <w:tc>
          <w:tcPr>
            <w:tcW w:w="779" w:type="pct"/>
            <w:vAlign w:val="center"/>
            <w:hideMark/>
          </w:tcPr>
          <w:p w14:paraId="4F94C828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47 (16.6%)</w:t>
            </w:r>
          </w:p>
        </w:tc>
        <w:tc>
          <w:tcPr>
            <w:tcW w:w="777" w:type="pct"/>
            <w:vAlign w:val="center"/>
            <w:hideMark/>
          </w:tcPr>
          <w:p w14:paraId="19CF779B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 (17.1%)</w:t>
            </w:r>
          </w:p>
        </w:tc>
      </w:tr>
      <w:tr w:rsidR="0041017E" w:rsidRPr="00BD0CF7" w14:paraId="3D6CA1E6" w14:textId="77777777" w:rsidTr="00FD54E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07391543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Severe </w:t>
            </w:r>
          </w:p>
        </w:tc>
        <w:tc>
          <w:tcPr>
            <w:tcW w:w="779" w:type="pct"/>
            <w:vAlign w:val="center"/>
            <w:hideMark/>
          </w:tcPr>
          <w:p w14:paraId="33F14DBC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72 (7.5%)</w:t>
            </w:r>
          </w:p>
        </w:tc>
        <w:tc>
          <w:tcPr>
            <w:tcW w:w="779" w:type="pct"/>
            <w:vAlign w:val="center"/>
            <w:hideMark/>
          </w:tcPr>
          <w:p w14:paraId="4B3FE715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31 (13.1%)</w:t>
            </w:r>
          </w:p>
        </w:tc>
        <w:tc>
          <w:tcPr>
            <w:tcW w:w="779" w:type="pct"/>
            <w:vAlign w:val="center"/>
            <w:hideMark/>
          </w:tcPr>
          <w:p w14:paraId="6D90FCE6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26 (6.6%)</w:t>
            </w:r>
          </w:p>
        </w:tc>
        <w:tc>
          <w:tcPr>
            <w:tcW w:w="779" w:type="pct"/>
            <w:vAlign w:val="center"/>
            <w:hideMark/>
          </w:tcPr>
          <w:p w14:paraId="6E42EF73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14 (4.9%)</w:t>
            </w:r>
          </w:p>
        </w:tc>
        <w:tc>
          <w:tcPr>
            <w:tcW w:w="777" w:type="pct"/>
            <w:vAlign w:val="center"/>
            <w:hideMark/>
          </w:tcPr>
          <w:p w14:paraId="18E8FE33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</w:tr>
      <w:tr w:rsidR="0041017E" w:rsidRPr="00BD0CF7" w14:paraId="514A927D" w14:textId="77777777" w:rsidTr="00FD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0B8BD750" w14:textId="77777777" w:rsidR="0041017E" w:rsidRPr="00BD0CF7" w:rsidRDefault="00CC2E5D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Extreme</w:t>
            </w:r>
          </w:p>
        </w:tc>
        <w:tc>
          <w:tcPr>
            <w:tcW w:w="779" w:type="pct"/>
            <w:vAlign w:val="center"/>
            <w:hideMark/>
          </w:tcPr>
          <w:p w14:paraId="0ECFDAFA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16 (1.7%)</w:t>
            </w:r>
          </w:p>
        </w:tc>
        <w:tc>
          <w:tcPr>
            <w:tcW w:w="779" w:type="pct"/>
            <w:vAlign w:val="center"/>
            <w:hideMark/>
          </w:tcPr>
          <w:p w14:paraId="5710642A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  <w:tc>
          <w:tcPr>
            <w:tcW w:w="779" w:type="pct"/>
            <w:vAlign w:val="center"/>
            <w:hideMark/>
          </w:tcPr>
          <w:p w14:paraId="2ADF73B4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 (1.5%)</w:t>
            </w:r>
          </w:p>
        </w:tc>
        <w:tc>
          <w:tcPr>
            <w:tcW w:w="779" w:type="pct"/>
            <w:vAlign w:val="center"/>
            <w:hideMark/>
          </w:tcPr>
          <w:p w14:paraId="59668F10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8 (2.8%)</w:t>
            </w:r>
          </w:p>
        </w:tc>
        <w:tc>
          <w:tcPr>
            <w:tcW w:w="777" w:type="pct"/>
            <w:vAlign w:val="center"/>
            <w:hideMark/>
          </w:tcPr>
          <w:p w14:paraId="4E8B4E60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</w:tr>
      <w:tr w:rsidR="0041017E" w:rsidRPr="00BD0CF7" w14:paraId="54F1F8DA" w14:textId="77777777" w:rsidTr="00FD54E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34E2A88B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Non-respondents</w:t>
            </w:r>
          </w:p>
        </w:tc>
        <w:tc>
          <w:tcPr>
            <w:tcW w:w="779" w:type="pct"/>
            <w:vAlign w:val="center"/>
            <w:hideMark/>
          </w:tcPr>
          <w:p w14:paraId="76689BE2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11</w:t>
            </w:r>
          </w:p>
        </w:tc>
        <w:tc>
          <w:tcPr>
            <w:tcW w:w="779" w:type="pct"/>
            <w:vAlign w:val="center"/>
            <w:hideMark/>
          </w:tcPr>
          <w:p w14:paraId="26312091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  <w:tc>
          <w:tcPr>
            <w:tcW w:w="779" w:type="pct"/>
            <w:vAlign w:val="center"/>
            <w:hideMark/>
          </w:tcPr>
          <w:p w14:paraId="45BB3111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</w:t>
            </w:r>
          </w:p>
        </w:tc>
        <w:tc>
          <w:tcPr>
            <w:tcW w:w="779" w:type="pct"/>
            <w:vAlign w:val="center"/>
            <w:hideMark/>
          </w:tcPr>
          <w:p w14:paraId="39564393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0</w:t>
            </w:r>
          </w:p>
        </w:tc>
        <w:tc>
          <w:tcPr>
            <w:tcW w:w="777" w:type="pct"/>
            <w:vAlign w:val="center"/>
            <w:hideMark/>
          </w:tcPr>
          <w:p w14:paraId="3D6B358B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</w:tr>
      <w:tr w:rsidR="0041017E" w:rsidRPr="00BD0CF7" w14:paraId="19947D84" w14:textId="77777777" w:rsidTr="00800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  <w:hideMark/>
          </w:tcPr>
          <w:p w14:paraId="61E4977D" w14:textId="77777777" w:rsidR="0041017E" w:rsidRPr="00BD0CF7" w:rsidRDefault="0041017E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Anxiety / Depression, n (%)</w:t>
            </w:r>
          </w:p>
        </w:tc>
      </w:tr>
      <w:tr w:rsidR="00CC2E5D" w:rsidRPr="00BD0CF7" w14:paraId="14DC40A8" w14:textId="77777777" w:rsidTr="00FD54E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709FE207" w14:textId="77777777" w:rsidR="00CC2E5D" w:rsidRPr="00BD0CF7" w:rsidRDefault="00CC2E5D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None</w:t>
            </w:r>
          </w:p>
        </w:tc>
        <w:tc>
          <w:tcPr>
            <w:tcW w:w="779" w:type="pct"/>
            <w:vAlign w:val="center"/>
            <w:hideMark/>
          </w:tcPr>
          <w:p w14:paraId="40AF25C6" w14:textId="77777777" w:rsidR="00CC2E5D" w:rsidRPr="00BD0CF7" w:rsidRDefault="00CC2E5D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185 (19.4%)</w:t>
            </w:r>
          </w:p>
        </w:tc>
        <w:tc>
          <w:tcPr>
            <w:tcW w:w="779" w:type="pct"/>
            <w:vAlign w:val="center"/>
            <w:hideMark/>
          </w:tcPr>
          <w:p w14:paraId="1A48E0E4" w14:textId="77777777" w:rsidR="00CC2E5D" w:rsidRPr="00BD0CF7" w:rsidRDefault="00CC2E5D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19 (8.0%)</w:t>
            </w:r>
          </w:p>
        </w:tc>
        <w:tc>
          <w:tcPr>
            <w:tcW w:w="779" w:type="pct"/>
            <w:vAlign w:val="center"/>
            <w:hideMark/>
          </w:tcPr>
          <w:p w14:paraId="78E85B00" w14:textId="77777777" w:rsidR="00CC2E5D" w:rsidRPr="00BD0CF7" w:rsidRDefault="00CC2E5D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72 (18.3%)</w:t>
            </w:r>
          </w:p>
        </w:tc>
        <w:tc>
          <w:tcPr>
            <w:tcW w:w="779" w:type="pct"/>
            <w:vAlign w:val="center"/>
            <w:hideMark/>
          </w:tcPr>
          <w:p w14:paraId="04F7F67B" w14:textId="77777777" w:rsidR="00CC2E5D" w:rsidRPr="00BD0CF7" w:rsidRDefault="00CC2E5D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77 (27.2%)</w:t>
            </w:r>
          </w:p>
        </w:tc>
        <w:tc>
          <w:tcPr>
            <w:tcW w:w="777" w:type="pct"/>
            <w:vAlign w:val="center"/>
            <w:hideMark/>
          </w:tcPr>
          <w:p w14:paraId="37B77A51" w14:textId="77777777" w:rsidR="00CC2E5D" w:rsidRPr="00BD0CF7" w:rsidRDefault="00CC2E5D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17 (41.5%)</w:t>
            </w:r>
          </w:p>
        </w:tc>
      </w:tr>
      <w:tr w:rsidR="00CC2E5D" w:rsidRPr="00BD0CF7" w14:paraId="6587F220" w14:textId="77777777" w:rsidTr="00FD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60A92E98" w14:textId="77777777" w:rsidR="00CC2E5D" w:rsidRPr="00BD0CF7" w:rsidRDefault="00CC2E5D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Slight </w:t>
            </w:r>
          </w:p>
        </w:tc>
        <w:tc>
          <w:tcPr>
            <w:tcW w:w="779" w:type="pct"/>
            <w:vAlign w:val="center"/>
            <w:hideMark/>
          </w:tcPr>
          <w:p w14:paraId="556D5496" w14:textId="77777777" w:rsidR="00CC2E5D" w:rsidRPr="00BD0CF7" w:rsidRDefault="00CC2E5D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415 (43.5%)</w:t>
            </w:r>
          </w:p>
        </w:tc>
        <w:tc>
          <w:tcPr>
            <w:tcW w:w="779" w:type="pct"/>
            <w:vAlign w:val="center"/>
            <w:hideMark/>
          </w:tcPr>
          <w:p w14:paraId="5E52D063" w14:textId="77777777" w:rsidR="00CC2E5D" w:rsidRPr="00BD0CF7" w:rsidRDefault="00CC2E5D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72 (30.4%)</w:t>
            </w:r>
          </w:p>
        </w:tc>
        <w:tc>
          <w:tcPr>
            <w:tcW w:w="779" w:type="pct"/>
            <w:vAlign w:val="center"/>
            <w:hideMark/>
          </w:tcPr>
          <w:p w14:paraId="2A115443" w14:textId="77777777" w:rsidR="00CC2E5D" w:rsidRPr="00BD0CF7" w:rsidRDefault="00CC2E5D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187 (47.6%)</w:t>
            </w:r>
          </w:p>
        </w:tc>
        <w:tc>
          <w:tcPr>
            <w:tcW w:w="779" w:type="pct"/>
            <w:vAlign w:val="center"/>
            <w:hideMark/>
          </w:tcPr>
          <w:p w14:paraId="75DA5033" w14:textId="77777777" w:rsidR="00CC2E5D" w:rsidRPr="00BD0CF7" w:rsidRDefault="00CC2E5D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143 (50.5%)</w:t>
            </w:r>
          </w:p>
        </w:tc>
        <w:tc>
          <w:tcPr>
            <w:tcW w:w="777" w:type="pct"/>
            <w:vAlign w:val="center"/>
            <w:hideMark/>
          </w:tcPr>
          <w:p w14:paraId="5343A7C4" w14:textId="77777777" w:rsidR="00CC2E5D" w:rsidRPr="00BD0CF7" w:rsidRDefault="00CC2E5D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13 (31.7%)</w:t>
            </w:r>
          </w:p>
        </w:tc>
      </w:tr>
      <w:tr w:rsidR="00CC2E5D" w:rsidRPr="00BD0CF7" w14:paraId="057844DB" w14:textId="77777777" w:rsidTr="00FD54E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2B60B35B" w14:textId="77777777" w:rsidR="00CC2E5D" w:rsidRPr="00BD0CF7" w:rsidRDefault="00CC2E5D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Moderate </w:t>
            </w:r>
          </w:p>
        </w:tc>
        <w:tc>
          <w:tcPr>
            <w:tcW w:w="779" w:type="pct"/>
            <w:vAlign w:val="center"/>
            <w:hideMark/>
          </w:tcPr>
          <w:p w14:paraId="37CD7BF5" w14:textId="77777777" w:rsidR="00CC2E5D" w:rsidRPr="00BD0CF7" w:rsidRDefault="00CC2E5D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276 (28.9%)</w:t>
            </w:r>
          </w:p>
        </w:tc>
        <w:tc>
          <w:tcPr>
            <w:tcW w:w="779" w:type="pct"/>
            <w:vAlign w:val="center"/>
            <w:hideMark/>
          </w:tcPr>
          <w:p w14:paraId="61192DEF" w14:textId="77777777" w:rsidR="00CC2E5D" w:rsidRPr="00BD0CF7" w:rsidRDefault="00CC2E5D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112 (47.3%)</w:t>
            </w:r>
          </w:p>
        </w:tc>
        <w:tc>
          <w:tcPr>
            <w:tcW w:w="779" w:type="pct"/>
            <w:vAlign w:val="center"/>
            <w:hideMark/>
          </w:tcPr>
          <w:p w14:paraId="1E04120D" w14:textId="77777777" w:rsidR="00CC2E5D" w:rsidRPr="00BD0CF7" w:rsidRDefault="00CC2E5D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112 (28.5%)</w:t>
            </w:r>
          </w:p>
        </w:tc>
        <w:tc>
          <w:tcPr>
            <w:tcW w:w="779" w:type="pct"/>
            <w:vAlign w:val="center"/>
            <w:hideMark/>
          </w:tcPr>
          <w:p w14:paraId="1D35499A" w14:textId="77777777" w:rsidR="00CC2E5D" w:rsidRPr="00BD0CF7" w:rsidRDefault="00CC2E5D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46 (16.3%)</w:t>
            </w:r>
          </w:p>
        </w:tc>
        <w:tc>
          <w:tcPr>
            <w:tcW w:w="777" w:type="pct"/>
            <w:vAlign w:val="center"/>
            <w:hideMark/>
          </w:tcPr>
          <w:p w14:paraId="20555A5C" w14:textId="77777777" w:rsidR="00CC2E5D" w:rsidRPr="00BD0CF7" w:rsidRDefault="00CC2E5D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 (14.6%)</w:t>
            </w:r>
          </w:p>
        </w:tc>
      </w:tr>
      <w:tr w:rsidR="00CC2E5D" w:rsidRPr="00BD0CF7" w14:paraId="2277997B" w14:textId="77777777" w:rsidTr="00FD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71F63955" w14:textId="77777777" w:rsidR="00CC2E5D" w:rsidRPr="00BD0CF7" w:rsidRDefault="00CC2E5D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Severe </w:t>
            </w:r>
          </w:p>
        </w:tc>
        <w:tc>
          <w:tcPr>
            <w:tcW w:w="779" w:type="pct"/>
            <w:vAlign w:val="center"/>
            <w:hideMark/>
          </w:tcPr>
          <w:p w14:paraId="0E025F6D" w14:textId="77777777" w:rsidR="00CC2E5D" w:rsidRPr="00BD0CF7" w:rsidRDefault="00CC2E5D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59 (6.2%)</w:t>
            </w:r>
          </w:p>
        </w:tc>
        <w:tc>
          <w:tcPr>
            <w:tcW w:w="779" w:type="pct"/>
            <w:vAlign w:val="center"/>
            <w:hideMark/>
          </w:tcPr>
          <w:p w14:paraId="0C13A1A8" w14:textId="77777777" w:rsidR="00CC2E5D" w:rsidRPr="00BD0CF7" w:rsidRDefault="00CC2E5D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31 (13.1%)</w:t>
            </w:r>
          </w:p>
        </w:tc>
        <w:tc>
          <w:tcPr>
            <w:tcW w:w="779" w:type="pct"/>
            <w:vAlign w:val="center"/>
            <w:hideMark/>
          </w:tcPr>
          <w:p w14:paraId="682D6154" w14:textId="77777777" w:rsidR="00CC2E5D" w:rsidRPr="00BD0CF7" w:rsidRDefault="00CC2E5D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16 (4.1%)</w:t>
            </w:r>
          </w:p>
        </w:tc>
        <w:tc>
          <w:tcPr>
            <w:tcW w:w="779" w:type="pct"/>
            <w:vAlign w:val="center"/>
            <w:hideMark/>
          </w:tcPr>
          <w:p w14:paraId="2FFBAF4E" w14:textId="77777777" w:rsidR="00CC2E5D" w:rsidRPr="00BD0CF7" w:rsidRDefault="00CC2E5D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9 (3.2%)</w:t>
            </w:r>
          </w:p>
        </w:tc>
        <w:tc>
          <w:tcPr>
            <w:tcW w:w="777" w:type="pct"/>
            <w:vAlign w:val="center"/>
            <w:hideMark/>
          </w:tcPr>
          <w:p w14:paraId="65810A5E" w14:textId="77777777" w:rsidR="00CC2E5D" w:rsidRPr="00BD0CF7" w:rsidRDefault="00CC2E5D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</w:tr>
      <w:tr w:rsidR="00CC2E5D" w:rsidRPr="00BD0CF7" w14:paraId="69718636" w14:textId="77777777" w:rsidTr="00FD54EF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6147DBA6" w14:textId="77777777" w:rsidR="00CC2E5D" w:rsidRPr="00BD0CF7" w:rsidRDefault="00CC2E5D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Extreme</w:t>
            </w:r>
          </w:p>
        </w:tc>
        <w:tc>
          <w:tcPr>
            <w:tcW w:w="779" w:type="pct"/>
            <w:vAlign w:val="center"/>
            <w:hideMark/>
          </w:tcPr>
          <w:p w14:paraId="1CC25296" w14:textId="77777777" w:rsidR="00CC2E5D" w:rsidRPr="00BD0CF7" w:rsidRDefault="00CC2E5D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19 (2.0%)</w:t>
            </w:r>
          </w:p>
        </w:tc>
        <w:tc>
          <w:tcPr>
            <w:tcW w:w="779" w:type="pct"/>
            <w:vAlign w:val="center"/>
            <w:hideMark/>
          </w:tcPr>
          <w:p w14:paraId="65E711D1" w14:textId="77777777" w:rsidR="00CC2E5D" w:rsidRPr="00BD0CF7" w:rsidRDefault="00CC2E5D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  <w:tc>
          <w:tcPr>
            <w:tcW w:w="779" w:type="pct"/>
            <w:vAlign w:val="center"/>
            <w:hideMark/>
          </w:tcPr>
          <w:p w14:paraId="6CA36A25" w14:textId="77777777" w:rsidR="00CC2E5D" w:rsidRPr="00BD0CF7" w:rsidRDefault="00CC2E5D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 (1.5%)</w:t>
            </w:r>
          </w:p>
        </w:tc>
        <w:tc>
          <w:tcPr>
            <w:tcW w:w="779" w:type="pct"/>
            <w:vAlign w:val="center"/>
            <w:hideMark/>
          </w:tcPr>
          <w:p w14:paraId="542C0ADF" w14:textId="77777777" w:rsidR="00CC2E5D" w:rsidRPr="00BD0CF7" w:rsidRDefault="00CC2E5D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8 (2.8%)</w:t>
            </w:r>
          </w:p>
        </w:tc>
        <w:tc>
          <w:tcPr>
            <w:tcW w:w="777" w:type="pct"/>
            <w:vAlign w:val="center"/>
            <w:hideMark/>
          </w:tcPr>
          <w:p w14:paraId="38A9E98D" w14:textId="77777777" w:rsidR="00CC2E5D" w:rsidRPr="00BD0CF7" w:rsidRDefault="00CC2E5D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</w:tr>
      <w:tr w:rsidR="0041017E" w:rsidRPr="00BD0CF7" w14:paraId="00873440" w14:textId="77777777" w:rsidTr="00FD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4336A41A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Non-respondents</w:t>
            </w:r>
          </w:p>
        </w:tc>
        <w:tc>
          <w:tcPr>
            <w:tcW w:w="779" w:type="pct"/>
            <w:vAlign w:val="center"/>
            <w:hideMark/>
          </w:tcPr>
          <w:p w14:paraId="22425529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11</w:t>
            </w:r>
          </w:p>
        </w:tc>
        <w:tc>
          <w:tcPr>
            <w:tcW w:w="779" w:type="pct"/>
            <w:vAlign w:val="center"/>
            <w:hideMark/>
          </w:tcPr>
          <w:p w14:paraId="65C9C5F5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  <w:tc>
          <w:tcPr>
            <w:tcW w:w="779" w:type="pct"/>
            <w:vAlign w:val="center"/>
            <w:hideMark/>
          </w:tcPr>
          <w:p w14:paraId="08BC2D76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</w:t>
            </w:r>
          </w:p>
        </w:tc>
        <w:tc>
          <w:tcPr>
            <w:tcW w:w="779" w:type="pct"/>
            <w:vAlign w:val="center"/>
            <w:hideMark/>
          </w:tcPr>
          <w:p w14:paraId="3628B919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0</w:t>
            </w:r>
          </w:p>
        </w:tc>
        <w:tc>
          <w:tcPr>
            <w:tcW w:w="777" w:type="pct"/>
            <w:vAlign w:val="center"/>
            <w:hideMark/>
          </w:tcPr>
          <w:p w14:paraId="5351B485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&lt;5</w:t>
            </w:r>
          </w:p>
        </w:tc>
      </w:tr>
      <w:tr w:rsidR="0041017E" w:rsidRPr="00BD0CF7" w14:paraId="4B1C6C79" w14:textId="77777777" w:rsidTr="00E050E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14:paraId="5DEC3E3C" w14:textId="77777777" w:rsidR="0041017E" w:rsidRPr="00BD0CF7" w:rsidRDefault="0041017E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EQ-5D VAS</w:t>
            </w:r>
          </w:p>
        </w:tc>
      </w:tr>
      <w:tr w:rsidR="0041017E" w:rsidRPr="00BD0CF7" w14:paraId="4E2FBF2F" w14:textId="77777777" w:rsidTr="00FD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1C7A39BF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Mean (SD)</w:t>
            </w:r>
          </w:p>
        </w:tc>
        <w:tc>
          <w:tcPr>
            <w:tcW w:w="779" w:type="pct"/>
            <w:vAlign w:val="center"/>
            <w:hideMark/>
          </w:tcPr>
          <w:p w14:paraId="18061B6C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62.9 (19.3)</w:t>
            </w:r>
          </w:p>
        </w:tc>
        <w:tc>
          <w:tcPr>
            <w:tcW w:w="779" w:type="pct"/>
            <w:vAlign w:val="center"/>
            <w:hideMark/>
          </w:tcPr>
          <w:p w14:paraId="3D56B934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46.6 (19.3)</w:t>
            </w:r>
          </w:p>
        </w:tc>
        <w:tc>
          <w:tcPr>
            <w:tcW w:w="779" w:type="pct"/>
            <w:vAlign w:val="center"/>
            <w:hideMark/>
          </w:tcPr>
          <w:p w14:paraId="430BD7DB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66 (16.2)</w:t>
            </w:r>
          </w:p>
        </w:tc>
        <w:tc>
          <w:tcPr>
            <w:tcW w:w="779" w:type="pct"/>
            <w:vAlign w:val="center"/>
            <w:hideMark/>
          </w:tcPr>
          <w:p w14:paraId="3864CFD7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71.5 (14.7)</w:t>
            </w:r>
          </w:p>
        </w:tc>
        <w:tc>
          <w:tcPr>
            <w:tcW w:w="777" w:type="pct"/>
            <w:vAlign w:val="center"/>
            <w:hideMark/>
          </w:tcPr>
          <w:p w14:paraId="0E86386F" w14:textId="77777777" w:rsidR="0041017E" w:rsidRPr="00BD0CF7" w:rsidRDefault="0041017E" w:rsidP="00FD54E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68.6 (18.3)</w:t>
            </w:r>
          </w:p>
        </w:tc>
      </w:tr>
      <w:tr w:rsidR="0041017E" w:rsidRPr="00BD0CF7" w14:paraId="2A79B225" w14:textId="77777777" w:rsidTr="00FD54E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18C64525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Median (Q1 – Q3)</w:t>
            </w:r>
          </w:p>
        </w:tc>
        <w:tc>
          <w:tcPr>
            <w:tcW w:w="779" w:type="pct"/>
            <w:vAlign w:val="center"/>
            <w:hideMark/>
          </w:tcPr>
          <w:p w14:paraId="09575278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65 (50-79)</w:t>
            </w:r>
          </w:p>
        </w:tc>
        <w:tc>
          <w:tcPr>
            <w:tcW w:w="779" w:type="pct"/>
            <w:vAlign w:val="center"/>
            <w:hideMark/>
          </w:tcPr>
          <w:p w14:paraId="760377A5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40 (30-61)</w:t>
            </w:r>
          </w:p>
        </w:tc>
        <w:tc>
          <w:tcPr>
            <w:tcW w:w="779" w:type="pct"/>
            <w:vAlign w:val="center"/>
            <w:hideMark/>
          </w:tcPr>
          <w:p w14:paraId="7E11DBAA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68 (57-78)</w:t>
            </w:r>
          </w:p>
        </w:tc>
        <w:tc>
          <w:tcPr>
            <w:tcW w:w="779" w:type="pct"/>
            <w:vAlign w:val="center"/>
            <w:hideMark/>
          </w:tcPr>
          <w:p w14:paraId="0E250A2A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75 (62-82)</w:t>
            </w:r>
          </w:p>
        </w:tc>
        <w:tc>
          <w:tcPr>
            <w:tcW w:w="777" w:type="pct"/>
            <w:vAlign w:val="center"/>
            <w:hideMark/>
          </w:tcPr>
          <w:p w14:paraId="3E03950C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70 (58-82)</w:t>
            </w:r>
          </w:p>
        </w:tc>
      </w:tr>
      <w:tr w:rsidR="0041017E" w:rsidRPr="00BD0CF7" w14:paraId="2A455FA4" w14:textId="77777777" w:rsidTr="00800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  <w:hideMark/>
          </w:tcPr>
          <w:p w14:paraId="19B4058B" w14:textId="77777777" w:rsidR="0041017E" w:rsidRPr="00BD0CF7" w:rsidRDefault="0041017E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Health Utility Index</w:t>
            </w:r>
          </w:p>
        </w:tc>
      </w:tr>
      <w:tr w:rsidR="0041017E" w:rsidRPr="00BD0CF7" w14:paraId="2E086EFD" w14:textId="77777777" w:rsidTr="00FD54E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4272EE9E" w14:textId="77777777" w:rsidR="0041017E" w:rsidRPr="00BD0CF7" w:rsidRDefault="0041017E" w:rsidP="00FD54E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Mean (SD)</w:t>
            </w:r>
          </w:p>
        </w:tc>
        <w:tc>
          <w:tcPr>
            <w:tcW w:w="779" w:type="pct"/>
            <w:vAlign w:val="center"/>
            <w:hideMark/>
          </w:tcPr>
          <w:p w14:paraId="4E390DA5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0.49 (0.26)</w:t>
            </w:r>
          </w:p>
        </w:tc>
        <w:tc>
          <w:tcPr>
            <w:tcW w:w="779" w:type="pct"/>
            <w:vAlign w:val="center"/>
            <w:hideMark/>
          </w:tcPr>
          <w:p w14:paraId="7DCD6282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0.32 (0.25)</w:t>
            </w:r>
          </w:p>
        </w:tc>
        <w:tc>
          <w:tcPr>
            <w:tcW w:w="779" w:type="pct"/>
            <w:vAlign w:val="center"/>
            <w:hideMark/>
          </w:tcPr>
          <w:p w14:paraId="4B4900D3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0.46 (0.23)</w:t>
            </w:r>
          </w:p>
        </w:tc>
        <w:tc>
          <w:tcPr>
            <w:tcW w:w="779" w:type="pct"/>
            <w:vAlign w:val="center"/>
            <w:hideMark/>
          </w:tcPr>
          <w:p w14:paraId="4AB17232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0.65 (0.21)</w:t>
            </w:r>
          </w:p>
        </w:tc>
        <w:tc>
          <w:tcPr>
            <w:tcW w:w="777" w:type="pct"/>
            <w:vAlign w:val="center"/>
            <w:hideMark/>
          </w:tcPr>
          <w:p w14:paraId="1476D650" w14:textId="77777777" w:rsidR="0041017E" w:rsidRPr="00BD0CF7" w:rsidRDefault="0041017E" w:rsidP="00FD54E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0.71 (0.24)</w:t>
            </w:r>
          </w:p>
        </w:tc>
      </w:tr>
    </w:tbl>
    <w:p w14:paraId="1496B508" w14:textId="308BFFEC" w:rsidR="0041017E" w:rsidRPr="00BD0CF7" w:rsidRDefault="0041017E" w:rsidP="005439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0CF7">
        <w:rPr>
          <w:rFonts w:ascii="Times New Roman" w:hAnsi="Times New Roman" w:cs="Times New Roman"/>
          <w:sz w:val="24"/>
          <w:szCs w:val="24"/>
        </w:rPr>
        <w:t>Note: Cells with fewer than 5 responses are masked using ‘&lt;5’ for privacy standards</w:t>
      </w:r>
      <w:r w:rsidR="00ED6017">
        <w:rPr>
          <w:rFonts w:ascii="Times New Roman" w:hAnsi="Times New Roman" w:cs="Times New Roman"/>
          <w:sz w:val="24"/>
          <w:szCs w:val="24"/>
        </w:rPr>
        <w:t>.</w:t>
      </w:r>
    </w:p>
    <w:p w14:paraId="5B85ABDA" w14:textId="77777777" w:rsidR="007C4CF0" w:rsidRDefault="007C4CF0">
      <w:r w:rsidRPr="00BD0CF7">
        <w:rPr>
          <w:rFonts w:ascii="Times New Roman" w:hAnsi="Times New Roman" w:cs="Times New Roman"/>
          <w:sz w:val="24"/>
          <w:szCs w:val="24"/>
        </w:rPr>
        <w:t xml:space="preserve">SD=standard deviation; </w:t>
      </w:r>
      <w:r>
        <w:rPr>
          <w:rFonts w:ascii="Times New Roman" w:hAnsi="Times New Roman" w:cs="Times New Roman"/>
          <w:sz w:val="24"/>
          <w:szCs w:val="24"/>
        </w:rPr>
        <w:t xml:space="preserve">SMA=spinal muscular atrophy; </w:t>
      </w:r>
      <w:r w:rsidRPr="00BD0CF7">
        <w:rPr>
          <w:rFonts w:ascii="Times New Roman" w:hAnsi="Times New Roman" w:cs="Times New Roman"/>
          <w:sz w:val="24"/>
          <w:szCs w:val="24"/>
        </w:rPr>
        <w:t xml:space="preserve">Q1=first quartile; Q3=third quartile </w:t>
      </w:r>
    </w:p>
    <w:p w14:paraId="74ABB491" w14:textId="77777777" w:rsidR="00B6487C" w:rsidRPr="00BD0CF7" w:rsidRDefault="00B6487C" w:rsidP="005439CB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D0CF7">
        <w:rPr>
          <w:rFonts w:ascii="Times New Roman" w:hAnsi="Times New Roman" w:cs="Times New Roman"/>
          <w:sz w:val="24"/>
          <w:szCs w:val="24"/>
        </w:rPr>
        <w:br w:type="page"/>
      </w:r>
    </w:p>
    <w:p w14:paraId="47B51FBA" w14:textId="3FADD5A2" w:rsidR="00B6487C" w:rsidRPr="00BD0CF7" w:rsidRDefault="00B6487C" w:rsidP="005439CB">
      <w:pPr>
        <w:pStyle w:val="Caption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0CF7">
        <w:rPr>
          <w:rFonts w:ascii="Times New Roman" w:hAnsi="Times New Roman" w:cs="Times New Roman"/>
          <w:sz w:val="24"/>
          <w:szCs w:val="24"/>
        </w:rPr>
        <w:t>Table S-2. Patient Demographics</w:t>
      </w:r>
      <w:r w:rsidR="0052494F" w:rsidRPr="00BD0CF7">
        <w:rPr>
          <w:rFonts w:ascii="Times New Roman" w:hAnsi="Times New Roman" w:cs="Times New Roman"/>
          <w:sz w:val="24"/>
          <w:szCs w:val="24"/>
        </w:rPr>
        <w:t xml:space="preserve">: </w:t>
      </w:r>
      <w:r w:rsidR="0020154A">
        <w:rPr>
          <w:rFonts w:ascii="Times New Roman" w:hAnsi="Times New Roman" w:cs="Times New Roman"/>
          <w:sz w:val="24"/>
          <w:szCs w:val="24"/>
        </w:rPr>
        <w:t>o</w:t>
      </w:r>
      <w:r w:rsidRPr="00BD0CF7">
        <w:rPr>
          <w:rFonts w:ascii="Times New Roman" w:hAnsi="Times New Roman" w:cs="Times New Roman"/>
          <w:sz w:val="24"/>
          <w:szCs w:val="24"/>
        </w:rPr>
        <w:t xml:space="preserve">verall and by </w:t>
      </w:r>
      <w:r w:rsidR="0052494F" w:rsidRPr="00BD0CF7">
        <w:rPr>
          <w:rFonts w:ascii="Times New Roman" w:hAnsi="Times New Roman" w:cs="Times New Roman"/>
          <w:sz w:val="24"/>
          <w:szCs w:val="24"/>
        </w:rPr>
        <w:t>s</w:t>
      </w:r>
      <w:r w:rsidRPr="00BD0CF7">
        <w:rPr>
          <w:rFonts w:ascii="Times New Roman" w:hAnsi="Times New Roman" w:cs="Times New Roman"/>
          <w:sz w:val="24"/>
          <w:szCs w:val="24"/>
        </w:rPr>
        <w:t xml:space="preserve">elf-reported SMA </w:t>
      </w:r>
      <w:r w:rsidR="0052494F" w:rsidRPr="00BD0CF7">
        <w:rPr>
          <w:rFonts w:ascii="Times New Roman" w:hAnsi="Times New Roman" w:cs="Times New Roman"/>
          <w:sz w:val="24"/>
          <w:szCs w:val="24"/>
        </w:rPr>
        <w:t>t</w:t>
      </w:r>
      <w:r w:rsidRPr="00BD0CF7">
        <w:rPr>
          <w:rFonts w:ascii="Times New Roman" w:hAnsi="Times New Roman" w:cs="Times New Roman"/>
          <w:sz w:val="24"/>
          <w:szCs w:val="24"/>
        </w:rPr>
        <w:t xml:space="preserve">ype </w:t>
      </w:r>
      <w:r w:rsidR="0052494F" w:rsidRPr="00BD0CF7">
        <w:rPr>
          <w:rFonts w:ascii="Times New Roman" w:hAnsi="Times New Roman" w:cs="Times New Roman"/>
          <w:sz w:val="24"/>
          <w:szCs w:val="24"/>
        </w:rPr>
        <w:t>a</w:t>
      </w:r>
      <w:r w:rsidRPr="00BD0CF7">
        <w:rPr>
          <w:rFonts w:ascii="Times New Roman" w:hAnsi="Times New Roman" w:cs="Times New Roman"/>
          <w:sz w:val="24"/>
          <w:szCs w:val="24"/>
        </w:rPr>
        <w:t xml:space="preserve">mong </w:t>
      </w:r>
      <w:r w:rsidR="0052494F" w:rsidRPr="00BD0CF7">
        <w:rPr>
          <w:rFonts w:ascii="Times New Roman" w:hAnsi="Times New Roman" w:cs="Times New Roman"/>
          <w:sz w:val="24"/>
          <w:szCs w:val="24"/>
        </w:rPr>
        <w:t>p</w:t>
      </w:r>
      <w:r w:rsidRPr="00BD0CF7">
        <w:rPr>
          <w:rFonts w:ascii="Times New Roman" w:hAnsi="Times New Roman" w:cs="Times New Roman"/>
          <w:sz w:val="24"/>
          <w:szCs w:val="24"/>
        </w:rPr>
        <w:t xml:space="preserve">atients with no treatment or </w:t>
      </w:r>
      <w:r w:rsidR="0052494F" w:rsidRPr="00BD0CF7">
        <w:rPr>
          <w:rFonts w:ascii="Times New Roman" w:hAnsi="Times New Roman" w:cs="Times New Roman"/>
          <w:sz w:val="24"/>
          <w:szCs w:val="24"/>
        </w:rPr>
        <w:t>nusinersen</w:t>
      </w:r>
      <w:r w:rsidRPr="00BD0CF7">
        <w:rPr>
          <w:rFonts w:ascii="Times New Roman" w:hAnsi="Times New Roman" w:cs="Times New Roman"/>
          <w:sz w:val="24"/>
          <w:szCs w:val="24"/>
        </w:rPr>
        <w:t xml:space="preserve"> use only</w:t>
      </w:r>
    </w:p>
    <w:tbl>
      <w:tblPr>
        <w:tblStyle w:val="ListTable3-Accent21"/>
        <w:tblW w:w="12840" w:type="dxa"/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0"/>
        <w:gridCol w:w="2140"/>
      </w:tblGrid>
      <w:tr w:rsidR="00B6487C" w:rsidRPr="00BD0CF7" w14:paraId="79F97BCD" w14:textId="77777777" w:rsidTr="007A6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0" w:type="dxa"/>
            <w:hideMark/>
          </w:tcPr>
          <w:p w14:paraId="0A8EF405" w14:textId="77777777" w:rsidR="00B6487C" w:rsidRPr="00BD0CF7" w:rsidRDefault="00B6487C" w:rsidP="005439CB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Characteristics</w:t>
            </w:r>
          </w:p>
        </w:tc>
        <w:tc>
          <w:tcPr>
            <w:tcW w:w="2140" w:type="dxa"/>
            <w:hideMark/>
          </w:tcPr>
          <w:p w14:paraId="2934284D" w14:textId="77777777" w:rsidR="00B6487C" w:rsidRPr="00BD0CF7" w:rsidRDefault="00B6487C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 xml:space="preserve">Patient </w:t>
            </w:r>
            <w:r w:rsidR="0052494F"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 xml:space="preserve">or adult proxy </w:t>
            </w: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Respondents</w:t>
            </w:r>
          </w:p>
          <w:p w14:paraId="50FAEC8F" w14:textId="77777777" w:rsidR="00B6487C" w:rsidRPr="00BD0CF7" w:rsidRDefault="00B6487C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442</w:t>
            </w:r>
            <w:r w:rsidR="00EC38CA"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*</w:t>
            </w: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)</w:t>
            </w:r>
          </w:p>
        </w:tc>
        <w:tc>
          <w:tcPr>
            <w:tcW w:w="2140" w:type="dxa"/>
            <w:hideMark/>
          </w:tcPr>
          <w:p w14:paraId="45521AF1" w14:textId="77777777" w:rsidR="00B6487C" w:rsidRPr="00BD0CF7" w:rsidRDefault="00B6487C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Type I</w:t>
            </w:r>
          </w:p>
          <w:p w14:paraId="79E06617" w14:textId="77777777" w:rsidR="00B6487C" w:rsidRPr="00BD0CF7" w:rsidRDefault="00B6487C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125)</w:t>
            </w:r>
          </w:p>
        </w:tc>
        <w:tc>
          <w:tcPr>
            <w:tcW w:w="2140" w:type="dxa"/>
            <w:hideMark/>
          </w:tcPr>
          <w:p w14:paraId="30B978B1" w14:textId="77777777" w:rsidR="00B6487C" w:rsidRPr="00BD0CF7" w:rsidRDefault="00B6487C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Type II</w:t>
            </w:r>
          </w:p>
          <w:p w14:paraId="5657ED59" w14:textId="77777777" w:rsidR="00B6487C" w:rsidRPr="00BD0CF7" w:rsidRDefault="00B6487C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155)</w:t>
            </w:r>
          </w:p>
        </w:tc>
        <w:tc>
          <w:tcPr>
            <w:tcW w:w="2140" w:type="dxa"/>
            <w:hideMark/>
          </w:tcPr>
          <w:p w14:paraId="06396160" w14:textId="77777777" w:rsidR="00B6487C" w:rsidRPr="00BD0CF7" w:rsidRDefault="00B6487C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Type III</w:t>
            </w:r>
          </w:p>
          <w:p w14:paraId="625964E2" w14:textId="77777777" w:rsidR="00B6487C" w:rsidRPr="00BD0CF7" w:rsidRDefault="00B6487C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150)</w:t>
            </w:r>
          </w:p>
        </w:tc>
        <w:tc>
          <w:tcPr>
            <w:tcW w:w="2140" w:type="dxa"/>
            <w:hideMark/>
          </w:tcPr>
          <w:p w14:paraId="1A80171C" w14:textId="77777777" w:rsidR="00B6487C" w:rsidRPr="00BD0CF7" w:rsidRDefault="00B6487C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Other</w:t>
            </w:r>
          </w:p>
          <w:p w14:paraId="3F033AF4" w14:textId="77777777" w:rsidR="00B6487C" w:rsidRPr="00BD0CF7" w:rsidRDefault="00B6487C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12)</w:t>
            </w:r>
          </w:p>
        </w:tc>
      </w:tr>
      <w:tr w:rsidR="00B6487C" w:rsidRPr="00BD0CF7" w14:paraId="31E95F82" w14:textId="77777777" w:rsidTr="00800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0" w:type="dxa"/>
            <w:gridSpan w:val="6"/>
            <w:tcBorders>
              <w:right w:val="single" w:sz="4" w:space="0" w:color="auto"/>
            </w:tcBorders>
            <w:hideMark/>
          </w:tcPr>
          <w:p w14:paraId="730F6D84" w14:textId="77777777" w:rsidR="00B6487C" w:rsidRPr="00BD0CF7" w:rsidRDefault="00B6487C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Age in years at time of survey response, n = 432</w:t>
            </w:r>
          </w:p>
        </w:tc>
      </w:tr>
      <w:tr w:rsidR="00B6487C" w:rsidRPr="00BD0CF7" w14:paraId="7ACC6188" w14:textId="77777777" w:rsidTr="00DF092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  <w:hideMark/>
          </w:tcPr>
          <w:p w14:paraId="6101D01F" w14:textId="77777777" w:rsidR="00B6487C" w:rsidRPr="00BD0CF7" w:rsidRDefault="00B6487C" w:rsidP="00DF092A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Mean (SD)</w:t>
            </w:r>
          </w:p>
        </w:tc>
        <w:tc>
          <w:tcPr>
            <w:tcW w:w="2140" w:type="dxa"/>
            <w:vAlign w:val="center"/>
          </w:tcPr>
          <w:p w14:paraId="1D9A238F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11.5 (11.3)</w:t>
            </w:r>
          </w:p>
        </w:tc>
        <w:tc>
          <w:tcPr>
            <w:tcW w:w="2140" w:type="dxa"/>
            <w:vAlign w:val="center"/>
          </w:tcPr>
          <w:p w14:paraId="3D52E6D0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3.5 (8.3)</w:t>
            </w:r>
          </w:p>
        </w:tc>
        <w:tc>
          <w:tcPr>
            <w:tcW w:w="2140" w:type="dxa"/>
            <w:vAlign w:val="center"/>
          </w:tcPr>
          <w:p w14:paraId="306D8671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9.9 (10.5)</w:t>
            </w:r>
          </w:p>
        </w:tc>
        <w:tc>
          <w:tcPr>
            <w:tcW w:w="2140" w:type="dxa"/>
            <w:vAlign w:val="center"/>
          </w:tcPr>
          <w:p w14:paraId="74CB5E76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18.6 (8.3)</w:t>
            </w:r>
          </w:p>
        </w:tc>
        <w:tc>
          <w:tcPr>
            <w:tcW w:w="2140" w:type="dxa"/>
            <w:vAlign w:val="center"/>
          </w:tcPr>
          <w:p w14:paraId="38F3C4A9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30.9 (8.1)</w:t>
            </w:r>
          </w:p>
        </w:tc>
      </w:tr>
      <w:tr w:rsidR="00B6487C" w:rsidRPr="00BD0CF7" w14:paraId="75C0E4D4" w14:textId="77777777" w:rsidTr="00DF0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  <w:hideMark/>
          </w:tcPr>
          <w:p w14:paraId="0DC68BF4" w14:textId="77777777" w:rsidR="00B6487C" w:rsidRPr="00BD0CF7" w:rsidRDefault="00B6487C" w:rsidP="00DF092A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Median (Q1 – Q3)</w:t>
            </w:r>
          </w:p>
        </w:tc>
        <w:tc>
          <w:tcPr>
            <w:tcW w:w="2140" w:type="dxa"/>
            <w:vAlign w:val="center"/>
          </w:tcPr>
          <w:p w14:paraId="14F3D8B3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 (2-22)</w:t>
            </w:r>
          </w:p>
        </w:tc>
        <w:tc>
          <w:tcPr>
            <w:tcW w:w="2140" w:type="dxa"/>
            <w:vAlign w:val="center"/>
          </w:tcPr>
          <w:p w14:paraId="69CD0252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 (1-2)</w:t>
            </w:r>
          </w:p>
        </w:tc>
        <w:tc>
          <w:tcPr>
            <w:tcW w:w="2140" w:type="dxa"/>
            <w:vAlign w:val="center"/>
          </w:tcPr>
          <w:p w14:paraId="78DF05F0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4 (2-20)</w:t>
            </w:r>
          </w:p>
        </w:tc>
        <w:tc>
          <w:tcPr>
            <w:tcW w:w="2140" w:type="dxa"/>
            <w:vAlign w:val="center"/>
          </w:tcPr>
          <w:p w14:paraId="1EF3B596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17 (12-26)</w:t>
            </w:r>
          </w:p>
        </w:tc>
        <w:tc>
          <w:tcPr>
            <w:tcW w:w="2140" w:type="dxa"/>
            <w:vAlign w:val="center"/>
          </w:tcPr>
          <w:p w14:paraId="0689F677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31 (25-34)</w:t>
            </w:r>
          </w:p>
        </w:tc>
      </w:tr>
      <w:tr w:rsidR="00B6487C" w:rsidRPr="00BD0CF7" w14:paraId="19C7FACC" w14:textId="77777777" w:rsidTr="008001E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0" w:type="dxa"/>
            <w:gridSpan w:val="6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417A2AA" w14:textId="77777777" w:rsidR="00B6487C" w:rsidRPr="00BD0CF7" w:rsidRDefault="00B6487C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Age in years at time of survey response, n (%)</w:t>
            </w:r>
          </w:p>
        </w:tc>
      </w:tr>
      <w:tr w:rsidR="00B6487C" w:rsidRPr="00BD0CF7" w14:paraId="3F6A338F" w14:textId="77777777" w:rsidTr="00DF0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  <w:hideMark/>
          </w:tcPr>
          <w:p w14:paraId="27ED2FF0" w14:textId="77777777" w:rsidR="00B6487C" w:rsidRPr="00BD0CF7" w:rsidRDefault="00B6487C" w:rsidP="00DF092A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0 – 6 months</w:t>
            </w:r>
          </w:p>
        </w:tc>
        <w:tc>
          <w:tcPr>
            <w:tcW w:w="2140" w:type="dxa"/>
            <w:vAlign w:val="center"/>
          </w:tcPr>
          <w:p w14:paraId="5154DD22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vAlign w:val="center"/>
          </w:tcPr>
          <w:p w14:paraId="3FB43E1D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vAlign w:val="center"/>
          </w:tcPr>
          <w:p w14:paraId="00BFB36F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vAlign w:val="center"/>
          </w:tcPr>
          <w:p w14:paraId="55535515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vAlign w:val="center"/>
          </w:tcPr>
          <w:p w14:paraId="78F3E377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87C" w:rsidRPr="00BD0CF7" w14:paraId="7C7F3131" w14:textId="77777777" w:rsidTr="00DF092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  <w:hideMark/>
          </w:tcPr>
          <w:p w14:paraId="6848BB01" w14:textId="77777777" w:rsidR="00B6487C" w:rsidRPr="00BD0CF7" w:rsidRDefault="00B6487C" w:rsidP="00DF092A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6 – 18 months</w:t>
            </w:r>
          </w:p>
        </w:tc>
        <w:tc>
          <w:tcPr>
            <w:tcW w:w="2140" w:type="dxa"/>
            <w:vAlign w:val="center"/>
          </w:tcPr>
          <w:p w14:paraId="493B0F32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83 (19.2%)</w:t>
            </w:r>
          </w:p>
        </w:tc>
        <w:tc>
          <w:tcPr>
            <w:tcW w:w="2140" w:type="dxa"/>
            <w:vAlign w:val="center"/>
          </w:tcPr>
          <w:p w14:paraId="79C2D856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82 (66.1%)</w:t>
            </w:r>
          </w:p>
        </w:tc>
        <w:tc>
          <w:tcPr>
            <w:tcW w:w="2140" w:type="dxa"/>
            <w:vAlign w:val="center"/>
          </w:tcPr>
          <w:p w14:paraId="42F26004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2140" w:type="dxa"/>
            <w:vAlign w:val="center"/>
          </w:tcPr>
          <w:p w14:paraId="675A4E32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vAlign w:val="center"/>
          </w:tcPr>
          <w:p w14:paraId="0E76BEB7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87C" w:rsidRPr="00BD0CF7" w14:paraId="7FC4380A" w14:textId="77777777" w:rsidTr="00DF0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  <w:hideMark/>
          </w:tcPr>
          <w:p w14:paraId="368F2647" w14:textId="77777777" w:rsidR="00B6487C" w:rsidRPr="00BD0CF7" w:rsidRDefault="00B6487C" w:rsidP="00DF092A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18 month – 18 years</w:t>
            </w:r>
          </w:p>
        </w:tc>
        <w:tc>
          <w:tcPr>
            <w:tcW w:w="2140" w:type="dxa"/>
            <w:vAlign w:val="center"/>
          </w:tcPr>
          <w:p w14:paraId="2CBC46D7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222 (51.4%)</w:t>
            </w:r>
          </w:p>
        </w:tc>
        <w:tc>
          <w:tcPr>
            <w:tcW w:w="2140" w:type="dxa"/>
            <w:vAlign w:val="center"/>
          </w:tcPr>
          <w:p w14:paraId="4DF65FCD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35 (28.2%)</w:t>
            </w:r>
          </w:p>
        </w:tc>
        <w:tc>
          <w:tcPr>
            <w:tcW w:w="2140" w:type="dxa"/>
            <w:vAlign w:val="center"/>
          </w:tcPr>
          <w:p w14:paraId="7FC61010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111 (73.5%)</w:t>
            </w:r>
          </w:p>
        </w:tc>
        <w:tc>
          <w:tcPr>
            <w:tcW w:w="2140" w:type="dxa"/>
            <w:vAlign w:val="center"/>
          </w:tcPr>
          <w:p w14:paraId="6C6338C9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76 (51.7%)</w:t>
            </w:r>
          </w:p>
        </w:tc>
        <w:tc>
          <w:tcPr>
            <w:tcW w:w="2140" w:type="dxa"/>
            <w:vAlign w:val="center"/>
          </w:tcPr>
          <w:p w14:paraId="35866457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87C" w:rsidRPr="00BD0CF7" w14:paraId="466ED4F4" w14:textId="77777777" w:rsidTr="00DF092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  <w:hideMark/>
          </w:tcPr>
          <w:p w14:paraId="25A6E10E" w14:textId="77777777" w:rsidR="00B6487C" w:rsidRPr="00BD0CF7" w:rsidRDefault="00B6487C" w:rsidP="00DF092A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≥18 years</w:t>
            </w:r>
          </w:p>
        </w:tc>
        <w:tc>
          <w:tcPr>
            <w:tcW w:w="2140" w:type="dxa"/>
            <w:vAlign w:val="center"/>
          </w:tcPr>
          <w:p w14:paraId="0E148EA9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127 (29.4%)</w:t>
            </w:r>
          </w:p>
        </w:tc>
        <w:tc>
          <w:tcPr>
            <w:tcW w:w="2140" w:type="dxa"/>
            <w:vAlign w:val="center"/>
          </w:tcPr>
          <w:p w14:paraId="45B1A231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 (5.6%)</w:t>
            </w:r>
          </w:p>
        </w:tc>
        <w:tc>
          <w:tcPr>
            <w:tcW w:w="2140" w:type="dxa"/>
            <w:vAlign w:val="center"/>
          </w:tcPr>
          <w:p w14:paraId="4AA7FF80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39 (25.8%)</w:t>
            </w:r>
          </w:p>
        </w:tc>
        <w:tc>
          <w:tcPr>
            <w:tcW w:w="2140" w:type="dxa"/>
            <w:vAlign w:val="center"/>
          </w:tcPr>
          <w:p w14:paraId="2A01B934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71 (48.3%)</w:t>
            </w:r>
          </w:p>
        </w:tc>
        <w:tc>
          <w:tcPr>
            <w:tcW w:w="2140" w:type="dxa"/>
            <w:vAlign w:val="center"/>
          </w:tcPr>
          <w:p w14:paraId="1F2AC25B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10 (100%)</w:t>
            </w:r>
          </w:p>
        </w:tc>
      </w:tr>
      <w:tr w:rsidR="00B6487C" w:rsidRPr="00BD0CF7" w14:paraId="558149FA" w14:textId="77777777" w:rsidTr="00DF0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  <w:hideMark/>
          </w:tcPr>
          <w:p w14:paraId="24EC81D0" w14:textId="77777777" w:rsidR="00B6487C" w:rsidRPr="00BD0CF7" w:rsidRDefault="00B6487C" w:rsidP="00DF092A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Non-respondents</w:t>
            </w:r>
          </w:p>
        </w:tc>
        <w:tc>
          <w:tcPr>
            <w:tcW w:w="2140" w:type="dxa"/>
            <w:vAlign w:val="center"/>
          </w:tcPr>
          <w:p w14:paraId="203CD4FE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0" w:type="dxa"/>
            <w:vAlign w:val="center"/>
          </w:tcPr>
          <w:p w14:paraId="58C3D23D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2140" w:type="dxa"/>
            <w:vAlign w:val="center"/>
          </w:tcPr>
          <w:p w14:paraId="6B655050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2140" w:type="dxa"/>
            <w:vAlign w:val="center"/>
          </w:tcPr>
          <w:p w14:paraId="28C70B52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2140" w:type="dxa"/>
            <w:vAlign w:val="center"/>
          </w:tcPr>
          <w:p w14:paraId="7709FECF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</w:tr>
      <w:tr w:rsidR="00B6487C" w:rsidRPr="00BD0CF7" w14:paraId="02A2EFD4" w14:textId="77777777" w:rsidTr="008001E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0" w:type="dxa"/>
            <w:gridSpan w:val="6"/>
            <w:tcBorders>
              <w:right w:val="single" w:sz="4" w:space="0" w:color="auto"/>
            </w:tcBorders>
            <w:hideMark/>
          </w:tcPr>
          <w:p w14:paraId="5BFFE28C" w14:textId="77777777" w:rsidR="00B6487C" w:rsidRPr="00BD0CF7" w:rsidRDefault="00B6487C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Sex, n (%)</w:t>
            </w:r>
          </w:p>
        </w:tc>
      </w:tr>
      <w:tr w:rsidR="00B6487C" w:rsidRPr="00BD0CF7" w14:paraId="37FDA35E" w14:textId="77777777" w:rsidTr="00DF0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  <w:hideMark/>
          </w:tcPr>
          <w:p w14:paraId="3FD738C2" w14:textId="77777777" w:rsidR="00B6487C" w:rsidRPr="00BD0CF7" w:rsidRDefault="00B6487C" w:rsidP="00DF092A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Female</w:t>
            </w:r>
          </w:p>
        </w:tc>
        <w:tc>
          <w:tcPr>
            <w:tcW w:w="2140" w:type="dxa"/>
            <w:vAlign w:val="center"/>
          </w:tcPr>
          <w:p w14:paraId="3EA952C8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172 (38.9%)</w:t>
            </w:r>
          </w:p>
        </w:tc>
        <w:tc>
          <w:tcPr>
            <w:tcW w:w="2140" w:type="dxa"/>
            <w:vAlign w:val="center"/>
          </w:tcPr>
          <w:p w14:paraId="00D98725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60 (48%)</w:t>
            </w:r>
          </w:p>
        </w:tc>
        <w:tc>
          <w:tcPr>
            <w:tcW w:w="2140" w:type="dxa"/>
            <w:vAlign w:val="center"/>
          </w:tcPr>
          <w:p w14:paraId="34224AAB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57 (36.8%)</w:t>
            </w:r>
          </w:p>
        </w:tc>
        <w:tc>
          <w:tcPr>
            <w:tcW w:w="2140" w:type="dxa"/>
            <w:vAlign w:val="center"/>
          </w:tcPr>
          <w:p w14:paraId="22974CC1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53 (35.3%)</w:t>
            </w:r>
          </w:p>
        </w:tc>
        <w:tc>
          <w:tcPr>
            <w:tcW w:w="2140" w:type="dxa"/>
            <w:vAlign w:val="center"/>
          </w:tcPr>
          <w:p w14:paraId="216843CC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</w:tr>
      <w:tr w:rsidR="00B6487C" w:rsidRPr="00BD0CF7" w14:paraId="734E12B4" w14:textId="77777777" w:rsidTr="00DF092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  <w:hideMark/>
          </w:tcPr>
          <w:p w14:paraId="18711C76" w14:textId="77777777" w:rsidR="00B6487C" w:rsidRPr="00BD0CF7" w:rsidRDefault="00B6487C" w:rsidP="00DF092A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Male </w:t>
            </w:r>
          </w:p>
        </w:tc>
        <w:tc>
          <w:tcPr>
            <w:tcW w:w="2140" w:type="dxa"/>
            <w:vAlign w:val="center"/>
          </w:tcPr>
          <w:p w14:paraId="465DABCA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270 (61.1%)</w:t>
            </w:r>
          </w:p>
        </w:tc>
        <w:tc>
          <w:tcPr>
            <w:tcW w:w="2140" w:type="dxa"/>
            <w:vAlign w:val="center"/>
          </w:tcPr>
          <w:p w14:paraId="129444D2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65 (52%)</w:t>
            </w:r>
          </w:p>
        </w:tc>
        <w:tc>
          <w:tcPr>
            <w:tcW w:w="2140" w:type="dxa"/>
            <w:vAlign w:val="center"/>
          </w:tcPr>
          <w:p w14:paraId="5D20D6FF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98 (63.2%)</w:t>
            </w:r>
          </w:p>
        </w:tc>
        <w:tc>
          <w:tcPr>
            <w:tcW w:w="2140" w:type="dxa"/>
            <w:vAlign w:val="center"/>
          </w:tcPr>
          <w:p w14:paraId="4FE4E301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97 (64.7%)</w:t>
            </w:r>
          </w:p>
        </w:tc>
        <w:tc>
          <w:tcPr>
            <w:tcW w:w="2140" w:type="dxa"/>
            <w:vAlign w:val="center"/>
          </w:tcPr>
          <w:p w14:paraId="1AE58C8F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10 (83.3%)</w:t>
            </w:r>
          </w:p>
        </w:tc>
      </w:tr>
      <w:tr w:rsidR="00B6487C" w:rsidRPr="00BD0CF7" w14:paraId="68D95677" w14:textId="77777777" w:rsidTr="00DF0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  <w:hideMark/>
          </w:tcPr>
          <w:p w14:paraId="15306B8B" w14:textId="77777777" w:rsidR="00B6487C" w:rsidRPr="00BD0CF7" w:rsidRDefault="00B6487C" w:rsidP="00DF092A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Non-respondents</w:t>
            </w:r>
          </w:p>
        </w:tc>
        <w:tc>
          <w:tcPr>
            <w:tcW w:w="2140" w:type="dxa"/>
            <w:vAlign w:val="center"/>
          </w:tcPr>
          <w:p w14:paraId="7D9A798D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vAlign w:val="center"/>
          </w:tcPr>
          <w:p w14:paraId="2A36100F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vAlign w:val="center"/>
          </w:tcPr>
          <w:p w14:paraId="7712D069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vAlign w:val="center"/>
          </w:tcPr>
          <w:p w14:paraId="27D2387E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vAlign w:val="center"/>
          </w:tcPr>
          <w:p w14:paraId="46CE066D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87C" w:rsidRPr="00BD0CF7" w14:paraId="797621FA" w14:textId="77777777" w:rsidTr="008001E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0" w:type="dxa"/>
            <w:gridSpan w:val="6"/>
            <w:tcBorders>
              <w:right w:val="single" w:sz="4" w:space="0" w:color="auto"/>
            </w:tcBorders>
            <w:hideMark/>
          </w:tcPr>
          <w:p w14:paraId="74D70F62" w14:textId="77777777" w:rsidR="00B6487C" w:rsidRPr="00BD0CF7" w:rsidRDefault="00B6487C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Age at first onset of symptoms, in years, n=423</w:t>
            </w:r>
          </w:p>
        </w:tc>
      </w:tr>
      <w:tr w:rsidR="00B6487C" w:rsidRPr="00BD0CF7" w14:paraId="39186F22" w14:textId="77777777" w:rsidTr="00DF0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  <w:hideMark/>
          </w:tcPr>
          <w:p w14:paraId="44026BEE" w14:textId="77777777" w:rsidR="00B6487C" w:rsidRPr="00BD0CF7" w:rsidRDefault="00B6487C" w:rsidP="00DF092A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Mean (SD) </w:t>
            </w:r>
          </w:p>
        </w:tc>
        <w:tc>
          <w:tcPr>
            <w:tcW w:w="2140" w:type="dxa"/>
            <w:vAlign w:val="center"/>
          </w:tcPr>
          <w:p w14:paraId="2BF369E5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5.6 (7.3)</w:t>
            </w:r>
          </w:p>
        </w:tc>
        <w:tc>
          <w:tcPr>
            <w:tcW w:w="2140" w:type="dxa"/>
            <w:vAlign w:val="center"/>
          </w:tcPr>
          <w:p w14:paraId="34324744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1.5 (5.6)</w:t>
            </w:r>
          </w:p>
        </w:tc>
        <w:tc>
          <w:tcPr>
            <w:tcW w:w="2140" w:type="dxa"/>
            <w:vAlign w:val="center"/>
          </w:tcPr>
          <w:p w14:paraId="07E4C3B7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3 (4.6)</w:t>
            </w:r>
          </w:p>
        </w:tc>
        <w:tc>
          <w:tcPr>
            <w:tcW w:w="2140" w:type="dxa"/>
            <w:vAlign w:val="center"/>
          </w:tcPr>
          <w:p w14:paraId="6E34E5F2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10.2 (5.1)</w:t>
            </w:r>
          </w:p>
        </w:tc>
        <w:tc>
          <w:tcPr>
            <w:tcW w:w="2140" w:type="dxa"/>
            <w:vAlign w:val="center"/>
          </w:tcPr>
          <w:p w14:paraId="7E666407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27.4 (8.9)</w:t>
            </w:r>
          </w:p>
        </w:tc>
      </w:tr>
      <w:tr w:rsidR="00B6487C" w:rsidRPr="00BD0CF7" w14:paraId="59632E33" w14:textId="77777777" w:rsidTr="00DF092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  <w:hideMark/>
          </w:tcPr>
          <w:p w14:paraId="796C384D" w14:textId="77777777" w:rsidR="00B6487C" w:rsidRPr="00BD0CF7" w:rsidRDefault="00B6487C" w:rsidP="00DF092A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Median (Q1 – Q3)</w:t>
            </w:r>
          </w:p>
        </w:tc>
        <w:tc>
          <w:tcPr>
            <w:tcW w:w="2140" w:type="dxa"/>
            <w:vAlign w:val="center"/>
          </w:tcPr>
          <w:p w14:paraId="47B8D0B7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 (1-9)</w:t>
            </w:r>
          </w:p>
        </w:tc>
        <w:tc>
          <w:tcPr>
            <w:tcW w:w="2140" w:type="dxa"/>
            <w:vAlign w:val="center"/>
          </w:tcPr>
          <w:p w14:paraId="182BE84E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 (0-1)</w:t>
            </w:r>
          </w:p>
        </w:tc>
        <w:tc>
          <w:tcPr>
            <w:tcW w:w="2140" w:type="dxa"/>
            <w:vAlign w:val="center"/>
          </w:tcPr>
          <w:p w14:paraId="677BBA6C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 (1-2)</w:t>
            </w:r>
          </w:p>
        </w:tc>
        <w:tc>
          <w:tcPr>
            <w:tcW w:w="2140" w:type="dxa"/>
            <w:vAlign w:val="center"/>
          </w:tcPr>
          <w:p w14:paraId="10ABA305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10 (6-13)</w:t>
            </w:r>
          </w:p>
        </w:tc>
        <w:tc>
          <w:tcPr>
            <w:tcW w:w="2140" w:type="dxa"/>
            <w:vAlign w:val="center"/>
          </w:tcPr>
          <w:p w14:paraId="2399ABDE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29 (23-32)</w:t>
            </w:r>
          </w:p>
        </w:tc>
      </w:tr>
      <w:tr w:rsidR="00B6487C" w:rsidRPr="00BD0CF7" w14:paraId="3A4BBB53" w14:textId="77777777" w:rsidTr="00800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0" w:type="dxa"/>
            <w:gridSpan w:val="6"/>
            <w:tcBorders>
              <w:right w:val="single" w:sz="4" w:space="0" w:color="auto"/>
            </w:tcBorders>
            <w:hideMark/>
          </w:tcPr>
          <w:p w14:paraId="4CF05077" w14:textId="77777777" w:rsidR="00B6487C" w:rsidRPr="00BD0CF7" w:rsidRDefault="00B6487C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Age at diagnosis, in years, n=422</w:t>
            </w:r>
          </w:p>
        </w:tc>
      </w:tr>
      <w:tr w:rsidR="00B6487C" w:rsidRPr="00BD0CF7" w14:paraId="440DB8BB" w14:textId="77777777" w:rsidTr="00DF092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  <w:hideMark/>
          </w:tcPr>
          <w:p w14:paraId="065E2DAE" w14:textId="77777777" w:rsidR="00B6487C" w:rsidRPr="00BD0CF7" w:rsidRDefault="00B6487C" w:rsidP="00DF092A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Mean (SD)</w:t>
            </w:r>
          </w:p>
        </w:tc>
        <w:tc>
          <w:tcPr>
            <w:tcW w:w="2140" w:type="dxa"/>
            <w:vAlign w:val="center"/>
          </w:tcPr>
          <w:p w14:paraId="660B2D79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6.5 (7.7)</w:t>
            </w:r>
          </w:p>
        </w:tc>
        <w:tc>
          <w:tcPr>
            <w:tcW w:w="2140" w:type="dxa"/>
            <w:vAlign w:val="center"/>
          </w:tcPr>
          <w:p w14:paraId="55DC5CD0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1.6 (5.6)</w:t>
            </w:r>
          </w:p>
        </w:tc>
        <w:tc>
          <w:tcPr>
            <w:tcW w:w="2140" w:type="dxa"/>
            <w:vAlign w:val="center"/>
          </w:tcPr>
          <w:p w14:paraId="01E179F3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3.9 (5.7)</w:t>
            </w:r>
          </w:p>
        </w:tc>
        <w:tc>
          <w:tcPr>
            <w:tcW w:w="2140" w:type="dxa"/>
            <w:vAlign w:val="center"/>
          </w:tcPr>
          <w:p w14:paraId="420FFF59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11.6 (5.1)</w:t>
            </w:r>
          </w:p>
        </w:tc>
        <w:tc>
          <w:tcPr>
            <w:tcW w:w="2140" w:type="dxa"/>
            <w:vAlign w:val="center"/>
          </w:tcPr>
          <w:p w14:paraId="7AC3C948" w14:textId="77777777" w:rsidR="00B6487C" w:rsidRPr="00BD0CF7" w:rsidRDefault="00B6487C" w:rsidP="00DF09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28 (8.6)</w:t>
            </w:r>
          </w:p>
        </w:tc>
      </w:tr>
      <w:tr w:rsidR="00B6487C" w:rsidRPr="00BD0CF7" w14:paraId="0AA65555" w14:textId="77777777" w:rsidTr="00DF0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  <w:hideMark/>
          </w:tcPr>
          <w:p w14:paraId="5D74B539" w14:textId="77777777" w:rsidR="00B6487C" w:rsidRPr="00BD0CF7" w:rsidRDefault="00B6487C" w:rsidP="00DF092A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Median (Q1 – Q3)</w:t>
            </w:r>
          </w:p>
        </w:tc>
        <w:tc>
          <w:tcPr>
            <w:tcW w:w="2140" w:type="dxa"/>
            <w:vAlign w:val="center"/>
          </w:tcPr>
          <w:p w14:paraId="61593CFF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 (1-12)</w:t>
            </w:r>
          </w:p>
        </w:tc>
        <w:tc>
          <w:tcPr>
            <w:tcW w:w="2140" w:type="dxa"/>
            <w:vAlign w:val="center"/>
          </w:tcPr>
          <w:p w14:paraId="3785F50E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 (0-1)</w:t>
            </w:r>
          </w:p>
        </w:tc>
        <w:tc>
          <w:tcPr>
            <w:tcW w:w="2140" w:type="dxa"/>
            <w:vAlign w:val="center"/>
          </w:tcPr>
          <w:p w14:paraId="2916DB93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 (1-3)</w:t>
            </w:r>
          </w:p>
        </w:tc>
        <w:tc>
          <w:tcPr>
            <w:tcW w:w="2140" w:type="dxa"/>
            <w:vAlign w:val="center"/>
          </w:tcPr>
          <w:p w14:paraId="6CF266CC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12 (8-15)</w:t>
            </w:r>
          </w:p>
        </w:tc>
        <w:tc>
          <w:tcPr>
            <w:tcW w:w="2140" w:type="dxa"/>
            <w:vAlign w:val="center"/>
          </w:tcPr>
          <w:p w14:paraId="2A5E9C7E" w14:textId="77777777" w:rsidR="00B6487C" w:rsidRPr="00BD0CF7" w:rsidRDefault="00B6487C" w:rsidP="00DF09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29 (23-32)</w:t>
            </w:r>
          </w:p>
        </w:tc>
      </w:tr>
    </w:tbl>
    <w:p w14:paraId="2A246344" w14:textId="2CE3E627" w:rsidR="00EC38CA" w:rsidRPr="00BD0CF7" w:rsidRDefault="00EC38CA" w:rsidP="005439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0CF7">
        <w:rPr>
          <w:rFonts w:ascii="Times New Roman" w:hAnsi="Times New Roman" w:cs="Times New Roman"/>
          <w:sz w:val="24"/>
          <w:szCs w:val="24"/>
        </w:rPr>
        <w:t xml:space="preserve">*N=442 represents a subgroup of individuals from the N=965 included in the final report that 1) indicated nusinersen but not risdiplam or </w:t>
      </w:r>
      <w:r w:rsidR="00801200" w:rsidRPr="00BD0CF7">
        <w:rPr>
          <w:rFonts w:ascii="Times New Roman" w:hAnsi="Times New Roman" w:cs="Times New Roman"/>
          <w:sz w:val="24"/>
          <w:szCs w:val="24"/>
        </w:rPr>
        <w:t>onasemnogene abeparvovec</w:t>
      </w:r>
      <w:r w:rsidRPr="00BD0CF7">
        <w:rPr>
          <w:rFonts w:ascii="Times New Roman" w:hAnsi="Times New Roman" w:cs="Times New Roman"/>
          <w:sz w:val="24"/>
          <w:szCs w:val="24"/>
        </w:rPr>
        <w:t>; or 2) did not indicate any of those three medications</w:t>
      </w:r>
      <w:r w:rsidR="00525070">
        <w:rPr>
          <w:rFonts w:ascii="Times New Roman" w:hAnsi="Times New Roman" w:cs="Times New Roman"/>
          <w:sz w:val="24"/>
          <w:szCs w:val="24"/>
        </w:rPr>
        <w:t>.</w:t>
      </w:r>
    </w:p>
    <w:p w14:paraId="5100E2D2" w14:textId="104669A2" w:rsidR="00B6487C" w:rsidRPr="00BD0CF7" w:rsidRDefault="00B6487C" w:rsidP="005439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0CF7">
        <w:rPr>
          <w:rFonts w:ascii="Times New Roman" w:hAnsi="Times New Roman" w:cs="Times New Roman"/>
          <w:sz w:val="24"/>
          <w:szCs w:val="24"/>
        </w:rPr>
        <w:t>Note: Cells with fewer than 5 responses are masked using &lt;5 for privacy standards</w:t>
      </w:r>
      <w:r w:rsidR="0040342E">
        <w:rPr>
          <w:rFonts w:ascii="Times New Roman" w:hAnsi="Times New Roman" w:cs="Times New Roman"/>
          <w:sz w:val="24"/>
          <w:szCs w:val="24"/>
        </w:rPr>
        <w:t>.</w:t>
      </w:r>
    </w:p>
    <w:p w14:paraId="6AF0F826" w14:textId="77777777" w:rsidR="007C4CF0" w:rsidRPr="00BD0CF7" w:rsidRDefault="007C4CF0" w:rsidP="005439C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0CF7">
        <w:rPr>
          <w:rFonts w:ascii="Times New Roman" w:hAnsi="Times New Roman" w:cs="Times New Roman"/>
          <w:sz w:val="24"/>
          <w:szCs w:val="24"/>
        </w:rPr>
        <w:t xml:space="preserve">SD=standard deviation; </w:t>
      </w:r>
      <w:r>
        <w:rPr>
          <w:rFonts w:ascii="Times New Roman" w:hAnsi="Times New Roman" w:cs="Times New Roman"/>
          <w:sz w:val="24"/>
          <w:szCs w:val="24"/>
        </w:rPr>
        <w:t xml:space="preserve">SMA=spinal muscular atrophy; </w:t>
      </w:r>
      <w:r w:rsidRPr="00BD0CF7">
        <w:rPr>
          <w:rFonts w:ascii="Times New Roman" w:hAnsi="Times New Roman" w:cs="Times New Roman"/>
          <w:sz w:val="24"/>
          <w:szCs w:val="24"/>
        </w:rPr>
        <w:t>Q1=first quartile; Q3=third quartile</w:t>
      </w:r>
    </w:p>
    <w:p w14:paraId="396CC224" w14:textId="77777777" w:rsidR="007C4CF0" w:rsidRDefault="007C4CF0"/>
    <w:p w14:paraId="2A0A7831" w14:textId="77777777" w:rsidR="00B6487C" w:rsidRPr="00BD0CF7" w:rsidRDefault="00B6487C" w:rsidP="005439C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1CAD6" w14:textId="77777777" w:rsidR="0058616B" w:rsidRPr="00BD0CF7" w:rsidRDefault="00B6487C" w:rsidP="005439CB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D0CF7">
        <w:rPr>
          <w:rFonts w:ascii="Times New Roman" w:hAnsi="Times New Roman" w:cs="Times New Roman"/>
          <w:sz w:val="24"/>
          <w:szCs w:val="24"/>
        </w:rPr>
        <w:br w:type="page"/>
      </w:r>
    </w:p>
    <w:p w14:paraId="35BF682F" w14:textId="0AE9793A" w:rsidR="0058616B" w:rsidRPr="00BD0CF7" w:rsidRDefault="0058616B" w:rsidP="005439CB">
      <w:pPr>
        <w:pStyle w:val="Caption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0CF7">
        <w:rPr>
          <w:rFonts w:ascii="Times New Roman" w:hAnsi="Times New Roman" w:cs="Times New Roman"/>
          <w:sz w:val="24"/>
          <w:szCs w:val="24"/>
        </w:rPr>
        <w:t>Table S-3. Self-Reported SMA Costs</w:t>
      </w:r>
      <w:r w:rsidR="0052494F" w:rsidRPr="00BD0CF7">
        <w:rPr>
          <w:rFonts w:ascii="Times New Roman" w:hAnsi="Times New Roman" w:cs="Times New Roman"/>
          <w:sz w:val="24"/>
          <w:szCs w:val="24"/>
        </w:rPr>
        <w:t xml:space="preserve">: </w:t>
      </w:r>
      <w:r w:rsidR="00A52280">
        <w:rPr>
          <w:rFonts w:ascii="Times New Roman" w:hAnsi="Times New Roman" w:cs="Times New Roman"/>
          <w:sz w:val="24"/>
          <w:szCs w:val="24"/>
        </w:rPr>
        <w:t>o</w:t>
      </w:r>
      <w:r w:rsidRPr="00BD0CF7">
        <w:rPr>
          <w:rFonts w:ascii="Times New Roman" w:hAnsi="Times New Roman" w:cs="Times New Roman"/>
          <w:sz w:val="24"/>
          <w:szCs w:val="24"/>
        </w:rPr>
        <w:t xml:space="preserve">verall and by </w:t>
      </w:r>
      <w:r w:rsidR="0052494F" w:rsidRPr="00BD0CF7">
        <w:rPr>
          <w:rFonts w:ascii="Times New Roman" w:hAnsi="Times New Roman" w:cs="Times New Roman"/>
          <w:sz w:val="24"/>
          <w:szCs w:val="24"/>
        </w:rPr>
        <w:t>s</w:t>
      </w:r>
      <w:r w:rsidRPr="00BD0CF7">
        <w:rPr>
          <w:rFonts w:ascii="Times New Roman" w:hAnsi="Times New Roman" w:cs="Times New Roman"/>
          <w:sz w:val="24"/>
          <w:szCs w:val="24"/>
        </w:rPr>
        <w:t xml:space="preserve">elf-reported SMA </w:t>
      </w:r>
      <w:r w:rsidR="0052494F" w:rsidRPr="00BD0CF7">
        <w:rPr>
          <w:rFonts w:ascii="Times New Roman" w:hAnsi="Times New Roman" w:cs="Times New Roman"/>
          <w:sz w:val="24"/>
          <w:szCs w:val="24"/>
        </w:rPr>
        <w:t>t</w:t>
      </w:r>
      <w:r w:rsidRPr="00BD0CF7">
        <w:rPr>
          <w:rFonts w:ascii="Times New Roman" w:hAnsi="Times New Roman" w:cs="Times New Roman"/>
          <w:sz w:val="24"/>
          <w:szCs w:val="24"/>
        </w:rPr>
        <w:t xml:space="preserve">ype </w:t>
      </w:r>
      <w:r w:rsidR="0052494F" w:rsidRPr="00BD0CF7">
        <w:rPr>
          <w:rFonts w:ascii="Times New Roman" w:hAnsi="Times New Roman" w:cs="Times New Roman"/>
          <w:sz w:val="24"/>
          <w:szCs w:val="24"/>
        </w:rPr>
        <w:t>a</w:t>
      </w:r>
      <w:r w:rsidRPr="00BD0CF7">
        <w:rPr>
          <w:rFonts w:ascii="Times New Roman" w:hAnsi="Times New Roman" w:cs="Times New Roman"/>
          <w:sz w:val="24"/>
          <w:szCs w:val="24"/>
        </w:rPr>
        <w:t xml:space="preserve">mong </w:t>
      </w:r>
      <w:r w:rsidR="0052494F" w:rsidRPr="00BD0CF7">
        <w:rPr>
          <w:rFonts w:ascii="Times New Roman" w:hAnsi="Times New Roman" w:cs="Times New Roman"/>
          <w:sz w:val="24"/>
          <w:szCs w:val="24"/>
        </w:rPr>
        <w:t>p</w:t>
      </w:r>
      <w:r w:rsidRPr="00BD0CF7">
        <w:rPr>
          <w:rFonts w:ascii="Times New Roman" w:hAnsi="Times New Roman" w:cs="Times New Roman"/>
          <w:sz w:val="24"/>
          <w:szCs w:val="24"/>
        </w:rPr>
        <w:t>atients with no treatment or</w:t>
      </w:r>
      <w:r w:rsidR="0052494F" w:rsidRPr="00BD0CF7">
        <w:rPr>
          <w:rFonts w:ascii="Times New Roman" w:hAnsi="Times New Roman" w:cs="Times New Roman"/>
          <w:sz w:val="24"/>
          <w:szCs w:val="24"/>
        </w:rPr>
        <w:t xml:space="preserve"> nusinersen</w:t>
      </w:r>
      <w:r w:rsidRPr="00BD0CF7">
        <w:rPr>
          <w:rFonts w:ascii="Times New Roman" w:hAnsi="Times New Roman" w:cs="Times New Roman"/>
          <w:sz w:val="24"/>
          <w:szCs w:val="24"/>
        </w:rPr>
        <w:t xml:space="preserve"> use only</w:t>
      </w:r>
    </w:p>
    <w:tbl>
      <w:tblPr>
        <w:tblStyle w:val="ListTable3-Accent21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7"/>
        <w:gridCol w:w="2157"/>
        <w:gridCol w:w="2157"/>
        <w:gridCol w:w="2163"/>
      </w:tblGrid>
      <w:tr w:rsidR="00EC38CA" w:rsidRPr="00BD0CF7" w14:paraId="19E14762" w14:textId="77777777" w:rsidTr="007A6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3" w:type="pct"/>
            <w:hideMark/>
          </w:tcPr>
          <w:p w14:paraId="0B0C910B" w14:textId="77777777" w:rsidR="00EC38CA" w:rsidRPr="00BD0CF7" w:rsidRDefault="00EC38CA" w:rsidP="005439CB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Characteristics</w:t>
            </w:r>
          </w:p>
        </w:tc>
        <w:tc>
          <w:tcPr>
            <w:tcW w:w="833" w:type="pct"/>
            <w:hideMark/>
          </w:tcPr>
          <w:p w14:paraId="7C250EC9" w14:textId="223DC71F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 xml:space="preserve">Patient </w:t>
            </w:r>
            <w:r w:rsidR="0052494F"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 xml:space="preserve">or </w:t>
            </w:r>
            <w:r w:rsidR="00D76E13"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adult</w:t>
            </w:r>
            <w:r w:rsidR="0052494F"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 xml:space="preserve"> proxy </w:t>
            </w: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Respondents</w:t>
            </w:r>
          </w:p>
          <w:p w14:paraId="34B53346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442*)</w:t>
            </w:r>
          </w:p>
        </w:tc>
        <w:tc>
          <w:tcPr>
            <w:tcW w:w="833" w:type="pct"/>
            <w:hideMark/>
          </w:tcPr>
          <w:p w14:paraId="267CE0D1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Type I</w:t>
            </w:r>
          </w:p>
          <w:p w14:paraId="1FC98A58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125)</w:t>
            </w:r>
          </w:p>
        </w:tc>
        <w:tc>
          <w:tcPr>
            <w:tcW w:w="833" w:type="pct"/>
            <w:hideMark/>
          </w:tcPr>
          <w:p w14:paraId="11CD1256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Type II</w:t>
            </w:r>
          </w:p>
          <w:p w14:paraId="034521D9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155)</w:t>
            </w:r>
          </w:p>
        </w:tc>
        <w:tc>
          <w:tcPr>
            <w:tcW w:w="833" w:type="pct"/>
            <w:hideMark/>
          </w:tcPr>
          <w:p w14:paraId="0E302294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Type III</w:t>
            </w:r>
          </w:p>
          <w:p w14:paraId="67AB49B4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150)</w:t>
            </w:r>
          </w:p>
        </w:tc>
        <w:tc>
          <w:tcPr>
            <w:tcW w:w="835" w:type="pct"/>
            <w:hideMark/>
          </w:tcPr>
          <w:p w14:paraId="3137693D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Other</w:t>
            </w:r>
          </w:p>
          <w:p w14:paraId="35CD23C0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12)</w:t>
            </w:r>
          </w:p>
        </w:tc>
      </w:tr>
      <w:tr w:rsidR="0058616B" w:rsidRPr="00BD0CF7" w14:paraId="20820CA1" w14:textId="77777777" w:rsidTr="00800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  <w:noWrap/>
            <w:vAlign w:val="center"/>
            <w:hideMark/>
          </w:tcPr>
          <w:p w14:paraId="727C2AC7" w14:textId="63ED13A3" w:rsidR="0058616B" w:rsidRPr="00BD0CF7" w:rsidRDefault="0058616B" w:rsidP="00197F3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 xml:space="preserve">Estimated total spent on assistive devices for SMA (any kind) in the last year, </w:t>
            </w:r>
            <w:r w:rsidR="00010E8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CAD</w:t>
            </w:r>
            <w:r w:rsidR="002E1E1A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 xml:space="preserve">$, </w:t>
            </w: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n=</w:t>
            </w:r>
            <w:r w:rsidR="00EC38CA"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433</w:t>
            </w:r>
          </w:p>
        </w:tc>
      </w:tr>
      <w:tr w:rsidR="00EC38CA" w:rsidRPr="00BD0CF7" w14:paraId="5DBD5A4C" w14:textId="77777777" w:rsidTr="00197F32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382B4B8A" w14:textId="77777777" w:rsidR="00EC38CA" w:rsidRPr="00197F32" w:rsidRDefault="00EC38CA" w:rsidP="00197F3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197F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Mean (SD)</w:t>
            </w:r>
          </w:p>
        </w:tc>
        <w:tc>
          <w:tcPr>
            <w:tcW w:w="833" w:type="pct"/>
            <w:noWrap/>
            <w:vAlign w:val="center"/>
          </w:tcPr>
          <w:p w14:paraId="6FFDB8CF" w14:textId="2CEB948C" w:rsidR="00EC38CA" w:rsidRPr="00BD0CF7" w:rsidRDefault="00EC38CA" w:rsidP="005439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474 (19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115)</w:t>
            </w:r>
          </w:p>
        </w:tc>
        <w:tc>
          <w:tcPr>
            <w:tcW w:w="833" w:type="pct"/>
            <w:noWrap/>
            <w:vAlign w:val="center"/>
          </w:tcPr>
          <w:p w14:paraId="73A7C892" w14:textId="1AF9523B" w:rsidR="00EC38CA" w:rsidRPr="00BD0CF7" w:rsidRDefault="00EC38CA" w:rsidP="005439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381 (8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  <w:vAlign w:val="center"/>
          </w:tcPr>
          <w:p w14:paraId="06C66E1F" w14:textId="76840710" w:rsidR="00EC38CA" w:rsidRPr="00BD0CF7" w:rsidRDefault="00EC38CA" w:rsidP="005439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E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  <w:vAlign w:val="center"/>
          </w:tcPr>
          <w:p w14:paraId="057B5017" w14:textId="3479CA96" w:rsidR="00EC38CA" w:rsidRPr="00BD0CF7" w:rsidRDefault="00EC38CA" w:rsidP="005439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7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E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 xml:space="preserve"> (23</w:t>
            </w:r>
            <w:r w:rsidR="00327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416)</w:t>
            </w:r>
          </w:p>
        </w:tc>
        <w:tc>
          <w:tcPr>
            <w:tcW w:w="835" w:type="pct"/>
            <w:vAlign w:val="center"/>
          </w:tcPr>
          <w:p w14:paraId="66BC3801" w14:textId="35CB17BC" w:rsidR="00EC38CA" w:rsidRPr="00BD0CF7" w:rsidRDefault="00EC38CA" w:rsidP="005439C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1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61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="00C61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61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8CA" w:rsidRPr="00BD0CF7" w14:paraId="1C675F85" w14:textId="77777777" w:rsidTr="0019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443E10F1" w14:textId="77777777" w:rsidR="00EC38CA" w:rsidRPr="00197F32" w:rsidRDefault="00EC38CA" w:rsidP="00197F3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197F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Median (Q1 – Q3)</w:t>
            </w:r>
          </w:p>
        </w:tc>
        <w:tc>
          <w:tcPr>
            <w:tcW w:w="833" w:type="pct"/>
            <w:noWrap/>
            <w:vAlign w:val="center"/>
          </w:tcPr>
          <w:p w14:paraId="23E2E4B1" w14:textId="77777777" w:rsidR="000D659A" w:rsidRDefault="00EC38CA" w:rsidP="005439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  <w:p w14:paraId="1C1CC6A5" w14:textId="52766A8F" w:rsidR="00EC38CA" w:rsidRPr="00BD0CF7" w:rsidRDefault="00EC38CA" w:rsidP="005439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2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400-5</w:t>
            </w:r>
            <w:r w:rsidR="0042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800)</w:t>
            </w:r>
          </w:p>
        </w:tc>
        <w:tc>
          <w:tcPr>
            <w:tcW w:w="833" w:type="pct"/>
            <w:noWrap/>
            <w:vAlign w:val="center"/>
          </w:tcPr>
          <w:p w14:paraId="16539D3A" w14:textId="77777777" w:rsidR="000D659A" w:rsidRDefault="00EC38CA" w:rsidP="005439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  <w:p w14:paraId="16FD5A4C" w14:textId="526C0DA0" w:rsidR="00EC38CA" w:rsidRPr="00BD0CF7" w:rsidRDefault="00EC38CA" w:rsidP="005439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2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700-5</w:t>
            </w:r>
            <w:r w:rsidR="0042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800)</w:t>
            </w:r>
          </w:p>
        </w:tc>
        <w:tc>
          <w:tcPr>
            <w:tcW w:w="833" w:type="pct"/>
            <w:vAlign w:val="center"/>
          </w:tcPr>
          <w:p w14:paraId="05795816" w14:textId="77777777" w:rsidR="000D659A" w:rsidRDefault="00EC38CA" w:rsidP="005439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</w:p>
          <w:p w14:paraId="107DCB7C" w14:textId="20C37557" w:rsidR="00EC38CA" w:rsidRPr="00BD0CF7" w:rsidRDefault="00EC38CA" w:rsidP="005439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2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534-5</w:t>
            </w:r>
            <w:r w:rsidR="0042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700)</w:t>
            </w:r>
          </w:p>
        </w:tc>
        <w:tc>
          <w:tcPr>
            <w:tcW w:w="833" w:type="pct"/>
            <w:vAlign w:val="center"/>
          </w:tcPr>
          <w:p w14:paraId="58F8546C" w14:textId="77777777" w:rsidR="000D659A" w:rsidRDefault="00EC38CA" w:rsidP="005439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 xml:space="preserve">535 </w:t>
            </w:r>
          </w:p>
          <w:p w14:paraId="44F41E87" w14:textId="1B34F06D" w:rsidR="00EC38CA" w:rsidRPr="00BD0CF7" w:rsidRDefault="00EC38CA" w:rsidP="005439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2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200-5</w:t>
            </w:r>
            <w:r w:rsidR="0042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000)</w:t>
            </w:r>
          </w:p>
        </w:tc>
        <w:tc>
          <w:tcPr>
            <w:tcW w:w="835" w:type="pct"/>
            <w:vAlign w:val="center"/>
          </w:tcPr>
          <w:p w14:paraId="216E5DE3" w14:textId="77777777" w:rsidR="000D659A" w:rsidRDefault="00EC38CA" w:rsidP="005439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6443E9A6" w14:textId="49CB905F" w:rsidR="00EC38CA" w:rsidRPr="00BD0CF7" w:rsidRDefault="00EC38CA" w:rsidP="005439C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42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150-24</w:t>
            </w:r>
            <w:r w:rsidR="0042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000)</w:t>
            </w:r>
          </w:p>
        </w:tc>
      </w:tr>
      <w:tr w:rsidR="0058616B" w:rsidRPr="00BD0CF7" w14:paraId="04A7E765" w14:textId="77777777" w:rsidTr="008001E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  <w:vAlign w:val="center"/>
            <w:hideMark/>
          </w:tcPr>
          <w:p w14:paraId="4F442763" w14:textId="10CAD3F1" w:rsidR="0058616B" w:rsidRPr="00BD0CF7" w:rsidRDefault="0058616B" w:rsidP="00197F3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 xml:space="preserve">Estimated total cost of </w:t>
            </w:r>
            <w:r w:rsidR="00C15608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 xml:space="preserve">home </w:t>
            </w: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 xml:space="preserve">modifications, </w:t>
            </w:r>
            <w:r w:rsidR="00010E8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CAD</w:t>
            </w: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$, n=</w:t>
            </w:r>
            <w:r w:rsidR="00EC38CA"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172</w:t>
            </w:r>
          </w:p>
        </w:tc>
      </w:tr>
      <w:tr w:rsidR="00EC38CA" w:rsidRPr="00BD0CF7" w14:paraId="2F842D76" w14:textId="77777777" w:rsidTr="0001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3864CCC8" w14:textId="77777777" w:rsidR="00EC38CA" w:rsidRPr="00197F32" w:rsidRDefault="00EC38CA" w:rsidP="00197F3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197F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Mean (SD)</w:t>
            </w:r>
          </w:p>
        </w:tc>
        <w:tc>
          <w:tcPr>
            <w:tcW w:w="833" w:type="pct"/>
            <w:vAlign w:val="center"/>
          </w:tcPr>
          <w:p w14:paraId="0E10EC40" w14:textId="209D051A" w:rsidR="00EC38CA" w:rsidRPr="00197F32" w:rsidRDefault="00EC38CA" w:rsidP="00010E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197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648A" w:rsidRPr="00197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F32">
              <w:rPr>
                <w:rFonts w:ascii="Times New Roman" w:hAnsi="Times New Roman" w:cs="Times New Roman"/>
                <w:sz w:val="24"/>
                <w:szCs w:val="24"/>
              </w:rPr>
              <w:t>945 (30</w:t>
            </w:r>
            <w:r w:rsidR="0010648A" w:rsidRPr="00197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F3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0648A" w:rsidRPr="00197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  <w:vAlign w:val="center"/>
          </w:tcPr>
          <w:p w14:paraId="3A4413B0" w14:textId="1CC018A4" w:rsidR="00EC38CA" w:rsidRPr="00BD0CF7" w:rsidRDefault="00EC38CA" w:rsidP="00010E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6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06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106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6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  <w:vAlign w:val="center"/>
          </w:tcPr>
          <w:p w14:paraId="60B428DE" w14:textId="50267BEC" w:rsidR="00EC38CA" w:rsidRPr="00BD0CF7" w:rsidRDefault="00EC38CA" w:rsidP="00010E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06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64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 xml:space="preserve"> (48</w:t>
            </w:r>
            <w:r w:rsidR="00106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0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  <w:vAlign w:val="center"/>
          </w:tcPr>
          <w:p w14:paraId="7A90B5FF" w14:textId="5BF9CB42" w:rsidR="00EC38CA" w:rsidRPr="00BD0CF7" w:rsidRDefault="00EC38CA" w:rsidP="00010E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6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64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 xml:space="preserve"> (18</w:t>
            </w:r>
            <w:r w:rsidR="00106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999)</w:t>
            </w:r>
          </w:p>
        </w:tc>
        <w:tc>
          <w:tcPr>
            <w:tcW w:w="835" w:type="pct"/>
            <w:vAlign w:val="center"/>
          </w:tcPr>
          <w:p w14:paraId="1CA2E050" w14:textId="77777777" w:rsidR="00EC38CA" w:rsidRPr="00BD0CF7" w:rsidRDefault="00EC38CA" w:rsidP="00010E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12750 (3817.7)</w:t>
            </w:r>
          </w:p>
        </w:tc>
      </w:tr>
      <w:tr w:rsidR="00EC38CA" w:rsidRPr="00BD0CF7" w14:paraId="1770029E" w14:textId="77777777" w:rsidTr="00010E81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7CD0DDE2" w14:textId="6F951101" w:rsidR="00EC38CA" w:rsidRPr="00197F32" w:rsidRDefault="00EC38CA" w:rsidP="00197F3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197F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Median (Q1</w:t>
            </w:r>
            <w:r w:rsidR="008074C1" w:rsidRPr="00197F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 –</w:t>
            </w:r>
            <w:r w:rsidRPr="00197F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 Q3)</w:t>
            </w:r>
          </w:p>
        </w:tc>
        <w:tc>
          <w:tcPr>
            <w:tcW w:w="833" w:type="pct"/>
            <w:vAlign w:val="center"/>
          </w:tcPr>
          <w:p w14:paraId="09249DE6" w14:textId="77777777" w:rsidR="000D659A" w:rsidRDefault="00EC38CA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3C3C" w:rsidRPr="00197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F32"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</w:p>
          <w:p w14:paraId="73DD1505" w14:textId="22148AFC" w:rsidR="00EC38CA" w:rsidRPr="00197F32" w:rsidRDefault="00EC38CA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197F32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273C3C" w:rsidRPr="00197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F32">
              <w:rPr>
                <w:rFonts w:ascii="Times New Roman" w:hAnsi="Times New Roman" w:cs="Times New Roman"/>
                <w:sz w:val="24"/>
                <w:szCs w:val="24"/>
              </w:rPr>
              <w:t>000-18</w:t>
            </w:r>
            <w:r w:rsidR="00273C3C" w:rsidRPr="00197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F32">
              <w:rPr>
                <w:rFonts w:ascii="Times New Roman" w:hAnsi="Times New Roman" w:cs="Times New Roman"/>
                <w:sz w:val="24"/>
                <w:szCs w:val="24"/>
              </w:rPr>
              <w:t>000)</w:t>
            </w:r>
          </w:p>
        </w:tc>
        <w:tc>
          <w:tcPr>
            <w:tcW w:w="833" w:type="pct"/>
            <w:vAlign w:val="center"/>
          </w:tcPr>
          <w:p w14:paraId="51E5037A" w14:textId="77777777" w:rsidR="000D659A" w:rsidRDefault="00EC38CA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  <w:p w14:paraId="037C4CA4" w14:textId="5CCA2472" w:rsidR="00EC38CA" w:rsidRPr="00BD0CF7" w:rsidRDefault="00EC38CA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700-7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700)</w:t>
            </w:r>
          </w:p>
        </w:tc>
        <w:tc>
          <w:tcPr>
            <w:tcW w:w="833" w:type="pct"/>
            <w:vAlign w:val="center"/>
          </w:tcPr>
          <w:p w14:paraId="335D5595" w14:textId="77777777" w:rsidR="000D659A" w:rsidRDefault="00EC38CA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5294F1BD" w14:textId="59C345E5" w:rsidR="00EC38CA" w:rsidRPr="00BD0CF7" w:rsidRDefault="00EC38CA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000-30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000)</w:t>
            </w:r>
          </w:p>
        </w:tc>
        <w:tc>
          <w:tcPr>
            <w:tcW w:w="833" w:type="pct"/>
            <w:vAlign w:val="center"/>
          </w:tcPr>
          <w:p w14:paraId="551DA3DF" w14:textId="77777777" w:rsidR="000D659A" w:rsidRDefault="00EC38CA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370AC869" w14:textId="1EA9047B" w:rsidR="00EC38CA" w:rsidRPr="00BD0CF7" w:rsidRDefault="00EC38CA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000-17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500)</w:t>
            </w:r>
          </w:p>
        </w:tc>
        <w:tc>
          <w:tcPr>
            <w:tcW w:w="835" w:type="pct"/>
            <w:vAlign w:val="center"/>
          </w:tcPr>
          <w:p w14:paraId="2BD86A0F" w14:textId="77777777" w:rsidR="000D659A" w:rsidRDefault="00EC38CA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</w:p>
          <w:p w14:paraId="33B73B70" w14:textId="6D247CE6" w:rsidR="00EC38CA" w:rsidRPr="00BD0CF7" w:rsidRDefault="00EC38CA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000-15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000)</w:t>
            </w:r>
          </w:p>
        </w:tc>
      </w:tr>
      <w:tr w:rsidR="0058616B" w:rsidRPr="00BD0CF7" w14:paraId="77BFAAA0" w14:textId="77777777" w:rsidTr="00800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  <w:vAlign w:val="center"/>
            <w:hideMark/>
          </w:tcPr>
          <w:p w14:paraId="3F213373" w14:textId="0DCC30A6" w:rsidR="0058616B" w:rsidRPr="00BD0CF7" w:rsidRDefault="00AC7A6E" w:rsidP="00197F3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Estimated cost spent personally on travel and accommodation relating to SMA appointments in the last year (12 months), </w:t>
            </w:r>
            <w:r w:rsidR="00010E81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CAD</w:t>
            </w:r>
            <w:r w:rsidRPr="00BD0CF7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$, n=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433</w:t>
            </w:r>
          </w:p>
        </w:tc>
      </w:tr>
      <w:tr w:rsidR="00AC7A6E" w:rsidRPr="00BD0CF7" w14:paraId="07DC1BA3" w14:textId="77777777" w:rsidTr="00010E8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0F01B2E4" w14:textId="77777777" w:rsidR="00AC7A6E" w:rsidRPr="00197F32" w:rsidRDefault="00AC7A6E" w:rsidP="00197F3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197F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Mean (SD)</w:t>
            </w:r>
          </w:p>
        </w:tc>
        <w:tc>
          <w:tcPr>
            <w:tcW w:w="833" w:type="pct"/>
            <w:vAlign w:val="center"/>
          </w:tcPr>
          <w:p w14:paraId="4F38848F" w14:textId="3397AFA6" w:rsidR="00AC7A6E" w:rsidRPr="008074C1" w:rsidRDefault="00AC7A6E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154)</w:t>
            </w:r>
          </w:p>
        </w:tc>
        <w:tc>
          <w:tcPr>
            <w:tcW w:w="833" w:type="pct"/>
            <w:vAlign w:val="center"/>
          </w:tcPr>
          <w:p w14:paraId="46423079" w14:textId="20FED27F" w:rsidR="00AC7A6E" w:rsidRPr="008074C1" w:rsidRDefault="00AC7A6E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510)</w:t>
            </w:r>
          </w:p>
        </w:tc>
        <w:tc>
          <w:tcPr>
            <w:tcW w:w="833" w:type="pct"/>
            <w:vAlign w:val="center"/>
          </w:tcPr>
          <w:p w14:paraId="744A7994" w14:textId="626D6B00" w:rsidR="00AC7A6E" w:rsidRPr="008074C1" w:rsidRDefault="00AC7A6E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  <w:vAlign w:val="center"/>
          </w:tcPr>
          <w:p w14:paraId="68272AFC" w14:textId="3C51DDA4" w:rsidR="00AC7A6E" w:rsidRPr="008074C1" w:rsidRDefault="00AC7A6E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5" w:type="pct"/>
            <w:vAlign w:val="center"/>
          </w:tcPr>
          <w:p w14:paraId="41A8E814" w14:textId="32BDD64A" w:rsidR="00AC7A6E" w:rsidRPr="008074C1" w:rsidRDefault="00AC7A6E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208 (10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7A6E" w:rsidRPr="00BD0CF7" w14:paraId="6640CA1B" w14:textId="77777777" w:rsidTr="0001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221D03EC" w14:textId="224C24A5" w:rsidR="00AC7A6E" w:rsidRPr="00197F32" w:rsidRDefault="00AC7A6E" w:rsidP="00197F3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197F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Median (Q1</w:t>
            </w:r>
            <w:r w:rsidR="008074C1" w:rsidRPr="00197F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 –</w:t>
            </w:r>
            <w:r w:rsidRPr="00197F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 Q3)</w:t>
            </w:r>
          </w:p>
        </w:tc>
        <w:tc>
          <w:tcPr>
            <w:tcW w:w="833" w:type="pct"/>
            <w:vAlign w:val="center"/>
          </w:tcPr>
          <w:p w14:paraId="4E2C480E" w14:textId="26C5550E" w:rsidR="00AC7A6E" w:rsidRPr="008074C1" w:rsidRDefault="00095C22" w:rsidP="00010E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100 (600-2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150)</w:t>
            </w:r>
          </w:p>
        </w:tc>
        <w:tc>
          <w:tcPr>
            <w:tcW w:w="833" w:type="pct"/>
            <w:vAlign w:val="center"/>
          </w:tcPr>
          <w:p w14:paraId="13D51A54" w14:textId="793E252B" w:rsidR="00AC7A6E" w:rsidRPr="008074C1" w:rsidRDefault="00095C22" w:rsidP="00010E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900 (1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200-2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800)</w:t>
            </w:r>
          </w:p>
        </w:tc>
        <w:tc>
          <w:tcPr>
            <w:tcW w:w="833" w:type="pct"/>
            <w:vAlign w:val="center"/>
          </w:tcPr>
          <w:p w14:paraId="715FC8CD" w14:textId="6024CCDE" w:rsidR="00AC7A6E" w:rsidRPr="008074C1" w:rsidRDefault="00095C22" w:rsidP="00010E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900 (500-1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500)</w:t>
            </w:r>
          </w:p>
        </w:tc>
        <w:tc>
          <w:tcPr>
            <w:tcW w:w="833" w:type="pct"/>
            <w:vAlign w:val="center"/>
          </w:tcPr>
          <w:p w14:paraId="02A75AD6" w14:textId="7ED4505D" w:rsidR="00AC7A6E" w:rsidRPr="008074C1" w:rsidRDefault="00095C22" w:rsidP="00010E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800 (469-1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800)</w:t>
            </w:r>
          </w:p>
        </w:tc>
        <w:tc>
          <w:tcPr>
            <w:tcW w:w="835" w:type="pct"/>
            <w:vAlign w:val="center"/>
          </w:tcPr>
          <w:p w14:paraId="695468AE" w14:textId="76388A3D" w:rsidR="00AC7A6E" w:rsidRPr="008074C1" w:rsidRDefault="00095C22" w:rsidP="00010E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3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725 (700-6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000)</w:t>
            </w:r>
          </w:p>
        </w:tc>
      </w:tr>
      <w:tr w:rsidR="00095C22" w:rsidRPr="00BD0CF7" w14:paraId="41D80D6B" w14:textId="77777777" w:rsidTr="008001E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14:paraId="371BD570" w14:textId="3AC3EA1B" w:rsidR="00095C22" w:rsidRDefault="00095C22" w:rsidP="00197F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Estimated personal, out-of-pocket expenses for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BD0CF7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SMA-related, allied health professional services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BD0CF7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in the past 12 months, CAD$, n=</w:t>
            </w:r>
            <w:r w:rsidR="00301F6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434</w:t>
            </w:r>
          </w:p>
        </w:tc>
      </w:tr>
      <w:tr w:rsidR="00301F63" w:rsidRPr="00BD0CF7" w14:paraId="26C37438" w14:textId="77777777" w:rsidTr="0001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123937CB" w14:textId="0B3B884D" w:rsidR="00301F63" w:rsidRPr="00197F32" w:rsidRDefault="00301F63" w:rsidP="00197F3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197F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Mean (SD)</w:t>
            </w:r>
          </w:p>
        </w:tc>
        <w:tc>
          <w:tcPr>
            <w:tcW w:w="833" w:type="pct"/>
            <w:vAlign w:val="center"/>
          </w:tcPr>
          <w:p w14:paraId="381E1C19" w14:textId="38403F9A" w:rsidR="00301F63" w:rsidRPr="008074C1" w:rsidRDefault="00301F63" w:rsidP="00010E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  <w:vAlign w:val="center"/>
          </w:tcPr>
          <w:p w14:paraId="7628AB25" w14:textId="641B9A8E" w:rsidR="00301F63" w:rsidRPr="008074C1" w:rsidRDefault="00301F63" w:rsidP="00010E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593)</w:t>
            </w:r>
          </w:p>
        </w:tc>
        <w:tc>
          <w:tcPr>
            <w:tcW w:w="833" w:type="pct"/>
            <w:vAlign w:val="center"/>
          </w:tcPr>
          <w:p w14:paraId="113A8FE6" w14:textId="6A7EAEF8" w:rsidR="00301F63" w:rsidRPr="008074C1" w:rsidRDefault="00301F63" w:rsidP="00010E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040 (8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  <w:vAlign w:val="center"/>
          </w:tcPr>
          <w:p w14:paraId="0EAF1BF0" w14:textId="646E95CC" w:rsidR="00301F63" w:rsidRPr="008074C1" w:rsidRDefault="00301F63" w:rsidP="00010E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374 (17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5" w:type="pct"/>
            <w:vAlign w:val="center"/>
          </w:tcPr>
          <w:p w14:paraId="6ECF6E32" w14:textId="18143C47" w:rsidR="00301F63" w:rsidRPr="008074C1" w:rsidRDefault="00301F63" w:rsidP="00010E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3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1F63" w:rsidRPr="00BD0CF7" w14:paraId="233B0E3F" w14:textId="77777777" w:rsidTr="00010E8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2289531A" w14:textId="752AA53C" w:rsidR="00301F63" w:rsidRPr="00197F32" w:rsidRDefault="00301F63" w:rsidP="00197F3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197F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Median (Q1</w:t>
            </w:r>
            <w:r w:rsidR="00197F32" w:rsidRPr="00197F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 </w:t>
            </w:r>
            <w:r w:rsidR="008074C1" w:rsidRPr="00197F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–</w:t>
            </w:r>
            <w:r w:rsidRPr="00197F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 Q3)</w:t>
            </w:r>
          </w:p>
        </w:tc>
        <w:tc>
          <w:tcPr>
            <w:tcW w:w="833" w:type="pct"/>
            <w:vAlign w:val="center"/>
          </w:tcPr>
          <w:p w14:paraId="738059B2" w14:textId="77777777" w:rsidR="000D659A" w:rsidRDefault="00301F63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6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187 </w:t>
            </w:r>
          </w:p>
          <w:p w14:paraId="0945E41D" w14:textId="28698782" w:rsidR="00301F63" w:rsidRPr="008074C1" w:rsidRDefault="00301F63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(4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000-8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300)</w:t>
            </w:r>
          </w:p>
        </w:tc>
        <w:tc>
          <w:tcPr>
            <w:tcW w:w="833" w:type="pct"/>
            <w:vAlign w:val="center"/>
          </w:tcPr>
          <w:p w14:paraId="30DA5E97" w14:textId="77777777" w:rsidR="000D659A" w:rsidRDefault="00301F63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 xml:space="preserve">950 </w:t>
            </w:r>
          </w:p>
          <w:p w14:paraId="594CF3F1" w14:textId="1DFDE8D8" w:rsidR="00301F63" w:rsidRPr="008074C1" w:rsidRDefault="00301F63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(5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900-8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700)</w:t>
            </w:r>
          </w:p>
        </w:tc>
        <w:tc>
          <w:tcPr>
            <w:tcW w:w="833" w:type="pct"/>
            <w:vAlign w:val="center"/>
          </w:tcPr>
          <w:p w14:paraId="70487B1A" w14:textId="77777777" w:rsidR="000D659A" w:rsidRDefault="00301F63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6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 xml:space="preserve">077 </w:t>
            </w:r>
          </w:p>
          <w:p w14:paraId="7837425C" w14:textId="446BA291" w:rsidR="00301F63" w:rsidRPr="008074C1" w:rsidRDefault="00301F63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(4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100-8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200)</w:t>
            </w:r>
          </w:p>
        </w:tc>
        <w:tc>
          <w:tcPr>
            <w:tcW w:w="833" w:type="pct"/>
            <w:vAlign w:val="center"/>
          </w:tcPr>
          <w:p w14:paraId="5EFC444B" w14:textId="77777777" w:rsidR="000D659A" w:rsidRDefault="00301F63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5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 xml:space="preserve">186 </w:t>
            </w:r>
          </w:p>
          <w:p w14:paraId="7AF9AD24" w14:textId="27A779E6" w:rsidR="00301F63" w:rsidRPr="008074C1" w:rsidRDefault="00301F63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(3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200-7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557)</w:t>
            </w:r>
          </w:p>
        </w:tc>
        <w:tc>
          <w:tcPr>
            <w:tcW w:w="835" w:type="pct"/>
            <w:vAlign w:val="center"/>
          </w:tcPr>
          <w:p w14:paraId="1887CE3D" w14:textId="77777777" w:rsidR="000D659A" w:rsidRDefault="00301F63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7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 xml:space="preserve">000 </w:t>
            </w:r>
          </w:p>
          <w:p w14:paraId="577449AB" w14:textId="0ED4E5FD" w:rsidR="00301F63" w:rsidRPr="008074C1" w:rsidRDefault="00301F63" w:rsidP="00010E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(2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000-25</w:t>
            </w:r>
            <w:r w:rsidR="00273C3C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,</w:t>
            </w:r>
            <w:r w:rsidRPr="008074C1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000)</w:t>
            </w:r>
          </w:p>
        </w:tc>
      </w:tr>
    </w:tbl>
    <w:p w14:paraId="588E06AA" w14:textId="77777777" w:rsidR="002E1E1A" w:rsidRDefault="002E1E1A" w:rsidP="005439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96580E" w14:textId="66B8BF41" w:rsidR="0058616B" w:rsidRPr="00BD0CF7" w:rsidRDefault="00EC38CA" w:rsidP="005439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0CF7">
        <w:rPr>
          <w:rFonts w:ascii="Times New Roman" w:hAnsi="Times New Roman" w:cs="Times New Roman"/>
          <w:sz w:val="24"/>
          <w:szCs w:val="24"/>
        </w:rPr>
        <w:t xml:space="preserve">*N=442 represents a subgroup of individuals from the N=965 included in the final report that 1) indicated nusinersen but not risdiplam or </w:t>
      </w:r>
      <w:r w:rsidR="00801200" w:rsidRPr="00BD0CF7">
        <w:rPr>
          <w:rFonts w:ascii="Times New Roman" w:hAnsi="Times New Roman" w:cs="Times New Roman"/>
          <w:sz w:val="24"/>
          <w:szCs w:val="24"/>
        </w:rPr>
        <w:t>onasemnogene abeparvovec</w:t>
      </w:r>
      <w:r w:rsidRPr="00BD0CF7">
        <w:rPr>
          <w:rFonts w:ascii="Times New Roman" w:hAnsi="Times New Roman" w:cs="Times New Roman"/>
          <w:sz w:val="24"/>
          <w:szCs w:val="24"/>
        </w:rPr>
        <w:t>; or 2) did not indicate any of those three medications</w:t>
      </w:r>
      <w:r w:rsidR="00525070">
        <w:rPr>
          <w:rFonts w:ascii="Times New Roman" w:hAnsi="Times New Roman" w:cs="Times New Roman"/>
          <w:sz w:val="24"/>
          <w:szCs w:val="24"/>
        </w:rPr>
        <w:t>.</w:t>
      </w:r>
    </w:p>
    <w:p w14:paraId="48BD00A7" w14:textId="24AD6238" w:rsidR="00B6487C" w:rsidRPr="00BD0CF7" w:rsidRDefault="00B6487C" w:rsidP="005439CB">
      <w:pPr>
        <w:spacing w:line="480" w:lineRule="auto"/>
        <w:rPr>
          <w:rFonts w:ascii="Times New Roman" w:hAnsi="Times New Roman" w:cs="Times New Roman"/>
          <w:b/>
          <w:iCs/>
          <w:color w:val="7F7F7F" w:themeColor="accent2"/>
          <w:sz w:val="24"/>
          <w:szCs w:val="24"/>
        </w:rPr>
      </w:pPr>
      <w:r w:rsidRPr="00BD0CF7">
        <w:rPr>
          <w:rFonts w:ascii="Times New Roman" w:hAnsi="Times New Roman" w:cs="Times New Roman"/>
          <w:sz w:val="24"/>
          <w:szCs w:val="24"/>
        </w:rPr>
        <w:t>Note: Cells with fewer than 5 responses are masked using &lt;5 for privacy standards</w:t>
      </w:r>
      <w:r w:rsidR="00A52280">
        <w:rPr>
          <w:rFonts w:ascii="Times New Roman" w:hAnsi="Times New Roman" w:cs="Times New Roman"/>
          <w:sz w:val="24"/>
          <w:szCs w:val="24"/>
        </w:rPr>
        <w:t>.</w:t>
      </w:r>
    </w:p>
    <w:p w14:paraId="1618AE6C" w14:textId="77777777" w:rsidR="007C4CF0" w:rsidRPr="00BD0CF7" w:rsidRDefault="007C4CF0" w:rsidP="005439CB">
      <w:pPr>
        <w:spacing w:line="480" w:lineRule="auto"/>
        <w:rPr>
          <w:rFonts w:ascii="Times New Roman" w:hAnsi="Times New Roman" w:cs="Times New Roman"/>
          <w:b/>
          <w:iCs/>
          <w:color w:val="7F7F7F" w:themeColor="accent2"/>
          <w:sz w:val="24"/>
          <w:szCs w:val="24"/>
        </w:rPr>
      </w:pPr>
      <w:r w:rsidRPr="00BD0CF7">
        <w:rPr>
          <w:rFonts w:ascii="Times New Roman" w:hAnsi="Times New Roman" w:cs="Times New Roman"/>
          <w:sz w:val="24"/>
          <w:szCs w:val="24"/>
        </w:rPr>
        <w:t xml:space="preserve">SD=standard deviation; </w:t>
      </w:r>
      <w:r>
        <w:rPr>
          <w:rFonts w:ascii="Times New Roman" w:hAnsi="Times New Roman" w:cs="Times New Roman"/>
          <w:sz w:val="24"/>
          <w:szCs w:val="24"/>
        </w:rPr>
        <w:t xml:space="preserve">SMA=spinal muscular atrophy; </w:t>
      </w:r>
      <w:r w:rsidRPr="00BD0CF7">
        <w:rPr>
          <w:rFonts w:ascii="Times New Roman" w:hAnsi="Times New Roman" w:cs="Times New Roman"/>
          <w:sz w:val="24"/>
          <w:szCs w:val="24"/>
        </w:rPr>
        <w:t>Q1=first quartile; Q3=third quartile</w:t>
      </w:r>
    </w:p>
    <w:p w14:paraId="4BE81809" w14:textId="77777777" w:rsidR="007C4CF0" w:rsidRDefault="007C4CF0"/>
    <w:p w14:paraId="15CEF245" w14:textId="77777777" w:rsidR="00EC38CA" w:rsidRPr="00BD0CF7" w:rsidRDefault="00EC38CA" w:rsidP="005439CB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D0CF7">
        <w:rPr>
          <w:rFonts w:ascii="Times New Roman" w:hAnsi="Times New Roman" w:cs="Times New Roman"/>
          <w:sz w:val="24"/>
          <w:szCs w:val="24"/>
        </w:rPr>
        <w:br w:type="page"/>
      </w:r>
    </w:p>
    <w:p w14:paraId="0B7C237E" w14:textId="39DC6396" w:rsidR="007C4CF0" w:rsidRPr="00BD0CF7" w:rsidRDefault="007C4CF0" w:rsidP="007C4CF0">
      <w:pPr>
        <w:pStyle w:val="Caption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0CF7">
        <w:rPr>
          <w:rFonts w:ascii="Times New Roman" w:hAnsi="Times New Roman" w:cs="Times New Roman"/>
          <w:sz w:val="24"/>
          <w:szCs w:val="24"/>
        </w:rPr>
        <w:t xml:space="preserve">Table S-4. EQ-5D-5L among SMA Patients: </w:t>
      </w:r>
      <w:r w:rsidR="00126100">
        <w:rPr>
          <w:rFonts w:ascii="Times New Roman" w:hAnsi="Times New Roman" w:cs="Times New Roman"/>
          <w:sz w:val="24"/>
          <w:szCs w:val="24"/>
        </w:rPr>
        <w:t>o</w:t>
      </w:r>
      <w:r w:rsidRPr="00BD0CF7">
        <w:rPr>
          <w:rFonts w:ascii="Times New Roman" w:hAnsi="Times New Roman" w:cs="Times New Roman"/>
          <w:sz w:val="24"/>
          <w:szCs w:val="24"/>
        </w:rPr>
        <w:t>verall and by self-reported SMA type among patients with no treatment or nusinersen use only</w:t>
      </w:r>
    </w:p>
    <w:tbl>
      <w:tblPr>
        <w:tblStyle w:val="ListTable3-Accent21"/>
        <w:tblW w:w="5000" w:type="pct"/>
        <w:tblLook w:val="04A0" w:firstRow="1" w:lastRow="0" w:firstColumn="1" w:lastColumn="0" w:noHBand="0" w:noVBand="1"/>
      </w:tblPr>
      <w:tblGrid>
        <w:gridCol w:w="2866"/>
        <w:gridCol w:w="2018"/>
        <w:gridCol w:w="2018"/>
        <w:gridCol w:w="2018"/>
        <w:gridCol w:w="2018"/>
        <w:gridCol w:w="2012"/>
      </w:tblGrid>
      <w:tr w:rsidR="00EC38CA" w:rsidRPr="00BD0CF7" w14:paraId="200054DD" w14:textId="77777777" w:rsidTr="009B7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7" w:type="pct"/>
            <w:hideMark/>
          </w:tcPr>
          <w:p w14:paraId="13696E33" w14:textId="77777777" w:rsidR="00EC38CA" w:rsidRPr="00BD0CF7" w:rsidRDefault="00EC38CA" w:rsidP="005439CB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Characteristics</w:t>
            </w:r>
          </w:p>
        </w:tc>
        <w:tc>
          <w:tcPr>
            <w:tcW w:w="779" w:type="pct"/>
            <w:hideMark/>
          </w:tcPr>
          <w:p w14:paraId="4EB54948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Patient</w:t>
            </w:r>
            <w:r w:rsidR="0052494F"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 xml:space="preserve"> or adult proxy</w:t>
            </w: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 xml:space="preserve"> Respondents</w:t>
            </w:r>
          </w:p>
          <w:p w14:paraId="1BC9362F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442*)</w:t>
            </w:r>
          </w:p>
        </w:tc>
        <w:tc>
          <w:tcPr>
            <w:tcW w:w="779" w:type="pct"/>
            <w:hideMark/>
          </w:tcPr>
          <w:p w14:paraId="1130798D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Type I</w:t>
            </w:r>
          </w:p>
          <w:p w14:paraId="0BB3CCD9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125)</w:t>
            </w:r>
          </w:p>
        </w:tc>
        <w:tc>
          <w:tcPr>
            <w:tcW w:w="779" w:type="pct"/>
            <w:hideMark/>
          </w:tcPr>
          <w:p w14:paraId="0BC66445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Type II</w:t>
            </w:r>
          </w:p>
          <w:p w14:paraId="550170D3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155)</w:t>
            </w:r>
          </w:p>
        </w:tc>
        <w:tc>
          <w:tcPr>
            <w:tcW w:w="779" w:type="pct"/>
            <w:hideMark/>
          </w:tcPr>
          <w:p w14:paraId="33522C9D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Type III</w:t>
            </w:r>
          </w:p>
          <w:p w14:paraId="72865454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150)</w:t>
            </w:r>
          </w:p>
        </w:tc>
        <w:tc>
          <w:tcPr>
            <w:tcW w:w="777" w:type="pct"/>
            <w:hideMark/>
          </w:tcPr>
          <w:p w14:paraId="265E1DCB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Other</w:t>
            </w:r>
          </w:p>
          <w:p w14:paraId="03A9B138" w14:textId="77777777" w:rsidR="00EC38CA" w:rsidRPr="00BD0CF7" w:rsidRDefault="00EC38CA" w:rsidP="005439C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CA" w:eastAsia="en-CA"/>
              </w:rPr>
              <w:t>(n = 12)</w:t>
            </w:r>
          </w:p>
        </w:tc>
      </w:tr>
      <w:tr w:rsidR="00EC38CA" w:rsidRPr="00BD0CF7" w14:paraId="52AAA50B" w14:textId="77777777" w:rsidTr="00800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  <w:hideMark/>
          </w:tcPr>
          <w:p w14:paraId="47C45982" w14:textId="77777777" w:rsidR="00EC38CA" w:rsidRPr="00BD0CF7" w:rsidRDefault="00EC38CA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Mobility (Walking about), n (%)</w:t>
            </w:r>
          </w:p>
        </w:tc>
      </w:tr>
      <w:tr w:rsidR="00EC38CA" w:rsidRPr="00BD0CF7" w14:paraId="7615AC8F" w14:textId="77777777" w:rsidTr="0061432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778A8882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No problems </w:t>
            </w:r>
          </w:p>
        </w:tc>
        <w:tc>
          <w:tcPr>
            <w:tcW w:w="779" w:type="pct"/>
            <w:vAlign w:val="center"/>
          </w:tcPr>
          <w:p w14:paraId="18A3EA8D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29 (6.6%)</w:t>
            </w:r>
          </w:p>
        </w:tc>
        <w:tc>
          <w:tcPr>
            <w:tcW w:w="779" w:type="pct"/>
            <w:vAlign w:val="center"/>
          </w:tcPr>
          <w:p w14:paraId="6369D87F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9" w:type="pct"/>
            <w:vAlign w:val="center"/>
          </w:tcPr>
          <w:p w14:paraId="6EA35F98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8 (5.2%)</w:t>
            </w:r>
          </w:p>
        </w:tc>
        <w:tc>
          <w:tcPr>
            <w:tcW w:w="779" w:type="pct"/>
            <w:vAlign w:val="center"/>
          </w:tcPr>
          <w:p w14:paraId="0C9733CC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16 (10.7%)</w:t>
            </w:r>
          </w:p>
        </w:tc>
        <w:tc>
          <w:tcPr>
            <w:tcW w:w="777" w:type="pct"/>
            <w:vAlign w:val="center"/>
          </w:tcPr>
          <w:p w14:paraId="1FAACA0A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</w:tr>
      <w:tr w:rsidR="00EC38CA" w:rsidRPr="00BD0CF7" w14:paraId="4B49BC8A" w14:textId="77777777" w:rsidTr="0061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3889DC5E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Slight problems </w:t>
            </w:r>
          </w:p>
        </w:tc>
        <w:tc>
          <w:tcPr>
            <w:tcW w:w="779" w:type="pct"/>
            <w:vAlign w:val="center"/>
          </w:tcPr>
          <w:p w14:paraId="1BD7C3B7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68 (15.4%)</w:t>
            </w:r>
          </w:p>
        </w:tc>
        <w:tc>
          <w:tcPr>
            <w:tcW w:w="779" w:type="pct"/>
            <w:vAlign w:val="center"/>
          </w:tcPr>
          <w:p w14:paraId="3F7BF47C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9" w:type="pct"/>
            <w:vAlign w:val="center"/>
          </w:tcPr>
          <w:p w14:paraId="115F0AF2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22 (14.2%)</w:t>
            </w:r>
          </w:p>
        </w:tc>
        <w:tc>
          <w:tcPr>
            <w:tcW w:w="779" w:type="pct"/>
            <w:vAlign w:val="center"/>
          </w:tcPr>
          <w:p w14:paraId="0633ADD9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36 (24%)</w:t>
            </w:r>
          </w:p>
        </w:tc>
        <w:tc>
          <w:tcPr>
            <w:tcW w:w="777" w:type="pct"/>
            <w:vAlign w:val="center"/>
          </w:tcPr>
          <w:p w14:paraId="07A11FB3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 (58.3%)</w:t>
            </w:r>
          </w:p>
        </w:tc>
      </w:tr>
      <w:tr w:rsidR="00EC38CA" w:rsidRPr="00BD0CF7" w14:paraId="7C14A84A" w14:textId="77777777" w:rsidTr="0061432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66D2E1E8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Moderate problems </w:t>
            </w:r>
          </w:p>
        </w:tc>
        <w:tc>
          <w:tcPr>
            <w:tcW w:w="779" w:type="pct"/>
            <w:vAlign w:val="center"/>
          </w:tcPr>
          <w:p w14:paraId="43317113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73 (16.5%)</w:t>
            </w:r>
          </w:p>
        </w:tc>
        <w:tc>
          <w:tcPr>
            <w:tcW w:w="779" w:type="pct"/>
            <w:vAlign w:val="center"/>
          </w:tcPr>
          <w:p w14:paraId="5ACBC00A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6 (4.8%)</w:t>
            </w:r>
          </w:p>
        </w:tc>
        <w:tc>
          <w:tcPr>
            <w:tcW w:w="779" w:type="pct"/>
            <w:vAlign w:val="center"/>
          </w:tcPr>
          <w:p w14:paraId="55932D2D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19 (12.3%)</w:t>
            </w:r>
          </w:p>
        </w:tc>
        <w:tc>
          <w:tcPr>
            <w:tcW w:w="779" w:type="pct"/>
            <w:vAlign w:val="center"/>
          </w:tcPr>
          <w:p w14:paraId="0A39069F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47 (31.3%)</w:t>
            </w:r>
          </w:p>
        </w:tc>
        <w:tc>
          <w:tcPr>
            <w:tcW w:w="777" w:type="pct"/>
            <w:vAlign w:val="center"/>
          </w:tcPr>
          <w:p w14:paraId="48BFAB1F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</w:tr>
      <w:tr w:rsidR="00EC38CA" w:rsidRPr="00BD0CF7" w14:paraId="0C8B8EF9" w14:textId="77777777" w:rsidTr="0061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3F890B87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Severe problems </w:t>
            </w:r>
          </w:p>
        </w:tc>
        <w:tc>
          <w:tcPr>
            <w:tcW w:w="779" w:type="pct"/>
            <w:vAlign w:val="center"/>
          </w:tcPr>
          <w:p w14:paraId="078C2292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58 (13.1%)</w:t>
            </w:r>
          </w:p>
        </w:tc>
        <w:tc>
          <w:tcPr>
            <w:tcW w:w="779" w:type="pct"/>
            <w:vAlign w:val="center"/>
          </w:tcPr>
          <w:p w14:paraId="2616FD6D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9" w:type="pct"/>
            <w:vAlign w:val="center"/>
          </w:tcPr>
          <w:p w14:paraId="5B0515E3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12 (7.7%)</w:t>
            </w:r>
          </w:p>
        </w:tc>
        <w:tc>
          <w:tcPr>
            <w:tcW w:w="779" w:type="pct"/>
            <w:vAlign w:val="center"/>
          </w:tcPr>
          <w:p w14:paraId="6D2596C1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45 (30%)</w:t>
            </w:r>
          </w:p>
        </w:tc>
        <w:tc>
          <w:tcPr>
            <w:tcW w:w="777" w:type="pct"/>
            <w:vAlign w:val="center"/>
          </w:tcPr>
          <w:p w14:paraId="56155C87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8CA" w:rsidRPr="00BD0CF7" w14:paraId="30AA7B7D" w14:textId="77777777" w:rsidTr="0061432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60F89775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Unable to walk about</w:t>
            </w:r>
          </w:p>
        </w:tc>
        <w:tc>
          <w:tcPr>
            <w:tcW w:w="779" w:type="pct"/>
            <w:vAlign w:val="center"/>
          </w:tcPr>
          <w:p w14:paraId="3BD75BC4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214 (48.4%)</w:t>
            </w:r>
          </w:p>
        </w:tc>
        <w:tc>
          <w:tcPr>
            <w:tcW w:w="779" w:type="pct"/>
            <w:vAlign w:val="center"/>
          </w:tcPr>
          <w:p w14:paraId="4FE83622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113 (90.4%)</w:t>
            </w:r>
          </w:p>
        </w:tc>
        <w:tc>
          <w:tcPr>
            <w:tcW w:w="779" w:type="pct"/>
            <w:vAlign w:val="center"/>
          </w:tcPr>
          <w:p w14:paraId="1A719E94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94 (60.6%)</w:t>
            </w:r>
          </w:p>
        </w:tc>
        <w:tc>
          <w:tcPr>
            <w:tcW w:w="779" w:type="pct"/>
            <w:vAlign w:val="center"/>
          </w:tcPr>
          <w:p w14:paraId="13DD60A5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6 (4%)</w:t>
            </w:r>
          </w:p>
        </w:tc>
        <w:tc>
          <w:tcPr>
            <w:tcW w:w="777" w:type="pct"/>
            <w:vAlign w:val="center"/>
          </w:tcPr>
          <w:p w14:paraId="2ED15B5B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</w:tr>
      <w:tr w:rsidR="00EC38CA" w:rsidRPr="00BD0CF7" w14:paraId="0EFD0352" w14:textId="77777777" w:rsidTr="0061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1750448D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Non-respondents</w:t>
            </w:r>
          </w:p>
        </w:tc>
        <w:tc>
          <w:tcPr>
            <w:tcW w:w="779" w:type="pct"/>
            <w:vAlign w:val="center"/>
          </w:tcPr>
          <w:p w14:paraId="7D629C67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14:paraId="4B170AB0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14:paraId="4E01D1BC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14:paraId="36D8044C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vAlign w:val="center"/>
          </w:tcPr>
          <w:p w14:paraId="182999C6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8CA" w:rsidRPr="00BD0CF7" w14:paraId="75358AC5" w14:textId="77777777" w:rsidTr="008001E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  <w:hideMark/>
          </w:tcPr>
          <w:p w14:paraId="1B7511B8" w14:textId="77777777" w:rsidR="00EC38CA" w:rsidRPr="00BD0CF7" w:rsidRDefault="00EC38CA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Self-Care (Washing or Dressing), n (%)</w:t>
            </w:r>
          </w:p>
        </w:tc>
      </w:tr>
      <w:tr w:rsidR="00EC38CA" w:rsidRPr="00BD0CF7" w14:paraId="4F79A0F8" w14:textId="77777777" w:rsidTr="0061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221999FC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No problems </w:t>
            </w:r>
          </w:p>
        </w:tc>
        <w:tc>
          <w:tcPr>
            <w:tcW w:w="779" w:type="pct"/>
            <w:vAlign w:val="center"/>
          </w:tcPr>
          <w:p w14:paraId="4B351A1C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43 (9.8%)</w:t>
            </w:r>
          </w:p>
        </w:tc>
        <w:tc>
          <w:tcPr>
            <w:tcW w:w="779" w:type="pct"/>
            <w:vAlign w:val="center"/>
          </w:tcPr>
          <w:p w14:paraId="4F377B8A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9" w:type="pct"/>
            <w:vAlign w:val="center"/>
          </w:tcPr>
          <w:p w14:paraId="1E8B2F08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 (4.5%)</w:t>
            </w:r>
          </w:p>
        </w:tc>
        <w:tc>
          <w:tcPr>
            <w:tcW w:w="779" w:type="pct"/>
            <w:vAlign w:val="center"/>
          </w:tcPr>
          <w:p w14:paraId="5C980DD6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27 (18%)</w:t>
            </w:r>
          </w:p>
        </w:tc>
        <w:tc>
          <w:tcPr>
            <w:tcW w:w="777" w:type="pct"/>
            <w:vAlign w:val="center"/>
          </w:tcPr>
          <w:p w14:paraId="5057B2F7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8 (66.7%)</w:t>
            </w:r>
          </w:p>
        </w:tc>
      </w:tr>
      <w:tr w:rsidR="00EC38CA" w:rsidRPr="00BD0CF7" w14:paraId="73CCA784" w14:textId="77777777" w:rsidTr="0061432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082131E0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Slight problems </w:t>
            </w:r>
          </w:p>
        </w:tc>
        <w:tc>
          <w:tcPr>
            <w:tcW w:w="779" w:type="pct"/>
            <w:vAlign w:val="center"/>
          </w:tcPr>
          <w:p w14:paraId="7C830170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112 (25.4%)</w:t>
            </w:r>
          </w:p>
        </w:tc>
        <w:tc>
          <w:tcPr>
            <w:tcW w:w="779" w:type="pct"/>
            <w:vAlign w:val="center"/>
          </w:tcPr>
          <w:p w14:paraId="48DB2630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9 (7.3%)</w:t>
            </w:r>
          </w:p>
        </w:tc>
        <w:tc>
          <w:tcPr>
            <w:tcW w:w="779" w:type="pct"/>
            <w:vAlign w:val="center"/>
          </w:tcPr>
          <w:p w14:paraId="1A54ED0F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23 (14.8%)</w:t>
            </w:r>
          </w:p>
        </w:tc>
        <w:tc>
          <w:tcPr>
            <w:tcW w:w="779" w:type="pct"/>
            <w:vAlign w:val="center"/>
          </w:tcPr>
          <w:p w14:paraId="47172853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78 (52%)</w:t>
            </w:r>
          </w:p>
        </w:tc>
        <w:tc>
          <w:tcPr>
            <w:tcW w:w="777" w:type="pct"/>
            <w:vAlign w:val="center"/>
          </w:tcPr>
          <w:p w14:paraId="5E72C3C1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</w:tr>
      <w:tr w:rsidR="00EC38CA" w:rsidRPr="00BD0CF7" w14:paraId="32C97AE4" w14:textId="77777777" w:rsidTr="0061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0D435C15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Moderate problems </w:t>
            </w:r>
          </w:p>
        </w:tc>
        <w:tc>
          <w:tcPr>
            <w:tcW w:w="779" w:type="pct"/>
            <w:vAlign w:val="center"/>
          </w:tcPr>
          <w:p w14:paraId="6C303F1C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52 (11.8%)</w:t>
            </w:r>
          </w:p>
        </w:tc>
        <w:tc>
          <w:tcPr>
            <w:tcW w:w="779" w:type="pct"/>
            <w:vAlign w:val="center"/>
          </w:tcPr>
          <w:p w14:paraId="11F1F8D4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14:paraId="0AE3A6F9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21 (13.5%)</w:t>
            </w:r>
          </w:p>
        </w:tc>
        <w:tc>
          <w:tcPr>
            <w:tcW w:w="779" w:type="pct"/>
            <w:vAlign w:val="center"/>
          </w:tcPr>
          <w:p w14:paraId="5A895CA5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31 (20.7%)</w:t>
            </w:r>
          </w:p>
        </w:tc>
        <w:tc>
          <w:tcPr>
            <w:tcW w:w="777" w:type="pct"/>
            <w:vAlign w:val="center"/>
          </w:tcPr>
          <w:p w14:paraId="62B41D00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8CA" w:rsidRPr="00BD0CF7" w14:paraId="305F2519" w14:textId="77777777" w:rsidTr="0061432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767C5A43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Severe problems</w:t>
            </w:r>
          </w:p>
        </w:tc>
        <w:tc>
          <w:tcPr>
            <w:tcW w:w="779" w:type="pct"/>
            <w:vAlign w:val="center"/>
          </w:tcPr>
          <w:p w14:paraId="1B9FA996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24 (5.4%)</w:t>
            </w:r>
          </w:p>
        </w:tc>
        <w:tc>
          <w:tcPr>
            <w:tcW w:w="779" w:type="pct"/>
            <w:vAlign w:val="center"/>
          </w:tcPr>
          <w:p w14:paraId="5739B309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9" w:type="pct"/>
            <w:vAlign w:val="center"/>
          </w:tcPr>
          <w:p w14:paraId="5B964E6A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11 (7.1%)</w:t>
            </w:r>
          </w:p>
        </w:tc>
        <w:tc>
          <w:tcPr>
            <w:tcW w:w="779" w:type="pct"/>
            <w:vAlign w:val="center"/>
          </w:tcPr>
          <w:p w14:paraId="304B12CC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12 (8%)</w:t>
            </w:r>
          </w:p>
        </w:tc>
        <w:tc>
          <w:tcPr>
            <w:tcW w:w="777" w:type="pct"/>
            <w:vAlign w:val="center"/>
          </w:tcPr>
          <w:p w14:paraId="4B1CF13A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8CA" w:rsidRPr="00BD0CF7" w14:paraId="78AB56DF" w14:textId="77777777" w:rsidTr="0061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4D1F008E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Unable to wash or dress</w:t>
            </w:r>
          </w:p>
        </w:tc>
        <w:tc>
          <w:tcPr>
            <w:tcW w:w="779" w:type="pct"/>
            <w:vAlign w:val="center"/>
          </w:tcPr>
          <w:p w14:paraId="39652493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210 (47.6%)</w:t>
            </w:r>
          </w:p>
        </w:tc>
        <w:tc>
          <w:tcPr>
            <w:tcW w:w="779" w:type="pct"/>
            <w:vAlign w:val="center"/>
          </w:tcPr>
          <w:p w14:paraId="7838DED6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113 (91.1%)</w:t>
            </w:r>
          </w:p>
        </w:tc>
        <w:tc>
          <w:tcPr>
            <w:tcW w:w="779" w:type="pct"/>
            <w:vAlign w:val="center"/>
          </w:tcPr>
          <w:p w14:paraId="38C9A3DD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93 (60%)</w:t>
            </w:r>
          </w:p>
        </w:tc>
        <w:tc>
          <w:tcPr>
            <w:tcW w:w="779" w:type="pct"/>
            <w:vAlign w:val="center"/>
          </w:tcPr>
          <w:p w14:paraId="2AA03352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7" w:type="pct"/>
            <w:vAlign w:val="center"/>
          </w:tcPr>
          <w:p w14:paraId="5EDDA90E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</w:tr>
      <w:tr w:rsidR="00EC38CA" w:rsidRPr="00BD0CF7" w14:paraId="5F0B7BD0" w14:textId="77777777" w:rsidTr="0061432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6030B294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Non-respondents</w:t>
            </w:r>
          </w:p>
        </w:tc>
        <w:tc>
          <w:tcPr>
            <w:tcW w:w="779" w:type="pct"/>
            <w:vAlign w:val="center"/>
          </w:tcPr>
          <w:p w14:paraId="473FC47D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9" w:type="pct"/>
            <w:vAlign w:val="center"/>
          </w:tcPr>
          <w:p w14:paraId="7461B863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9" w:type="pct"/>
            <w:vAlign w:val="center"/>
          </w:tcPr>
          <w:p w14:paraId="63EBAB05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14:paraId="630CBECC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vAlign w:val="center"/>
          </w:tcPr>
          <w:p w14:paraId="7B008C18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8CA" w:rsidRPr="00BD0CF7" w14:paraId="648A83FB" w14:textId="77777777" w:rsidTr="00800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  <w:hideMark/>
          </w:tcPr>
          <w:p w14:paraId="5699C795" w14:textId="77777777" w:rsidR="00EC38CA" w:rsidRPr="00BD0CF7" w:rsidRDefault="00EC38CA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Usual Activities, n (%)</w:t>
            </w:r>
          </w:p>
        </w:tc>
      </w:tr>
      <w:tr w:rsidR="00EC38CA" w:rsidRPr="00BD0CF7" w14:paraId="25ED3DA7" w14:textId="77777777" w:rsidTr="008001E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30F620C2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No problems </w:t>
            </w:r>
          </w:p>
        </w:tc>
        <w:tc>
          <w:tcPr>
            <w:tcW w:w="779" w:type="pct"/>
            <w:vAlign w:val="center"/>
          </w:tcPr>
          <w:p w14:paraId="6D536D85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26 (5.9%)</w:t>
            </w:r>
          </w:p>
        </w:tc>
        <w:tc>
          <w:tcPr>
            <w:tcW w:w="779" w:type="pct"/>
            <w:vAlign w:val="center"/>
          </w:tcPr>
          <w:p w14:paraId="349D6640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9" w:type="pct"/>
            <w:vAlign w:val="center"/>
          </w:tcPr>
          <w:p w14:paraId="1568847D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9" w:type="pct"/>
            <w:vAlign w:val="center"/>
          </w:tcPr>
          <w:p w14:paraId="65AF5DB7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14 (9.3%)</w:t>
            </w:r>
          </w:p>
        </w:tc>
        <w:tc>
          <w:tcPr>
            <w:tcW w:w="777" w:type="pct"/>
            <w:tcBorders>
              <w:top w:val="single" w:sz="4" w:space="0" w:color="auto"/>
            </w:tcBorders>
            <w:vAlign w:val="center"/>
          </w:tcPr>
          <w:p w14:paraId="13AB1910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 (58.3%)</w:t>
            </w:r>
          </w:p>
        </w:tc>
      </w:tr>
      <w:tr w:rsidR="00EC38CA" w:rsidRPr="00BD0CF7" w14:paraId="00AC4526" w14:textId="77777777" w:rsidTr="0061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1962E40C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Slight problems</w:t>
            </w:r>
          </w:p>
        </w:tc>
        <w:tc>
          <w:tcPr>
            <w:tcW w:w="779" w:type="pct"/>
            <w:vAlign w:val="center"/>
          </w:tcPr>
          <w:p w14:paraId="01D35291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130 (29.4%)</w:t>
            </w:r>
          </w:p>
        </w:tc>
        <w:tc>
          <w:tcPr>
            <w:tcW w:w="779" w:type="pct"/>
            <w:vAlign w:val="center"/>
          </w:tcPr>
          <w:p w14:paraId="23132C9D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9" w:type="pct"/>
            <w:vAlign w:val="center"/>
          </w:tcPr>
          <w:p w14:paraId="31A355C2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33 (21.3%)</w:t>
            </w:r>
          </w:p>
        </w:tc>
        <w:tc>
          <w:tcPr>
            <w:tcW w:w="779" w:type="pct"/>
            <w:vAlign w:val="center"/>
          </w:tcPr>
          <w:p w14:paraId="621DD256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90 (60%)</w:t>
            </w:r>
          </w:p>
        </w:tc>
        <w:tc>
          <w:tcPr>
            <w:tcW w:w="777" w:type="pct"/>
            <w:vAlign w:val="center"/>
          </w:tcPr>
          <w:p w14:paraId="2D1B056F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</w:tr>
      <w:tr w:rsidR="00EC38CA" w:rsidRPr="00BD0CF7" w14:paraId="0016BFE9" w14:textId="77777777" w:rsidTr="0061432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6BE583C4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Moderate problems </w:t>
            </w:r>
          </w:p>
        </w:tc>
        <w:tc>
          <w:tcPr>
            <w:tcW w:w="779" w:type="pct"/>
            <w:vAlign w:val="center"/>
          </w:tcPr>
          <w:p w14:paraId="5EFCE28D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71 (16.1%)</w:t>
            </w:r>
          </w:p>
        </w:tc>
        <w:tc>
          <w:tcPr>
            <w:tcW w:w="779" w:type="pct"/>
            <w:vAlign w:val="center"/>
          </w:tcPr>
          <w:p w14:paraId="268C1344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8 (6.4%)</w:t>
            </w:r>
          </w:p>
        </w:tc>
        <w:tc>
          <w:tcPr>
            <w:tcW w:w="779" w:type="pct"/>
            <w:vAlign w:val="center"/>
          </w:tcPr>
          <w:p w14:paraId="66CBDB96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25 (16.1%)</w:t>
            </w:r>
          </w:p>
        </w:tc>
        <w:tc>
          <w:tcPr>
            <w:tcW w:w="779" w:type="pct"/>
            <w:vAlign w:val="center"/>
          </w:tcPr>
          <w:p w14:paraId="35B3F910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38 (25.3%)</w:t>
            </w:r>
          </w:p>
        </w:tc>
        <w:tc>
          <w:tcPr>
            <w:tcW w:w="777" w:type="pct"/>
            <w:vAlign w:val="center"/>
          </w:tcPr>
          <w:p w14:paraId="5466A00C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8CA" w:rsidRPr="00BD0CF7" w14:paraId="5D81ADFF" w14:textId="77777777" w:rsidTr="0061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03CCEF11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Severe problems </w:t>
            </w:r>
          </w:p>
        </w:tc>
        <w:tc>
          <w:tcPr>
            <w:tcW w:w="779" w:type="pct"/>
            <w:vAlign w:val="center"/>
          </w:tcPr>
          <w:p w14:paraId="67FC131A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32 (7.2%)</w:t>
            </w:r>
          </w:p>
        </w:tc>
        <w:tc>
          <w:tcPr>
            <w:tcW w:w="779" w:type="pct"/>
            <w:vAlign w:val="center"/>
          </w:tcPr>
          <w:p w14:paraId="4C75AF38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9" w:type="pct"/>
            <w:vAlign w:val="center"/>
          </w:tcPr>
          <w:p w14:paraId="59CFD8C0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23 (14.8%)</w:t>
            </w:r>
          </w:p>
        </w:tc>
        <w:tc>
          <w:tcPr>
            <w:tcW w:w="779" w:type="pct"/>
            <w:vAlign w:val="center"/>
          </w:tcPr>
          <w:p w14:paraId="15BB1CB0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 (4.7%)</w:t>
            </w:r>
          </w:p>
        </w:tc>
        <w:tc>
          <w:tcPr>
            <w:tcW w:w="777" w:type="pct"/>
            <w:vAlign w:val="center"/>
          </w:tcPr>
          <w:p w14:paraId="464844BC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</w:tr>
      <w:tr w:rsidR="00EC38CA" w:rsidRPr="00BD0CF7" w14:paraId="28E03BA0" w14:textId="77777777" w:rsidTr="00614326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52FCF756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Unable to do usual activities</w:t>
            </w:r>
          </w:p>
        </w:tc>
        <w:tc>
          <w:tcPr>
            <w:tcW w:w="779" w:type="pct"/>
            <w:vAlign w:val="center"/>
          </w:tcPr>
          <w:p w14:paraId="4DA98711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183 (41.4%)</w:t>
            </w:r>
          </w:p>
        </w:tc>
        <w:tc>
          <w:tcPr>
            <w:tcW w:w="779" w:type="pct"/>
            <w:vAlign w:val="center"/>
          </w:tcPr>
          <w:p w14:paraId="7BAF756F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112 (89.6%)</w:t>
            </w:r>
          </w:p>
        </w:tc>
        <w:tc>
          <w:tcPr>
            <w:tcW w:w="779" w:type="pct"/>
            <w:vAlign w:val="center"/>
          </w:tcPr>
          <w:p w14:paraId="1539107F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70 (45.2%)</w:t>
            </w:r>
          </w:p>
        </w:tc>
        <w:tc>
          <w:tcPr>
            <w:tcW w:w="779" w:type="pct"/>
            <w:vAlign w:val="center"/>
          </w:tcPr>
          <w:p w14:paraId="493AA4A3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7" w:type="pct"/>
            <w:vAlign w:val="center"/>
          </w:tcPr>
          <w:p w14:paraId="69CAEC83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8CA" w:rsidRPr="00BD0CF7" w14:paraId="25DD7F20" w14:textId="77777777" w:rsidTr="0061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3D5C4164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Non-respondents</w:t>
            </w:r>
          </w:p>
        </w:tc>
        <w:tc>
          <w:tcPr>
            <w:tcW w:w="779" w:type="pct"/>
            <w:vAlign w:val="center"/>
          </w:tcPr>
          <w:p w14:paraId="1745721F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14:paraId="5E37CC1A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14:paraId="1D9DEE2B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14:paraId="4EC6B09A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vAlign w:val="center"/>
          </w:tcPr>
          <w:p w14:paraId="3771DAA3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8CA" w:rsidRPr="00BD0CF7" w14:paraId="0ED17003" w14:textId="77777777" w:rsidTr="008001E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  <w:hideMark/>
          </w:tcPr>
          <w:p w14:paraId="3D62B548" w14:textId="77777777" w:rsidR="00EC38CA" w:rsidRPr="00BD0CF7" w:rsidRDefault="00EC38CA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Pain / Discomfort, n (%)</w:t>
            </w:r>
          </w:p>
        </w:tc>
      </w:tr>
      <w:tr w:rsidR="00EC38CA" w:rsidRPr="00BD0CF7" w14:paraId="1FC87306" w14:textId="77777777" w:rsidTr="00800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13C2E94D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None</w:t>
            </w:r>
          </w:p>
        </w:tc>
        <w:tc>
          <w:tcPr>
            <w:tcW w:w="779" w:type="pct"/>
            <w:vAlign w:val="center"/>
          </w:tcPr>
          <w:p w14:paraId="377CEA04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41 (9.3%)</w:t>
            </w:r>
          </w:p>
        </w:tc>
        <w:tc>
          <w:tcPr>
            <w:tcW w:w="779" w:type="pct"/>
            <w:vAlign w:val="center"/>
          </w:tcPr>
          <w:p w14:paraId="4E2A7A63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14:paraId="4EA60720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18 (11.6%)</w:t>
            </w:r>
          </w:p>
        </w:tc>
        <w:tc>
          <w:tcPr>
            <w:tcW w:w="779" w:type="pct"/>
            <w:vAlign w:val="center"/>
          </w:tcPr>
          <w:p w14:paraId="526C2453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20 (13.3%)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vAlign w:val="center"/>
          </w:tcPr>
          <w:p w14:paraId="19BA6BDB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</w:tr>
      <w:tr w:rsidR="00EC38CA" w:rsidRPr="00BD0CF7" w14:paraId="5444ABA8" w14:textId="77777777" w:rsidTr="0061432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67F16513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Slight </w:t>
            </w:r>
          </w:p>
        </w:tc>
        <w:tc>
          <w:tcPr>
            <w:tcW w:w="779" w:type="pct"/>
            <w:vAlign w:val="center"/>
          </w:tcPr>
          <w:p w14:paraId="32BF7713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221 (50.1%)</w:t>
            </w:r>
          </w:p>
        </w:tc>
        <w:tc>
          <w:tcPr>
            <w:tcW w:w="779" w:type="pct"/>
            <w:vAlign w:val="center"/>
          </w:tcPr>
          <w:p w14:paraId="7647E054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27 (21.8%)</w:t>
            </w:r>
          </w:p>
        </w:tc>
        <w:tc>
          <w:tcPr>
            <w:tcW w:w="779" w:type="pct"/>
            <w:vAlign w:val="center"/>
          </w:tcPr>
          <w:p w14:paraId="3E75DAD8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84 (54.2%)</w:t>
            </w:r>
          </w:p>
        </w:tc>
        <w:tc>
          <w:tcPr>
            <w:tcW w:w="779" w:type="pct"/>
            <w:vAlign w:val="center"/>
          </w:tcPr>
          <w:p w14:paraId="4A5972B3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102 (68%)</w:t>
            </w:r>
          </w:p>
        </w:tc>
        <w:tc>
          <w:tcPr>
            <w:tcW w:w="777" w:type="pct"/>
            <w:vAlign w:val="center"/>
          </w:tcPr>
          <w:p w14:paraId="64921BE2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8 (66.7%)</w:t>
            </w:r>
          </w:p>
        </w:tc>
      </w:tr>
      <w:tr w:rsidR="00EC38CA" w:rsidRPr="00BD0CF7" w14:paraId="26B49A7F" w14:textId="77777777" w:rsidTr="0061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697A1DDA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Moderate </w:t>
            </w:r>
          </w:p>
        </w:tc>
        <w:tc>
          <w:tcPr>
            <w:tcW w:w="779" w:type="pct"/>
            <w:vAlign w:val="center"/>
          </w:tcPr>
          <w:p w14:paraId="0CD81B86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152 (34.5%)</w:t>
            </w:r>
          </w:p>
        </w:tc>
        <w:tc>
          <w:tcPr>
            <w:tcW w:w="779" w:type="pct"/>
            <w:vAlign w:val="center"/>
          </w:tcPr>
          <w:p w14:paraId="59A4A9A9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86 (69.4%)</w:t>
            </w:r>
          </w:p>
        </w:tc>
        <w:tc>
          <w:tcPr>
            <w:tcW w:w="779" w:type="pct"/>
            <w:vAlign w:val="center"/>
          </w:tcPr>
          <w:p w14:paraId="1D0DAB43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44 (28.4%)</w:t>
            </w:r>
          </w:p>
        </w:tc>
        <w:tc>
          <w:tcPr>
            <w:tcW w:w="779" w:type="pct"/>
            <w:vAlign w:val="center"/>
          </w:tcPr>
          <w:p w14:paraId="306FEE46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21 (14%)</w:t>
            </w:r>
          </w:p>
        </w:tc>
        <w:tc>
          <w:tcPr>
            <w:tcW w:w="777" w:type="pct"/>
            <w:vAlign w:val="center"/>
          </w:tcPr>
          <w:p w14:paraId="5114D177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</w:tr>
      <w:tr w:rsidR="00EC38CA" w:rsidRPr="00BD0CF7" w14:paraId="05A15980" w14:textId="77777777" w:rsidTr="0061432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7997D2EC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Severe </w:t>
            </w:r>
          </w:p>
        </w:tc>
        <w:tc>
          <w:tcPr>
            <w:tcW w:w="779" w:type="pct"/>
            <w:vAlign w:val="center"/>
          </w:tcPr>
          <w:p w14:paraId="5083B14D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24 (5.4%)</w:t>
            </w:r>
          </w:p>
        </w:tc>
        <w:tc>
          <w:tcPr>
            <w:tcW w:w="779" w:type="pct"/>
            <w:vAlign w:val="center"/>
          </w:tcPr>
          <w:p w14:paraId="6735C3B1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11 (8.9%)</w:t>
            </w:r>
          </w:p>
        </w:tc>
        <w:tc>
          <w:tcPr>
            <w:tcW w:w="779" w:type="pct"/>
            <w:vAlign w:val="center"/>
          </w:tcPr>
          <w:p w14:paraId="14A14CA6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8 (5.2%)</w:t>
            </w:r>
          </w:p>
        </w:tc>
        <w:tc>
          <w:tcPr>
            <w:tcW w:w="779" w:type="pct"/>
            <w:vAlign w:val="center"/>
          </w:tcPr>
          <w:p w14:paraId="0B062CA3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5 (3.3%)</w:t>
            </w:r>
          </w:p>
        </w:tc>
        <w:tc>
          <w:tcPr>
            <w:tcW w:w="777" w:type="pct"/>
            <w:vAlign w:val="center"/>
          </w:tcPr>
          <w:p w14:paraId="06EB22C3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8CA" w:rsidRPr="00BD0CF7" w14:paraId="34514742" w14:textId="77777777" w:rsidTr="0061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19F341FE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Extreme</w:t>
            </w:r>
          </w:p>
        </w:tc>
        <w:tc>
          <w:tcPr>
            <w:tcW w:w="779" w:type="pct"/>
            <w:vAlign w:val="center"/>
          </w:tcPr>
          <w:p w14:paraId="2437737C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9" w:type="pct"/>
            <w:vAlign w:val="center"/>
          </w:tcPr>
          <w:p w14:paraId="7E561716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14:paraId="47C0AC4A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9" w:type="pct"/>
            <w:vAlign w:val="center"/>
          </w:tcPr>
          <w:p w14:paraId="459E721E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7" w:type="pct"/>
            <w:vAlign w:val="center"/>
          </w:tcPr>
          <w:p w14:paraId="6A8CBD91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8CA" w:rsidRPr="00BD0CF7" w14:paraId="3A8BC53D" w14:textId="77777777" w:rsidTr="0061432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2D2771D0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Non-respondents</w:t>
            </w:r>
          </w:p>
        </w:tc>
        <w:tc>
          <w:tcPr>
            <w:tcW w:w="779" w:type="pct"/>
            <w:vAlign w:val="center"/>
          </w:tcPr>
          <w:p w14:paraId="5D46134D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9" w:type="pct"/>
            <w:vAlign w:val="center"/>
          </w:tcPr>
          <w:p w14:paraId="645F4989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9" w:type="pct"/>
            <w:vAlign w:val="center"/>
          </w:tcPr>
          <w:p w14:paraId="3695016F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14:paraId="0D64D20C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vAlign w:val="center"/>
          </w:tcPr>
          <w:p w14:paraId="6FDADE37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8CA" w:rsidRPr="00BD0CF7" w14:paraId="579F53AC" w14:textId="77777777" w:rsidTr="00800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  <w:hideMark/>
          </w:tcPr>
          <w:p w14:paraId="1F1A864F" w14:textId="77777777" w:rsidR="00EC38CA" w:rsidRPr="00BD0CF7" w:rsidRDefault="00EC38CA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Anxiety / Depression, n (%)</w:t>
            </w:r>
          </w:p>
        </w:tc>
      </w:tr>
      <w:tr w:rsidR="00EC38CA" w:rsidRPr="00BD0CF7" w14:paraId="134E92E1" w14:textId="77777777" w:rsidTr="0061432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1659D88F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None</w:t>
            </w:r>
          </w:p>
        </w:tc>
        <w:tc>
          <w:tcPr>
            <w:tcW w:w="779" w:type="pct"/>
            <w:vAlign w:val="center"/>
          </w:tcPr>
          <w:p w14:paraId="0FD5AF15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74 (16.8%)</w:t>
            </w:r>
          </w:p>
        </w:tc>
        <w:tc>
          <w:tcPr>
            <w:tcW w:w="779" w:type="pct"/>
            <w:vAlign w:val="center"/>
          </w:tcPr>
          <w:p w14:paraId="13AA76E6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5 (4%)</w:t>
            </w:r>
          </w:p>
        </w:tc>
        <w:tc>
          <w:tcPr>
            <w:tcW w:w="779" w:type="pct"/>
            <w:vAlign w:val="center"/>
          </w:tcPr>
          <w:p w14:paraId="0DA006DC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24 (15.5%)</w:t>
            </w:r>
          </w:p>
        </w:tc>
        <w:tc>
          <w:tcPr>
            <w:tcW w:w="779" w:type="pct"/>
            <w:vAlign w:val="center"/>
          </w:tcPr>
          <w:p w14:paraId="4F33ED54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36 (24%)</w:t>
            </w:r>
          </w:p>
        </w:tc>
        <w:tc>
          <w:tcPr>
            <w:tcW w:w="777" w:type="pct"/>
            <w:vAlign w:val="center"/>
          </w:tcPr>
          <w:p w14:paraId="16248D54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9 (75%)</w:t>
            </w:r>
          </w:p>
        </w:tc>
      </w:tr>
      <w:tr w:rsidR="00EC38CA" w:rsidRPr="00BD0CF7" w14:paraId="7FC881F0" w14:textId="77777777" w:rsidTr="0061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48658087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Slight </w:t>
            </w:r>
          </w:p>
        </w:tc>
        <w:tc>
          <w:tcPr>
            <w:tcW w:w="779" w:type="pct"/>
            <w:vAlign w:val="center"/>
          </w:tcPr>
          <w:p w14:paraId="79009D1F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185 (42%)</w:t>
            </w:r>
          </w:p>
        </w:tc>
        <w:tc>
          <w:tcPr>
            <w:tcW w:w="779" w:type="pct"/>
            <w:vAlign w:val="center"/>
          </w:tcPr>
          <w:p w14:paraId="2798A58D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27 (21.8%)</w:t>
            </w:r>
          </w:p>
        </w:tc>
        <w:tc>
          <w:tcPr>
            <w:tcW w:w="779" w:type="pct"/>
            <w:vAlign w:val="center"/>
          </w:tcPr>
          <w:p w14:paraId="2613CC4B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71 (45.8%)</w:t>
            </w:r>
          </w:p>
        </w:tc>
        <w:tc>
          <w:tcPr>
            <w:tcW w:w="779" w:type="pct"/>
            <w:vAlign w:val="center"/>
          </w:tcPr>
          <w:p w14:paraId="60912A51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84 (56%)</w:t>
            </w:r>
          </w:p>
        </w:tc>
        <w:tc>
          <w:tcPr>
            <w:tcW w:w="777" w:type="pct"/>
            <w:vAlign w:val="center"/>
          </w:tcPr>
          <w:p w14:paraId="3C1153CC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</w:tr>
      <w:tr w:rsidR="00EC38CA" w:rsidRPr="00BD0CF7" w14:paraId="58BD25B3" w14:textId="77777777" w:rsidTr="0061432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4A2DC34E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Moderate </w:t>
            </w:r>
          </w:p>
        </w:tc>
        <w:tc>
          <w:tcPr>
            <w:tcW w:w="779" w:type="pct"/>
            <w:vAlign w:val="center"/>
          </w:tcPr>
          <w:p w14:paraId="58AA6F8F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157 (35.6%)</w:t>
            </w:r>
          </w:p>
        </w:tc>
        <w:tc>
          <w:tcPr>
            <w:tcW w:w="779" w:type="pct"/>
            <w:vAlign w:val="center"/>
          </w:tcPr>
          <w:p w14:paraId="1D86B431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79 (63.7%)</w:t>
            </w:r>
          </w:p>
        </w:tc>
        <w:tc>
          <w:tcPr>
            <w:tcW w:w="779" w:type="pct"/>
            <w:vAlign w:val="center"/>
          </w:tcPr>
          <w:p w14:paraId="53BB7D36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55 (35.5%)</w:t>
            </w:r>
          </w:p>
        </w:tc>
        <w:tc>
          <w:tcPr>
            <w:tcW w:w="779" w:type="pct"/>
            <w:vAlign w:val="center"/>
          </w:tcPr>
          <w:p w14:paraId="5ABF7069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23 (15.3%)</w:t>
            </w:r>
          </w:p>
        </w:tc>
        <w:tc>
          <w:tcPr>
            <w:tcW w:w="777" w:type="pct"/>
            <w:vAlign w:val="center"/>
          </w:tcPr>
          <w:p w14:paraId="7D484648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8CA" w:rsidRPr="00BD0CF7" w14:paraId="71062E25" w14:textId="77777777" w:rsidTr="0061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6B5C3372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 xml:space="preserve">Severe </w:t>
            </w:r>
          </w:p>
        </w:tc>
        <w:tc>
          <w:tcPr>
            <w:tcW w:w="779" w:type="pct"/>
            <w:vAlign w:val="center"/>
          </w:tcPr>
          <w:p w14:paraId="4B2E7A13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23 (5.2%)</w:t>
            </w:r>
          </w:p>
        </w:tc>
        <w:tc>
          <w:tcPr>
            <w:tcW w:w="779" w:type="pct"/>
            <w:vAlign w:val="center"/>
          </w:tcPr>
          <w:p w14:paraId="510E06D7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13 (10.5%)</w:t>
            </w:r>
          </w:p>
        </w:tc>
        <w:tc>
          <w:tcPr>
            <w:tcW w:w="779" w:type="pct"/>
            <w:vAlign w:val="center"/>
          </w:tcPr>
          <w:p w14:paraId="22293B14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5 (3.2%)</w:t>
            </w:r>
          </w:p>
        </w:tc>
        <w:tc>
          <w:tcPr>
            <w:tcW w:w="779" w:type="pct"/>
            <w:vAlign w:val="center"/>
          </w:tcPr>
          <w:p w14:paraId="22CC20FF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5 (3.3%)</w:t>
            </w:r>
          </w:p>
        </w:tc>
        <w:tc>
          <w:tcPr>
            <w:tcW w:w="777" w:type="pct"/>
            <w:vAlign w:val="center"/>
          </w:tcPr>
          <w:p w14:paraId="0C1A88FE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8CA" w:rsidRPr="00BD0CF7" w14:paraId="19B42783" w14:textId="77777777" w:rsidTr="00614326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15253249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Extreme</w:t>
            </w:r>
          </w:p>
        </w:tc>
        <w:tc>
          <w:tcPr>
            <w:tcW w:w="779" w:type="pct"/>
            <w:vAlign w:val="center"/>
          </w:tcPr>
          <w:p w14:paraId="4F06E346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9" w:type="pct"/>
            <w:vAlign w:val="center"/>
          </w:tcPr>
          <w:p w14:paraId="5649DC94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14:paraId="6AA00609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14:paraId="1814732B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7" w:type="pct"/>
            <w:vAlign w:val="center"/>
          </w:tcPr>
          <w:p w14:paraId="639301AD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8CA" w:rsidRPr="00BD0CF7" w14:paraId="08D9DDED" w14:textId="77777777" w:rsidTr="00800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2F5C8204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Non-respondents</w:t>
            </w:r>
          </w:p>
        </w:tc>
        <w:tc>
          <w:tcPr>
            <w:tcW w:w="779" w:type="pct"/>
            <w:vAlign w:val="center"/>
          </w:tcPr>
          <w:p w14:paraId="0AF49A7D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9" w:type="pct"/>
            <w:vAlign w:val="center"/>
          </w:tcPr>
          <w:p w14:paraId="64D76860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779" w:type="pct"/>
            <w:vAlign w:val="center"/>
          </w:tcPr>
          <w:p w14:paraId="36CC2934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14:paraId="5155932B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vAlign w:val="center"/>
          </w:tcPr>
          <w:p w14:paraId="5AFBCC4F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8CA" w:rsidRPr="00BD0CF7" w14:paraId="519DFDDC" w14:textId="77777777" w:rsidTr="008001E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  <w:hideMark/>
          </w:tcPr>
          <w:p w14:paraId="29237DCE" w14:textId="77777777" w:rsidR="00EC38CA" w:rsidRPr="00BD0CF7" w:rsidRDefault="00EC38CA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EQ-5D VAS</w:t>
            </w:r>
          </w:p>
        </w:tc>
      </w:tr>
      <w:tr w:rsidR="00EC38CA" w:rsidRPr="00BD0CF7" w14:paraId="3C88725B" w14:textId="77777777" w:rsidTr="00800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3520B957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Mean (SD)</w:t>
            </w:r>
          </w:p>
        </w:tc>
        <w:tc>
          <w:tcPr>
            <w:tcW w:w="779" w:type="pct"/>
            <w:vAlign w:val="center"/>
          </w:tcPr>
          <w:p w14:paraId="4372FEF8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59.5 (19.7)</w:t>
            </w:r>
          </w:p>
        </w:tc>
        <w:tc>
          <w:tcPr>
            <w:tcW w:w="779" w:type="pct"/>
            <w:vAlign w:val="center"/>
          </w:tcPr>
          <w:p w14:paraId="2DAC4B0F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39.6 (14.4)</w:t>
            </w:r>
          </w:p>
        </w:tc>
        <w:tc>
          <w:tcPr>
            <w:tcW w:w="779" w:type="pct"/>
            <w:vAlign w:val="center"/>
          </w:tcPr>
          <w:p w14:paraId="45C8458E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61.4 (14.7)</w:t>
            </w:r>
          </w:p>
        </w:tc>
        <w:tc>
          <w:tcPr>
            <w:tcW w:w="779" w:type="pct"/>
            <w:vAlign w:val="center"/>
          </w:tcPr>
          <w:p w14:paraId="2F2140E3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72.3 (14.1)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vAlign w:val="center"/>
          </w:tcPr>
          <w:p w14:paraId="29C31850" w14:textId="77777777" w:rsidR="00EC38CA" w:rsidRPr="00BD0CF7" w:rsidRDefault="00EC38CA" w:rsidP="006143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80.9 (11.9)</w:t>
            </w:r>
          </w:p>
        </w:tc>
      </w:tr>
      <w:tr w:rsidR="00EC38CA" w:rsidRPr="00BD0CF7" w14:paraId="3168D3A7" w14:textId="77777777" w:rsidTr="0061432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5997D6DD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Median (Q1 – Q3)</w:t>
            </w:r>
          </w:p>
        </w:tc>
        <w:tc>
          <w:tcPr>
            <w:tcW w:w="779" w:type="pct"/>
            <w:vAlign w:val="center"/>
          </w:tcPr>
          <w:p w14:paraId="311AB2E7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60 (45-76)</w:t>
            </w:r>
          </w:p>
        </w:tc>
        <w:tc>
          <w:tcPr>
            <w:tcW w:w="779" w:type="pct"/>
            <w:vAlign w:val="center"/>
          </w:tcPr>
          <w:p w14:paraId="684E20DB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35 (30-45)</w:t>
            </w:r>
          </w:p>
        </w:tc>
        <w:tc>
          <w:tcPr>
            <w:tcW w:w="779" w:type="pct"/>
            <w:vAlign w:val="center"/>
          </w:tcPr>
          <w:p w14:paraId="184F62B4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61 (55-70)</w:t>
            </w:r>
          </w:p>
        </w:tc>
        <w:tc>
          <w:tcPr>
            <w:tcW w:w="779" w:type="pct"/>
            <w:vAlign w:val="center"/>
          </w:tcPr>
          <w:p w14:paraId="388A5182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76 (62-82)</w:t>
            </w:r>
          </w:p>
        </w:tc>
        <w:tc>
          <w:tcPr>
            <w:tcW w:w="777" w:type="pct"/>
            <w:vAlign w:val="center"/>
          </w:tcPr>
          <w:p w14:paraId="2D65B1F5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82 (81-90)</w:t>
            </w:r>
          </w:p>
        </w:tc>
      </w:tr>
      <w:tr w:rsidR="00EC38CA" w:rsidRPr="00BD0CF7" w14:paraId="33B2F257" w14:textId="77777777" w:rsidTr="00800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  <w:hideMark/>
          </w:tcPr>
          <w:p w14:paraId="1D8C8ABB" w14:textId="77777777" w:rsidR="00EC38CA" w:rsidRPr="00BD0CF7" w:rsidRDefault="00EC38CA" w:rsidP="005439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  <w:t>Health Utility Index</w:t>
            </w:r>
          </w:p>
        </w:tc>
      </w:tr>
      <w:tr w:rsidR="00EC38CA" w:rsidRPr="00BD0CF7" w14:paraId="0E2F1DDC" w14:textId="77777777" w:rsidTr="0061432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  <w:vAlign w:val="center"/>
            <w:hideMark/>
          </w:tcPr>
          <w:p w14:paraId="7307B53D" w14:textId="77777777" w:rsidR="00EC38CA" w:rsidRPr="00BD0CF7" w:rsidRDefault="00EC38CA" w:rsidP="0061432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CA" w:eastAsia="en-CA"/>
              </w:rPr>
              <w:t>Mean (SD)</w:t>
            </w:r>
          </w:p>
        </w:tc>
        <w:tc>
          <w:tcPr>
            <w:tcW w:w="779" w:type="pct"/>
            <w:vAlign w:val="center"/>
          </w:tcPr>
          <w:p w14:paraId="09C0E9DD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0.45 (0.27)</w:t>
            </w:r>
          </w:p>
        </w:tc>
        <w:tc>
          <w:tcPr>
            <w:tcW w:w="779" w:type="pct"/>
            <w:vAlign w:val="center"/>
          </w:tcPr>
          <w:p w14:paraId="48D86AC6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0.22 (0.16)</w:t>
            </w:r>
          </w:p>
        </w:tc>
        <w:tc>
          <w:tcPr>
            <w:tcW w:w="779" w:type="pct"/>
            <w:vAlign w:val="center"/>
          </w:tcPr>
          <w:p w14:paraId="3184FD34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0.4 (0.23)</w:t>
            </w:r>
          </w:p>
        </w:tc>
        <w:tc>
          <w:tcPr>
            <w:tcW w:w="779" w:type="pct"/>
            <w:vAlign w:val="center"/>
          </w:tcPr>
          <w:p w14:paraId="55F29479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0.67 (0.17)</w:t>
            </w:r>
          </w:p>
        </w:tc>
        <w:tc>
          <w:tcPr>
            <w:tcW w:w="777" w:type="pct"/>
            <w:vAlign w:val="center"/>
          </w:tcPr>
          <w:p w14:paraId="5636C4F7" w14:textId="77777777" w:rsidR="00EC38CA" w:rsidRPr="00BD0CF7" w:rsidRDefault="00EC38CA" w:rsidP="0061432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CA" w:eastAsia="en-CA"/>
              </w:rPr>
            </w:pPr>
            <w:r w:rsidRPr="00BD0CF7">
              <w:rPr>
                <w:rFonts w:ascii="Times New Roman" w:hAnsi="Times New Roman" w:cs="Times New Roman"/>
                <w:sz w:val="24"/>
                <w:szCs w:val="24"/>
              </w:rPr>
              <w:t>0.8 (0.18)</w:t>
            </w:r>
          </w:p>
        </w:tc>
      </w:tr>
    </w:tbl>
    <w:p w14:paraId="40994A80" w14:textId="0B52A48C" w:rsidR="00EC38CA" w:rsidRPr="00BD0CF7" w:rsidRDefault="00EC38CA" w:rsidP="005439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0CF7">
        <w:rPr>
          <w:rFonts w:ascii="Times New Roman" w:hAnsi="Times New Roman" w:cs="Times New Roman"/>
          <w:sz w:val="24"/>
          <w:szCs w:val="24"/>
        </w:rPr>
        <w:t xml:space="preserve">*N=442 represents a subgroup of individuals from the N=965 included in the final report that 1) indicated nusinersen but not risdiplam or </w:t>
      </w:r>
      <w:r w:rsidR="0052494F" w:rsidRPr="00BD0CF7">
        <w:rPr>
          <w:rFonts w:ascii="Times New Roman" w:hAnsi="Times New Roman" w:cs="Times New Roman"/>
          <w:sz w:val="24"/>
          <w:szCs w:val="24"/>
        </w:rPr>
        <w:t>onasemnogene abeparvovec</w:t>
      </w:r>
      <w:r w:rsidRPr="00BD0CF7">
        <w:rPr>
          <w:rFonts w:ascii="Times New Roman" w:hAnsi="Times New Roman" w:cs="Times New Roman"/>
          <w:sz w:val="24"/>
          <w:szCs w:val="24"/>
        </w:rPr>
        <w:t>; or 2) did not indicate any of those three medications</w:t>
      </w:r>
      <w:r w:rsidR="00126100">
        <w:rPr>
          <w:rFonts w:ascii="Times New Roman" w:hAnsi="Times New Roman" w:cs="Times New Roman"/>
          <w:sz w:val="24"/>
          <w:szCs w:val="24"/>
        </w:rPr>
        <w:t>.</w:t>
      </w:r>
    </w:p>
    <w:p w14:paraId="53CBF893" w14:textId="05D2B2BC" w:rsidR="00EC38CA" w:rsidRPr="00BD0CF7" w:rsidRDefault="00EC38CA" w:rsidP="005439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0CF7">
        <w:rPr>
          <w:rFonts w:ascii="Times New Roman" w:hAnsi="Times New Roman" w:cs="Times New Roman"/>
          <w:sz w:val="24"/>
          <w:szCs w:val="24"/>
        </w:rPr>
        <w:t>Note: Cells with fewer than 5 responses are masked using &lt;5 for privacy standards</w:t>
      </w:r>
      <w:r w:rsidR="00126100">
        <w:rPr>
          <w:rFonts w:ascii="Times New Roman" w:hAnsi="Times New Roman" w:cs="Times New Roman"/>
          <w:sz w:val="24"/>
          <w:szCs w:val="24"/>
        </w:rPr>
        <w:t>.</w:t>
      </w:r>
    </w:p>
    <w:p w14:paraId="199B7282" w14:textId="105F9DCE" w:rsidR="00FD54EF" w:rsidRDefault="00FF55A0" w:rsidP="00E823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0CF7">
        <w:rPr>
          <w:rFonts w:ascii="Times New Roman" w:hAnsi="Times New Roman" w:cs="Times New Roman"/>
          <w:sz w:val="24"/>
          <w:szCs w:val="24"/>
        </w:rPr>
        <w:t xml:space="preserve">SD=standard deviation; </w:t>
      </w:r>
      <w:r>
        <w:rPr>
          <w:rFonts w:ascii="Times New Roman" w:hAnsi="Times New Roman" w:cs="Times New Roman"/>
          <w:sz w:val="24"/>
          <w:szCs w:val="24"/>
        </w:rPr>
        <w:t xml:space="preserve">SMA=spinal muscular atrophy; </w:t>
      </w:r>
      <w:r w:rsidRPr="00BD0CF7">
        <w:rPr>
          <w:rFonts w:ascii="Times New Roman" w:hAnsi="Times New Roman" w:cs="Times New Roman"/>
          <w:sz w:val="24"/>
          <w:szCs w:val="24"/>
        </w:rPr>
        <w:t>Q1=first quartile; Q3=third quartil</w:t>
      </w:r>
      <w:r w:rsidR="00E82352">
        <w:rPr>
          <w:rFonts w:ascii="Times New Roman" w:hAnsi="Times New Roman" w:cs="Times New Roman"/>
          <w:sz w:val="24"/>
          <w:szCs w:val="24"/>
        </w:rPr>
        <w:t>e</w:t>
      </w:r>
    </w:p>
    <w:p w14:paraId="2A7C461A" w14:textId="3119A8E9" w:rsidR="000D0E1C" w:rsidRDefault="00DD0A6D" w:rsidP="00161B62">
      <w:pPr>
        <w:spacing w:after="160" w:line="259" w:lineRule="auto"/>
        <w:rPr>
          <w:rFonts w:eastAsia="Helvetica Neue" w:cs="Helvetic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0D0E1C" w:rsidSect="00161B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57050" w14:textId="77777777" w:rsidR="00E67DD7" w:rsidRDefault="00E67DD7" w:rsidP="00542B77">
      <w:r>
        <w:separator/>
      </w:r>
    </w:p>
  </w:endnote>
  <w:endnote w:type="continuationSeparator" w:id="0">
    <w:p w14:paraId="44D9BE2E" w14:textId="77777777" w:rsidR="00E67DD7" w:rsidRDefault="00E67DD7" w:rsidP="0054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Bold Oblique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940635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064951" w14:textId="77777777" w:rsidR="00161313" w:rsidRDefault="00161313" w:rsidP="007559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37A33C" w14:textId="77777777" w:rsidR="00161313" w:rsidRDefault="00161313" w:rsidP="00762F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158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AE808" w14:textId="0D745C46" w:rsidR="00161313" w:rsidRDefault="00161313" w:rsidP="00FA75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B6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4842A09" w14:textId="77777777" w:rsidR="00161313" w:rsidRPr="00762F1A" w:rsidRDefault="00161313" w:rsidP="0075595F">
    <w:pPr>
      <w:spacing w:line="240" w:lineRule="auto"/>
      <w:ind w:right="360"/>
      <w:rPr>
        <w:rFonts w:cstheme="minorHAnsi"/>
        <w:color w:val="7F7F7F" w:themeColor="accent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6CF4D" w14:textId="77777777" w:rsidR="00161313" w:rsidRPr="00A65E0D" w:rsidRDefault="00161313" w:rsidP="009B5C17">
    <w:pPr>
      <w:spacing w:line="240" w:lineRule="auto"/>
      <w:ind w:left="7921" w:firstLine="720"/>
      <w:jc w:val="right"/>
      <w:rPr>
        <w:rFonts w:cstheme="minorHAnsi"/>
        <w:color w:val="7F7F7F" w:themeColor="accent2"/>
      </w:rPr>
    </w:pPr>
    <w:r w:rsidRPr="00A65E0D">
      <w:rPr>
        <w:rFonts w:cstheme="minorHAnsi"/>
        <w:color w:val="7F7F7F" w:themeColor="accent2"/>
      </w:rPr>
      <w:t xml:space="preserve">Page </w:t>
    </w:r>
    <w:sdt>
      <w:sdtPr>
        <w:rPr>
          <w:rFonts w:cstheme="minorHAnsi"/>
          <w:color w:val="7F7F7F" w:themeColor="accent2"/>
        </w:rPr>
        <w:id w:val="4807355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65E0D">
          <w:rPr>
            <w:rFonts w:cstheme="minorHAnsi"/>
            <w:color w:val="7F7F7F" w:themeColor="accent2"/>
          </w:rPr>
          <w:fldChar w:fldCharType="begin"/>
        </w:r>
        <w:r w:rsidRPr="00A65E0D">
          <w:rPr>
            <w:rFonts w:cstheme="minorHAnsi"/>
            <w:color w:val="7F7F7F" w:themeColor="accent2"/>
          </w:rPr>
          <w:instrText xml:space="preserve"> PAGE   \* MERGEFORMAT </w:instrText>
        </w:r>
        <w:r w:rsidRPr="00A65E0D">
          <w:rPr>
            <w:rFonts w:cstheme="minorHAnsi"/>
            <w:color w:val="7F7F7F" w:themeColor="accent2"/>
          </w:rPr>
          <w:fldChar w:fldCharType="separate"/>
        </w:r>
        <w:r w:rsidRPr="00A65E0D">
          <w:rPr>
            <w:rFonts w:cstheme="minorHAnsi"/>
            <w:color w:val="7F7F7F" w:themeColor="accent2"/>
          </w:rPr>
          <w:t>13</w:t>
        </w:r>
        <w:r w:rsidRPr="00A65E0D">
          <w:rPr>
            <w:rFonts w:cstheme="minorHAnsi"/>
            <w:noProof/>
            <w:color w:val="7F7F7F" w:themeColor="accent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F2CEE" w14:textId="77777777" w:rsidR="00E67DD7" w:rsidRDefault="00E67DD7" w:rsidP="00542B77">
      <w:r>
        <w:separator/>
      </w:r>
    </w:p>
  </w:footnote>
  <w:footnote w:type="continuationSeparator" w:id="0">
    <w:p w14:paraId="1F2E2623" w14:textId="77777777" w:rsidR="00E67DD7" w:rsidRDefault="00E67DD7" w:rsidP="0054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EEC4B" w14:textId="689DE770" w:rsidR="00161313" w:rsidRPr="00A562F2" w:rsidRDefault="00161313" w:rsidP="00762F1A">
    <w:pPr>
      <w:tabs>
        <w:tab w:val="right" w:pos="9360"/>
      </w:tabs>
      <w:spacing w:after="200" w:line="360" w:lineRule="auto"/>
      <w:jc w:val="right"/>
      <w:rPr>
        <w:rFonts w:cs="Times New Roman"/>
        <w:b/>
        <w:caps/>
        <w:color w:val="7F7F7F"/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55429" w14:textId="77777777" w:rsidR="00161313" w:rsidRDefault="00161313" w:rsidP="00A65E0D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DEA"/>
    <w:multiLevelType w:val="multilevel"/>
    <w:tmpl w:val="0644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20540"/>
    <w:multiLevelType w:val="hybridMultilevel"/>
    <w:tmpl w:val="F7A63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34FD"/>
    <w:multiLevelType w:val="hybridMultilevel"/>
    <w:tmpl w:val="1ABAB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2F24"/>
    <w:multiLevelType w:val="hybridMultilevel"/>
    <w:tmpl w:val="63D0A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74500"/>
    <w:multiLevelType w:val="hybridMultilevel"/>
    <w:tmpl w:val="ABBA861C"/>
    <w:lvl w:ilvl="0" w:tplc="EF5A082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E08ED"/>
    <w:multiLevelType w:val="hybridMultilevel"/>
    <w:tmpl w:val="4906F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6181B"/>
    <w:multiLevelType w:val="hybridMultilevel"/>
    <w:tmpl w:val="0F0CA6CC"/>
    <w:lvl w:ilvl="0" w:tplc="45F08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061CE"/>
    <w:multiLevelType w:val="hybridMultilevel"/>
    <w:tmpl w:val="C3426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11AED"/>
    <w:multiLevelType w:val="hybridMultilevel"/>
    <w:tmpl w:val="AF748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546"/>
    <w:multiLevelType w:val="multilevel"/>
    <w:tmpl w:val="BADC3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4D35191"/>
    <w:multiLevelType w:val="hybridMultilevel"/>
    <w:tmpl w:val="A74E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925D8"/>
    <w:multiLevelType w:val="hybridMultilevel"/>
    <w:tmpl w:val="28D01CA0"/>
    <w:lvl w:ilvl="0" w:tplc="2068991E">
      <w:start w:val="2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B4D00E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1660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13A2D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1247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5EC3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465A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7CDC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EE2F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DC482F"/>
    <w:multiLevelType w:val="hybridMultilevel"/>
    <w:tmpl w:val="BCAEE6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64FB6"/>
    <w:multiLevelType w:val="hybridMultilevel"/>
    <w:tmpl w:val="ED5A3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C2ADE"/>
    <w:multiLevelType w:val="multilevel"/>
    <w:tmpl w:val="7D2EBCDE"/>
    <w:lvl w:ilvl="0">
      <w:start w:val="1"/>
      <w:numFmt w:val="decimal"/>
      <w:pStyle w:val="Heading1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  <w:rPr>
        <w:b/>
        <w:bCs w:val="0"/>
        <w:sz w:val="22"/>
        <w:szCs w:val="22"/>
      </w:r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  <w:rPr>
        <w:b/>
        <w:bCs/>
        <w:color w:val="59083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4A99131A"/>
    <w:multiLevelType w:val="hybridMultilevel"/>
    <w:tmpl w:val="4DF2B8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8609C"/>
    <w:multiLevelType w:val="hybridMultilevel"/>
    <w:tmpl w:val="39EA5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9315A"/>
    <w:multiLevelType w:val="hybridMultilevel"/>
    <w:tmpl w:val="0644A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935AE"/>
    <w:multiLevelType w:val="hybridMultilevel"/>
    <w:tmpl w:val="14FC5A32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52CE7869"/>
    <w:multiLevelType w:val="hybridMultilevel"/>
    <w:tmpl w:val="690A3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B00C8"/>
    <w:multiLevelType w:val="multilevel"/>
    <w:tmpl w:val="91B695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6B24074C"/>
    <w:multiLevelType w:val="hybridMultilevel"/>
    <w:tmpl w:val="3F341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02682"/>
    <w:multiLevelType w:val="hybridMultilevel"/>
    <w:tmpl w:val="47201FE6"/>
    <w:lvl w:ilvl="0" w:tplc="8A7C54F4">
      <w:start w:val="20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7DA482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E6A7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806A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D21F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E69B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C8F3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5853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DC25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FB33B8"/>
    <w:multiLevelType w:val="hybridMultilevel"/>
    <w:tmpl w:val="BE44D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A3A15"/>
    <w:multiLevelType w:val="hybridMultilevel"/>
    <w:tmpl w:val="D30C3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1"/>
  </w:num>
  <w:num w:numId="6">
    <w:abstractNumId w:val="2"/>
  </w:num>
  <w:num w:numId="7">
    <w:abstractNumId w:val="16"/>
  </w:num>
  <w:num w:numId="8">
    <w:abstractNumId w:val="7"/>
  </w:num>
  <w:num w:numId="9">
    <w:abstractNumId w:val="19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12"/>
  </w:num>
  <w:num w:numId="15">
    <w:abstractNumId w:val="14"/>
  </w:num>
  <w:num w:numId="16">
    <w:abstractNumId w:val="24"/>
  </w:num>
  <w:num w:numId="17">
    <w:abstractNumId w:val="21"/>
  </w:num>
  <w:num w:numId="18">
    <w:abstractNumId w:val="18"/>
  </w:num>
  <w:num w:numId="19">
    <w:abstractNumId w:val="0"/>
  </w:num>
  <w:num w:numId="20">
    <w:abstractNumId w:val="20"/>
  </w:num>
  <w:num w:numId="21">
    <w:abstractNumId w:val="6"/>
  </w:num>
  <w:num w:numId="22">
    <w:abstractNumId w:val="15"/>
  </w:num>
  <w:num w:numId="23">
    <w:abstractNumId w:val="4"/>
  </w:num>
  <w:num w:numId="24">
    <w:abstractNumId w:val="22"/>
  </w:num>
  <w:num w:numId="25">
    <w:abstractNumId w:val="9"/>
  </w:num>
  <w:num w:numId="26">
    <w:abstractNumId w:val="11"/>
  </w:num>
  <w:num w:numId="2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M7W0NDKyNDYyMTJS0lEKTi0uzszPAykwsqgFAIeK1mw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pzv2wx05rasv7ewewwxwdd62f2exr5sfzvz&quot;&gt;Roche-120 Revised Manuscript_05 Feb 2021&lt;record-ids&gt;&lt;item&gt;1&lt;/item&gt;&lt;item&gt;4&lt;/item&gt;&lt;item&gt;5&lt;/item&gt;&lt;item&gt;6&lt;/item&gt;&lt;item&gt;8&lt;/item&gt;&lt;item&gt;9&lt;/item&gt;&lt;item&gt;10&lt;/item&gt;&lt;item&gt;11&lt;/item&gt;&lt;item&gt;12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1&lt;/item&gt;&lt;item&gt;52&lt;/item&gt;&lt;item&gt;53&lt;/item&gt;&lt;item&gt;54&lt;/item&gt;&lt;item&gt;55&lt;/item&gt;&lt;item&gt;56&lt;/item&gt;&lt;item&gt;57&lt;/item&gt;&lt;/record-ids&gt;&lt;/item&gt;&lt;/Libraries&gt;"/>
  </w:docVars>
  <w:rsids>
    <w:rsidRoot w:val="00D7608A"/>
    <w:rsid w:val="00000DE8"/>
    <w:rsid w:val="00001128"/>
    <w:rsid w:val="00001617"/>
    <w:rsid w:val="00001F56"/>
    <w:rsid w:val="000029B7"/>
    <w:rsid w:val="000035D7"/>
    <w:rsid w:val="00003DA2"/>
    <w:rsid w:val="00004303"/>
    <w:rsid w:val="00004B4F"/>
    <w:rsid w:val="00005101"/>
    <w:rsid w:val="00007BA5"/>
    <w:rsid w:val="00007C53"/>
    <w:rsid w:val="00007D82"/>
    <w:rsid w:val="00010E81"/>
    <w:rsid w:val="00011385"/>
    <w:rsid w:val="0001227F"/>
    <w:rsid w:val="0001268E"/>
    <w:rsid w:val="00012A34"/>
    <w:rsid w:val="00012C2D"/>
    <w:rsid w:val="00013384"/>
    <w:rsid w:val="000136B4"/>
    <w:rsid w:val="00014E34"/>
    <w:rsid w:val="0001524A"/>
    <w:rsid w:val="00015A5E"/>
    <w:rsid w:val="00015B88"/>
    <w:rsid w:val="00016222"/>
    <w:rsid w:val="00016624"/>
    <w:rsid w:val="00016668"/>
    <w:rsid w:val="000168FB"/>
    <w:rsid w:val="00017534"/>
    <w:rsid w:val="000207F4"/>
    <w:rsid w:val="00020AE1"/>
    <w:rsid w:val="00021C2C"/>
    <w:rsid w:val="0002289F"/>
    <w:rsid w:val="00023188"/>
    <w:rsid w:val="000233D3"/>
    <w:rsid w:val="00025702"/>
    <w:rsid w:val="0002584E"/>
    <w:rsid w:val="00026045"/>
    <w:rsid w:val="0002697B"/>
    <w:rsid w:val="00026F99"/>
    <w:rsid w:val="00027796"/>
    <w:rsid w:val="000277D4"/>
    <w:rsid w:val="000304DE"/>
    <w:rsid w:val="000316DF"/>
    <w:rsid w:val="00033028"/>
    <w:rsid w:val="0003394A"/>
    <w:rsid w:val="00035C0D"/>
    <w:rsid w:val="00036313"/>
    <w:rsid w:val="000363DF"/>
    <w:rsid w:val="00037B8D"/>
    <w:rsid w:val="00040142"/>
    <w:rsid w:val="00041226"/>
    <w:rsid w:val="00041716"/>
    <w:rsid w:val="00041C97"/>
    <w:rsid w:val="00042096"/>
    <w:rsid w:val="00042D64"/>
    <w:rsid w:val="00043308"/>
    <w:rsid w:val="0004336B"/>
    <w:rsid w:val="00043A82"/>
    <w:rsid w:val="00045C80"/>
    <w:rsid w:val="00045D96"/>
    <w:rsid w:val="00046846"/>
    <w:rsid w:val="00047707"/>
    <w:rsid w:val="00047811"/>
    <w:rsid w:val="00050198"/>
    <w:rsid w:val="00051B3B"/>
    <w:rsid w:val="00051F93"/>
    <w:rsid w:val="000523B7"/>
    <w:rsid w:val="0005391E"/>
    <w:rsid w:val="00054624"/>
    <w:rsid w:val="0005590E"/>
    <w:rsid w:val="000561CC"/>
    <w:rsid w:val="0005756F"/>
    <w:rsid w:val="00057920"/>
    <w:rsid w:val="000600E6"/>
    <w:rsid w:val="00061EEC"/>
    <w:rsid w:val="000624E6"/>
    <w:rsid w:val="00062988"/>
    <w:rsid w:val="0006306A"/>
    <w:rsid w:val="000635AD"/>
    <w:rsid w:val="00064536"/>
    <w:rsid w:val="000647E0"/>
    <w:rsid w:val="00064B00"/>
    <w:rsid w:val="0006531C"/>
    <w:rsid w:val="000663C5"/>
    <w:rsid w:val="0006689B"/>
    <w:rsid w:val="000674B7"/>
    <w:rsid w:val="00067DA6"/>
    <w:rsid w:val="00067DB0"/>
    <w:rsid w:val="00071599"/>
    <w:rsid w:val="00071B04"/>
    <w:rsid w:val="00072547"/>
    <w:rsid w:val="00072836"/>
    <w:rsid w:val="000737D5"/>
    <w:rsid w:val="00073EEA"/>
    <w:rsid w:val="00074053"/>
    <w:rsid w:val="00075BA1"/>
    <w:rsid w:val="0008007B"/>
    <w:rsid w:val="00080E3B"/>
    <w:rsid w:val="00080F32"/>
    <w:rsid w:val="00082AAD"/>
    <w:rsid w:val="00082C24"/>
    <w:rsid w:val="00084045"/>
    <w:rsid w:val="000845E9"/>
    <w:rsid w:val="00086CFC"/>
    <w:rsid w:val="00087EB9"/>
    <w:rsid w:val="0009082B"/>
    <w:rsid w:val="00091759"/>
    <w:rsid w:val="00091F25"/>
    <w:rsid w:val="0009232C"/>
    <w:rsid w:val="00092406"/>
    <w:rsid w:val="000934F6"/>
    <w:rsid w:val="00094212"/>
    <w:rsid w:val="00095963"/>
    <w:rsid w:val="00095C22"/>
    <w:rsid w:val="000967FA"/>
    <w:rsid w:val="000A13BD"/>
    <w:rsid w:val="000A1473"/>
    <w:rsid w:val="000A1901"/>
    <w:rsid w:val="000A2016"/>
    <w:rsid w:val="000A243D"/>
    <w:rsid w:val="000A244C"/>
    <w:rsid w:val="000A26D9"/>
    <w:rsid w:val="000A3B71"/>
    <w:rsid w:val="000A3BE8"/>
    <w:rsid w:val="000A5D88"/>
    <w:rsid w:val="000A6395"/>
    <w:rsid w:val="000A741A"/>
    <w:rsid w:val="000A779C"/>
    <w:rsid w:val="000B07B4"/>
    <w:rsid w:val="000B0D1A"/>
    <w:rsid w:val="000B0EB8"/>
    <w:rsid w:val="000B185E"/>
    <w:rsid w:val="000B4766"/>
    <w:rsid w:val="000B4D4E"/>
    <w:rsid w:val="000B5158"/>
    <w:rsid w:val="000B61E6"/>
    <w:rsid w:val="000B6F63"/>
    <w:rsid w:val="000B77D8"/>
    <w:rsid w:val="000C02CA"/>
    <w:rsid w:val="000C16AB"/>
    <w:rsid w:val="000C2917"/>
    <w:rsid w:val="000C296B"/>
    <w:rsid w:val="000C333C"/>
    <w:rsid w:val="000C3B5A"/>
    <w:rsid w:val="000C4817"/>
    <w:rsid w:val="000C4966"/>
    <w:rsid w:val="000C49FF"/>
    <w:rsid w:val="000C6BED"/>
    <w:rsid w:val="000D0129"/>
    <w:rsid w:val="000D0E1C"/>
    <w:rsid w:val="000D2402"/>
    <w:rsid w:val="000D3539"/>
    <w:rsid w:val="000D3F86"/>
    <w:rsid w:val="000D4CCC"/>
    <w:rsid w:val="000D4E9E"/>
    <w:rsid w:val="000D5DD8"/>
    <w:rsid w:val="000D659A"/>
    <w:rsid w:val="000E0BBC"/>
    <w:rsid w:val="000E14C3"/>
    <w:rsid w:val="000E1A3B"/>
    <w:rsid w:val="000E20DB"/>
    <w:rsid w:val="000E2BFC"/>
    <w:rsid w:val="000E4C5C"/>
    <w:rsid w:val="000E5415"/>
    <w:rsid w:val="000E54E9"/>
    <w:rsid w:val="000E56AD"/>
    <w:rsid w:val="000E6E16"/>
    <w:rsid w:val="000E6E5F"/>
    <w:rsid w:val="000E7194"/>
    <w:rsid w:val="000E78A7"/>
    <w:rsid w:val="000F0E90"/>
    <w:rsid w:val="000F1281"/>
    <w:rsid w:val="000F187A"/>
    <w:rsid w:val="000F19EA"/>
    <w:rsid w:val="000F2911"/>
    <w:rsid w:val="000F2940"/>
    <w:rsid w:val="000F2A12"/>
    <w:rsid w:val="000F493D"/>
    <w:rsid w:val="000F526E"/>
    <w:rsid w:val="000F5527"/>
    <w:rsid w:val="000F5F55"/>
    <w:rsid w:val="000F7167"/>
    <w:rsid w:val="001004D0"/>
    <w:rsid w:val="00100F39"/>
    <w:rsid w:val="0010149B"/>
    <w:rsid w:val="00102F36"/>
    <w:rsid w:val="0010360D"/>
    <w:rsid w:val="00104121"/>
    <w:rsid w:val="0010477C"/>
    <w:rsid w:val="0010496A"/>
    <w:rsid w:val="00104C88"/>
    <w:rsid w:val="00105E42"/>
    <w:rsid w:val="0010648A"/>
    <w:rsid w:val="00106CC1"/>
    <w:rsid w:val="00106F81"/>
    <w:rsid w:val="00107305"/>
    <w:rsid w:val="00110332"/>
    <w:rsid w:val="0011150F"/>
    <w:rsid w:val="00111859"/>
    <w:rsid w:val="0011264A"/>
    <w:rsid w:val="00112F47"/>
    <w:rsid w:val="00114085"/>
    <w:rsid w:val="0011501B"/>
    <w:rsid w:val="00116F42"/>
    <w:rsid w:val="001179DF"/>
    <w:rsid w:val="00117EC5"/>
    <w:rsid w:val="001205AF"/>
    <w:rsid w:val="00121660"/>
    <w:rsid w:val="00121A20"/>
    <w:rsid w:val="0012247F"/>
    <w:rsid w:val="001228A0"/>
    <w:rsid w:val="001231A0"/>
    <w:rsid w:val="00123DAC"/>
    <w:rsid w:val="001242CF"/>
    <w:rsid w:val="00125465"/>
    <w:rsid w:val="001255F1"/>
    <w:rsid w:val="00125E00"/>
    <w:rsid w:val="00126100"/>
    <w:rsid w:val="00126C2F"/>
    <w:rsid w:val="001309B4"/>
    <w:rsid w:val="00130AF9"/>
    <w:rsid w:val="00132D6A"/>
    <w:rsid w:val="00132F9A"/>
    <w:rsid w:val="00133F40"/>
    <w:rsid w:val="001347FC"/>
    <w:rsid w:val="001356E7"/>
    <w:rsid w:val="00136596"/>
    <w:rsid w:val="00136650"/>
    <w:rsid w:val="00136B86"/>
    <w:rsid w:val="00136D60"/>
    <w:rsid w:val="001375B2"/>
    <w:rsid w:val="001379D0"/>
    <w:rsid w:val="001407C5"/>
    <w:rsid w:val="00141433"/>
    <w:rsid w:val="001425A4"/>
    <w:rsid w:val="001444F8"/>
    <w:rsid w:val="001445D2"/>
    <w:rsid w:val="001447F3"/>
    <w:rsid w:val="00144E5A"/>
    <w:rsid w:val="00146264"/>
    <w:rsid w:val="001462A3"/>
    <w:rsid w:val="0014663F"/>
    <w:rsid w:val="001474D0"/>
    <w:rsid w:val="00147998"/>
    <w:rsid w:val="0015080A"/>
    <w:rsid w:val="001517E6"/>
    <w:rsid w:val="0015192A"/>
    <w:rsid w:val="00151941"/>
    <w:rsid w:val="00151C1B"/>
    <w:rsid w:val="00152A9A"/>
    <w:rsid w:val="00152B2F"/>
    <w:rsid w:val="00153EE8"/>
    <w:rsid w:val="00154135"/>
    <w:rsid w:val="0015416D"/>
    <w:rsid w:val="00154C57"/>
    <w:rsid w:val="001550FE"/>
    <w:rsid w:val="001559CA"/>
    <w:rsid w:val="0015617E"/>
    <w:rsid w:val="00160113"/>
    <w:rsid w:val="001601D1"/>
    <w:rsid w:val="00160BA8"/>
    <w:rsid w:val="00161313"/>
    <w:rsid w:val="00161B62"/>
    <w:rsid w:val="001621FA"/>
    <w:rsid w:val="0016250B"/>
    <w:rsid w:val="001632C8"/>
    <w:rsid w:val="0016385C"/>
    <w:rsid w:val="0016473A"/>
    <w:rsid w:val="00165DE4"/>
    <w:rsid w:val="00166A50"/>
    <w:rsid w:val="00166C97"/>
    <w:rsid w:val="00166F8A"/>
    <w:rsid w:val="001725F9"/>
    <w:rsid w:val="001728C4"/>
    <w:rsid w:val="0017347D"/>
    <w:rsid w:val="001741A8"/>
    <w:rsid w:val="0017426F"/>
    <w:rsid w:val="001767C8"/>
    <w:rsid w:val="00177737"/>
    <w:rsid w:val="00177D81"/>
    <w:rsid w:val="00180391"/>
    <w:rsid w:val="00182017"/>
    <w:rsid w:val="001824F1"/>
    <w:rsid w:val="00183052"/>
    <w:rsid w:val="00183FEB"/>
    <w:rsid w:val="00184D91"/>
    <w:rsid w:val="00184EB9"/>
    <w:rsid w:val="00185E82"/>
    <w:rsid w:val="00186FFC"/>
    <w:rsid w:val="001877C6"/>
    <w:rsid w:val="00187B1F"/>
    <w:rsid w:val="00187E55"/>
    <w:rsid w:val="00187FFD"/>
    <w:rsid w:val="001900DD"/>
    <w:rsid w:val="00190C05"/>
    <w:rsid w:val="001914BF"/>
    <w:rsid w:val="00191D54"/>
    <w:rsid w:val="001923AE"/>
    <w:rsid w:val="00192C1F"/>
    <w:rsid w:val="00192EE9"/>
    <w:rsid w:val="00192F3C"/>
    <w:rsid w:val="001934F3"/>
    <w:rsid w:val="00193F54"/>
    <w:rsid w:val="00194530"/>
    <w:rsid w:val="00195207"/>
    <w:rsid w:val="0019684F"/>
    <w:rsid w:val="00196D6E"/>
    <w:rsid w:val="0019700B"/>
    <w:rsid w:val="00197F00"/>
    <w:rsid w:val="00197F32"/>
    <w:rsid w:val="001A0028"/>
    <w:rsid w:val="001A0488"/>
    <w:rsid w:val="001A11C9"/>
    <w:rsid w:val="001A2FC6"/>
    <w:rsid w:val="001A3011"/>
    <w:rsid w:val="001A309E"/>
    <w:rsid w:val="001A386C"/>
    <w:rsid w:val="001A4E96"/>
    <w:rsid w:val="001A5AE9"/>
    <w:rsid w:val="001A5E79"/>
    <w:rsid w:val="001A673E"/>
    <w:rsid w:val="001A6E8A"/>
    <w:rsid w:val="001A739D"/>
    <w:rsid w:val="001B0F63"/>
    <w:rsid w:val="001B1730"/>
    <w:rsid w:val="001B2A09"/>
    <w:rsid w:val="001B3172"/>
    <w:rsid w:val="001B4217"/>
    <w:rsid w:val="001B4945"/>
    <w:rsid w:val="001B4A73"/>
    <w:rsid w:val="001B5681"/>
    <w:rsid w:val="001B6D3D"/>
    <w:rsid w:val="001B7072"/>
    <w:rsid w:val="001B7738"/>
    <w:rsid w:val="001B7E63"/>
    <w:rsid w:val="001C0A02"/>
    <w:rsid w:val="001C0B9D"/>
    <w:rsid w:val="001C107C"/>
    <w:rsid w:val="001C1ABB"/>
    <w:rsid w:val="001C386D"/>
    <w:rsid w:val="001C38CB"/>
    <w:rsid w:val="001C4091"/>
    <w:rsid w:val="001C4A9C"/>
    <w:rsid w:val="001C4EFD"/>
    <w:rsid w:val="001C5E49"/>
    <w:rsid w:val="001D26D2"/>
    <w:rsid w:val="001D271B"/>
    <w:rsid w:val="001D461B"/>
    <w:rsid w:val="001D4A88"/>
    <w:rsid w:val="001D634A"/>
    <w:rsid w:val="001D738F"/>
    <w:rsid w:val="001E090E"/>
    <w:rsid w:val="001E32A0"/>
    <w:rsid w:val="001E371C"/>
    <w:rsid w:val="001E3B70"/>
    <w:rsid w:val="001E3EDF"/>
    <w:rsid w:val="001E4943"/>
    <w:rsid w:val="001E5645"/>
    <w:rsid w:val="001E56A8"/>
    <w:rsid w:val="001E6383"/>
    <w:rsid w:val="001E64A1"/>
    <w:rsid w:val="001E6E95"/>
    <w:rsid w:val="001E733E"/>
    <w:rsid w:val="001E7FF6"/>
    <w:rsid w:val="001F00B0"/>
    <w:rsid w:val="001F0105"/>
    <w:rsid w:val="001F0C63"/>
    <w:rsid w:val="001F11F1"/>
    <w:rsid w:val="001F4ED8"/>
    <w:rsid w:val="001F5B96"/>
    <w:rsid w:val="001F5CA1"/>
    <w:rsid w:val="001F61EF"/>
    <w:rsid w:val="001F636A"/>
    <w:rsid w:val="002004C6"/>
    <w:rsid w:val="002011FA"/>
    <w:rsid w:val="0020154A"/>
    <w:rsid w:val="00201882"/>
    <w:rsid w:val="00201FB8"/>
    <w:rsid w:val="00202296"/>
    <w:rsid w:val="00202D2A"/>
    <w:rsid w:val="00203AE6"/>
    <w:rsid w:val="00205756"/>
    <w:rsid w:val="0020608F"/>
    <w:rsid w:val="002070CD"/>
    <w:rsid w:val="0020799C"/>
    <w:rsid w:val="002101CF"/>
    <w:rsid w:val="00210CBD"/>
    <w:rsid w:val="0021189B"/>
    <w:rsid w:val="00211B36"/>
    <w:rsid w:val="00211B9B"/>
    <w:rsid w:val="00211BD0"/>
    <w:rsid w:val="00211C38"/>
    <w:rsid w:val="00213EE1"/>
    <w:rsid w:val="002141A5"/>
    <w:rsid w:val="00214629"/>
    <w:rsid w:val="0021551D"/>
    <w:rsid w:val="00215663"/>
    <w:rsid w:val="00215CB9"/>
    <w:rsid w:val="00216ED7"/>
    <w:rsid w:val="00217214"/>
    <w:rsid w:val="00217CCA"/>
    <w:rsid w:val="00221A29"/>
    <w:rsid w:val="00221E82"/>
    <w:rsid w:val="0022205D"/>
    <w:rsid w:val="00222109"/>
    <w:rsid w:val="002228A7"/>
    <w:rsid w:val="00223806"/>
    <w:rsid w:val="0022546F"/>
    <w:rsid w:val="00225C0C"/>
    <w:rsid w:val="00226799"/>
    <w:rsid w:val="00227AFE"/>
    <w:rsid w:val="00227B35"/>
    <w:rsid w:val="00227E0F"/>
    <w:rsid w:val="00227F52"/>
    <w:rsid w:val="00231798"/>
    <w:rsid w:val="0023256C"/>
    <w:rsid w:val="00234562"/>
    <w:rsid w:val="00235DC1"/>
    <w:rsid w:val="00235F15"/>
    <w:rsid w:val="00236115"/>
    <w:rsid w:val="00236A4A"/>
    <w:rsid w:val="00237226"/>
    <w:rsid w:val="00237C70"/>
    <w:rsid w:val="00240365"/>
    <w:rsid w:val="00242B75"/>
    <w:rsid w:val="00242E06"/>
    <w:rsid w:val="00243A48"/>
    <w:rsid w:val="002459E5"/>
    <w:rsid w:val="00246062"/>
    <w:rsid w:val="00247E47"/>
    <w:rsid w:val="0025086C"/>
    <w:rsid w:val="00251A67"/>
    <w:rsid w:val="002528DD"/>
    <w:rsid w:val="002531B2"/>
    <w:rsid w:val="00254078"/>
    <w:rsid w:val="00254566"/>
    <w:rsid w:val="002552D8"/>
    <w:rsid w:val="002558DB"/>
    <w:rsid w:val="00256328"/>
    <w:rsid w:val="002566F2"/>
    <w:rsid w:val="002574F0"/>
    <w:rsid w:val="002609E9"/>
    <w:rsid w:val="00261A3F"/>
    <w:rsid w:val="00261E1A"/>
    <w:rsid w:val="00262365"/>
    <w:rsid w:val="00262439"/>
    <w:rsid w:val="00262C26"/>
    <w:rsid w:val="00263C54"/>
    <w:rsid w:val="0026470A"/>
    <w:rsid w:val="00264710"/>
    <w:rsid w:val="002652AC"/>
    <w:rsid w:val="00265B6A"/>
    <w:rsid w:val="00267BC6"/>
    <w:rsid w:val="00267FD4"/>
    <w:rsid w:val="00270A73"/>
    <w:rsid w:val="00270A8D"/>
    <w:rsid w:val="00272FE6"/>
    <w:rsid w:val="002734EB"/>
    <w:rsid w:val="00273551"/>
    <w:rsid w:val="00273960"/>
    <w:rsid w:val="00273C3C"/>
    <w:rsid w:val="002741E8"/>
    <w:rsid w:val="00274EEE"/>
    <w:rsid w:val="00274EFA"/>
    <w:rsid w:val="0027500F"/>
    <w:rsid w:val="0027695E"/>
    <w:rsid w:val="00276A03"/>
    <w:rsid w:val="00276B8A"/>
    <w:rsid w:val="00277AAA"/>
    <w:rsid w:val="00277ABE"/>
    <w:rsid w:val="00280042"/>
    <w:rsid w:val="002805EF"/>
    <w:rsid w:val="00281C96"/>
    <w:rsid w:val="00281CDF"/>
    <w:rsid w:val="00281F82"/>
    <w:rsid w:val="0028261C"/>
    <w:rsid w:val="00282F7D"/>
    <w:rsid w:val="00283790"/>
    <w:rsid w:val="002840C6"/>
    <w:rsid w:val="002864AF"/>
    <w:rsid w:val="00286775"/>
    <w:rsid w:val="00286996"/>
    <w:rsid w:val="00287FDB"/>
    <w:rsid w:val="00291632"/>
    <w:rsid w:val="0029166D"/>
    <w:rsid w:val="00291F20"/>
    <w:rsid w:val="002922FC"/>
    <w:rsid w:val="00292EDF"/>
    <w:rsid w:val="002938C0"/>
    <w:rsid w:val="00293C56"/>
    <w:rsid w:val="00293CBA"/>
    <w:rsid w:val="00294115"/>
    <w:rsid w:val="002949E4"/>
    <w:rsid w:val="00294E6E"/>
    <w:rsid w:val="002968D3"/>
    <w:rsid w:val="00296BFE"/>
    <w:rsid w:val="00297E4E"/>
    <w:rsid w:val="002A006C"/>
    <w:rsid w:val="002A0251"/>
    <w:rsid w:val="002A02A4"/>
    <w:rsid w:val="002A39A3"/>
    <w:rsid w:val="002A3AC3"/>
    <w:rsid w:val="002A3F27"/>
    <w:rsid w:val="002A4545"/>
    <w:rsid w:val="002A4691"/>
    <w:rsid w:val="002A6EC8"/>
    <w:rsid w:val="002A7094"/>
    <w:rsid w:val="002A7A87"/>
    <w:rsid w:val="002B00C9"/>
    <w:rsid w:val="002B1248"/>
    <w:rsid w:val="002B1DBC"/>
    <w:rsid w:val="002B228B"/>
    <w:rsid w:val="002B31F7"/>
    <w:rsid w:val="002B395C"/>
    <w:rsid w:val="002B5882"/>
    <w:rsid w:val="002B74A3"/>
    <w:rsid w:val="002B7612"/>
    <w:rsid w:val="002B7842"/>
    <w:rsid w:val="002C0119"/>
    <w:rsid w:val="002C0503"/>
    <w:rsid w:val="002C0C34"/>
    <w:rsid w:val="002C0D52"/>
    <w:rsid w:val="002C15BB"/>
    <w:rsid w:val="002C220C"/>
    <w:rsid w:val="002C32F1"/>
    <w:rsid w:val="002C3813"/>
    <w:rsid w:val="002C48AB"/>
    <w:rsid w:val="002C5FEF"/>
    <w:rsid w:val="002C716C"/>
    <w:rsid w:val="002C79E7"/>
    <w:rsid w:val="002D0CCE"/>
    <w:rsid w:val="002D1CDB"/>
    <w:rsid w:val="002D2299"/>
    <w:rsid w:val="002D41E6"/>
    <w:rsid w:val="002D457B"/>
    <w:rsid w:val="002D5247"/>
    <w:rsid w:val="002D5A10"/>
    <w:rsid w:val="002D7778"/>
    <w:rsid w:val="002D7D99"/>
    <w:rsid w:val="002E0415"/>
    <w:rsid w:val="002E124B"/>
    <w:rsid w:val="002E130B"/>
    <w:rsid w:val="002E174C"/>
    <w:rsid w:val="002E19AF"/>
    <w:rsid w:val="002E1A0B"/>
    <w:rsid w:val="002E1C7D"/>
    <w:rsid w:val="002E1E1A"/>
    <w:rsid w:val="002E2922"/>
    <w:rsid w:val="002E3B49"/>
    <w:rsid w:val="002E3D9B"/>
    <w:rsid w:val="002E3F61"/>
    <w:rsid w:val="002E41AD"/>
    <w:rsid w:val="002E57C2"/>
    <w:rsid w:val="002E717D"/>
    <w:rsid w:val="002E7CF0"/>
    <w:rsid w:val="002F211E"/>
    <w:rsid w:val="002F231B"/>
    <w:rsid w:val="002F2A14"/>
    <w:rsid w:val="002F2AC7"/>
    <w:rsid w:val="002F3A27"/>
    <w:rsid w:val="002F3F0A"/>
    <w:rsid w:val="002F484F"/>
    <w:rsid w:val="002F4C9E"/>
    <w:rsid w:val="002F5FFB"/>
    <w:rsid w:val="002F6827"/>
    <w:rsid w:val="002F6EE4"/>
    <w:rsid w:val="002F7D60"/>
    <w:rsid w:val="00300239"/>
    <w:rsid w:val="0030034D"/>
    <w:rsid w:val="003003D9"/>
    <w:rsid w:val="00300611"/>
    <w:rsid w:val="00300A46"/>
    <w:rsid w:val="00301038"/>
    <w:rsid w:val="003011C2"/>
    <w:rsid w:val="00301F63"/>
    <w:rsid w:val="003021F1"/>
    <w:rsid w:val="0030298D"/>
    <w:rsid w:val="00303C3C"/>
    <w:rsid w:val="0030421B"/>
    <w:rsid w:val="00304B5E"/>
    <w:rsid w:val="00305214"/>
    <w:rsid w:val="00305A30"/>
    <w:rsid w:val="00307BA5"/>
    <w:rsid w:val="00312AC7"/>
    <w:rsid w:val="003133A7"/>
    <w:rsid w:val="003134B2"/>
    <w:rsid w:val="00313A8F"/>
    <w:rsid w:val="00314F2C"/>
    <w:rsid w:val="00316889"/>
    <w:rsid w:val="00316921"/>
    <w:rsid w:val="00316DFD"/>
    <w:rsid w:val="003219E3"/>
    <w:rsid w:val="00323B45"/>
    <w:rsid w:val="0032444B"/>
    <w:rsid w:val="0032536C"/>
    <w:rsid w:val="003262C6"/>
    <w:rsid w:val="0032638D"/>
    <w:rsid w:val="003268CF"/>
    <w:rsid w:val="00327AE0"/>
    <w:rsid w:val="00327EEA"/>
    <w:rsid w:val="00332958"/>
    <w:rsid w:val="00333696"/>
    <w:rsid w:val="00334550"/>
    <w:rsid w:val="00334D4C"/>
    <w:rsid w:val="00335E67"/>
    <w:rsid w:val="00336175"/>
    <w:rsid w:val="003368C0"/>
    <w:rsid w:val="0033782D"/>
    <w:rsid w:val="00337902"/>
    <w:rsid w:val="003405D4"/>
    <w:rsid w:val="0034061C"/>
    <w:rsid w:val="00341481"/>
    <w:rsid w:val="0034290F"/>
    <w:rsid w:val="00342AAF"/>
    <w:rsid w:val="003450E0"/>
    <w:rsid w:val="0034529B"/>
    <w:rsid w:val="003458E1"/>
    <w:rsid w:val="0034614F"/>
    <w:rsid w:val="003500CE"/>
    <w:rsid w:val="00350D2D"/>
    <w:rsid w:val="0035258D"/>
    <w:rsid w:val="003525B1"/>
    <w:rsid w:val="00352902"/>
    <w:rsid w:val="0035316E"/>
    <w:rsid w:val="0035366F"/>
    <w:rsid w:val="0035410E"/>
    <w:rsid w:val="00354B91"/>
    <w:rsid w:val="00356E5B"/>
    <w:rsid w:val="003577BE"/>
    <w:rsid w:val="00357A5A"/>
    <w:rsid w:val="003614C9"/>
    <w:rsid w:val="00362B34"/>
    <w:rsid w:val="003640C8"/>
    <w:rsid w:val="00364AD1"/>
    <w:rsid w:val="00365AAF"/>
    <w:rsid w:val="00365CC0"/>
    <w:rsid w:val="00365E54"/>
    <w:rsid w:val="00366438"/>
    <w:rsid w:val="00366CF1"/>
    <w:rsid w:val="00366FC7"/>
    <w:rsid w:val="00367AD6"/>
    <w:rsid w:val="00367AEC"/>
    <w:rsid w:val="0037156C"/>
    <w:rsid w:val="00371F56"/>
    <w:rsid w:val="00371FE3"/>
    <w:rsid w:val="003747C6"/>
    <w:rsid w:val="0037738D"/>
    <w:rsid w:val="00377988"/>
    <w:rsid w:val="003807D2"/>
    <w:rsid w:val="003808D7"/>
    <w:rsid w:val="00382E4E"/>
    <w:rsid w:val="0038363F"/>
    <w:rsid w:val="0038569D"/>
    <w:rsid w:val="00385938"/>
    <w:rsid w:val="003863F2"/>
    <w:rsid w:val="00386C07"/>
    <w:rsid w:val="0038700D"/>
    <w:rsid w:val="003870B3"/>
    <w:rsid w:val="00387501"/>
    <w:rsid w:val="00390592"/>
    <w:rsid w:val="00390BA3"/>
    <w:rsid w:val="00391422"/>
    <w:rsid w:val="0039259C"/>
    <w:rsid w:val="00393F03"/>
    <w:rsid w:val="00393F2B"/>
    <w:rsid w:val="00394146"/>
    <w:rsid w:val="00394222"/>
    <w:rsid w:val="00394492"/>
    <w:rsid w:val="00394781"/>
    <w:rsid w:val="00394AAF"/>
    <w:rsid w:val="00394D95"/>
    <w:rsid w:val="003958B7"/>
    <w:rsid w:val="0039638F"/>
    <w:rsid w:val="00397828"/>
    <w:rsid w:val="003A050E"/>
    <w:rsid w:val="003A0859"/>
    <w:rsid w:val="003A2433"/>
    <w:rsid w:val="003A3B44"/>
    <w:rsid w:val="003A3B79"/>
    <w:rsid w:val="003A42AF"/>
    <w:rsid w:val="003A4BB2"/>
    <w:rsid w:val="003A4C6D"/>
    <w:rsid w:val="003A5459"/>
    <w:rsid w:val="003A5905"/>
    <w:rsid w:val="003A6BC9"/>
    <w:rsid w:val="003A6DC2"/>
    <w:rsid w:val="003A7847"/>
    <w:rsid w:val="003B006F"/>
    <w:rsid w:val="003B03EA"/>
    <w:rsid w:val="003B11DF"/>
    <w:rsid w:val="003B2879"/>
    <w:rsid w:val="003B2C7A"/>
    <w:rsid w:val="003B33D1"/>
    <w:rsid w:val="003B385B"/>
    <w:rsid w:val="003B4CD7"/>
    <w:rsid w:val="003B5661"/>
    <w:rsid w:val="003C03E4"/>
    <w:rsid w:val="003C0F38"/>
    <w:rsid w:val="003C2047"/>
    <w:rsid w:val="003C3380"/>
    <w:rsid w:val="003C5485"/>
    <w:rsid w:val="003C5C50"/>
    <w:rsid w:val="003C62A1"/>
    <w:rsid w:val="003C67A7"/>
    <w:rsid w:val="003C745C"/>
    <w:rsid w:val="003D0D68"/>
    <w:rsid w:val="003D1C9B"/>
    <w:rsid w:val="003D1DE2"/>
    <w:rsid w:val="003D1ECF"/>
    <w:rsid w:val="003D2C45"/>
    <w:rsid w:val="003D36E5"/>
    <w:rsid w:val="003D37DE"/>
    <w:rsid w:val="003D5A0F"/>
    <w:rsid w:val="003D5B5A"/>
    <w:rsid w:val="003D5E6F"/>
    <w:rsid w:val="003D6E54"/>
    <w:rsid w:val="003D7E48"/>
    <w:rsid w:val="003E03BA"/>
    <w:rsid w:val="003E04CA"/>
    <w:rsid w:val="003E2C74"/>
    <w:rsid w:val="003E313D"/>
    <w:rsid w:val="003E516F"/>
    <w:rsid w:val="003E6F9A"/>
    <w:rsid w:val="003E7DD7"/>
    <w:rsid w:val="003F0455"/>
    <w:rsid w:val="003F0939"/>
    <w:rsid w:val="003F1533"/>
    <w:rsid w:val="003F2446"/>
    <w:rsid w:val="003F2D8C"/>
    <w:rsid w:val="003F3C75"/>
    <w:rsid w:val="003F4129"/>
    <w:rsid w:val="003F429F"/>
    <w:rsid w:val="003F4633"/>
    <w:rsid w:val="003F488A"/>
    <w:rsid w:val="003F49FA"/>
    <w:rsid w:val="003F5245"/>
    <w:rsid w:val="003F5744"/>
    <w:rsid w:val="003F5932"/>
    <w:rsid w:val="003F6189"/>
    <w:rsid w:val="003F69B3"/>
    <w:rsid w:val="00400449"/>
    <w:rsid w:val="00400564"/>
    <w:rsid w:val="00400E6F"/>
    <w:rsid w:val="0040170B"/>
    <w:rsid w:val="0040342E"/>
    <w:rsid w:val="00406807"/>
    <w:rsid w:val="00406B4D"/>
    <w:rsid w:val="004077F7"/>
    <w:rsid w:val="00407D81"/>
    <w:rsid w:val="00407FF5"/>
    <w:rsid w:val="0041017E"/>
    <w:rsid w:val="0041108F"/>
    <w:rsid w:val="004114DA"/>
    <w:rsid w:val="00411C1B"/>
    <w:rsid w:val="0041375C"/>
    <w:rsid w:val="0041395C"/>
    <w:rsid w:val="00414223"/>
    <w:rsid w:val="0041569A"/>
    <w:rsid w:val="0041630E"/>
    <w:rsid w:val="00417644"/>
    <w:rsid w:val="00417727"/>
    <w:rsid w:val="00420370"/>
    <w:rsid w:val="00421E12"/>
    <w:rsid w:val="0042241E"/>
    <w:rsid w:val="0042446E"/>
    <w:rsid w:val="00425CED"/>
    <w:rsid w:val="004261BE"/>
    <w:rsid w:val="00427045"/>
    <w:rsid w:val="004270F5"/>
    <w:rsid w:val="0042785F"/>
    <w:rsid w:val="00427B76"/>
    <w:rsid w:val="00430315"/>
    <w:rsid w:val="00430E3F"/>
    <w:rsid w:val="00431969"/>
    <w:rsid w:val="004325FF"/>
    <w:rsid w:val="004337E2"/>
    <w:rsid w:val="00434513"/>
    <w:rsid w:val="00434F21"/>
    <w:rsid w:val="00435C6A"/>
    <w:rsid w:val="00435F58"/>
    <w:rsid w:val="0043684A"/>
    <w:rsid w:val="00437649"/>
    <w:rsid w:val="004403E2"/>
    <w:rsid w:val="004410F9"/>
    <w:rsid w:val="00441ACC"/>
    <w:rsid w:val="00441B98"/>
    <w:rsid w:val="0044207C"/>
    <w:rsid w:val="00443078"/>
    <w:rsid w:val="00445E23"/>
    <w:rsid w:val="00445FBB"/>
    <w:rsid w:val="00446397"/>
    <w:rsid w:val="00446403"/>
    <w:rsid w:val="00447261"/>
    <w:rsid w:val="004475B4"/>
    <w:rsid w:val="00447BC4"/>
    <w:rsid w:val="00452166"/>
    <w:rsid w:val="004533AA"/>
    <w:rsid w:val="00454337"/>
    <w:rsid w:val="00454CC5"/>
    <w:rsid w:val="00455A68"/>
    <w:rsid w:val="00455DFE"/>
    <w:rsid w:val="00456E1C"/>
    <w:rsid w:val="00457765"/>
    <w:rsid w:val="0046091C"/>
    <w:rsid w:val="00461150"/>
    <w:rsid w:val="00461882"/>
    <w:rsid w:val="004650A0"/>
    <w:rsid w:val="00465AA6"/>
    <w:rsid w:val="00466EFA"/>
    <w:rsid w:val="00470CB6"/>
    <w:rsid w:val="00471378"/>
    <w:rsid w:val="004715E7"/>
    <w:rsid w:val="00471B05"/>
    <w:rsid w:val="004735F3"/>
    <w:rsid w:val="00473672"/>
    <w:rsid w:val="004745AA"/>
    <w:rsid w:val="00474D52"/>
    <w:rsid w:val="004766AE"/>
    <w:rsid w:val="0047678B"/>
    <w:rsid w:val="00477C78"/>
    <w:rsid w:val="00480190"/>
    <w:rsid w:val="00480B02"/>
    <w:rsid w:val="00480E51"/>
    <w:rsid w:val="00480EE5"/>
    <w:rsid w:val="00480EEC"/>
    <w:rsid w:val="004823EB"/>
    <w:rsid w:val="00482FA5"/>
    <w:rsid w:val="004839AD"/>
    <w:rsid w:val="004845BC"/>
    <w:rsid w:val="004870EB"/>
    <w:rsid w:val="00490B8F"/>
    <w:rsid w:val="00490D83"/>
    <w:rsid w:val="004916A6"/>
    <w:rsid w:val="004919F0"/>
    <w:rsid w:val="00492528"/>
    <w:rsid w:val="004931C8"/>
    <w:rsid w:val="00495318"/>
    <w:rsid w:val="0049565A"/>
    <w:rsid w:val="0049591E"/>
    <w:rsid w:val="0049603B"/>
    <w:rsid w:val="00496528"/>
    <w:rsid w:val="004975FB"/>
    <w:rsid w:val="00497A3D"/>
    <w:rsid w:val="00497ABA"/>
    <w:rsid w:val="004A0AB8"/>
    <w:rsid w:val="004A3250"/>
    <w:rsid w:val="004A337E"/>
    <w:rsid w:val="004A33FC"/>
    <w:rsid w:val="004A351C"/>
    <w:rsid w:val="004A3D05"/>
    <w:rsid w:val="004A3E2C"/>
    <w:rsid w:val="004A4086"/>
    <w:rsid w:val="004A48AF"/>
    <w:rsid w:val="004A4FA9"/>
    <w:rsid w:val="004A51C3"/>
    <w:rsid w:val="004A63D1"/>
    <w:rsid w:val="004A6441"/>
    <w:rsid w:val="004A6F9F"/>
    <w:rsid w:val="004B0167"/>
    <w:rsid w:val="004B0F93"/>
    <w:rsid w:val="004B0FD7"/>
    <w:rsid w:val="004B11EE"/>
    <w:rsid w:val="004B12A3"/>
    <w:rsid w:val="004B172D"/>
    <w:rsid w:val="004B18C1"/>
    <w:rsid w:val="004B201B"/>
    <w:rsid w:val="004B2E70"/>
    <w:rsid w:val="004B2FAB"/>
    <w:rsid w:val="004B35BC"/>
    <w:rsid w:val="004B460B"/>
    <w:rsid w:val="004B54AB"/>
    <w:rsid w:val="004B57A2"/>
    <w:rsid w:val="004B57CF"/>
    <w:rsid w:val="004B7976"/>
    <w:rsid w:val="004C0559"/>
    <w:rsid w:val="004C06A7"/>
    <w:rsid w:val="004C1E97"/>
    <w:rsid w:val="004C2C19"/>
    <w:rsid w:val="004C42AD"/>
    <w:rsid w:val="004C4626"/>
    <w:rsid w:val="004C4731"/>
    <w:rsid w:val="004C4D18"/>
    <w:rsid w:val="004C51D3"/>
    <w:rsid w:val="004C532B"/>
    <w:rsid w:val="004C65E5"/>
    <w:rsid w:val="004C6927"/>
    <w:rsid w:val="004C6C89"/>
    <w:rsid w:val="004C6D9F"/>
    <w:rsid w:val="004C740B"/>
    <w:rsid w:val="004D21C2"/>
    <w:rsid w:val="004D2260"/>
    <w:rsid w:val="004D2A4D"/>
    <w:rsid w:val="004D2D60"/>
    <w:rsid w:val="004D30B8"/>
    <w:rsid w:val="004D3289"/>
    <w:rsid w:val="004D337A"/>
    <w:rsid w:val="004D3E42"/>
    <w:rsid w:val="004D5065"/>
    <w:rsid w:val="004D511D"/>
    <w:rsid w:val="004D522E"/>
    <w:rsid w:val="004D5451"/>
    <w:rsid w:val="004D61C2"/>
    <w:rsid w:val="004E1E65"/>
    <w:rsid w:val="004E2B30"/>
    <w:rsid w:val="004E36E9"/>
    <w:rsid w:val="004E4201"/>
    <w:rsid w:val="004E4272"/>
    <w:rsid w:val="004E65A1"/>
    <w:rsid w:val="004E6A8E"/>
    <w:rsid w:val="004E7DCA"/>
    <w:rsid w:val="004F0C30"/>
    <w:rsid w:val="004F1C29"/>
    <w:rsid w:val="004F20B1"/>
    <w:rsid w:val="004F22FF"/>
    <w:rsid w:val="004F2DAC"/>
    <w:rsid w:val="004F410C"/>
    <w:rsid w:val="004F7072"/>
    <w:rsid w:val="004F78AF"/>
    <w:rsid w:val="004F7A6D"/>
    <w:rsid w:val="004F7C18"/>
    <w:rsid w:val="00500526"/>
    <w:rsid w:val="005005CB"/>
    <w:rsid w:val="00500757"/>
    <w:rsid w:val="005025FC"/>
    <w:rsid w:val="00502A8C"/>
    <w:rsid w:val="00503021"/>
    <w:rsid w:val="00503E0A"/>
    <w:rsid w:val="00503F57"/>
    <w:rsid w:val="00504554"/>
    <w:rsid w:val="00504A4F"/>
    <w:rsid w:val="00505388"/>
    <w:rsid w:val="005062EA"/>
    <w:rsid w:val="00506658"/>
    <w:rsid w:val="00506ADA"/>
    <w:rsid w:val="005071A5"/>
    <w:rsid w:val="00511614"/>
    <w:rsid w:val="005116A4"/>
    <w:rsid w:val="005134ED"/>
    <w:rsid w:val="00513530"/>
    <w:rsid w:val="005147F1"/>
    <w:rsid w:val="0051578F"/>
    <w:rsid w:val="005158C8"/>
    <w:rsid w:val="00515C70"/>
    <w:rsid w:val="00517F52"/>
    <w:rsid w:val="005207BF"/>
    <w:rsid w:val="0052106E"/>
    <w:rsid w:val="00521092"/>
    <w:rsid w:val="0052120E"/>
    <w:rsid w:val="0052144A"/>
    <w:rsid w:val="00522974"/>
    <w:rsid w:val="0052353D"/>
    <w:rsid w:val="00523EE6"/>
    <w:rsid w:val="0052494F"/>
    <w:rsid w:val="0052505D"/>
    <w:rsid w:val="00525070"/>
    <w:rsid w:val="00525FFB"/>
    <w:rsid w:val="00526C66"/>
    <w:rsid w:val="00527A31"/>
    <w:rsid w:val="0053036A"/>
    <w:rsid w:val="005314FE"/>
    <w:rsid w:val="005329BC"/>
    <w:rsid w:val="00532D9A"/>
    <w:rsid w:val="00533C64"/>
    <w:rsid w:val="00534B3D"/>
    <w:rsid w:val="00536E89"/>
    <w:rsid w:val="005419CB"/>
    <w:rsid w:val="00541C7C"/>
    <w:rsid w:val="00542437"/>
    <w:rsid w:val="00542B77"/>
    <w:rsid w:val="00543751"/>
    <w:rsid w:val="0054382F"/>
    <w:rsid w:val="005439CB"/>
    <w:rsid w:val="0054499B"/>
    <w:rsid w:val="00544FFC"/>
    <w:rsid w:val="005450BA"/>
    <w:rsid w:val="00545BBD"/>
    <w:rsid w:val="0054635E"/>
    <w:rsid w:val="005474E4"/>
    <w:rsid w:val="00551348"/>
    <w:rsid w:val="00551691"/>
    <w:rsid w:val="005522E4"/>
    <w:rsid w:val="0055321E"/>
    <w:rsid w:val="0055340C"/>
    <w:rsid w:val="005538F2"/>
    <w:rsid w:val="00554307"/>
    <w:rsid w:val="00554846"/>
    <w:rsid w:val="00554911"/>
    <w:rsid w:val="00554A40"/>
    <w:rsid w:val="00554F4E"/>
    <w:rsid w:val="005576E9"/>
    <w:rsid w:val="0055776C"/>
    <w:rsid w:val="0056036B"/>
    <w:rsid w:val="0056183C"/>
    <w:rsid w:val="00561846"/>
    <w:rsid w:val="00562C4B"/>
    <w:rsid w:val="0056317B"/>
    <w:rsid w:val="00566ADE"/>
    <w:rsid w:val="00566B2E"/>
    <w:rsid w:val="00566E01"/>
    <w:rsid w:val="005673E3"/>
    <w:rsid w:val="00567952"/>
    <w:rsid w:val="00567D16"/>
    <w:rsid w:val="005700DD"/>
    <w:rsid w:val="0057034D"/>
    <w:rsid w:val="00570E4F"/>
    <w:rsid w:val="005710CE"/>
    <w:rsid w:val="00571115"/>
    <w:rsid w:val="0057172F"/>
    <w:rsid w:val="00572C4B"/>
    <w:rsid w:val="00572CEB"/>
    <w:rsid w:val="00574B4F"/>
    <w:rsid w:val="00574E05"/>
    <w:rsid w:val="005754AD"/>
    <w:rsid w:val="00575E64"/>
    <w:rsid w:val="005778F2"/>
    <w:rsid w:val="00580D39"/>
    <w:rsid w:val="00582AD7"/>
    <w:rsid w:val="00583F4D"/>
    <w:rsid w:val="005847F8"/>
    <w:rsid w:val="00585BA4"/>
    <w:rsid w:val="0058616B"/>
    <w:rsid w:val="0058635A"/>
    <w:rsid w:val="005868EA"/>
    <w:rsid w:val="005869CC"/>
    <w:rsid w:val="00587A0A"/>
    <w:rsid w:val="00590387"/>
    <w:rsid w:val="00590F56"/>
    <w:rsid w:val="00591726"/>
    <w:rsid w:val="005917B4"/>
    <w:rsid w:val="00591B76"/>
    <w:rsid w:val="00591DC9"/>
    <w:rsid w:val="005927B2"/>
    <w:rsid w:val="005938BA"/>
    <w:rsid w:val="005940CE"/>
    <w:rsid w:val="005948B2"/>
    <w:rsid w:val="00594980"/>
    <w:rsid w:val="005949BB"/>
    <w:rsid w:val="00594DC8"/>
    <w:rsid w:val="0059539B"/>
    <w:rsid w:val="00595E08"/>
    <w:rsid w:val="005962E9"/>
    <w:rsid w:val="00597276"/>
    <w:rsid w:val="0059797C"/>
    <w:rsid w:val="005A4DBF"/>
    <w:rsid w:val="005A5AC1"/>
    <w:rsid w:val="005A6317"/>
    <w:rsid w:val="005A6618"/>
    <w:rsid w:val="005A676F"/>
    <w:rsid w:val="005A6ACF"/>
    <w:rsid w:val="005A6BF5"/>
    <w:rsid w:val="005A793E"/>
    <w:rsid w:val="005A7A85"/>
    <w:rsid w:val="005B0F61"/>
    <w:rsid w:val="005B289F"/>
    <w:rsid w:val="005B28EA"/>
    <w:rsid w:val="005B3C4C"/>
    <w:rsid w:val="005B3EA8"/>
    <w:rsid w:val="005B404D"/>
    <w:rsid w:val="005B456D"/>
    <w:rsid w:val="005B556E"/>
    <w:rsid w:val="005B560F"/>
    <w:rsid w:val="005B5EBE"/>
    <w:rsid w:val="005B62F3"/>
    <w:rsid w:val="005B72A8"/>
    <w:rsid w:val="005B7378"/>
    <w:rsid w:val="005B73D9"/>
    <w:rsid w:val="005B77D4"/>
    <w:rsid w:val="005C096C"/>
    <w:rsid w:val="005C12D7"/>
    <w:rsid w:val="005C19F2"/>
    <w:rsid w:val="005C299A"/>
    <w:rsid w:val="005C2C4C"/>
    <w:rsid w:val="005C30C9"/>
    <w:rsid w:val="005C4B7D"/>
    <w:rsid w:val="005C4EC6"/>
    <w:rsid w:val="005C514A"/>
    <w:rsid w:val="005C5691"/>
    <w:rsid w:val="005C5FA8"/>
    <w:rsid w:val="005D035A"/>
    <w:rsid w:val="005D068A"/>
    <w:rsid w:val="005D099E"/>
    <w:rsid w:val="005D1447"/>
    <w:rsid w:val="005D21E5"/>
    <w:rsid w:val="005D2EE8"/>
    <w:rsid w:val="005D387C"/>
    <w:rsid w:val="005D4062"/>
    <w:rsid w:val="005D45B0"/>
    <w:rsid w:val="005D53A6"/>
    <w:rsid w:val="005D6994"/>
    <w:rsid w:val="005D6AEF"/>
    <w:rsid w:val="005D7106"/>
    <w:rsid w:val="005D77AD"/>
    <w:rsid w:val="005D7D96"/>
    <w:rsid w:val="005E005E"/>
    <w:rsid w:val="005E033F"/>
    <w:rsid w:val="005E096B"/>
    <w:rsid w:val="005E1723"/>
    <w:rsid w:val="005E1A7E"/>
    <w:rsid w:val="005E1E11"/>
    <w:rsid w:val="005E25BA"/>
    <w:rsid w:val="005E306C"/>
    <w:rsid w:val="005E3D58"/>
    <w:rsid w:val="005E41E4"/>
    <w:rsid w:val="005E506C"/>
    <w:rsid w:val="005E5E48"/>
    <w:rsid w:val="005E6601"/>
    <w:rsid w:val="005E6775"/>
    <w:rsid w:val="005F035C"/>
    <w:rsid w:val="005F0887"/>
    <w:rsid w:val="005F106B"/>
    <w:rsid w:val="005F17E0"/>
    <w:rsid w:val="005F33CD"/>
    <w:rsid w:val="005F41BA"/>
    <w:rsid w:val="005F46FF"/>
    <w:rsid w:val="005F4AE9"/>
    <w:rsid w:val="005F4C25"/>
    <w:rsid w:val="005F4D2E"/>
    <w:rsid w:val="005F4FF7"/>
    <w:rsid w:val="005F61DC"/>
    <w:rsid w:val="005F67EA"/>
    <w:rsid w:val="005F68C0"/>
    <w:rsid w:val="005F6DC0"/>
    <w:rsid w:val="005F7270"/>
    <w:rsid w:val="005F727A"/>
    <w:rsid w:val="005F768D"/>
    <w:rsid w:val="006004AE"/>
    <w:rsid w:val="006026FE"/>
    <w:rsid w:val="00603D4A"/>
    <w:rsid w:val="00604C6E"/>
    <w:rsid w:val="006062A3"/>
    <w:rsid w:val="00606D1A"/>
    <w:rsid w:val="00607999"/>
    <w:rsid w:val="00607C54"/>
    <w:rsid w:val="00610821"/>
    <w:rsid w:val="00611302"/>
    <w:rsid w:val="0061279B"/>
    <w:rsid w:val="00612A4E"/>
    <w:rsid w:val="00612B34"/>
    <w:rsid w:val="00613409"/>
    <w:rsid w:val="00614326"/>
    <w:rsid w:val="0061457B"/>
    <w:rsid w:val="006147BC"/>
    <w:rsid w:val="00614A5A"/>
    <w:rsid w:val="00614D96"/>
    <w:rsid w:val="00615C80"/>
    <w:rsid w:val="006167DB"/>
    <w:rsid w:val="00616F48"/>
    <w:rsid w:val="00617689"/>
    <w:rsid w:val="00617D83"/>
    <w:rsid w:val="00617F0B"/>
    <w:rsid w:val="00620917"/>
    <w:rsid w:val="00620C6A"/>
    <w:rsid w:val="00620C92"/>
    <w:rsid w:val="006214F6"/>
    <w:rsid w:val="006221C5"/>
    <w:rsid w:val="006263D8"/>
    <w:rsid w:val="0062786C"/>
    <w:rsid w:val="00627A85"/>
    <w:rsid w:val="006304EF"/>
    <w:rsid w:val="006323FC"/>
    <w:rsid w:val="006332E5"/>
    <w:rsid w:val="00633A72"/>
    <w:rsid w:val="0063440C"/>
    <w:rsid w:val="006350DB"/>
    <w:rsid w:val="00635166"/>
    <w:rsid w:val="00635A5D"/>
    <w:rsid w:val="00635EAE"/>
    <w:rsid w:val="00636180"/>
    <w:rsid w:val="0063684A"/>
    <w:rsid w:val="0063717C"/>
    <w:rsid w:val="00637284"/>
    <w:rsid w:val="0063753B"/>
    <w:rsid w:val="006403C9"/>
    <w:rsid w:val="006409F3"/>
    <w:rsid w:val="006413F0"/>
    <w:rsid w:val="0064188C"/>
    <w:rsid w:val="00641E00"/>
    <w:rsid w:val="006424E5"/>
    <w:rsid w:val="00642893"/>
    <w:rsid w:val="006428CE"/>
    <w:rsid w:val="00643F05"/>
    <w:rsid w:val="006442AC"/>
    <w:rsid w:val="0064446C"/>
    <w:rsid w:val="00645A29"/>
    <w:rsid w:val="00645AEC"/>
    <w:rsid w:val="00647620"/>
    <w:rsid w:val="00647832"/>
    <w:rsid w:val="00651A26"/>
    <w:rsid w:val="00651A70"/>
    <w:rsid w:val="00651CD0"/>
    <w:rsid w:val="006522CB"/>
    <w:rsid w:val="0065333C"/>
    <w:rsid w:val="006537FB"/>
    <w:rsid w:val="00655032"/>
    <w:rsid w:val="00655529"/>
    <w:rsid w:val="00657566"/>
    <w:rsid w:val="00661032"/>
    <w:rsid w:val="00661E92"/>
    <w:rsid w:val="00662671"/>
    <w:rsid w:val="00663EFF"/>
    <w:rsid w:val="00664C93"/>
    <w:rsid w:val="00664FE6"/>
    <w:rsid w:val="00665551"/>
    <w:rsid w:val="0066754A"/>
    <w:rsid w:val="006710C8"/>
    <w:rsid w:val="00671C44"/>
    <w:rsid w:val="00672C5F"/>
    <w:rsid w:val="00673581"/>
    <w:rsid w:val="00673BA1"/>
    <w:rsid w:val="006748EA"/>
    <w:rsid w:val="00675118"/>
    <w:rsid w:val="00675130"/>
    <w:rsid w:val="00675253"/>
    <w:rsid w:val="00675679"/>
    <w:rsid w:val="006757DE"/>
    <w:rsid w:val="00675A18"/>
    <w:rsid w:val="00676722"/>
    <w:rsid w:val="006769F9"/>
    <w:rsid w:val="006808EA"/>
    <w:rsid w:val="00680F32"/>
    <w:rsid w:val="006819F3"/>
    <w:rsid w:val="00681A8B"/>
    <w:rsid w:val="00681CEA"/>
    <w:rsid w:val="006824B1"/>
    <w:rsid w:val="006824BB"/>
    <w:rsid w:val="006828CF"/>
    <w:rsid w:val="0068292E"/>
    <w:rsid w:val="00683346"/>
    <w:rsid w:val="006836E0"/>
    <w:rsid w:val="00683D26"/>
    <w:rsid w:val="00684886"/>
    <w:rsid w:val="00685160"/>
    <w:rsid w:val="00686D40"/>
    <w:rsid w:val="00687052"/>
    <w:rsid w:val="0068707C"/>
    <w:rsid w:val="00687AD1"/>
    <w:rsid w:val="00687BAD"/>
    <w:rsid w:val="00690836"/>
    <w:rsid w:val="00691CD6"/>
    <w:rsid w:val="00692922"/>
    <w:rsid w:val="006939E7"/>
    <w:rsid w:val="00694E2C"/>
    <w:rsid w:val="00695CC8"/>
    <w:rsid w:val="00697E0F"/>
    <w:rsid w:val="006A01C1"/>
    <w:rsid w:val="006A0801"/>
    <w:rsid w:val="006A0CEA"/>
    <w:rsid w:val="006A0CEE"/>
    <w:rsid w:val="006A114A"/>
    <w:rsid w:val="006A2604"/>
    <w:rsid w:val="006A2EAB"/>
    <w:rsid w:val="006A4931"/>
    <w:rsid w:val="006A503F"/>
    <w:rsid w:val="006A6F4B"/>
    <w:rsid w:val="006B0143"/>
    <w:rsid w:val="006B0E83"/>
    <w:rsid w:val="006B1536"/>
    <w:rsid w:val="006B1ADB"/>
    <w:rsid w:val="006B24F3"/>
    <w:rsid w:val="006B3D38"/>
    <w:rsid w:val="006B4E3D"/>
    <w:rsid w:val="006B52E1"/>
    <w:rsid w:val="006B560E"/>
    <w:rsid w:val="006B5749"/>
    <w:rsid w:val="006B5C0E"/>
    <w:rsid w:val="006B63D3"/>
    <w:rsid w:val="006B6C2C"/>
    <w:rsid w:val="006B6E0D"/>
    <w:rsid w:val="006B7AED"/>
    <w:rsid w:val="006C065E"/>
    <w:rsid w:val="006C118F"/>
    <w:rsid w:val="006C16E7"/>
    <w:rsid w:val="006C1EE7"/>
    <w:rsid w:val="006C2FFF"/>
    <w:rsid w:val="006C38A6"/>
    <w:rsid w:val="006C39BC"/>
    <w:rsid w:val="006C3A16"/>
    <w:rsid w:val="006C4266"/>
    <w:rsid w:val="006C45E5"/>
    <w:rsid w:val="006C475D"/>
    <w:rsid w:val="006C54DE"/>
    <w:rsid w:val="006C5714"/>
    <w:rsid w:val="006C65EB"/>
    <w:rsid w:val="006C68F9"/>
    <w:rsid w:val="006D1491"/>
    <w:rsid w:val="006D1D0C"/>
    <w:rsid w:val="006D23E6"/>
    <w:rsid w:val="006D27DB"/>
    <w:rsid w:val="006D342D"/>
    <w:rsid w:val="006D34D5"/>
    <w:rsid w:val="006D35C1"/>
    <w:rsid w:val="006D43F7"/>
    <w:rsid w:val="006D4403"/>
    <w:rsid w:val="006D65D4"/>
    <w:rsid w:val="006D6F5C"/>
    <w:rsid w:val="006D6FB2"/>
    <w:rsid w:val="006D757C"/>
    <w:rsid w:val="006D7951"/>
    <w:rsid w:val="006E0158"/>
    <w:rsid w:val="006E0B12"/>
    <w:rsid w:val="006E280C"/>
    <w:rsid w:val="006E2E67"/>
    <w:rsid w:val="006E3CEB"/>
    <w:rsid w:val="006E414B"/>
    <w:rsid w:val="006E57C8"/>
    <w:rsid w:val="006E5A45"/>
    <w:rsid w:val="006E5D3C"/>
    <w:rsid w:val="006E727A"/>
    <w:rsid w:val="006F0CB6"/>
    <w:rsid w:val="006F29ED"/>
    <w:rsid w:val="006F2FEB"/>
    <w:rsid w:val="006F3243"/>
    <w:rsid w:val="006F33A3"/>
    <w:rsid w:val="006F451E"/>
    <w:rsid w:val="006F4C0F"/>
    <w:rsid w:val="006F5565"/>
    <w:rsid w:val="006F69C6"/>
    <w:rsid w:val="007005B8"/>
    <w:rsid w:val="00700F45"/>
    <w:rsid w:val="00700F81"/>
    <w:rsid w:val="00701342"/>
    <w:rsid w:val="007014DA"/>
    <w:rsid w:val="00701AF2"/>
    <w:rsid w:val="007025AB"/>
    <w:rsid w:val="0070308D"/>
    <w:rsid w:val="007030BC"/>
    <w:rsid w:val="0070353C"/>
    <w:rsid w:val="007039E4"/>
    <w:rsid w:val="00704102"/>
    <w:rsid w:val="007053CA"/>
    <w:rsid w:val="0070580C"/>
    <w:rsid w:val="00705E87"/>
    <w:rsid w:val="00710D05"/>
    <w:rsid w:val="00712541"/>
    <w:rsid w:val="00712ED7"/>
    <w:rsid w:val="00713024"/>
    <w:rsid w:val="0071305A"/>
    <w:rsid w:val="00713924"/>
    <w:rsid w:val="00714EC3"/>
    <w:rsid w:val="00715544"/>
    <w:rsid w:val="00715D76"/>
    <w:rsid w:val="00716C92"/>
    <w:rsid w:val="00717903"/>
    <w:rsid w:val="007203E4"/>
    <w:rsid w:val="007222DC"/>
    <w:rsid w:val="00722F97"/>
    <w:rsid w:val="007234D4"/>
    <w:rsid w:val="00727B0E"/>
    <w:rsid w:val="00730423"/>
    <w:rsid w:val="00732571"/>
    <w:rsid w:val="00733304"/>
    <w:rsid w:val="007348EB"/>
    <w:rsid w:val="00735A58"/>
    <w:rsid w:val="00735D07"/>
    <w:rsid w:val="00735FFF"/>
    <w:rsid w:val="007362AE"/>
    <w:rsid w:val="00736343"/>
    <w:rsid w:val="007368D0"/>
    <w:rsid w:val="00736A67"/>
    <w:rsid w:val="007372E5"/>
    <w:rsid w:val="0074009D"/>
    <w:rsid w:val="007401C9"/>
    <w:rsid w:val="00740621"/>
    <w:rsid w:val="00741B58"/>
    <w:rsid w:val="00741B73"/>
    <w:rsid w:val="00741E17"/>
    <w:rsid w:val="0074241D"/>
    <w:rsid w:val="00742B06"/>
    <w:rsid w:val="00743307"/>
    <w:rsid w:val="007435FB"/>
    <w:rsid w:val="0074427E"/>
    <w:rsid w:val="00744A3B"/>
    <w:rsid w:val="007458F2"/>
    <w:rsid w:val="0074628D"/>
    <w:rsid w:val="0074735B"/>
    <w:rsid w:val="007505FE"/>
    <w:rsid w:val="0075309B"/>
    <w:rsid w:val="00754536"/>
    <w:rsid w:val="00754FEC"/>
    <w:rsid w:val="0075595F"/>
    <w:rsid w:val="00755AFE"/>
    <w:rsid w:val="00756E90"/>
    <w:rsid w:val="00757ED4"/>
    <w:rsid w:val="00760120"/>
    <w:rsid w:val="00762213"/>
    <w:rsid w:val="00762CD5"/>
    <w:rsid w:val="00762F1A"/>
    <w:rsid w:val="00763276"/>
    <w:rsid w:val="0076437F"/>
    <w:rsid w:val="0076461E"/>
    <w:rsid w:val="00765EFC"/>
    <w:rsid w:val="00772893"/>
    <w:rsid w:val="00773553"/>
    <w:rsid w:val="0077369A"/>
    <w:rsid w:val="00773897"/>
    <w:rsid w:val="007742C0"/>
    <w:rsid w:val="0077447A"/>
    <w:rsid w:val="00774ACC"/>
    <w:rsid w:val="007751BE"/>
    <w:rsid w:val="00775FB7"/>
    <w:rsid w:val="00776624"/>
    <w:rsid w:val="00776CF0"/>
    <w:rsid w:val="00777A13"/>
    <w:rsid w:val="00777D9A"/>
    <w:rsid w:val="007802A1"/>
    <w:rsid w:val="00783A12"/>
    <w:rsid w:val="00783F4B"/>
    <w:rsid w:val="00784FDA"/>
    <w:rsid w:val="0078618E"/>
    <w:rsid w:val="00786EAE"/>
    <w:rsid w:val="00787023"/>
    <w:rsid w:val="00787701"/>
    <w:rsid w:val="0079018E"/>
    <w:rsid w:val="007901A6"/>
    <w:rsid w:val="00790210"/>
    <w:rsid w:val="00791799"/>
    <w:rsid w:val="00792009"/>
    <w:rsid w:val="00792CE9"/>
    <w:rsid w:val="00792FA1"/>
    <w:rsid w:val="00793228"/>
    <w:rsid w:val="0079419D"/>
    <w:rsid w:val="007942B2"/>
    <w:rsid w:val="007953F3"/>
    <w:rsid w:val="007955D7"/>
    <w:rsid w:val="00795D0B"/>
    <w:rsid w:val="00795FAA"/>
    <w:rsid w:val="00797783"/>
    <w:rsid w:val="007A1732"/>
    <w:rsid w:val="007A1912"/>
    <w:rsid w:val="007A2618"/>
    <w:rsid w:val="007A3640"/>
    <w:rsid w:val="007A4DEA"/>
    <w:rsid w:val="007A6B6A"/>
    <w:rsid w:val="007A7012"/>
    <w:rsid w:val="007A71DD"/>
    <w:rsid w:val="007B0165"/>
    <w:rsid w:val="007B01DA"/>
    <w:rsid w:val="007B02E6"/>
    <w:rsid w:val="007B07A7"/>
    <w:rsid w:val="007B0985"/>
    <w:rsid w:val="007B1275"/>
    <w:rsid w:val="007B342D"/>
    <w:rsid w:val="007B5358"/>
    <w:rsid w:val="007B6E2A"/>
    <w:rsid w:val="007B7299"/>
    <w:rsid w:val="007C1449"/>
    <w:rsid w:val="007C1522"/>
    <w:rsid w:val="007C1824"/>
    <w:rsid w:val="007C1F72"/>
    <w:rsid w:val="007C3B96"/>
    <w:rsid w:val="007C3ECB"/>
    <w:rsid w:val="007C4654"/>
    <w:rsid w:val="007C4CF0"/>
    <w:rsid w:val="007C51DB"/>
    <w:rsid w:val="007C5743"/>
    <w:rsid w:val="007C58BA"/>
    <w:rsid w:val="007C60FE"/>
    <w:rsid w:val="007C660E"/>
    <w:rsid w:val="007D0CA3"/>
    <w:rsid w:val="007D17A4"/>
    <w:rsid w:val="007D1A07"/>
    <w:rsid w:val="007D3261"/>
    <w:rsid w:val="007D3366"/>
    <w:rsid w:val="007D3775"/>
    <w:rsid w:val="007D3795"/>
    <w:rsid w:val="007D3DD7"/>
    <w:rsid w:val="007D40BC"/>
    <w:rsid w:val="007D4C5E"/>
    <w:rsid w:val="007D5806"/>
    <w:rsid w:val="007D6A49"/>
    <w:rsid w:val="007D78BA"/>
    <w:rsid w:val="007E2668"/>
    <w:rsid w:val="007E3065"/>
    <w:rsid w:val="007E3FC2"/>
    <w:rsid w:val="007E41A5"/>
    <w:rsid w:val="007E4FC0"/>
    <w:rsid w:val="007E58CA"/>
    <w:rsid w:val="007E5D66"/>
    <w:rsid w:val="007E5E4A"/>
    <w:rsid w:val="007E6CFF"/>
    <w:rsid w:val="007E6F03"/>
    <w:rsid w:val="007E7049"/>
    <w:rsid w:val="007E7D30"/>
    <w:rsid w:val="007E7FD6"/>
    <w:rsid w:val="007F029B"/>
    <w:rsid w:val="007F16C8"/>
    <w:rsid w:val="007F21D6"/>
    <w:rsid w:val="007F242C"/>
    <w:rsid w:val="007F29BD"/>
    <w:rsid w:val="007F3120"/>
    <w:rsid w:val="007F317A"/>
    <w:rsid w:val="007F5CE5"/>
    <w:rsid w:val="007F6352"/>
    <w:rsid w:val="007F6395"/>
    <w:rsid w:val="007F73A4"/>
    <w:rsid w:val="007F74AA"/>
    <w:rsid w:val="007F7F7A"/>
    <w:rsid w:val="008001E6"/>
    <w:rsid w:val="00800631"/>
    <w:rsid w:val="0080093D"/>
    <w:rsid w:val="00800E25"/>
    <w:rsid w:val="00801200"/>
    <w:rsid w:val="00801912"/>
    <w:rsid w:val="008023C6"/>
    <w:rsid w:val="00802DAB"/>
    <w:rsid w:val="00802E79"/>
    <w:rsid w:val="0080361C"/>
    <w:rsid w:val="00804298"/>
    <w:rsid w:val="0080490D"/>
    <w:rsid w:val="00804E8F"/>
    <w:rsid w:val="008063B5"/>
    <w:rsid w:val="008065C3"/>
    <w:rsid w:val="00806839"/>
    <w:rsid w:val="008074C1"/>
    <w:rsid w:val="008076B4"/>
    <w:rsid w:val="00810516"/>
    <w:rsid w:val="00810F12"/>
    <w:rsid w:val="00811435"/>
    <w:rsid w:val="0081178A"/>
    <w:rsid w:val="0081240F"/>
    <w:rsid w:val="00813279"/>
    <w:rsid w:val="00813D7F"/>
    <w:rsid w:val="00814DBF"/>
    <w:rsid w:val="00815293"/>
    <w:rsid w:val="00815CB4"/>
    <w:rsid w:val="00816CAD"/>
    <w:rsid w:val="0082073B"/>
    <w:rsid w:val="008211B7"/>
    <w:rsid w:val="00821D3B"/>
    <w:rsid w:val="00823008"/>
    <w:rsid w:val="00823783"/>
    <w:rsid w:val="00825235"/>
    <w:rsid w:val="008256E4"/>
    <w:rsid w:val="00825D30"/>
    <w:rsid w:val="0082612A"/>
    <w:rsid w:val="00826882"/>
    <w:rsid w:val="0082721C"/>
    <w:rsid w:val="0082745F"/>
    <w:rsid w:val="00827DB4"/>
    <w:rsid w:val="00830647"/>
    <w:rsid w:val="00830E4C"/>
    <w:rsid w:val="008319D2"/>
    <w:rsid w:val="008330FF"/>
    <w:rsid w:val="008367FF"/>
    <w:rsid w:val="008371C5"/>
    <w:rsid w:val="008376C1"/>
    <w:rsid w:val="00837ECE"/>
    <w:rsid w:val="008425B1"/>
    <w:rsid w:val="00842D7F"/>
    <w:rsid w:val="00842D8B"/>
    <w:rsid w:val="00844674"/>
    <w:rsid w:val="00845503"/>
    <w:rsid w:val="00845C7E"/>
    <w:rsid w:val="008464AA"/>
    <w:rsid w:val="00847026"/>
    <w:rsid w:val="0084759B"/>
    <w:rsid w:val="00847E27"/>
    <w:rsid w:val="008518C3"/>
    <w:rsid w:val="00852C88"/>
    <w:rsid w:val="00852F9F"/>
    <w:rsid w:val="008539B2"/>
    <w:rsid w:val="00854E9C"/>
    <w:rsid w:val="00855FF1"/>
    <w:rsid w:val="008566CD"/>
    <w:rsid w:val="0085781E"/>
    <w:rsid w:val="00860106"/>
    <w:rsid w:val="008643DA"/>
    <w:rsid w:val="00864E4F"/>
    <w:rsid w:val="00865276"/>
    <w:rsid w:val="00865761"/>
    <w:rsid w:val="00865AB0"/>
    <w:rsid w:val="00866DDA"/>
    <w:rsid w:val="00866F27"/>
    <w:rsid w:val="00867106"/>
    <w:rsid w:val="00867586"/>
    <w:rsid w:val="00867955"/>
    <w:rsid w:val="00871B4D"/>
    <w:rsid w:val="008720C1"/>
    <w:rsid w:val="00874440"/>
    <w:rsid w:val="008746FB"/>
    <w:rsid w:val="00874CAD"/>
    <w:rsid w:val="00875C52"/>
    <w:rsid w:val="0087604A"/>
    <w:rsid w:val="00876543"/>
    <w:rsid w:val="00876BD0"/>
    <w:rsid w:val="008821B0"/>
    <w:rsid w:val="008823EE"/>
    <w:rsid w:val="00882C16"/>
    <w:rsid w:val="00882D94"/>
    <w:rsid w:val="008831AF"/>
    <w:rsid w:val="00883F65"/>
    <w:rsid w:val="00885BED"/>
    <w:rsid w:val="00887135"/>
    <w:rsid w:val="008872FD"/>
    <w:rsid w:val="00887A5E"/>
    <w:rsid w:val="00892344"/>
    <w:rsid w:val="00893297"/>
    <w:rsid w:val="008938C7"/>
    <w:rsid w:val="00893E0C"/>
    <w:rsid w:val="00894BC7"/>
    <w:rsid w:val="0089518B"/>
    <w:rsid w:val="00895933"/>
    <w:rsid w:val="00896072"/>
    <w:rsid w:val="0089668B"/>
    <w:rsid w:val="00896D13"/>
    <w:rsid w:val="00896E5B"/>
    <w:rsid w:val="0089706B"/>
    <w:rsid w:val="008A0742"/>
    <w:rsid w:val="008A131D"/>
    <w:rsid w:val="008A3299"/>
    <w:rsid w:val="008A32D4"/>
    <w:rsid w:val="008A4CBC"/>
    <w:rsid w:val="008A56EF"/>
    <w:rsid w:val="008A5F99"/>
    <w:rsid w:val="008A7BB7"/>
    <w:rsid w:val="008B10D3"/>
    <w:rsid w:val="008B140A"/>
    <w:rsid w:val="008B1FDD"/>
    <w:rsid w:val="008B275C"/>
    <w:rsid w:val="008B369A"/>
    <w:rsid w:val="008B4444"/>
    <w:rsid w:val="008B4494"/>
    <w:rsid w:val="008B4E6E"/>
    <w:rsid w:val="008B52EE"/>
    <w:rsid w:val="008B724E"/>
    <w:rsid w:val="008B7278"/>
    <w:rsid w:val="008C2559"/>
    <w:rsid w:val="008C25BC"/>
    <w:rsid w:val="008C266F"/>
    <w:rsid w:val="008C5302"/>
    <w:rsid w:val="008C595D"/>
    <w:rsid w:val="008C65AC"/>
    <w:rsid w:val="008C65B4"/>
    <w:rsid w:val="008C65D0"/>
    <w:rsid w:val="008C6EB6"/>
    <w:rsid w:val="008C7727"/>
    <w:rsid w:val="008C7DC0"/>
    <w:rsid w:val="008C7E75"/>
    <w:rsid w:val="008D1E75"/>
    <w:rsid w:val="008D23CD"/>
    <w:rsid w:val="008D23DA"/>
    <w:rsid w:val="008D3795"/>
    <w:rsid w:val="008D41B9"/>
    <w:rsid w:val="008D477B"/>
    <w:rsid w:val="008D4880"/>
    <w:rsid w:val="008D4B14"/>
    <w:rsid w:val="008D54FE"/>
    <w:rsid w:val="008D5CFE"/>
    <w:rsid w:val="008D6C3A"/>
    <w:rsid w:val="008D7C5E"/>
    <w:rsid w:val="008D7E3F"/>
    <w:rsid w:val="008E07B7"/>
    <w:rsid w:val="008E1FF4"/>
    <w:rsid w:val="008E212B"/>
    <w:rsid w:val="008E2BF4"/>
    <w:rsid w:val="008E3945"/>
    <w:rsid w:val="008E4B84"/>
    <w:rsid w:val="008F02CD"/>
    <w:rsid w:val="008F0419"/>
    <w:rsid w:val="008F2916"/>
    <w:rsid w:val="008F2E2D"/>
    <w:rsid w:val="008F30BC"/>
    <w:rsid w:val="008F3D77"/>
    <w:rsid w:val="008F64AE"/>
    <w:rsid w:val="008F668B"/>
    <w:rsid w:val="008F6889"/>
    <w:rsid w:val="008F7384"/>
    <w:rsid w:val="008F756B"/>
    <w:rsid w:val="00901912"/>
    <w:rsid w:val="00901DAC"/>
    <w:rsid w:val="00902604"/>
    <w:rsid w:val="0090325B"/>
    <w:rsid w:val="00903630"/>
    <w:rsid w:val="00903A0D"/>
    <w:rsid w:val="0090497E"/>
    <w:rsid w:val="00905FC2"/>
    <w:rsid w:val="00906B66"/>
    <w:rsid w:val="00907011"/>
    <w:rsid w:val="00910004"/>
    <w:rsid w:val="009106B3"/>
    <w:rsid w:val="00911D35"/>
    <w:rsid w:val="00912743"/>
    <w:rsid w:val="00912FF8"/>
    <w:rsid w:val="0091390C"/>
    <w:rsid w:val="009139B6"/>
    <w:rsid w:val="00913EE8"/>
    <w:rsid w:val="00917998"/>
    <w:rsid w:val="00922149"/>
    <w:rsid w:val="009221F6"/>
    <w:rsid w:val="009232DF"/>
    <w:rsid w:val="00925181"/>
    <w:rsid w:val="00925D70"/>
    <w:rsid w:val="0092666A"/>
    <w:rsid w:val="00926A28"/>
    <w:rsid w:val="00926B0A"/>
    <w:rsid w:val="00926DAD"/>
    <w:rsid w:val="00926F2F"/>
    <w:rsid w:val="00932376"/>
    <w:rsid w:val="00932383"/>
    <w:rsid w:val="00932578"/>
    <w:rsid w:val="00933C0F"/>
    <w:rsid w:val="0093409C"/>
    <w:rsid w:val="0093585F"/>
    <w:rsid w:val="00935F94"/>
    <w:rsid w:val="009362E3"/>
    <w:rsid w:val="00936681"/>
    <w:rsid w:val="009368BC"/>
    <w:rsid w:val="00940BFE"/>
    <w:rsid w:val="00940DC5"/>
    <w:rsid w:val="0094108D"/>
    <w:rsid w:val="00941D06"/>
    <w:rsid w:val="009425A7"/>
    <w:rsid w:val="00942DBC"/>
    <w:rsid w:val="00942ED3"/>
    <w:rsid w:val="009437F5"/>
    <w:rsid w:val="0094439E"/>
    <w:rsid w:val="0094440E"/>
    <w:rsid w:val="00944573"/>
    <w:rsid w:val="0094488D"/>
    <w:rsid w:val="00944965"/>
    <w:rsid w:val="00945A78"/>
    <w:rsid w:val="00945D5D"/>
    <w:rsid w:val="00945E9F"/>
    <w:rsid w:val="00946471"/>
    <w:rsid w:val="00947A5F"/>
    <w:rsid w:val="00947DBC"/>
    <w:rsid w:val="009506D5"/>
    <w:rsid w:val="009522F4"/>
    <w:rsid w:val="00952465"/>
    <w:rsid w:val="0095414E"/>
    <w:rsid w:val="0095477B"/>
    <w:rsid w:val="00955495"/>
    <w:rsid w:val="009554A3"/>
    <w:rsid w:val="00955AC8"/>
    <w:rsid w:val="009565AF"/>
    <w:rsid w:val="00957166"/>
    <w:rsid w:val="009600AB"/>
    <w:rsid w:val="00960305"/>
    <w:rsid w:val="00961D9E"/>
    <w:rsid w:val="009655AF"/>
    <w:rsid w:val="00965C07"/>
    <w:rsid w:val="0096668D"/>
    <w:rsid w:val="009673BB"/>
    <w:rsid w:val="00967618"/>
    <w:rsid w:val="0096791A"/>
    <w:rsid w:val="009705A8"/>
    <w:rsid w:val="009706B1"/>
    <w:rsid w:val="00970CD3"/>
    <w:rsid w:val="00970E1B"/>
    <w:rsid w:val="00970E45"/>
    <w:rsid w:val="00971244"/>
    <w:rsid w:val="009712AD"/>
    <w:rsid w:val="00971371"/>
    <w:rsid w:val="009717BA"/>
    <w:rsid w:val="00974746"/>
    <w:rsid w:val="009752E0"/>
    <w:rsid w:val="00976E09"/>
    <w:rsid w:val="00980043"/>
    <w:rsid w:val="00980B15"/>
    <w:rsid w:val="009815F1"/>
    <w:rsid w:val="00981E7D"/>
    <w:rsid w:val="00982013"/>
    <w:rsid w:val="00982232"/>
    <w:rsid w:val="0098307C"/>
    <w:rsid w:val="00983986"/>
    <w:rsid w:val="00984720"/>
    <w:rsid w:val="00984B9A"/>
    <w:rsid w:val="00984E43"/>
    <w:rsid w:val="00985392"/>
    <w:rsid w:val="00986E7A"/>
    <w:rsid w:val="00986F25"/>
    <w:rsid w:val="0098793E"/>
    <w:rsid w:val="0099056B"/>
    <w:rsid w:val="0099073A"/>
    <w:rsid w:val="00990F1D"/>
    <w:rsid w:val="0099162E"/>
    <w:rsid w:val="00991DD1"/>
    <w:rsid w:val="00993AAD"/>
    <w:rsid w:val="00994E99"/>
    <w:rsid w:val="00995C05"/>
    <w:rsid w:val="0099771B"/>
    <w:rsid w:val="00997CB0"/>
    <w:rsid w:val="009A051C"/>
    <w:rsid w:val="009A0A58"/>
    <w:rsid w:val="009A0D64"/>
    <w:rsid w:val="009A12E9"/>
    <w:rsid w:val="009A2499"/>
    <w:rsid w:val="009A2587"/>
    <w:rsid w:val="009A28FE"/>
    <w:rsid w:val="009A3CF7"/>
    <w:rsid w:val="009A432E"/>
    <w:rsid w:val="009A70A9"/>
    <w:rsid w:val="009B01F3"/>
    <w:rsid w:val="009B05A0"/>
    <w:rsid w:val="009B12A9"/>
    <w:rsid w:val="009B186F"/>
    <w:rsid w:val="009B18F5"/>
    <w:rsid w:val="009B2B62"/>
    <w:rsid w:val="009B385F"/>
    <w:rsid w:val="009B3D43"/>
    <w:rsid w:val="009B3DA0"/>
    <w:rsid w:val="009B4305"/>
    <w:rsid w:val="009B440B"/>
    <w:rsid w:val="009B5804"/>
    <w:rsid w:val="009B5AC7"/>
    <w:rsid w:val="009B5C17"/>
    <w:rsid w:val="009B65B6"/>
    <w:rsid w:val="009B6823"/>
    <w:rsid w:val="009B71AA"/>
    <w:rsid w:val="009B7526"/>
    <w:rsid w:val="009B79C9"/>
    <w:rsid w:val="009B79D3"/>
    <w:rsid w:val="009C0B28"/>
    <w:rsid w:val="009C0F82"/>
    <w:rsid w:val="009C1EB8"/>
    <w:rsid w:val="009C2FDF"/>
    <w:rsid w:val="009C3461"/>
    <w:rsid w:val="009C456E"/>
    <w:rsid w:val="009C5601"/>
    <w:rsid w:val="009C6496"/>
    <w:rsid w:val="009C662C"/>
    <w:rsid w:val="009D1853"/>
    <w:rsid w:val="009D289E"/>
    <w:rsid w:val="009D47F8"/>
    <w:rsid w:val="009D66C3"/>
    <w:rsid w:val="009D71A3"/>
    <w:rsid w:val="009E0895"/>
    <w:rsid w:val="009E1B5B"/>
    <w:rsid w:val="009E2EA0"/>
    <w:rsid w:val="009E314D"/>
    <w:rsid w:val="009E41C8"/>
    <w:rsid w:val="009E44A1"/>
    <w:rsid w:val="009E4A47"/>
    <w:rsid w:val="009E6204"/>
    <w:rsid w:val="009E719B"/>
    <w:rsid w:val="009E724F"/>
    <w:rsid w:val="009F0F51"/>
    <w:rsid w:val="009F13D6"/>
    <w:rsid w:val="009F1556"/>
    <w:rsid w:val="009F1E54"/>
    <w:rsid w:val="009F44FB"/>
    <w:rsid w:val="009F48BE"/>
    <w:rsid w:val="009F610C"/>
    <w:rsid w:val="009F7400"/>
    <w:rsid w:val="009F7E1C"/>
    <w:rsid w:val="00A0154A"/>
    <w:rsid w:val="00A02808"/>
    <w:rsid w:val="00A029B0"/>
    <w:rsid w:val="00A02F68"/>
    <w:rsid w:val="00A05B28"/>
    <w:rsid w:val="00A06273"/>
    <w:rsid w:val="00A068DE"/>
    <w:rsid w:val="00A06C4C"/>
    <w:rsid w:val="00A06F9C"/>
    <w:rsid w:val="00A074F2"/>
    <w:rsid w:val="00A0794C"/>
    <w:rsid w:val="00A106B2"/>
    <w:rsid w:val="00A106E5"/>
    <w:rsid w:val="00A1149E"/>
    <w:rsid w:val="00A12A11"/>
    <w:rsid w:val="00A12A18"/>
    <w:rsid w:val="00A12CEB"/>
    <w:rsid w:val="00A133C6"/>
    <w:rsid w:val="00A13C4C"/>
    <w:rsid w:val="00A145F5"/>
    <w:rsid w:val="00A16089"/>
    <w:rsid w:val="00A165D3"/>
    <w:rsid w:val="00A169A5"/>
    <w:rsid w:val="00A16E5F"/>
    <w:rsid w:val="00A1741F"/>
    <w:rsid w:val="00A17746"/>
    <w:rsid w:val="00A20191"/>
    <w:rsid w:val="00A21146"/>
    <w:rsid w:val="00A2197D"/>
    <w:rsid w:val="00A21E8B"/>
    <w:rsid w:val="00A221E3"/>
    <w:rsid w:val="00A22945"/>
    <w:rsid w:val="00A22C70"/>
    <w:rsid w:val="00A24EF2"/>
    <w:rsid w:val="00A25050"/>
    <w:rsid w:val="00A25FD2"/>
    <w:rsid w:val="00A26C82"/>
    <w:rsid w:val="00A27A84"/>
    <w:rsid w:val="00A303D5"/>
    <w:rsid w:val="00A305FD"/>
    <w:rsid w:val="00A30703"/>
    <w:rsid w:val="00A314FC"/>
    <w:rsid w:val="00A3209D"/>
    <w:rsid w:val="00A333B4"/>
    <w:rsid w:val="00A33B80"/>
    <w:rsid w:val="00A3494F"/>
    <w:rsid w:val="00A36820"/>
    <w:rsid w:val="00A3741C"/>
    <w:rsid w:val="00A41E7E"/>
    <w:rsid w:val="00A428FC"/>
    <w:rsid w:val="00A42997"/>
    <w:rsid w:val="00A42D31"/>
    <w:rsid w:val="00A44124"/>
    <w:rsid w:val="00A44678"/>
    <w:rsid w:val="00A44914"/>
    <w:rsid w:val="00A44FCD"/>
    <w:rsid w:val="00A45376"/>
    <w:rsid w:val="00A4598C"/>
    <w:rsid w:val="00A46511"/>
    <w:rsid w:val="00A47724"/>
    <w:rsid w:val="00A51DFE"/>
    <w:rsid w:val="00A52280"/>
    <w:rsid w:val="00A52D40"/>
    <w:rsid w:val="00A530DA"/>
    <w:rsid w:val="00A53A8A"/>
    <w:rsid w:val="00A545C9"/>
    <w:rsid w:val="00A56125"/>
    <w:rsid w:val="00A5627C"/>
    <w:rsid w:val="00A562F2"/>
    <w:rsid w:val="00A563A0"/>
    <w:rsid w:val="00A563B6"/>
    <w:rsid w:val="00A5696F"/>
    <w:rsid w:val="00A56A93"/>
    <w:rsid w:val="00A57996"/>
    <w:rsid w:val="00A57E06"/>
    <w:rsid w:val="00A61152"/>
    <w:rsid w:val="00A614CF"/>
    <w:rsid w:val="00A61717"/>
    <w:rsid w:val="00A620E6"/>
    <w:rsid w:val="00A62347"/>
    <w:rsid w:val="00A6560C"/>
    <w:rsid w:val="00A65C2E"/>
    <w:rsid w:val="00A65E0D"/>
    <w:rsid w:val="00A66DA9"/>
    <w:rsid w:val="00A66F1B"/>
    <w:rsid w:val="00A66FDD"/>
    <w:rsid w:val="00A672E9"/>
    <w:rsid w:val="00A717A2"/>
    <w:rsid w:val="00A71829"/>
    <w:rsid w:val="00A7284E"/>
    <w:rsid w:val="00A72CF4"/>
    <w:rsid w:val="00A73576"/>
    <w:rsid w:val="00A75C57"/>
    <w:rsid w:val="00A7736B"/>
    <w:rsid w:val="00A805FD"/>
    <w:rsid w:val="00A82F81"/>
    <w:rsid w:val="00A84A9D"/>
    <w:rsid w:val="00A85248"/>
    <w:rsid w:val="00A85933"/>
    <w:rsid w:val="00A85C12"/>
    <w:rsid w:val="00A86A4F"/>
    <w:rsid w:val="00A87521"/>
    <w:rsid w:val="00A87750"/>
    <w:rsid w:val="00A877C8"/>
    <w:rsid w:val="00A87B38"/>
    <w:rsid w:val="00A901B6"/>
    <w:rsid w:val="00A91327"/>
    <w:rsid w:val="00A950F2"/>
    <w:rsid w:val="00A9537C"/>
    <w:rsid w:val="00A95847"/>
    <w:rsid w:val="00AA0201"/>
    <w:rsid w:val="00AA08E7"/>
    <w:rsid w:val="00AA0E6A"/>
    <w:rsid w:val="00AA10B2"/>
    <w:rsid w:val="00AA112D"/>
    <w:rsid w:val="00AA1D5A"/>
    <w:rsid w:val="00AA24CA"/>
    <w:rsid w:val="00AA2CBC"/>
    <w:rsid w:val="00AA31D0"/>
    <w:rsid w:val="00AA329F"/>
    <w:rsid w:val="00AA3AFE"/>
    <w:rsid w:val="00AA42EF"/>
    <w:rsid w:val="00AA4E59"/>
    <w:rsid w:val="00AA5113"/>
    <w:rsid w:val="00AA5795"/>
    <w:rsid w:val="00AA75C3"/>
    <w:rsid w:val="00AA75F6"/>
    <w:rsid w:val="00AA7728"/>
    <w:rsid w:val="00AA78EB"/>
    <w:rsid w:val="00AB04A4"/>
    <w:rsid w:val="00AB16B0"/>
    <w:rsid w:val="00AB220D"/>
    <w:rsid w:val="00AB3C61"/>
    <w:rsid w:val="00AB4DE9"/>
    <w:rsid w:val="00AB6053"/>
    <w:rsid w:val="00AB69A8"/>
    <w:rsid w:val="00AB78B8"/>
    <w:rsid w:val="00AB78E4"/>
    <w:rsid w:val="00AC1C62"/>
    <w:rsid w:val="00AC2960"/>
    <w:rsid w:val="00AC373C"/>
    <w:rsid w:val="00AC47E5"/>
    <w:rsid w:val="00AC4C76"/>
    <w:rsid w:val="00AC5B98"/>
    <w:rsid w:val="00AC5BBF"/>
    <w:rsid w:val="00AC6498"/>
    <w:rsid w:val="00AC6907"/>
    <w:rsid w:val="00AC7A6E"/>
    <w:rsid w:val="00AD1873"/>
    <w:rsid w:val="00AD24F2"/>
    <w:rsid w:val="00AD2B12"/>
    <w:rsid w:val="00AD2D89"/>
    <w:rsid w:val="00AD36D7"/>
    <w:rsid w:val="00AD4C77"/>
    <w:rsid w:val="00AD59AA"/>
    <w:rsid w:val="00AD5ABD"/>
    <w:rsid w:val="00AD5C33"/>
    <w:rsid w:val="00AD7660"/>
    <w:rsid w:val="00AD7BD2"/>
    <w:rsid w:val="00AD7DA6"/>
    <w:rsid w:val="00AE20A6"/>
    <w:rsid w:val="00AE2395"/>
    <w:rsid w:val="00AE2CE1"/>
    <w:rsid w:val="00AE4A68"/>
    <w:rsid w:val="00AE7169"/>
    <w:rsid w:val="00AE7223"/>
    <w:rsid w:val="00AE79E0"/>
    <w:rsid w:val="00AF0E0D"/>
    <w:rsid w:val="00AF199A"/>
    <w:rsid w:val="00AF279A"/>
    <w:rsid w:val="00AF2A38"/>
    <w:rsid w:val="00AF3366"/>
    <w:rsid w:val="00AF3CF9"/>
    <w:rsid w:val="00AF3F58"/>
    <w:rsid w:val="00AF4D74"/>
    <w:rsid w:val="00AF5092"/>
    <w:rsid w:val="00AF58B0"/>
    <w:rsid w:val="00AF6BFC"/>
    <w:rsid w:val="00AF7353"/>
    <w:rsid w:val="00B00847"/>
    <w:rsid w:val="00B00C92"/>
    <w:rsid w:val="00B0171A"/>
    <w:rsid w:val="00B01C09"/>
    <w:rsid w:val="00B020F8"/>
    <w:rsid w:val="00B02B54"/>
    <w:rsid w:val="00B03C54"/>
    <w:rsid w:val="00B05B59"/>
    <w:rsid w:val="00B05C2D"/>
    <w:rsid w:val="00B06521"/>
    <w:rsid w:val="00B070B0"/>
    <w:rsid w:val="00B0725A"/>
    <w:rsid w:val="00B076D1"/>
    <w:rsid w:val="00B07BF0"/>
    <w:rsid w:val="00B101BD"/>
    <w:rsid w:val="00B10740"/>
    <w:rsid w:val="00B10A35"/>
    <w:rsid w:val="00B11AA8"/>
    <w:rsid w:val="00B12EB2"/>
    <w:rsid w:val="00B133D7"/>
    <w:rsid w:val="00B13DB0"/>
    <w:rsid w:val="00B13FC2"/>
    <w:rsid w:val="00B152D7"/>
    <w:rsid w:val="00B1539D"/>
    <w:rsid w:val="00B157E2"/>
    <w:rsid w:val="00B15ABB"/>
    <w:rsid w:val="00B161CA"/>
    <w:rsid w:val="00B169F9"/>
    <w:rsid w:val="00B16B0C"/>
    <w:rsid w:val="00B173DF"/>
    <w:rsid w:val="00B20810"/>
    <w:rsid w:val="00B20B18"/>
    <w:rsid w:val="00B22F99"/>
    <w:rsid w:val="00B246CA"/>
    <w:rsid w:val="00B26A32"/>
    <w:rsid w:val="00B3311F"/>
    <w:rsid w:val="00B33421"/>
    <w:rsid w:val="00B34808"/>
    <w:rsid w:val="00B35275"/>
    <w:rsid w:val="00B35C96"/>
    <w:rsid w:val="00B36E7D"/>
    <w:rsid w:val="00B37AF9"/>
    <w:rsid w:val="00B37C6A"/>
    <w:rsid w:val="00B403E8"/>
    <w:rsid w:val="00B41B1A"/>
    <w:rsid w:val="00B424E3"/>
    <w:rsid w:val="00B425ED"/>
    <w:rsid w:val="00B43367"/>
    <w:rsid w:val="00B43464"/>
    <w:rsid w:val="00B434CC"/>
    <w:rsid w:val="00B43919"/>
    <w:rsid w:val="00B44186"/>
    <w:rsid w:val="00B44CCD"/>
    <w:rsid w:val="00B4618D"/>
    <w:rsid w:val="00B46C7A"/>
    <w:rsid w:val="00B51722"/>
    <w:rsid w:val="00B51E55"/>
    <w:rsid w:val="00B52BDC"/>
    <w:rsid w:val="00B53188"/>
    <w:rsid w:val="00B54E9A"/>
    <w:rsid w:val="00B5788E"/>
    <w:rsid w:val="00B57BDB"/>
    <w:rsid w:val="00B60529"/>
    <w:rsid w:val="00B60885"/>
    <w:rsid w:val="00B60C61"/>
    <w:rsid w:val="00B60CDC"/>
    <w:rsid w:val="00B610CE"/>
    <w:rsid w:val="00B611EA"/>
    <w:rsid w:val="00B62B60"/>
    <w:rsid w:val="00B63515"/>
    <w:rsid w:val="00B645C4"/>
    <w:rsid w:val="00B6487C"/>
    <w:rsid w:val="00B649FE"/>
    <w:rsid w:val="00B66049"/>
    <w:rsid w:val="00B66B6A"/>
    <w:rsid w:val="00B66D4A"/>
    <w:rsid w:val="00B67476"/>
    <w:rsid w:val="00B67CA4"/>
    <w:rsid w:val="00B70F68"/>
    <w:rsid w:val="00B72392"/>
    <w:rsid w:val="00B723F1"/>
    <w:rsid w:val="00B72813"/>
    <w:rsid w:val="00B75A4E"/>
    <w:rsid w:val="00B76180"/>
    <w:rsid w:val="00B76585"/>
    <w:rsid w:val="00B76F0F"/>
    <w:rsid w:val="00B7783E"/>
    <w:rsid w:val="00B77B26"/>
    <w:rsid w:val="00B8100C"/>
    <w:rsid w:val="00B82308"/>
    <w:rsid w:val="00B82758"/>
    <w:rsid w:val="00B843EC"/>
    <w:rsid w:val="00B85992"/>
    <w:rsid w:val="00B85C2E"/>
    <w:rsid w:val="00B875F2"/>
    <w:rsid w:val="00B917F9"/>
    <w:rsid w:val="00B932CA"/>
    <w:rsid w:val="00B93567"/>
    <w:rsid w:val="00B9408F"/>
    <w:rsid w:val="00B94BF1"/>
    <w:rsid w:val="00B9572D"/>
    <w:rsid w:val="00B95BEE"/>
    <w:rsid w:val="00B95DD8"/>
    <w:rsid w:val="00B9619E"/>
    <w:rsid w:val="00B96C81"/>
    <w:rsid w:val="00BA03FA"/>
    <w:rsid w:val="00BA0897"/>
    <w:rsid w:val="00BA08DC"/>
    <w:rsid w:val="00BA0AC3"/>
    <w:rsid w:val="00BA1EA3"/>
    <w:rsid w:val="00BA2373"/>
    <w:rsid w:val="00BA2596"/>
    <w:rsid w:val="00BA2CF1"/>
    <w:rsid w:val="00BA395A"/>
    <w:rsid w:val="00BA3FF1"/>
    <w:rsid w:val="00BA4803"/>
    <w:rsid w:val="00BA4DFD"/>
    <w:rsid w:val="00BA57F0"/>
    <w:rsid w:val="00BA671A"/>
    <w:rsid w:val="00BA6C96"/>
    <w:rsid w:val="00BA7244"/>
    <w:rsid w:val="00BA7374"/>
    <w:rsid w:val="00BA7CF5"/>
    <w:rsid w:val="00BB0BCA"/>
    <w:rsid w:val="00BB1A9F"/>
    <w:rsid w:val="00BB2736"/>
    <w:rsid w:val="00BB3180"/>
    <w:rsid w:val="00BB342D"/>
    <w:rsid w:val="00BB3482"/>
    <w:rsid w:val="00BB4C26"/>
    <w:rsid w:val="00BB4D7E"/>
    <w:rsid w:val="00BB50C7"/>
    <w:rsid w:val="00BB5E83"/>
    <w:rsid w:val="00BB601D"/>
    <w:rsid w:val="00BB683C"/>
    <w:rsid w:val="00BB6BA1"/>
    <w:rsid w:val="00BB72D5"/>
    <w:rsid w:val="00BC05DE"/>
    <w:rsid w:val="00BC1FF0"/>
    <w:rsid w:val="00BC3796"/>
    <w:rsid w:val="00BC3862"/>
    <w:rsid w:val="00BC4177"/>
    <w:rsid w:val="00BC4272"/>
    <w:rsid w:val="00BC56B7"/>
    <w:rsid w:val="00BC61A2"/>
    <w:rsid w:val="00BD0CF7"/>
    <w:rsid w:val="00BD143D"/>
    <w:rsid w:val="00BD1D9D"/>
    <w:rsid w:val="00BD3BC3"/>
    <w:rsid w:val="00BD4106"/>
    <w:rsid w:val="00BD44C2"/>
    <w:rsid w:val="00BD62ED"/>
    <w:rsid w:val="00BD64F6"/>
    <w:rsid w:val="00BD694B"/>
    <w:rsid w:val="00BD7046"/>
    <w:rsid w:val="00BD7240"/>
    <w:rsid w:val="00BD772E"/>
    <w:rsid w:val="00BD796F"/>
    <w:rsid w:val="00BD7E1B"/>
    <w:rsid w:val="00BE1866"/>
    <w:rsid w:val="00BE24B4"/>
    <w:rsid w:val="00BE2831"/>
    <w:rsid w:val="00BE43A8"/>
    <w:rsid w:val="00BE553B"/>
    <w:rsid w:val="00BE5784"/>
    <w:rsid w:val="00BE5957"/>
    <w:rsid w:val="00BE6A1C"/>
    <w:rsid w:val="00BE6EDE"/>
    <w:rsid w:val="00BF0BBB"/>
    <w:rsid w:val="00BF1D6B"/>
    <w:rsid w:val="00BF23C2"/>
    <w:rsid w:val="00BF2BDE"/>
    <w:rsid w:val="00BF37CC"/>
    <w:rsid w:val="00BF4FAA"/>
    <w:rsid w:val="00BF575D"/>
    <w:rsid w:val="00BF5F7E"/>
    <w:rsid w:val="00BF5FFD"/>
    <w:rsid w:val="00BF69B0"/>
    <w:rsid w:val="00BF7C19"/>
    <w:rsid w:val="00BF7CEF"/>
    <w:rsid w:val="00BF7FA8"/>
    <w:rsid w:val="00C010B4"/>
    <w:rsid w:val="00C016B8"/>
    <w:rsid w:val="00C01E9D"/>
    <w:rsid w:val="00C025ED"/>
    <w:rsid w:val="00C028D7"/>
    <w:rsid w:val="00C0452A"/>
    <w:rsid w:val="00C0567E"/>
    <w:rsid w:val="00C059A8"/>
    <w:rsid w:val="00C0657B"/>
    <w:rsid w:val="00C06989"/>
    <w:rsid w:val="00C06B08"/>
    <w:rsid w:val="00C06B5F"/>
    <w:rsid w:val="00C06EA4"/>
    <w:rsid w:val="00C0794A"/>
    <w:rsid w:val="00C07A7B"/>
    <w:rsid w:val="00C10B0F"/>
    <w:rsid w:val="00C10ED1"/>
    <w:rsid w:val="00C126EA"/>
    <w:rsid w:val="00C12C9A"/>
    <w:rsid w:val="00C12E57"/>
    <w:rsid w:val="00C12F86"/>
    <w:rsid w:val="00C14821"/>
    <w:rsid w:val="00C14832"/>
    <w:rsid w:val="00C15056"/>
    <w:rsid w:val="00C153D8"/>
    <w:rsid w:val="00C15608"/>
    <w:rsid w:val="00C16A07"/>
    <w:rsid w:val="00C205CE"/>
    <w:rsid w:val="00C215E2"/>
    <w:rsid w:val="00C21A6F"/>
    <w:rsid w:val="00C21B69"/>
    <w:rsid w:val="00C21BBB"/>
    <w:rsid w:val="00C242BD"/>
    <w:rsid w:val="00C24366"/>
    <w:rsid w:val="00C26D1E"/>
    <w:rsid w:val="00C27593"/>
    <w:rsid w:val="00C27A61"/>
    <w:rsid w:val="00C27F7B"/>
    <w:rsid w:val="00C30990"/>
    <w:rsid w:val="00C31966"/>
    <w:rsid w:val="00C33927"/>
    <w:rsid w:val="00C33C5C"/>
    <w:rsid w:val="00C33F36"/>
    <w:rsid w:val="00C354CA"/>
    <w:rsid w:val="00C35648"/>
    <w:rsid w:val="00C36B62"/>
    <w:rsid w:val="00C401A7"/>
    <w:rsid w:val="00C405AA"/>
    <w:rsid w:val="00C40F11"/>
    <w:rsid w:val="00C4129A"/>
    <w:rsid w:val="00C41DD0"/>
    <w:rsid w:val="00C42557"/>
    <w:rsid w:val="00C425E0"/>
    <w:rsid w:val="00C42684"/>
    <w:rsid w:val="00C427D5"/>
    <w:rsid w:val="00C42BCA"/>
    <w:rsid w:val="00C445DC"/>
    <w:rsid w:val="00C44E5B"/>
    <w:rsid w:val="00C4634C"/>
    <w:rsid w:val="00C466CF"/>
    <w:rsid w:val="00C468CB"/>
    <w:rsid w:val="00C4693B"/>
    <w:rsid w:val="00C46E27"/>
    <w:rsid w:val="00C47297"/>
    <w:rsid w:val="00C47C13"/>
    <w:rsid w:val="00C51291"/>
    <w:rsid w:val="00C517AC"/>
    <w:rsid w:val="00C519CA"/>
    <w:rsid w:val="00C5292A"/>
    <w:rsid w:val="00C52A60"/>
    <w:rsid w:val="00C55542"/>
    <w:rsid w:val="00C55B55"/>
    <w:rsid w:val="00C563A0"/>
    <w:rsid w:val="00C57042"/>
    <w:rsid w:val="00C5706E"/>
    <w:rsid w:val="00C57784"/>
    <w:rsid w:val="00C6036A"/>
    <w:rsid w:val="00C61900"/>
    <w:rsid w:val="00C632C1"/>
    <w:rsid w:val="00C6364F"/>
    <w:rsid w:val="00C6528A"/>
    <w:rsid w:val="00C653C5"/>
    <w:rsid w:val="00C6716B"/>
    <w:rsid w:val="00C7078F"/>
    <w:rsid w:val="00C721C0"/>
    <w:rsid w:val="00C72333"/>
    <w:rsid w:val="00C736D6"/>
    <w:rsid w:val="00C73CAA"/>
    <w:rsid w:val="00C7409B"/>
    <w:rsid w:val="00C7416F"/>
    <w:rsid w:val="00C758F3"/>
    <w:rsid w:val="00C75BA7"/>
    <w:rsid w:val="00C764B5"/>
    <w:rsid w:val="00C77877"/>
    <w:rsid w:val="00C77F7B"/>
    <w:rsid w:val="00C80DE8"/>
    <w:rsid w:val="00C80E1A"/>
    <w:rsid w:val="00C80E53"/>
    <w:rsid w:val="00C8411B"/>
    <w:rsid w:val="00C857B4"/>
    <w:rsid w:val="00C86AE9"/>
    <w:rsid w:val="00C87E13"/>
    <w:rsid w:val="00C87E4A"/>
    <w:rsid w:val="00C90C88"/>
    <w:rsid w:val="00C90ECF"/>
    <w:rsid w:val="00C91083"/>
    <w:rsid w:val="00C91634"/>
    <w:rsid w:val="00C929BE"/>
    <w:rsid w:val="00C964EE"/>
    <w:rsid w:val="00CA0256"/>
    <w:rsid w:val="00CA06B0"/>
    <w:rsid w:val="00CA173A"/>
    <w:rsid w:val="00CA36DB"/>
    <w:rsid w:val="00CA527E"/>
    <w:rsid w:val="00CA6798"/>
    <w:rsid w:val="00CA785F"/>
    <w:rsid w:val="00CA7D48"/>
    <w:rsid w:val="00CB10AB"/>
    <w:rsid w:val="00CB2707"/>
    <w:rsid w:val="00CB33D9"/>
    <w:rsid w:val="00CB44D6"/>
    <w:rsid w:val="00CB4F5A"/>
    <w:rsid w:val="00CB55B3"/>
    <w:rsid w:val="00CB5AE6"/>
    <w:rsid w:val="00CB605C"/>
    <w:rsid w:val="00CB6A7D"/>
    <w:rsid w:val="00CC06FE"/>
    <w:rsid w:val="00CC0C8F"/>
    <w:rsid w:val="00CC1DB7"/>
    <w:rsid w:val="00CC2E5D"/>
    <w:rsid w:val="00CC3808"/>
    <w:rsid w:val="00CC4656"/>
    <w:rsid w:val="00CC4AC1"/>
    <w:rsid w:val="00CC4BE4"/>
    <w:rsid w:val="00CC612B"/>
    <w:rsid w:val="00CC6BA8"/>
    <w:rsid w:val="00CC756F"/>
    <w:rsid w:val="00CC7B82"/>
    <w:rsid w:val="00CC7D01"/>
    <w:rsid w:val="00CD0DC6"/>
    <w:rsid w:val="00CD100C"/>
    <w:rsid w:val="00CD14E0"/>
    <w:rsid w:val="00CD1A4A"/>
    <w:rsid w:val="00CD2782"/>
    <w:rsid w:val="00CD317C"/>
    <w:rsid w:val="00CD3234"/>
    <w:rsid w:val="00CD3C6D"/>
    <w:rsid w:val="00CD4E4E"/>
    <w:rsid w:val="00CD5480"/>
    <w:rsid w:val="00CD63C4"/>
    <w:rsid w:val="00CE0501"/>
    <w:rsid w:val="00CE0E7F"/>
    <w:rsid w:val="00CE1914"/>
    <w:rsid w:val="00CE1C70"/>
    <w:rsid w:val="00CE2502"/>
    <w:rsid w:val="00CE30BE"/>
    <w:rsid w:val="00CE3B3C"/>
    <w:rsid w:val="00CE4038"/>
    <w:rsid w:val="00CE4102"/>
    <w:rsid w:val="00CE4150"/>
    <w:rsid w:val="00CE5CE1"/>
    <w:rsid w:val="00CE5E44"/>
    <w:rsid w:val="00CE5FAE"/>
    <w:rsid w:val="00CE7C24"/>
    <w:rsid w:val="00CE7EB5"/>
    <w:rsid w:val="00CF0C15"/>
    <w:rsid w:val="00CF0E74"/>
    <w:rsid w:val="00CF15BF"/>
    <w:rsid w:val="00CF2224"/>
    <w:rsid w:val="00CF2779"/>
    <w:rsid w:val="00CF27A9"/>
    <w:rsid w:val="00CF2882"/>
    <w:rsid w:val="00CF2C5E"/>
    <w:rsid w:val="00CF2CD8"/>
    <w:rsid w:val="00CF32DA"/>
    <w:rsid w:val="00CF39A9"/>
    <w:rsid w:val="00CF4F32"/>
    <w:rsid w:val="00CF7824"/>
    <w:rsid w:val="00D01519"/>
    <w:rsid w:val="00D020D3"/>
    <w:rsid w:val="00D0267C"/>
    <w:rsid w:val="00D02956"/>
    <w:rsid w:val="00D04377"/>
    <w:rsid w:val="00D0453C"/>
    <w:rsid w:val="00D048D0"/>
    <w:rsid w:val="00D049ED"/>
    <w:rsid w:val="00D0549A"/>
    <w:rsid w:val="00D05AF0"/>
    <w:rsid w:val="00D06125"/>
    <w:rsid w:val="00D065BC"/>
    <w:rsid w:val="00D0689D"/>
    <w:rsid w:val="00D06C68"/>
    <w:rsid w:val="00D0789F"/>
    <w:rsid w:val="00D10CA8"/>
    <w:rsid w:val="00D10F6A"/>
    <w:rsid w:val="00D12ECB"/>
    <w:rsid w:val="00D14070"/>
    <w:rsid w:val="00D1554D"/>
    <w:rsid w:val="00D15B77"/>
    <w:rsid w:val="00D1779D"/>
    <w:rsid w:val="00D217CA"/>
    <w:rsid w:val="00D22409"/>
    <w:rsid w:val="00D2266A"/>
    <w:rsid w:val="00D226DB"/>
    <w:rsid w:val="00D233B6"/>
    <w:rsid w:val="00D23B12"/>
    <w:rsid w:val="00D24807"/>
    <w:rsid w:val="00D24FA6"/>
    <w:rsid w:val="00D2506E"/>
    <w:rsid w:val="00D25BCC"/>
    <w:rsid w:val="00D25D27"/>
    <w:rsid w:val="00D2622A"/>
    <w:rsid w:val="00D271C1"/>
    <w:rsid w:val="00D303A4"/>
    <w:rsid w:val="00D310AD"/>
    <w:rsid w:val="00D32FB6"/>
    <w:rsid w:val="00D32FD2"/>
    <w:rsid w:val="00D35C49"/>
    <w:rsid w:val="00D36102"/>
    <w:rsid w:val="00D40563"/>
    <w:rsid w:val="00D40EF7"/>
    <w:rsid w:val="00D4260C"/>
    <w:rsid w:val="00D43031"/>
    <w:rsid w:val="00D430BC"/>
    <w:rsid w:val="00D44AA9"/>
    <w:rsid w:val="00D44B11"/>
    <w:rsid w:val="00D44D4F"/>
    <w:rsid w:val="00D45962"/>
    <w:rsid w:val="00D45C3E"/>
    <w:rsid w:val="00D46524"/>
    <w:rsid w:val="00D46C20"/>
    <w:rsid w:val="00D472CE"/>
    <w:rsid w:val="00D47424"/>
    <w:rsid w:val="00D4795F"/>
    <w:rsid w:val="00D47DCF"/>
    <w:rsid w:val="00D521A7"/>
    <w:rsid w:val="00D539BD"/>
    <w:rsid w:val="00D550FE"/>
    <w:rsid w:val="00D5513E"/>
    <w:rsid w:val="00D57CF7"/>
    <w:rsid w:val="00D609B7"/>
    <w:rsid w:val="00D60BE7"/>
    <w:rsid w:val="00D6135B"/>
    <w:rsid w:val="00D62597"/>
    <w:rsid w:val="00D63168"/>
    <w:rsid w:val="00D633B7"/>
    <w:rsid w:val="00D63A42"/>
    <w:rsid w:val="00D6465F"/>
    <w:rsid w:val="00D64936"/>
    <w:rsid w:val="00D6517E"/>
    <w:rsid w:val="00D668B5"/>
    <w:rsid w:val="00D6766D"/>
    <w:rsid w:val="00D67816"/>
    <w:rsid w:val="00D67C43"/>
    <w:rsid w:val="00D70E02"/>
    <w:rsid w:val="00D71538"/>
    <w:rsid w:val="00D724A9"/>
    <w:rsid w:val="00D72A89"/>
    <w:rsid w:val="00D72E0C"/>
    <w:rsid w:val="00D75B9C"/>
    <w:rsid w:val="00D7608A"/>
    <w:rsid w:val="00D76439"/>
    <w:rsid w:val="00D76E13"/>
    <w:rsid w:val="00D77727"/>
    <w:rsid w:val="00D8010C"/>
    <w:rsid w:val="00D80F5E"/>
    <w:rsid w:val="00D8143B"/>
    <w:rsid w:val="00D81843"/>
    <w:rsid w:val="00D82043"/>
    <w:rsid w:val="00D84B5C"/>
    <w:rsid w:val="00D850C3"/>
    <w:rsid w:val="00D85C32"/>
    <w:rsid w:val="00D8625D"/>
    <w:rsid w:val="00D90C42"/>
    <w:rsid w:val="00D9142C"/>
    <w:rsid w:val="00D91737"/>
    <w:rsid w:val="00D9433B"/>
    <w:rsid w:val="00D94F91"/>
    <w:rsid w:val="00D956DD"/>
    <w:rsid w:val="00D96192"/>
    <w:rsid w:val="00D97D67"/>
    <w:rsid w:val="00DA0787"/>
    <w:rsid w:val="00DA2C6A"/>
    <w:rsid w:val="00DA315D"/>
    <w:rsid w:val="00DA4385"/>
    <w:rsid w:val="00DA4F6D"/>
    <w:rsid w:val="00DA6CB6"/>
    <w:rsid w:val="00DA7278"/>
    <w:rsid w:val="00DB072E"/>
    <w:rsid w:val="00DB1729"/>
    <w:rsid w:val="00DB305B"/>
    <w:rsid w:val="00DB3EE5"/>
    <w:rsid w:val="00DB49C8"/>
    <w:rsid w:val="00DB505A"/>
    <w:rsid w:val="00DB50EA"/>
    <w:rsid w:val="00DB5EB6"/>
    <w:rsid w:val="00DB6CBC"/>
    <w:rsid w:val="00DB78EB"/>
    <w:rsid w:val="00DB7C04"/>
    <w:rsid w:val="00DC000F"/>
    <w:rsid w:val="00DC0DBA"/>
    <w:rsid w:val="00DC1B2C"/>
    <w:rsid w:val="00DC41E2"/>
    <w:rsid w:val="00DC4458"/>
    <w:rsid w:val="00DC4A04"/>
    <w:rsid w:val="00DC4A47"/>
    <w:rsid w:val="00DC576A"/>
    <w:rsid w:val="00DC7213"/>
    <w:rsid w:val="00DC7601"/>
    <w:rsid w:val="00DD0A6D"/>
    <w:rsid w:val="00DD0D53"/>
    <w:rsid w:val="00DD1AB3"/>
    <w:rsid w:val="00DD1B91"/>
    <w:rsid w:val="00DD3041"/>
    <w:rsid w:val="00DD3FF9"/>
    <w:rsid w:val="00DE0D29"/>
    <w:rsid w:val="00DE123F"/>
    <w:rsid w:val="00DE28D0"/>
    <w:rsid w:val="00DE3D38"/>
    <w:rsid w:val="00DE3EA3"/>
    <w:rsid w:val="00DE414E"/>
    <w:rsid w:val="00DE439E"/>
    <w:rsid w:val="00DE4CEE"/>
    <w:rsid w:val="00DE56BC"/>
    <w:rsid w:val="00DE57DE"/>
    <w:rsid w:val="00DE600C"/>
    <w:rsid w:val="00DE6E86"/>
    <w:rsid w:val="00DE729B"/>
    <w:rsid w:val="00DE7721"/>
    <w:rsid w:val="00DF0725"/>
    <w:rsid w:val="00DF092A"/>
    <w:rsid w:val="00DF0AE3"/>
    <w:rsid w:val="00DF1CED"/>
    <w:rsid w:val="00DF24C4"/>
    <w:rsid w:val="00DF2C94"/>
    <w:rsid w:val="00DF3553"/>
    <w:rsid w:val="00DF38F9"/>
    <w:rsid w:val="00DF4217"/>
    <w:rsid w:val="00DF4FDB"/>
    <w:rsid w:val="00DF50D9"/>
    <w:rsid w:val="00DF669D"/>
    <w:rsid w:val="00DF7389"/>
    <w:rsid w:val="00DF7FFD"/>
    <w:rsid w:val="00E0094D"/>
    <w:rsid w:val="00E011F3"/>
    <w:rsid w:val="00E01695"/>
    <w:rsid w:val="00E02266"/>
    <w:rsid w:val="00E02308"/>
    <w:rsid w:val="00E0382B"/>
    <w:rsid w:val="00E038AF"/>
    <w:rsid w:val="00E04076"/>
    <w:rsid w:val="00E0465E"/>
    <w:rsid w:val="00E0476F"/>
    <w:rsid w:val="00E04C0A"/>
    <w:rsid w:val="00E04C51"/>
    <w:rsid w:val="00E05013"/>
    <w:rsid w:val="00E050EA"/>
    <w:rsid w:val="00E0516E"/>
    <w:rsid w:val="00E057FE"/>
    <w:rsid w:val="00E05C8A"/>
    <w:rsid w:val="00E06256"/>
    <w:rsid w:val="00E06D5B"/>
    <w:rsid w:val="00E07B3E"/>
    <w:rsid w:val="00E07F6D"/>
    <w:rsid w:val="00E1015A"/>
    <w:rsid w:val="00E109B9"/>
    <w:rsid w:val="00E10A0B"/>
    <w:rsid w:val="00E13549"/>
    <w:rsid w:val="00E13A21"/>
    <w:rsid w:val="00E13BA7"/>
    <w:rsid w:val="00E143ED"/>
    <w:rsid w:val="00E14AF4"/>
    <w:rsid w:val="00E14FAB"/>
    <w:rsid w:val="00E15552"/>
    <w:rsid w:val="00E16757"/>
    <w:rsid w:val="00E172ED"/>
    <w:rsid w:val="00E173EF"/>
    <w:rsid w:val="00E17B2E"/>
    <w:rsid w:val="00E17FD5"/>
    <w:rsid w:val="00E2173A"/>
    <w:rsid w:val="00E2239F"/>
    <w:rsid w:val="00E2288C"/>
    <w:rsid w:val="00E2464D"/>
    <w:rsid w:val="00E24CE3"/>
    <w:rsid w:val="00E254E4"/>
    <w:rsid w:val="00E25AFF"/>
    <w:rsid w:val="00E25CFD"/>
    <w:rsid w:val="00E25D97"/>
    <w:rsid w:val="00E25FD4"/>
    <w:rsid w:val="00E26008"/>
    <w:rsid w:val="00E268FE"/>
    <w:rsid w:val="00E26DE9"/>
    <w:rsid w:val="00E27DAF"/>
    <w:rsid w:val="00E3025F"/>
    <w:rsid w:val="00E30FAE"/>
    <w:rsid w:val="00E30FF2"/>
    <w:rsid w:val="00E31249"/>
    <w:rsid w:val="00E3330A"/>
    <w:rsid w:val="00E33368"/>
    <w:rsid w:val="00E3366D"/>
    <w:rsid w:val="00E33E82"/>
    <w:rsid w:val="00E3449B"/>
    <w:rsid w:val="00E3567C"/>
    <w:rsid w:val="00E3586D"/>
    <w:rsid w:val="00E36491"/>
    <w:rsid w:val="00E3742B"/>
    <w:rsid w:val="00E3752D"/>
    <w:rsid w:val="00E37659"/>
    <w:rsid w:val="00E37CCF"/>
    <w:rsid w:val="00E40793"/>
    <w:rsid w:val="00E43150"/>
    <w:rsid w:val="00E43159"/>
    <w:rsid w:val="00E43998"/>
    <w:rsid w:val="00E4481D"/>
    <w:rsid w:val="00E4486D"/>
    <w:rsid w:val="00E45F8C"/>
    <w:rsid w:val="00E46158"/>
    <w:rsid w:val="00E475E5"/>
    <w:rsid w:val="00E50B51"/>
    <w:rsid w:val="00E50F58"/>
    <w:rsid w:val="00E51195"/>
    <w:rsid w:val="00E512EE"/>
    <w:rsid w:val="00E51587"/>
    <w:rsid w:val="00E51DF7"/>
    <w:rsid w:val="00E5247A"/>
    <w:rsid w:val="00E53026"/>
    <w:rsid w:val="00E5400D"/>
    <w:rsid w:val="00E54543"/>
    <w:rsid w:val="00E55B5E"/>
    <w:rsid w:val="00E5754A"/>
    <w:rsid w:val="00E601AC"/>
    <w:rsid w:val="00E604EC"/>
    <w:rsid w:val="00E6176F"/>
    <w:rsid w:val="00E617F9"/>
    <w:rsid w:val="00E61C30"/>
    <w:rsid w:val="00E61CAD"/>
    <w:rsid w:val="00E626E3"/>
    <w:rsid w:val="00E628F0"/>
    <w:rsid w:val="00E63D9E"/>
    <w:rsid w:val="00E64304"/>
    <w:rsid w:val="00E6448C"/>
    <w:rsid w:val="00E64CFA"/>
    <w:rsid w:val="00E64D29"/>
    <w:rsid w:val="00E65CAB"/>
    <w:rsid w:val="00E65DE2"/>
    <w:rsid w:val="00E660C8"/>
    <w:rsid w:val="00E66C0F"/>
    <w:rsid w:val="00E67409"/>
    <w:rsid w:val="00E676F1"/>
    <w:rsid w:val="00E67AF8"/>
    <w:rsid w:val="00E67DD7"/>
    <w:rsid w:val="00E703FD"/>
    <w:rsid w:val="00E70B7C"/>
    <w:rsid w:val="00E70D02"/>
    <w:rsid w:val="00E7132D"/>
    <w:rsid w:val="00E720EF"/>
    <w:rsid w:val="00E72825"/>
    <w:rsid w:val="00E73923"/>
    <w:rsid w:val="00E74395"/>
    <w:rsid w:val="00E76649"/>
    <w:rsid w:val="00E76E9F"/>
    <w:rsid w:val="00E77301"/>
    <w:rsid w:val="00E801BF"/>
    <w:rsid w:val="00E809BB"/>
    <w:rsid w:val="00E81591"/>
    <w:rsid w:val="00E82352"/>
    <w:rsid w:val="00E827DB"/>
    <w:rsid w:val="00E828F6"/>
    <w:rsid w:val="00E845C8"/>
    <w:rsid w:val="00E846B3"/>
    <w:rsid w:val="00E872F1"/>
    <w:rsid w:val="00E907C4"/>
    <w:rsid w:val="00E90AA1"/>
    <w:rsid w:val="00E916DD"/>
    <w:rsid w:val="00E93F47"/>
    <w:rsid w:val="00E94AD8"/>
    <w:rsid w:val="00E94C03"/>
    <w:rsid w:val="00E95683"/>
    <w:rsid w:val="00E95E4E"/>
    <w:rsid w:val="00E96E24"/>
    <w:rsid w:val="00E978DA"/>
    <w:rsid w:val="00E97A3F"/>
    <w:rsid w:val="00EA0485"/>
    <w:rsid w:val="00EA0E6E"/>
    <w:rsid w:val="00EA18EC"/>
    <w:rsid w:val="00EA2135"/>
    <w:rsid w:val="00EA29CA"/>
    <w:rsid w:val="00EA3A2A"/>
    <w:rsid w:val="00EA4334"/>
    <w:rsid w:val="00EA4E5D"/>
    <w:rsid w:val="00EA5B29"/>
    <w:rsid w:val="00EA5D58"/>
    <w:rsid w:val="00EB1DC5"/>
    <w:rsid w:val="00EB2F34"/>
    <w:rsid w:val="00EB3888"/>
    <w:rsid w:val="00EB43BE"/>
    <w:rsid w:val="00EB463F"/>
    <w:rsid w:val="00EB6871"/>
    <w:rsid w:val="00EB71BA"/>
    <w:rsid w:val="00EC0900"/>
    <w:rsid w:val="00EC1768"/>
    <w:rsid w:val="00EC19CD"/>
    <w:rsid w:val="00EC2292"/>
    <w:rsid w:val="00EC2599"/>
    <w:rsid w:val="00EC2AC7"/>
    <w:rsid w:val="00EC35AF"/>
    <w:rsid w:val="00EC38CA"/>
    <w:rsid w:val="00EC4C37"/>
    <w:rsid w:val="00EC57E6"/>
    <w:rsid w:val="00EC57FD"/>
    <w:rsid w:val="00EC58E8"/>
    <w:rsid w:val="00EC703E"/>
    <w:rsid w:val="00EC712A"/>
    <w:rsid w:val="00EC7983"/>
    <w:rsid w:val="00EC7B61"/>
    <w:rsid w:val="00ED22E7"/>
    <w:rsid w:val="00ED2AA7"/>
    <w:rsid w:val="00ED5173"/>
    <w:rsid w:val="00ED517D"/>
    <w:rsid w:val="00ED59ED"/>
    <w:rsid w:val="00ED6017"/>
    <w:rsid w:val="00ED6850"/>
    <w:rsid w:val="00ED699F"/>
    <w:rsid w:val="00ED6B4C"/>
    <w:rsid w:val="00ED6C6C"/>
    <w:rsid w:val="00ED7586"/>
    <w:rsid w:val="00EE0026"/>
    <w:rsid w:val="00EE09AA"/>
    <w:rsid w:val="00EE20BA"/>
    <w:rsid w:val="00EE235E"/>
    <w:rsid w:val="00EE4123"/>
    <w:rsid w:val="00EE6C10"/>
    <w:rsid w:val="00EE6D91"/>
    <w:rsid w:val="00EE7414"/>
    <w:rsid w:val="00EE752A"/>
    <w:rsid w:val="00EE792D"/>
    <w:rsid w:val="00EE7BC4"/>
    <w:rsid w:val="00EF03E2"/>
    <w:rsid w:val="00EF0803"/>
    <w:rsid w:val="00EF1554"/>
    <w:rsid w:val="00EF20FE"/>
    <w:rsid w:val="00EF225B"/>
    <w:rsid w:val="00EF26C2"/>
    <w:rsid w:val="00EF28DD"/>
    <w:rsid w:val="00EF2BEF"/>
    <w:rsid w:val="00EF3A08"/>
    <w:rsid w:val="00EF478F"/>
    <w:rsid w:val="00EF4B33"/>
    <w:rsid w:val="00EF50EB"/>
    <w:rsid w:val="00EF5E87"/>
    <w:rsid w:val="00EF6B60"/>
    <w:rsid w:val="00EF6CB2"/>
    <w:rsid w:val="00EF6CCC"/>
    <w:rsid w:val="00EF6DC6"/>
    <w:rsid w:val="00EF71E0"/>
    <w:rsid w:val="00EF7565"/>
    <w:rsid w:val="00F00306"/>
    <w:rsid w:val="00F0242F"/>
    <w:rsid w:val="00F03474"/>
    <w:rsid w:val="00F03BB6"/>
    <w:rsid w:val="00F03C01"/>
    <w:rsid w:val="00F042AD"/>
    <w:rsid w:val="00F0463C"/>
    <w:rsid w:val="00F04BAA"/>
    <w:rsid w:val="00F053C3"/>
    <w:rsid w:val="00F05760"/>
    <w:rsid w:val="00F067C3"/>
    <w:rsid w:val="00F06A29"/>
    <w:rsid w:val="00F072BA"/>
    <w:rsid w:val="00F0731E"/>
    <w:rsid w:val="00F077D4"/>
    <w:rsid w:val="00F07EDB"/>
    <w:rsid w:val="00F110FC"/>
    <w:rsid w:val="00F12778"/>
    <w:rsid w:val="00F130AE"/>
    <w:rsid w:val="00F139BD"/>
    <w:rsid w:val="00F140E6"/>
    <w:rsid w:val="00F14742"/>
    <w:rsid w:val="00F16305"/>
    <w:rsid w:val="00F16857"/>
    <w:rsid w:val="00F16BBA"/>
    <w:rsid w:val="00F17351"/>
    <w:rsid w:val="00F17A40"/>
    <w:rsid w:val="00F20195"/>
    <w:rsid w:val="00F20275"/>
    <w:rsid w:val="00F2090B"/>
    <w:rsid w:val="00F20ABB"/>
    <w:rsid w:val="00F20E54"/>
    <w:rsid w:val="00F223A3"/>
    <w:rsid w:val="00F2311D"/>
    <w:rsid w:val="00F23847"/>
    <w:rsid w:val="00F2428C"/>
    <w:rsid w:val="00F245FA"/>
    <w:rsid w:val="00F247EF"/>
    <w:rsid w:val="00F2596F"/>
    <w:rsid w:val="00F2687A"/>
    <w:rsid w:val="00F30B4F"/>
    <w:rsid w:val="00F314C7"/>
    <w:rsid w:val="00F31EA6"/>
    <w:rsid w:val="00F326B2"/>
    <w:rsid w:val="00F32F92"/>
    <w:rsid w:val="00F33623"/>
    <w:rsid w:val="00F33B27"/>
    <w:rsid w:val="00F34E8C"/>
    <w:rsid w:val="00F3508A"/>
    <w:rsid w:val="00F3520A"/>
    <w:rsid w:val="00F363CF"/>
    <w:rsid w:val="00F365C1"/>
    <w:rsid w:val="00F368A7"/>
    <w:rsid w:val="00F36A72"/>
    <w:rsid w:val="00F3780C"/>
    <w:rsid w:val="00F37CE8"/>
    <w:rsid w:val="00F4246C"/>
    <w:rsid w:val="00F440B1"/>
    <w:rsid w:val="00F45256"/>
    <w:rsid w:val="00F45434"/>
    <w:rsid w:val="00F45E04"/>
    <w:rsid w:val="00F46A2B"/>
    <w:rsid w:val="00F475EF"/>
    <w:rsid w:val="00F5105B"/>
    <w:rsid w:val="00F518BC"/>
    <w:rsid w:val="00F51A9D"/>
    <w:rsid w:val="00F534EE"/>
    <w:rsid w:val="00F56F9A"/>
    <w:rsid w:val="00F577BA"/>
    <w:rsid w:val="00F62342"/>
    <w:rsid w:val="00F62A3A"/>
    <w:rsid w:val="00F63AD5"/>
    <w:rsid w:val="00F64053"/>
    <w:rsid w:val="00F6492D"/>
    <w:rsid w:val="00F6546C"/>
    <w:rsid w:val="00F66442"/>
    <w:rsid w:val="00F66451"/>
    <w:rsid w:val="00F66F98"/>
    <w:rsid w:val="00F6730F"/>
    <w:rsid w:val="00F7001D"/>
    <w:rsid w:val="00F705EB"/>
    <w:rsid w:val="00F70ED4"/>
    <w:rsid w:val="00F71949"/>
    <w:rsid w:val="00F71D7F"/>
    <w:rsid w:val="00F73B4A"/>
    <w:rsid w:val="00F740E4"/>
    <w:rsid w:val="00F75535"/>
    <w:rsid w:val="00F76267"/>
    <w:rsid w:val="00F76541"/>
    <w:rsid w:val="00F76BF5"/>
    <w:rsid w:val="00F77D06"/>
    <w:rsid w:val="00F77ED7"/>
    <w:rsid w:val="00F803A0"/>
    <w:rsid w:val="00F80C6D"/>
    <w:rsid w:val="00F80EE9"/>
    <w:rsid w:val="00F80EED"/>
    <w:rsid w:val="00F81A91"/>
    <w:rsid w:val="00F833A4"/>
    <w:rsid w:val="00F83E82"/>
    <w:rsid w:val="00F84997"/>
    <w:rsid w:val="00F857FD"/>
    <w:rsid w:val="00F85806"/>
    <w:rsid w:val="00F85C5D"/>
    <w:rsid w:val="00F863B1"/>
    <w:rsid w:val="00F864AE"/>
    <w:rsid w:val="00F90115"/>
    <w:rsid w:val="00F90C08"/>
    <w:rsid w:val="00F91230"/>
    <w:rsid w:val="00F922B0"/>
    <w:rsid w:val="00F92FFF"/>
    <w:rsid w:val="00F9437D"/>
    <w:rsid w:val="00F95641"/>
    <w:rsid w:val="00F957BB"/>
    <w:rsid w:val="00F9647C"/>
    <w:rsid w:val="00F96A1F"/>
    <w:rsid w:val="00F96C01"/>
    <w:rsid w:val="00F96CF5"/>
    <w:rsid w:val="00F970EB"/>
    <w:rsid w:val="00F97234"/>
    <w:rsid w:val="00F9746C"/>
    <w:rsid w:val="00F97479"/>
    <w:rsid w:val="00F97776"/>
    <w:rsid w:val="00F978BF"/>
    <w:rsid w:val="00FA2CCE"/>
    <w:rsid w:val="00FA550A"/>
    <w:rsid w:val="00FA5546"/>
    <w:rsid w:val="00FA6438"/>
    <w:rsid w:val="00FA69F4"/>
    <w:rsid w:val="00FA7367"/>
    <w:rsid w:val="00FA753E"/>
    <w:rsid w:val="00FA77C9"/>
    <w:rsid w:val="00FA7970"/>
    <w:rsid w:val="00FA7BD0"/>
    <w:rsid w:val="00FB0601"/>
    <w:rsid w:val="00FB08A2"/>
    <w:rsid w:val="00FB14F0"/>
    <w:rsid w:val="00FB2988"/>
    <w:rsid w:val="00FB3942"/>
    <w:rsid w:val="00FB3E22"/>
    <w:rsid w:val="00FB51E1"/>
    <w:rsid w:val="00FB53C6"/>
    <w:rsid w:val="00FB5797"/>
    <w:rsid w:val="00FB5AF2"/>
    <w:rsid w:val="00FB614B"/>
    <w:rsid w:val="00FB6251"/>
    <w:rsid w:val="00FB6B55"/>
    <w:rsid w:val="00FB6F70"/>
    <w:rsid w:val="00FB7E07"/>
    <w:rsid w:val="00FC01BB"/>
    <w:rsid w:val="00FC03C9"/>
    <w:rsid w:val="00FC07B3"/>
    <w:rsid w:val="00FC15EE"/>
    <w:rsid w:val="00FC172D"/>
    <w:rsid w:val="00FC1D82"/>
    <w:rsid w:val="00FC1E24"/>
    <w:rsid w:val="00FC3F07"/>
    <w:rsid w:val="00FC3F1F"/>
    <w:rsid w:val="00FC425A"/>
    <w:rsid w:val="00FC4559"/>
    <w:rsid w:val="00FC508D"/>
    <w:rsid w:val="00FC5E21"/>
    <w:rsid w:val="00FC6238"/>
    <w:rsid w:val="00FC67FA"/>
    <w:rsid w:val="00FC6B44"/>
    <w:rsid w:val="00FC7307"/>
    <w:rsid w:val="00FC793E"/>
    <w:rsid w:val="00FD11B8"/>
    <w:rsid w:val="00FD1D8F"/>
    <w:rsid w:val="00FD3E79"/>
    <w:rsid w:val="00FD4E4A"/>
    <w:rsid w:val="00FD54EF"/>
    <w:rsid w:val="00FD5D3B"/>
    <w:rsid w:val="00FD5EB4"/>
    <w:rsid w:val="00FD5F9B"/>
    <w:rsid w:val="00FD6615"/>
    <w:rsid w:val="00FD7D98"/>
    <w:rsid w:val="00FD7F7A"/>
    <w:rsid w:val="00FE0A93"/>
    <w:rsid w:val="00FE0C05"/>
    <w:rsid w:val="00FE0FE7"/>
    <w:rsid w:val="00FE19AB"/>
    <w:rsid w:val="00FE1E65"/>
    <w:rsid w:val="00FE4548"/>
    <w:rsid w:val="00FE6CAA"/>
    <w:rsid w:val="00FE78EC"/>
    <w:rsid w:val="00FF2C17"/>
    <w:rsid w:val="00FF2E24"/>
    <w:rsid w:val="00FF41B9"/>
    <w:rsid w:val="00FF45F0"/>
    <w:rsid w:val="00FF55A0"/>
    <w:rsid w:val="00FF5990"/>
    <w:rsid w:val="00FF5CD2"/>
    <w:rsid w:val="00FF5F63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2A4E54"/>
  <w15:docId w15:val="{3AE1BF38-0DF0-4805-A298-3AA8EFCA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945"/>
    <w:pPr>
      <w:spacing w:after="0" w:line="276" w:lineRule="auto"/>
    </w:pPr>
    <w:rPr>
      <w:rFonts w:ascii="Helvetica" w:eastAsia="Times New Roman" w:hAnsi="Helvetica" w:cs="Arial"/>
      <w:color w:val="000000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945"/>
    <w:pPr>
      <w:keepNext/>
      <w:keepLines/>
      <w:numPr>
        <w:numId w:val="1"/>
      </w:numPr>
      <w:spacing w:before="360" w:after="120"/>
      <w:outlineLvl w:val="0"/>
    </w:pPr>
    <w:rPr>
      <w:rFonts w:cstheme="majorHAnsi"/>
      <w:b/>
      <w:color w:val="8F1949"/>
      <w:sz w:val="28"/>
      <w:szCs w:val="28"/>
    </w:rPr>
  </w:style>
  <w:style w:type="paragraph" w:styleId="Heading2">
    <w:name w:val="heading 2"/>
    <w:aliases w:val="Medlior Heading 2,Titre 21"/>
    <w:basedOn w:val="Normal"/>
    <w:next w:val="Normal"/>
    <w:link w:val="Heading2Char"/>
    <w:autoRedefine/>
    <w:unhideWhenUsed/>
    <w:qFormat/>
    <w:rsid w:val="001B4945"/>
    <w:pPr>
      <w:numPr>
        <w:ilvl w:val="1"/>
        <w:numId w:val="1"/>
      </w:numPr>
      <w:spacing w:after="120"/>
      <w:outlineLvl w:val="1"/>
    </w:pPr>
    <w:rPr>
      <w:rFonts w:eastAsiaTheme="minorEastAsia" w:cstheme="majorHAnsi"/>
      <w:b/>
      <w:color w:val="8F1949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945"/>
    <w:pPr>
      <w:numPr>
        <w:ilvl w:val="2"/>
        <w:numId w:val="1"/>
      </w:numPr>
      <w:spacing w:after="120"/>
      <w:outlineLvl w:val="2"/>
    </w:pPr>
    <w:rPr>
      <w:rFonts w:cstheme="majorHAnsi"/>
      <w:b/>
      <w:color w:val="590832"/>
    </w:rPr>
  </w:style>
  <w:style w:type="paragraph" w:styleId="Heading4">
    <w:name w:val="heading 4"/>
    <w:basedOn w:val="Normal"/>
    <w:link w:val="Heading4Char"/>
    <w:uiPriority w:val="9"/>
    <w:qFormat/>
    <w:rsid w:val="001B4945"/>
    <w:pPr>
      <w:numPr>
        <w:ilvl w:val="3"/>
        <w:numId w:val="1"/>
      </w:numPr>
      <w:outlineLvl w:val="3"/>
    </w:pPr>
    <w:rPr>
      <w:rFonts w:ascii="Helvetica Bold Oblique" w:hAnsi="Helvetica Bold Oblique" w:cstheme="minorHAnsi"/>
      <w:b/>
      <w:i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48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850C4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48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48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48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48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7E0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27E0F"/>
    <w:rPr>
      <w:rFonts w:ascii="Calibri" w:eastAsia="Times New Roman" w:hAnsi="Calibri" w:cs="Times New Roman"/>
    </w:rPr>
  </w:style>
  <w:style w:type="paragraph" w:customStyle="1" w:styleId="paragraph">
    <w:name w:val="paragraph"/>
    <w:basedOn w:val="Normal"/>
    <w:rsid w:val="00227E0F"/>
    <w:pPr>
      <w:spacing w:before="100" w:beforeAutospacing="1" w:after="100" w:afterAutospacing="1"/>
    </w:pPr>
    <w:rPr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27E0F"/>
  </w:style>
  <w:style w:type="character" w:customStyle="1" w:styleId="eop">
    <w:name w:val="eop"/>
    <w:basedOn w:val="DefaultParagraphFont"/>
    <w:rsid w:val="00227E0F"/>
  </w:style>
  <w:style w:type="character" w:customStyle="1" w:styleId="apple-converted-space">
    <w:name w:val="apple-converted-space"/>
    <w:basedOn w:val="DefaultParagraphFont"/>
    <w:rsid w:val="00227E0F"/>
  </w:style>
  <w:style w:type="character" w:styleId="Hyperlink">
    <w:name w:val="Hyperlink"/>
    <w:basedOn w:val="DefaultParagraphFont"/>
    <w:uiPriority w:val="99"/>
    <w:unhideWhenUsed/>
    <w:rsid w:val="0053036A"/>
    <w:rPr>
      <w:rFonts w:asciiTheme="minorHAnsi" w:hAnsiTheme="minorHAnsi"/>
      <w:color w:val="850C4B"/>
      <w:sz w:val="20"/>
      <w:u w:val="single"/>
    </w:rPr>
  </w:style>
  <w:style w:type="paragraph" w:customStyle="1" w:styleId="PHENormal">
    <w:name w:val="PHE Normal"/>
    <w:basedOn w:val="Normal"/>
    <w:link w:val="PHENormalChar"/>
    <w:qFormat/>
    <w:rsid w:val="00227E0F"/>
    <w:pPr>
      <w:spacing w:after="120"/>
    </w:pPr>
    <w:rPr>
      <w:rFonts w:asciiTheme="majorHAnsi" w:hAnsiTheme="majorHAnsi"/>
      <w:sz w:val="24"/>
      <w:szCs w:val="24"/>
    </w:rPr>
  </w:style>
  <w:style w:type="character" w:customStyle="1" w:styleId="PHENormalChar">
    <w:name w:val="PHE Normal Char"/>
    <w:link w:val="PHENormal"/>
    <w:rsid w:val="00227E0F"/>
    <w:rPr>
      <w:rFonts w:asciiTheme="majorHAnsi" w:eastAsia="Times New Roman" w:hAnsiTheme="majorHAns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12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B4945"/>
    <w:rPr>
      <w:rFonts w:ascii="Helvetica Bold Oblique" w:eastAsia="Times New Roman" w:hAnsi="Helvetica Bold Oblique" w:cstheme="minorHAnsi"/>
      <w:b/>
      <w:i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F4FF7"/>
    <w:pPr>
      <w:spacing w:before="100" w:beforeAutospacing="1" w:after="100" w:afterAutospacing="1"/>
    </w:pPr>
    <w:rPr>
      <w:sz w:val="24"/>
      <w:szCs w:val="24"/>
      <w:lang w:eastAsia="en-CA"/>
    </w:rPr>
  </w:style>
  <w:style w:type="table" w:customStyle="1" w:styleId="ListTable3-Accent11">
    <w:name w:val="List Table 3 - Accent 11"/>
    <w:basedOn w:val="TableNormal"/>
    <w:uiPriority w:val="48"/>
    <w:rsid w:val="005F4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0832" w:themeColor="accent1" w:themeShade="80"/>
        <w:left w:val="single" w:sz="4" w:space="0" w:color="590832" w:themeColor="accent1" w:themeShade="80"/>
        <w:bottom w:val="single" w:sz="4" w:space="0" w:color="590832" w:themeColor="accent1" w:themeShade="80"/>
        <w:right w:val="single" w:sz="4" w:space="0" w:color="590832" w:themeColor="accent1" w:themeShade="80"/>
        <w:insideH w:val="single" w:sz="4" w:space="0" w:color="590832" w:themeColor="accent1" w:themeShade="80"/>
        <w:insideV w:val="single" w:sz="4" w:space="0" w:color="590832" w:themeColor="accent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character" w:styleId="FollowedHyperlink">
    <w:name w:val="FollowedHyperlink"/>
    <w:basedOn w:val="Hyperlink"/>
    <w:uiPriority w:val="99"/>
    <w:semiHidden/>
    <w:unhideWhenUsed/>
    <w:rsid w:val="0053036A"/>
    <w:rPr>
      <w:rFonts w:asciiTheme="minorHAnsi" w:hAnsiTheme="minorHAnsi"/>
      <w:color w:val="850C4B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4945"/>
    <w:rPr>
      <w:rFonts w:ascii="Helvetica" w:eastAsia="Times New Roman" w:hAnsi="Helvetica" w:cstheme="majorHAnsi"/>
      <w:b/>
      <w:color w:val="8F1949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C0452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B4945"/>
    <w:rPr>
      <w:rFonts w:ascii="Helvetica" w:eastAsia="Times New Roman" w:hAnsi="Helvetica" w:cstheme="majorHAnsi"/>
      <w:b/>
      <w:color w:val="590832"/>
      <w:sz w:val="20"/>
      <w:lang w:val="en-US"/>
    </w:rPr>
  </w:style>
  <w:style w:type="character" w:styleId="Strong">
    <w:name w:val="Strong"/>
    <w:basedOn w:val="DefaultParagraphFont"/>
    <w:uiPriority w:val="22"/>
    <w:qFormat/>
    <w:rsid w:val="00ED6C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6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5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6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E54"/>
    <w:rPr>
      <w:rFonts w:ascii="Calibri" w:eastAsia="Times New Roman" w:hAnsi="Calibri" w:cs="Times New Roman"/>
    </w:rPr>
  </w:style>
  <w:style w:type="paragraph" w:styleId="TOCHeading">
    <w:name w:val="TOC Heading"/>
    <w:basedOn w:val="Normal"/>
    <w:next w:val="Normal"/>
    <w:uiPriority w:val="39"/>
    <w:unhideWhenUsed/>
    <w:qFormat/>
    <w:rsid w:val="00EE7BC4"/>
    <w:pPr>
      <w:spacing w:after="240"/>
    </w:pPr>
    <w:rPr>
      <w:b/>
      <w:color w:val="8F1949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F493D"/>
    <w:pPr>
      <w:tabs>
        <w:tab w:val="left" w:pos="4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C740B"/>
    <w:pPr>
      <w:spacing w:after="100" w:line="360" w:lineRule="auto"/>
      <w:ind w:left="220"/>
    </w:pPr>
    <w:rPr>
      <w:rFonts w:eastAsiaTheme="minorEastAsia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C740B"/>
    <w:pPr>
      <w:spacing w:after="100" w:line="360" w:lineRule="auto"/>
      <w:ind w:left="440"/>
    </w:pPr>
    <w:rPr>
      <w:rFonts w:eastAsiaTheme="minorEastAsia" w:cstheme="minorBidi"/>
    </w:rPr>
  </w:style>
  <w:style w:type="paragraph" w:customStyle="1" w:styleId="EndNoteBibliographyTitle">
    <w:name w:val="EndNote Bibliography Title"/>
    <w:basedOn w:val="Normal"/>
    <w:link w:val="EndNoteBibliographyTitleChar"/>
    <w:rsid w:val="00BE6A1C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E6A1C"/>
    <w:rPr>
      <w:rFonts w:ascii="Calibri" w:eastAsia="Times New Roman" w:hAnsi="Calibri" w:cs="Calibri"/>
      <w:noProof/>
      <w:color w:val="00000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E6A1C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BE6A1C"/>
    <w:rPr>
      <w:rFonts w:ascii="Calibri" w:eastAsia="Times New Roman" w:hAnsi="Calibri" w:cs="Calibri"/>
      <w:noProof/>
      <w:color w:val="000000"/>
      <w:lang w:val="en-US"/>
    </w:rPr>
  </w:style>
  <w:style w:type="table" w:styleId="TableGrid">
    <w:name w:val="Table Grid"/>
    <w:basedOn w:val="TableNormal"/>
    <w:uiPriority w:val="39"/>
    <w:rsid w:val="00BE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Medlior Heading 2 Char,Titre 21 Char"/>
    <w:basedOn w:val="DefaultParagraphFont"/>
    <w:link w:val="Heading2"/>
    <w:uiPriority w:val="9"/>
    <w:rsid w:val="001B4945"/>
    <w:rPr>
      <w:rFonts w:ascii="Helvetica" w:eastAsiaTheme="minorEastAsia" w:hAnsi="Helvetica" w:cstheme="majorHAnsi"/>
      <w:b/>
      <w:color w:val="8F1949"/>
      <w:sz w:val="24"/>
      <w:szCs w:val="24"/>
      <w:lang w:val="en-US" w:eastAsia="ja-JP"/>
    </w:rPr>
  </w:style>
  <w:style w:type="paragraph" w:styleId="Caption">
    <w:name w:val="caption"/>
    <w:aliases w:val="PHE Caption,Bayer Caption,IB Caption,Medical Caption,- H17,Source Caption,Table Caption 1,Figure caption,Figure caption1 Char Char,Figure Source,Caption Char1 Char,Caption Char Char Char,Caption Char1,Caption Table...,Caption Char1 + 8 pt,...,12"/>
    <w:basedOn w:val="Normal"/>
    <w:next w:val="Normal"/>
    <w:link w:val="CaptionChar"/>
    <w:unhideWhenUsed/>
    <w:qFormat/>
    <w:rsid w:val="004D2A4D"/>
    <w:pPr>
      <w:keepNext/>
      <w:spacing w:line="240" w:lineRule="auto"/>
    </w:pPr>
    <w:rPr>
      <w:b/>
      <w:iCs/>
      <w:color w:val="7F7F7F" w:themeColor="accent2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D2A4D"/>
  </w:style>
  <w:style w:type="table" w:customStyle="1" w:styleId="Style1">
    <w:name w:val="Style1"/>
    <w:basedOn w:val="TableNormal"/>
    <w:uiPriority w:val="99"/>
    <w:rsid w:val="0059797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">
    <w:name w:val="Caption Char"/>
    <w:aliases w:val="PHE Caption Char,Bayer Caption Char,IB Caption Char,Medical Caption Char,- H17 Char,Source Caption Char,Table Caption 1 Char,Figure caption Char,Figure caption1 Char Char Char,Figure Source Char,Caption Char1 Char Char,Caption Char1 Char1"/>
    <w:basedOn w:val="PHENormalChar"/>
    <w:link w:val="Caption"/>
    <w:uiPriority w:val="35"/>
    <w:rsid w:val="00071B04"/>
    <w:rPr>
      <w:rFonts w:ascii="Times New Roman" w:eastAsia="Times New Roman" w:hAnsi="Times New Roman" w:cs="Arial"/>
      <w:b/>
      <w:iCs/>
      <w:color w:val="7F7F7F" w:themeColor="accent2"/>
      <w:sz w:val="24"/>
      <w:szCs w:val="18"/>
      <w:lang w:val="en-US"/>
    </w:rPr>
  </w:style>
  <w:style w:type="paragraph" w:customStyle="1" w:styleId="BMSBodyText">
    <w:name w:val="BMS Body Text"/>
    <w:link w:val="BMSBodyTextChar"/>
    <w:rsid w:val="006C5714"/>
    <w:pPr>
      <w:spacing w:after="120" w:line="264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MSBodyTextChar">
    <w:name w:val="BMS Body Text Char"/>
    <w:link w:val="BMSBodyText"/>
    <w:rsid w:val="006C5714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2A4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6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691"/>
    <w:rPr>
      <w:rFonts w:ascii="Times New Roman" w:eastAsia="Times New Roman" w:hAnsi="Times New Roman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691"/>
    <w:rPr>
      <w:rFonts w:ascii="Times New Roman" w:eastAsia="Times New Roman" w:hAnsi="Times New Roman" w:cs="Arial"/>
      <w:b/>
      <w:bCs/>
      <w:color w:val="000000"/>
      <w:sz w:val="20"/>
      <w:szCs w:val="20"/>
      <w:lang w:val="en-US"/>
    </w:rPr>
  </w:style>
  <w:style w:type="table" w:customStyle="1" w:styleId="PlainTable11">
    <w:name w:val="Plain Table 11"/>
    <w:basedOn w:val="TableNormal"/>
    <w:uiPriority w:val="41"/>
    <w:rsid w:val="00B72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D71A3"/>
    <w:pPr>
      <w:spacing w:line="240" w:lineRule="auto"/>
    </w:pPr>
    <w:rPr>
      <w:rFonts w:eastAsiaTheme="minorHAnsi" w:cstheme="minorBidi"/>
      <w:color w:val="auto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1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9D71A3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7C4"/>
    <w:pPr>
      <w:pBdr>
        <w:top w:val="single" w:sz="4" w:space="10" w:color="B31166" w:themeColor="accent1"/>
        <w:bottom w:val="single" w:sz="4" w:space="10" w:color="B31166" w:themeColor="accent1"/>
      </w:pBdr>
      <w:spacing w:before="360" w:after="360"/>
      <w:ind w:left="864" w:right="864"/>
      <w:jc w:val="center"/>
    </w:pPr>
    <w:rPr>
      <w:i/>
      <w:iCs/>
      <w:color w:val="B311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7C4"/>
    <w:rPr>
      <w:rFonts w:ascii="Times New Roman" w:eastAsia="Times New Roman" w:hAnsi="Times New Roman" w:cs="Arial"/>
      <w:i/>
      <w:iCs/>
      <w:color w:val="B31166" w:themeColor="accent1"/>
      <w:lang w:val="en-US"/>
    </w:rPr>
  </w:style>
  <w:style w:type="table" w:customStyle="1" w:styleId="ListTable3-Accent12">
    <w:name w:val="List Table 3 - Accent 12"/>
    <w:basedOn w:val="TableNormal"/>
    <w:uiPriority w:val="48"/>
    <w:rsid w:val="004F2D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0832" w:themeColor="accent1" w:themeShade="80"/>
        <w:left w:val="single" w:sz="4" w:space="0" w:color="590832" w:themeColor="accent1" w:themeShade="80"/>
        <w:bottom w:val="single" w:sz="4" w:space="0" w:color="590832" w:themeColor="accent1" w:themeShade="80"/>
        <w:right w:val="single" w:sz="4" w:space="0" w:color="590832" w:themeColor="accent1" w:themeShade="80"/>
        <w:insideH w:val="single" w:sz="4" w:space="0" w:color="590832" w:themeColor="accent1" w:themeShade="80"/>
        <w:insideV w:val="single" w:sz="4" w:space="0" w:color="590832" w:themeColor="accent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4F2D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0832" w:themeColor="accent1" w:themeShade="80"/>
        <w:left w:val="single" w:sz="4" w:space="0" w:color="590832" w:themeColor="accent1" w:themeShade="80"/>
        <w:bottom w:val="single" w:sz="4" w:space="0" w:color="590832" w:themeColor="accent1" w:themeShade="80"/>
        <w:right w:val="single" w:sz="4" w:space="0" w:color="590832" w:themeColor="accent1" w:themeShade="80"/>
        <w:insideH w:val="single" w:sz="4" w:space="0" w:color="590832" w:themeColor="accent1" w:themeShade="80"/>
        <w:insideV w:val="single" w:sz="4" w:space="0" w:color="590832" w:themeColor="accent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customStyle="1" w:styleId="ListTable3-Accent13">
    <w:name w:val="List Table 3 - Accent 13"/>
    <w:basedOn w:val="TableNormal"/>
    <w:next w:val="ListTable3-Accent12"/>
    <w:uiPriority w:val="48"/>
    <w:rsid w:val="008B369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590832" w:themeColor="accent1" w:themeShade="80"/>
        <w:left w:val="single" w:sz="4" w:space="0" w:color="590832" w:themeColor="accent1" w:themeShade="80"/>
        <w:bottom w:val="single" w:sz="4" w:space="0" w:color="590832" w:themeColor="accent1" w:themeShade="80"/>
        <w:right w:val="single" w:sz="4" w:space="0" w:color="590832" w:themeColor="accent1" w:themeShade="80"/>
        <w:insideH w:val="single" w:sz="4" w:space="0" w:color="590832" w:themeColor="accent1" w:themeShade="80"/>
        <w:insideV w:val="single" w:sz="4" w:space="0" w:color="590832" w:themeColor="accent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paragraph" w:customStyle="1" w:styleId="footnotedescription">
    <w:name w:val="footnote description"/>
    <w:next w:val="Normal"/>
    <w:link w:val="footnotedescriptionChar"/>
    <w:hidden/>
    <w:rsid w:val="00213EE1"/>
    <w:pPr>
      <w:spacing w:after="0"/>
    </w:pPr>
    <w:rPr>
      <w:rFonts w:ascii="Arial" w:eastAsia="Arial" w:hAnsi="Arial" w:cs="Arial"/>
      <w:color w:val="000000"/>
      <w:sz w:val="18"/>
      <w:lang w:eastAsia="en-CA"/>
    </w:rPr>
  </w:style>
  <w:style w:type="character" w:customStyle="1" w:styleId="footnotedescriptionChar">
    <w:name w:val="footnote description Char"/>
    <w:link w:val="footnotedescription"/>
    <w:rsid w:val="00213EE1"/>
    <w:rPr>
      <w:rFonts w:ascii="Arial" w:eastAsia="Arial" w:hAnsi="Arial" w:cs="Arial"/>
      <w:color w:val="000000"/>
      <w:sz w:val="18"/>
      <w:lang w:eastAsia="en-CA"/>
    </w:rPr>
  </w:style>
  <w:style w:type="character" w:customStyle="1" w:styleId="footnotemark">
    <w:name w:val="footnote mark"/>
    <w:hidden/>
    <w:rsid w:val="00213EE1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0">
    <w:name w:val="TableGrid"/>
    <w:rsid w:val="00213EE1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aliases w:val="Table notes"/>
    <w:link w:val="NoSpacingChar"/>
    <w:uiPriority w:val="1"/>
    <w:qFormat/>
    <w:rsid w:val="0067358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aliases w:val="Table notes Char"/>
    <w:basedOn w:val="DefaultParagraphFont"/>
    <w:link w:val="NoSpacing"/>
    <w:uiPriority w:val="1"/>
    <w:rsid w:val="00673581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016668"/>
    <w:pPr>
      <w:spacing w:after="0" w:line="240" w:lineRule="auto"/>
    </w:pPr>
    <w:rPr>
      <w:rFonts w:ascii="Times New Roman" w:eastAsia="Times New Roman" w:hAnsi="Times New Roman" w:cs="Arial"/>
      <w:color w:val="000000"/>
      <w:lang w:val="en-US"/>
    </w:rPr>
  </w:style>
  <w:style w:type="table" w:customStyle="1" w:styleId="ListTable3-Accent14">
    <w:name w:val="List Table 3 - Accent 14"/>
    <w:basedOn w:val="TableNormal"/>
    <w:next w:val="ListTable3-Accent12"/>
    <w:uiPriority w:val="48"/>
    <w:rsid w:val="002734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0832" w:themeColor="accent1" w:themeShade="80"/>
        <w:left w:val="single" w:sz="4" w:space="0" w:color="590832" w:themeColor="accent1" w:themeShade="80"/>
        <w:bottom w:val="single" w:sz="4" w:space="0" w:color="590832" w:themeColor="accent1" w:themeShade="80"/>
        <w:right w:val="single" w:sz="4" w:space="0" w:color="590832" w:themeColor="accent1" w:themeShade="80"/>
        <w:insideH w:val="single" w:sz="4" w:space="0" w:color="590832" w:themeColor="accent1" w:themeShade="80"/>
        <w:insideV w:val="single" w:sz="4" w:space="0" w:color="590832" w:themeColor="accent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customStyle="1" w:styleId="ListTable3-Accent121">
    <w:name w:val="List Table 3 - Accent 121"/>
    <w:basedOn w:val="TableNormal"/>
    <w:next w:val="ListTable3-Accent12"/>
    <w:uiPriority w:val="48"/>
    <w:rsid w:val="002734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0832" w:themeColor="accent1" w:themeShade="80"/>
        <w:left w:val="single" w:sz="4" w:space="0" w:color="590832" w:themeColor="accent1" w:themeShade="80"/>
        <w:bottom w:val="single" w:sz="4" w:space="0" w:color="590832" w:themeColor="accent1" w:themeShade="80"/>
        <w:right w:val="single" w:sz="4" w:space="0" w:color="590832" w:themeColor="accent1" w:themeShade="80"/>
        <w:insideH w:val="single" w:sz="4" w:space="0" w:color="590832" w:themeColor="accent1" w:themeShade="80"/>
        <w:insideV w:val="single" w:sz="4" w:space="0" w:color="590832" w:themeColor="accent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customStyle="1" w:styleId="ListTable3-Accent111">
    <w:name w:val="List Table 3 - Accent 111"/>
    <w:basedOn w:val="TableNormal"/>
    <w:uiPriority w:val="48"/>
    <w:rsid w:val="00A17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0832" w:themeColor="accent1" w:themeShade="80"/>
        <w:left w:val="single" w:sz="4" w:space="0" w:color="590832" w:themeColor="accent1" w:themeShade="80"/>
        <w:bottom w:val="single" w:sz="4" w:space="0" w:color="590832" w:themeColor="accent1" w:themeShade="80"/>
        <w:right w:val="single" w:sz="4" w:space="0" w:color="590832" w:themeColor="accent1" w:themeShade="80"/>
        <w:insideH w:val="single" w:sz="4" w:space="0" w:color="590832" w:themeColor="accent1" w:themeShade="80"/>
        <w:insideV w:val="single" w:sz="4" w:space="0" w:color="590832" w:themeColor="accent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customStyle="1" w:styleId="ListTable3-Accent112">
    <w:name w:val="List Table 3 - Accent 112"/>
    <w:basedOn w:val="TableNormal"/>
    <w:uiPriority w:val="48"/>
    <w:rsid w:val="00A17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0832" w:themeColor="accent1" w:themeShade="80"/>
        <w:left w:val="single" w:sz="4" w:space="0" w:color="590832" w:themeColor="accent1" w:themeShade="80"/>
        <w:bottom w:val="single" w:sz="4" w:space="0" w:color="590832" w:themeColor="accent1" w:themeShade="80"/>
        <w:right w:val="single" w:sz="4" w:space="0" w:color="590832" w:themeColor="accent1" w:themeShade="80"/>
        <w:insideH w:val="single" w:sz="4" w:space="0" w:color="590832" w:themeColor="accent1" w:themeShade="80"/>
        <w:insideV w:val="single" w:sz="4" w:space="0" w:color="590832" w:themeColor="accent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D226DB"/>
  </w:style>
  <w:style w:type="table" w:customStyle="1" w:styleId="ListTable3-Accent113">
    <w:name w:val="List Table 3 - Accent 113"/>
    <w:basedOn w:val="TableNormal"/>
    <w:uiPriority w:val="48"/>
    <w:rsid w:val="00D226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0832" w:themeColor="accent1" w:themeShade="80"/>
        <w:left w:val="single" w:sz="4" w:space="0" w:color="590832" w:themeColor="accent1" w:themeShade="80"/>
        <w:bottom w:val="single" w:sz="4" w:space="0" w:color="590832" w:themeColor="accent1" w:themeShade="80"/>
        <w:right w:val="single" w:sz="4" w:space="0" w:color="590832" w:themeColor="accent1" w:themeShade="80"/>
        <w:insideH w:val="single" w:sz="4" w:space="0" w:color="590832" w:themeColor="accent1" w:themeShade="80"/>
        <w:insideV w:val="single" w:sz="4" w:space="0" w:color="590832" w:themeColor="accent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D2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Style11"/>
    <w:basedOn w:val="TableNormal"/>
    <w:uiPriority w:val="99"/>
    <w:rsid w:val="00D226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TableNormal"/>
    <w:uiPriority w:val="41"/>
    <w:rsid w:val="00D226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-Accent15">
    <w:name w:val="List Table 3 - Accent 15"/>
    <w:basedOn w:val="TableNormal"/>
    <w:next w:val="ListTable3-Accent12"/>
    <w:uiPriority w:val="48"/>
    <w:rsid w:val="00D226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0832" w:themeColor="accent1" w:themeShade="80"/>
        <w:left w:val="single" w:sz="4" w:space="0" w:color="590832" w:themeColor="accent1" w:themeShade="80"/>
        <w:bottom w:val="single" w:sz="4" w:space="0" w:color="590832" w:themeColor="accent1" w:themeShade="80"/>
        <w:right w:val="single" w:sz="4" w:space="0" w:color="590832" w:themeColor="accent1" w:themeShade="80"/>
        <w:insideH w:val="single" w:sz="4" w:space="0" w:color="590832" w:themeColor="accent1" w:themeShade="80"/>
        <w:insideV w:val="single" w:sz="4" w:space="0" w:color="590832" w:themeColor="accent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customStyle="1" w:styleId="ListTable3-Accent122">
    <w:name w:val="List Table 3 - Accent 122"/>
    <w:basedOn w:val="TableNormal"/>
    <w:next w:val="ListTable3-Accent12"/>
    <w:uiPriority w:val="48"/>
    <w:rsid w:val="00D226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0832" w:themeColor="accent1" w:themeShade="80"/>
        <w:left w:val="single" w:sz="4" w:space="0" w:color="590832" w:themeColor="accent1" w:themeShade="80"/>
        <w:bottom w:val="single" w:sz="4" w:space="0" w:color="590832" w:themeColor="accent1" w:themeShade="80"/>
        <w:right w:val="single" w:sz="4" w:space="0" w:color="590832" w:themeColor="accent1" w:themeShade="80"/>
        <w:insideH w:val="single" w:sz="4" w:space="0" w:color="590832" w:themeColor="accent1" w:themeShade="80"/>
        <w:insideV w:val="single" w:sz="4" w:space="0" w:color="590832" w:themeColor="accent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customStyle="1" w:styleId="ListTable3-Accent131">
    <w:name w:val="List Table 3 - Accent 131"/>
    <w:basedOn w:val="TableNormal"/>
    <w:next w:val="ListTable3-Accent12"/>
    <w:uiPriority w:val="48"/>
    <w:rsid w:val="00D226D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590832" w:themeColor="accent1" w:themeShade="80"/>
        <w:left w:val="single" w:sz="4" w:space="0" w:color="590832" w:themeColor="accent1" w:themeShade="80"/>
        <w:bottom w:val="single" w:sz="4" w:space="0" w:color="590832" w:themeColor="accent1" w:themeShade="80"/>
        <w:right w:val="single" w:sz="4" w:space="0" w:color="590832" w:themeColor="accent1" w:themeShade="80"/>
        <w:insideH w:val="single" w:sz="4" w:space="0" w:color="590832" w:themeColor="accent1" w:themeShade="80"/>
        <w:insideV w:val="single" w:sz="4" w:space="0" w:color="590832" w:themeColor="accent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customStyle="1" w:styleId="TableGrid10">
    <w:name w:val="TableGrid1"/>
    <w:rsid w:val="00D226DB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D758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586"/>
    <w:rPr>
      <w:rFonts w:ascii="Times New Roman" w:eastAsia="Times New Roman" w:hAnsi="Times New Roman" w:cs="Arial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7586"/>
    <w:rPr>
      <w:vertAlign w:val="superscript"/>
    </w:rPr>
  </w:style>
  <w:style w:type="character" w:customStyle="1" w:styleId="tgc">
    <w:name w:val="_tgc"/>
    <w:basedOn w:val="DefaultParagraphFont"/>
    <w:rsid w:val="00242B75"/>
  </w:style>
  <w:style w:type="paragraph" w:customStyle="1" w:styleId="p1">
    <w:name w:val="p1"/>
    <w:basedOn w:val="Normal"/>
    <w:rsid w:val="00980043"/>
    <w:pPr>
      <w:spacing w:line="240" w:lineRule="auto"/>
    </w:pPr>
    <w:rPr>
      <w:rFonts w:eastAsiaTheme="minorHAnsi" w:cs="Times New Roman"/>
      <w:color w:val="666666"/>
      <w:sz w:val="24"/>
      <w:szCs w:val="24"/>
    </w:rPr>
  </w:style>
  <w:style w:type="character" w:customStyle="1" w:styleId="s2">
    <w:name w:val="s2"/>
    <w:basedOn w:val="DefaultParagraphFont"/>
    <w:rsid w:val="00980043"/>
    <w:rPr>
      <w:color w:val="4E2A84"/>
    </w:rPr>
  </w:style>
  <w:style w:type="character" w:customStyle="1" w:styleId="s1">
    <w:name w:val="s1"/>
    <w:basedOn w:val="DefaultParagraphFont"/>
    <w:rsid w:val="00980043"/>
  </w:style>
  <w:style w:type="character" w:customStyle="1" w:styleId="st">
    <w:name w:val="st"/>
    <w:basedOn w:val="DefaultParagraphFont"/>
    <w:rsid w:val="00BF1D6B"/>
  </w:style>
  <w:style w:type="table" w:customStyle="1" w:styleId="TableGridLight1">
    <w:name w:val="Table Grid Light1"/>
    <w:basedOn w:val="TableNormal"/>
    <w:uiPriority w:val="40"/>
    <w:rsid w:val="000C16A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83E"/>
    <w:rPr>
      <w:color w:val="605E5C"/>
      <w:shd w:val="clear" w:color="auto" w:fill="E1DFDD"/>
    </w:rPr>
  </w:style>
  <w:style w:type="table" w:customStyle="1" w:styleId="LightList-Accent11">
    <w:name w:val="Light List - Accent 11"/>
    <w:basedOn w:val="TableNormal"/>
    <w:uiPriority w:val="61"/>
    <w:rsid w:val="00E5247A"/>
    <w:pPr>
      <w:spacing w:after="0" w:line="240" w:lineRule="auto"/>
    </w:pPr>
    <w:rPr>
      <w:rFonts w:ascii="Arial" w:eastAsia="Arial" w:hAnsi="Arial" w:cs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7800"/>
        <w:left w:val="single" w:sz="8" w:space="0" w:color="007800"/>
        <w:bottom w:val="single" w:sz="8" w:space="0" w:color="007800"/>
        <w:right w:val="single" w:sz="8" w:space="0" w:color="0078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8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800"/>
          <w:left w:val="single" w:sz="8" w:space="0" w:color="007800"/>
          <w:bottom w:val="single" w:sz="8" w:space="0" w:color="007800"/>
          <w:right w:val="single" w:sz="8" w:space="0" w:color="0078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800"/>
          <w:left w:val="single" w:sz="8" w:space="0" w:color="007800"/>
          <w:bottom w:val="single" w:sz="8" w:space="0" w:color="007800"/>
          <w:right w:val="single" w:sz="8" w:space="0" w:color="007800"/>
        </w:tcBorders>
      </w:tcPr>
    </w:tblStylePr>
    <w:tblStylePr w:type="band1Horz">
      <w:tblPr/>
      <w:tcPr>
        <w:tcBorders>
          <w:top w:val="single" w:sz="8" w:space="0" w:color="007800"/>
          <w:left w:val="single" w:sz="8" w:space="0" w:color="007800"/>
          <w:bottom w:val="single" w:sz="8" w:space="0" w:color="007800"/>
          <w:right w:val="single" w:sz="8" w:space="0" w:color="007800"/>
        </w:tcBorders>
      </w:tcPr>
    </w:tblStylePr>
  </w:style>
  <w:style w:type="table" w:customStyle="1" w:styleId="LightList-Accent111">
    <w:name w:val="Light List - Accent 111"/>
    <w:basedOn w:val="TableNormal"/>
    <w:uiPriority w:val="61"/>
    <w:rsid w:val="009C2FDF"/>
    <w:pPr>
      <w:spacing w:after="0" w:line="240" w:lineRule="auto"/>
    </w:pPr>
    <w:rPr>
      <w:rFonts w:ascii="Arial" w:eastAsia="Arial" w:hAnsi="Arial" w:cs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7800"/>
        <w:left w:val="single" w:sz="8" w:space="0" w:color="007800"/>
        <w:bottom w:val="single" w:sz="8" w:space="0" w:color="007800"/>
        <w:right w:val="single" w:sz="8" w:space="0" w:color="0078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8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800"/>
          <w:left w:val="single" w:sz="8" w:space="0" w:color="007800"/>
          <w:bottom w:val="single" w:sz="8" w:space="0" w:color="007800"/>
          <w:right w:val="single" w:sz="8" w:space="0" w:color="0078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800"/>
          <w:left w:val="single" w:sz="8" w:space="0" w:color="007800"/>
          <w:bottom w:val="single" w:sz="8" w:space="0" w:color="007800"/>
          <w:right w:val="single" w:sz="8" w:space="0" w:color="007800"/>
        </w:tcBorders>
      </w:tcPr>
    </w:tblStylePr>
    <w:tblStylePr w:type="band1Horz">
      <w:tblPr/>
      <w:tcPr>
        <w:tcBorders>
          <w:top w:val="single" w:sz="8" w:space="0" w:color="007800"/>
          <w:left w:val="single" w:sz="8" w:space="0" w:color="007800"/>
          <w:bottom w:val="single" w:sz="8" w:space="0" w:color="007800"/>
          <w:right w:val="single" w:sz="8" w:space="0" w:color="007800"/>
        </w:tcBorders>
      </w:tcPr>
    </w:tblStylePr>
  </w:style>
  <w:style w:type="character" w:customStyle="1" w:styleId="200BodyTextChar1">
    <w:name w:val="200 Body Text Char1"/>
    <w:basedOn w:val="DefaultParagraphFont"/>
    <w:link w:val="200BodyText"/>
    <w:locked/>
    <w:rsid w:val="00C90C88"/>
    <w:rPr>
      <w:rFonts w:ascii="Arial" w:hAnsi="Arial" w:cs="Arial"/>
      <w:lang w:val="en-US"/>
    </w:rPr>
  </w:style>
  <w:style w:type="paragraph" w:customStyle="1" w:styleId="200BodyText">
    <w:name w:val="200 Body Text"/>
    <w:basedOn w:val="Normal"/>
    <w:link w:val="200BodyTextChar1"/>
    <w:rsid w:val="00C90C88"/>
    <w:pPr>
      <w:spacing w:line="260" w:lineRule="exact"/>
      <w:ind w:left="2160"/>
    </w:pPr>
    <w:rPr>
      <w:rFonts w:ascii="Arial" w:eastAsiaTheme="minorHAnsi" w:hAnsi="Arial"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48C"/>
    <w:rPr>
      <w:rFonts w:asciiTheme="majorHAnsi" w:eastAsiaTheme="majorEastAsia" w:hAnsiTheme="majorHAnsi" w:cstheme="majorBidi"/>
      <w:color w:val="850C4B" w:themeColor="accent1" w:themeShade="BF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48C"/>
    <w:rPr>
      <w:rFonts w:asciiTheme="majorHAnsi" w:eastAsiaTheme="majorEastAsia" w:hAnsiTheme="majorHAnsi" w:cstheme="majorBidi"/>
      <w:color w:val="580832" w:themeColor="accent1" w:themeShade="7F"/>
      <w:sz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48C"/>
    <w:rPr>
      <w:rFonts w:asciiTheme="majorHAnsi" w:eastAsiaTheme="majorEastAsia" w:hAnsiTheme="majorHAnsi" w:cstheme="majorBidi"/>
      <w:i/>
      <w:iCs/>
      <w:color w:val="580832" w:themeColor="accent1" w:themeShade="7F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4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4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BodyChar">
    <w:name w:val="Body Char"/>
    <w:basedOn w:val="DefaultParagraphFont"/>
    <w:link w:val="Body"/>
    <w:locked/>
    <w:rsid w:val="001A673E"/>
    <w:rPr>
      <w:rFonts w:ascii="Arial" w:eastAsia="Calibri" w:hAnsi="Arial" w:cs="Arial"/>
      <w:lang w:val="en-US"/>
    </w:rPr>
  </w:style>
  <w:style w:type="paragraph" w:customStyle="1" w:styleId="Body">
    <w:name w:val="Body"/>
    <w:basedOn w:val="Normal"/>
    <w:link w:val="BodyChar"/>
    <w:qFormat/>
    <w:rsid w:val="001A673E"/>
    <w:pPr>
      <w:spacing w:after="120" w:line="259" w:lineRule="auto"/>
    </w:pPr>
    <w:rPr>
      <w:rFonts w:ascii="Arial" w:eastAsia="Calibri" w:hAnsi="Arial"/>
      <w:color w:val="auto"/>
    </w:rPr>
  </w:style>
  <w:style w:type="table" w:customStyle="1" w:styleId="TableGrid2">
    <w:name w:val="Table Grid2"/>
    <w:basedOn w:val="TableNormal"/>
    <w:next w:val="TableGrid"/>
    <w:uiPriority w:val="39"/>
    <w:rsid w:val="00D0689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9368B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9368B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9368B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9368B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9368B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9368B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62F1A"/>
  </w:style>
  <w:style w:type="paragraph" w:styleId="Title">
    <w:name w:val="Title"/>
    <w:basedOn w:val="Normal"/>
    <w:next w:val="Normal"/>
    <w:link w:val="TitleChar"/>
    <w:uiPriority w:val="10"/>
    <w:qFormat/>
    <w:rsid w:val="00EE7BC4"/>
    <w:pPr>
      <w:spacing w:after="240"/>
    </w:pPr>
    <w:rPr>
      <w:b/>
      <w:color w:val="8F1949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E7BC4"/>
    <w:rPr>
      <w:rFonts w:ascii="Helvetica" w:eastAsia="Times New Roman" w:hAnsi="Helvetica" w:cs="Arial"/>
      <w:b/>
      <w:color w:val="8F1949"/>
      <w:sz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945"/>
    <w:pPr>
      <w:numPr>
        <w:ilvl w:val="1"/>
      </w:numPr>
      <w:spacing w:after="160"/>
      <w:jc w:val="center"/>
    </w:pPr>
    <w:rPr>
      <w:rFonts w:eastAsiaTheme="minorEastAsia" w:cs="Times New Roman (Body CS)"/>
      <w:b/>
      <w:bCs/>
      <w:color w:val="808080" w:themeColor="background1" w:themeShade="8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2945"/>
    <w:rPr>
      <w:rFonts w:eastAsiaTheme="minorEastAsia" w:cs="Times New Roman (Body CS)"/>
      <w:b/>
      <w:bCs/>
      <w:color w:val="808080" w:themeColor="background1" w:themeShade="80"/>
      <w:sz w:val="24"/>
      <w:lang w:val="en-US"/>
    </w:rPr>
  </w:style>
  <w:style w:type="paragraph" w:customStyle="1" w:styleId="FieldTitles">
    <w:name w:val="Field Titles"/>
    <w:basedOn w:val="Normal"/>
    <w:qFormat/>
    <w:rsid w:val="001B4945"/>
    <w:pPr>
      <w:jc w:val="right"/>
    </w:pPr>
    <w:rPr>
      <w:rFonts w:cstheme="majorHAnsi"/>
      <w:bCs/>
      <w:color w:val="7F7F7F" w:themeColor="text1" w:themeTint="80"/>
      <w:szCs w:val="20"/>
    </w:rPr>
  </w:style>
  <w:style w:type="table" w:customStyle="1" w:styleId="GridTable2-Accent11">
    <w:name w:val="Grid Table 2 - Accent 11"/>
    <w:basedOn w:val="TableNormal"/>
    <w:uiPriority w:val="47"/>
    <w:rsid w:val="00434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52A4" w:themeColor="accent1" w:themeTint="99"/>
        <w:bottom w:val="single" w:sz="2" w:space="0" w:color="EE52A4" w:themeColor="accent1" w:themeTint="99"/>
        <w:insideH w:val="single" w:sz="2" w:space="0" w:color="EE52A4" w:themeColor="accent1" w:themeTint="99"/>
        <w:insideV w:val="single" w:sz="2" w:space="0" w:color="EE52A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52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34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2" w:themeTint="99"/>
        <w:bottom w:val="single" w:sz="2" w:space="0" w:color="B2B2B2" w:themeColor="accent2" w:themeTint="99"/>
        <w:insideH w:val="single" w:sz="2" w:space="0" w:color="B2B2B2" w:themeColor="accent2" w:themeTint="99"/>
        <w:insideV w:val="single" w:sz="2" w:space="0" w:color="B2B2B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33"/>
      </w:tcPr>
    </w:tblStylePr>
    <w:tblStylePr w:type="band1Horz">
      <w:tblPr/>
      <w:tcPr>
        <w:shd w:val="clear" w:color="auto" w:fill="E5E5E5" w:themeFill="accent2" w:themeFillTint="33"/>
      </w:tcPr>
    </w:tblStylePr>
  </w:style>
  <w:style w:type="table" w:customStyle="1" w:styleId="GridTable1Light1">
    <w:name w:val="Grid Table 1 Light1"/>
    <w:basedOn w:val="TableNormal"/>
    <w:uiPriority w:val="46"/>
    <w:rsid w:val="00434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edliorTable">
    <w:name w:val="Medlior Table"/>
    <w:basedOn w:val="TableNormal"/>
    <w:uiPriority w:val="99"/>
    <w:rsid w:val="00276B8A"/>
    <w:pPr>
      <w:spacing w:after="0" w:line="276" w:lineRule="auto"/>
    </w:pPr>
    <w:rPr>
      <w:rFonts w:ascii="Helvetica" w:hAnsi="Helvetica"/>
      <w:sz w:val="20"/>
    </w:rPr>
    <w:tblPr>
      <w:tblStyleRowBandSize w:val="1"/>
      <w:tblStyleColBandSize w:val="1"/>
      <w:tblInd w:w="0" w:type="dxa"/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15" w:type="dxa"/>
        <w:left w:w="144" w:type="dxa"/>
        <w:bottom w:w="115" w:type="dxa"/>
        <w:right w:w="144" w:type="dxa"/>
      </w:tblCellMar>
    </w:tblPr>
    <w:tcPr>
      <w:shd w:val="clear" w:color="auto" w:fill="F2F2F2" w:themeFill="background1" w:themeFillShade="F2"/>
      <w:vAlign w:val="center"/>
    </w:tcPr>
    <w:tblStylePr w:type="firstRow">
      <w:rPr>
        <w:rFonts w:ascii="Helvetica" w:hAnsi="Helvetica"/>
        <w:b/>
        <w:i w:val="0"/>
        <w:color w:val="FFFFFF"/>
        <w:spacing w:val="0"/>
        <w:w w:val="100"/>
        <w:position w:val="0"/>
        <w:sz w:val="20"/>
        <w:u w:val="none"/>
      </w:rPr>
      <w:tblPr/>
      <w:tcPr>
        <w:shd w:val="clear" w:color="auto" w:fill="8F1949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37">
    <w:name w:val="37"/>
    <w:basedOn w:val="TableNormal"/>
    <w:rsid w:val="00526C66"/>
    <w:pPr>
      <w:spacing w:after="0" w:line="276" w:lineRule="auto"/>
    </w:pPr>
    <w:rPr>
      <w:rFonts w:ascii="Helvetica Neue" w:eastAsia="Helvetica Neue" w:hAnsi="Helvetica Neue" w:cs="Helvetica Neue"/>
      <w:lang w:val="en-US"/>
    </w:rPr>
    <w:tblPr>
      <w:tblStyleRowBandSize w:val="1"/>
      <w:tblStyleColBandSize w:val="1"/>
      <w:tblInd w:w="0" w:type="dxa"/>
      <w:tblCellMar>
        <w:top w:w="0" w:type="dxa"/>
        <w:left w:w="72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next w:val="Normal"/>
    <w:autoRedefine/>
    <w:uiPriority w:val="9"/>
    <w:qFormat/>
    <w:rsid w:val="00BB2736"/>
    <w:pPr>
      <w:keepNext/>
      <w:keepLines/>
      <w:numPr>
        <w:numId w:val="15"/>
      </w:numPr>
      <w:spacing w:before="360" w:after="120"/>
      <w:outlineLvl w:val="0"/>
    </w:pPr>
    <w:rPr>
      <w:rFonts w:asciiTheme="minorHAnsi" w:hAnsiTheme="minorHAnsi"/>
      <w:b/>
      <w:color w:val="8F1949"/>
      <w:sz w:val="28"/>
      <w:szCs w:val="28"/>
      <w:lang w:val="en-CA"/>
    </w:rPr>
  </w:style>
  <w:style w:type="paragraph" w:customStyle="1" w:styleId="Heading31">
    <w:name w:val="Heading 31"/>
    <w:basedOn w:val="Normal"/>
    <w:next w:val="Normal"/>
    <w:autoRedefine/>
    <w:uiPriority w:val="9"/>
    <w:unhideWhenUsed/>
    <w:qFormat/>
    <w:rsid w:val="00BB2736"/>
    <w:pPr>
      <w:numPr>
        <w:ilvl w:val="2"/>
        <w:numId w:val="15"/>
      </w:numPr>
      <w:spacing w:after="120"/>
      <w:outlineLvl w:val="2"/>
    </w:pPr>
    <w:rPr>
      <w:rFonts w:ascii="Arial" w:hAnsi="Arial"/>
      <w:b/>
      <w:color w:val="590832"/>
      <w:sz w:val="22"/>
    </w:rPr>
  </w:style>
  <w:style w:type="paragraph" w:customStyle="1" w:styleId="Heading41">
    <w:name w:val="Heading 41"/>
    <w:basedOn w:val="Normal"/>
    <w:next w:val="Heading4"/>
    <w:autoRedefine/>
    <w:uiPriority w:val="9"/>
    <w:qFormat/>
    <w:rsid w:val="00BB2736"/>
    <w:pPr>
      <w:numPr>
        <w:ilvl w:val="3"/>
        <w:numId w:val="15"/>
      </w:numPr>
      <w:tabs>
        <w:tab w:val="left" w:pos="8109"/>
      </w:tabs>
      <w:spacing w:after="120"/>
      <w:outlineLvl w:val="3"/>
    </w:pPr>
    <w:rPr>
      <w:rFonts w:asciiTheme="minorHAnsi" w:hAnsiTheme="minorHAnsi"/>
      <w:b/>
      <w:i/>
      <w:sz w:val="22"/>
      <w:szCs w:val="20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707"/>
    <w:rPr>
      <w:color w:val="605E5C"/>
      <w:shd w:val="clear" w:color="auto" w:fill="E1DFDD"/>
    </w:rPr>
  </w:style>
  <w:style w:type="table" w:customStyle="1" w:styleId="ListTable3-Accent21">
    <w:name w:val="List Table 3 - Accent 21"/>
    <w:basedOn w:val="TableNormal"/>
    <w:uiPriority w:val="48"/>
    <w:rsid w:val="00197F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accent2"/>
        <w:left w:val="single" w:sz="4" w:space="0" w:color="7F7F7F" w:themeColor="accent2"/>
        <w:bottom w:val="single" w:sz="4" w:space="0" w:color="7F7F7F" w:themeColor="accent2"/>
        <w:right w:val="single" w:sz="4" w:space="0" w:color="7F7F7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7F7F" w:themeFill="accent2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7F7F" w:themeColor="accent2"/>
          <w:right w:val="single" w:sz="4" w:space="0" w:color="7F7F7F" w:themeColor="accent2"/>
        </w:tcBorders>
      </w:tcPr>
    </w:tblStylePr>
    <w:tblStylePr w:type="band1Horz">
      <w:tblPr/>
      <w:tcPr>
        <w:tcBorders>
          <w:top w:val="single" w:sz="4" w:space="0" w:color="7F7F7F" w:themeColor="accent2"/>
          <w:bottom w:val="single" w:sz="4" w:space="0" w:color="7F7F7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7F7F" w:themeColor="accent2"/>
          <w:left w:val="nil"/>
        </w:tcBorders>
      </w:tcPr>
    </w:tblStylePr>
    <w:tblStylePr w:type="swCell">
      <w:tblPr/>
      <w:tcPr>
        <w:tcBorders>
          <w:top w:val="double" w:sz="4" w:space="0" w:color="7F7F7F" w:themeColor="accent2"/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7A7B"/>
    <w:rPr>
      <w:color w:val="605E5C"/>
      <w:shd w:val="clear" w:color="auto" w:fill="E1DFDD"/>
    </w:rPr>
  </w:style>
  <w:style w:type="character" w:customStyle="1" w:styleId="ref-overlay">
    <w:name w:val="ref-overlay"/>
    <w:basedOn w:val="DefaultParagraphFont"/>
    <w:rsid w:val="00A02F68"/>
  </w:style>
  <w:style w:type="character" w:customStyle="1" w:styleId="hlfld-contribauthor">
    <w:name w:val="hlfld-contribauthor"/>
    <w:basedOn w:val="DefaultParagraphFont"/>
    <w:rsid w:val="00A02F68"/>
  </w:style>
  <w:style w:type="character" w:customStyle="1" w:styleId="nlmgiven-names">
    <w:name w:val="nlm_given-names"/>
    <w:basedOn w:val="DefaultParagraphFont"/>
    <w:rsid w:val="00A02F68"/>
  </w:style>
  <w:style w:type="character" w:customStyle="1" w:styleId="nlmpublisher-loc">
    <w:name w:val="nlm_publisher-loc"/>
    <w:basedOn w:val="DefaultParagraphFont"/>
    <w:rsid w:val="00A02F68"/>
  </w:style>
  <w:style w:type="character" w:customStyle="1" w:styleId="nlmpublisher-name">
    <w:name w:val="nlm_publisher-name"/>
    <w:basedOn w:val="DefaultParagraphFont"/>
    <w:rsid w:val="00A02F68"/>
  </w:style>
  <w:style w:type="character" w:customStyle="1" w:styleId="nlmyear">
    <w:name w:val="nlm_year"/>
    <w:basedOn w:val="DefaultParagraphFont"/>
    <w:rsid w:val="00A02F68"/>
  </w:style>
  <w:style w:type="character" w:customStyle="1" w:styleId="authors">
    <w:name w:val="authors"/>
    <w:basedOn w:val="DefaultParagraphFont"/>
    <w:rsid w:val="00A02F68"/>
  </w:style>
  <w:style w:type="character" w:customStyle="1" w:styleId="Date1">
    <w:name w:val="Date1"/>
    <w:basedOn w:val="DefaultParagraphFont"/>
    <w:rsid w:val="00A02F68"/>
  </w:style>
  <w:style w:type="character" w:customStyle="1" w:styleId="arttitle">
    <w:name w:val="art_title"/>
    <w:basedOn w:val="DefaultParagraphFont"/>
    <w:rsid w:val="00A02F68"/>
  </w:style>
  <w:style w:type="character" w:customStyle="1" w:styleId="serialtitle">
    <w:name w:val="serial_title"/>
    <w:basedOn w:val="DefaultParagraphFont"/>
    <w:rsid w:val="00A02F68"/>
  </w:style>
  <w:style w:type="character" w:customStyle="1" w:styleId="volumeissue">
    <w:name w:val="volume_issue"/>
    <w:basedOn w:val="DefaultParagraphFont"/>
    <w:rsid w:val="00A02F68"/>
  </w:style>
  <w:style w:type="character" w:customStyle="1" w:styleId="pagerange">
    <w:name w:val="page_range"/>
    <w:basedOn w:val="DefaultParagraphFont"/>
    <w:rsid w:val="00A02F68"/>
  </w:style>
  <w:style w:type="character" w:customStyle="1" w:styleId="doilink">
    <w:name w:val="doi_link"/>
    <w:basedOn w:val="DefaultParagraphFont"/>
    <w:rsid w:val="00A02F68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C2292"/>
    <w:rPr>
      <w:color w:val="605E5C"/>
      <w:shd w:val="clear" w:color="auto" w:fill="E1DFDD"/>
    </w:rPr>
  </w:style>
  <w:style w:type="table" w:customStyle="1" w:styleId="a0">
    <w:name w:val="a0"/>
    <w:basedOn w:val="TableNormal"/>
    <w:rsid w:val="00990F1D"/>
    <w:pPr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2F2"/>
      <w:vAlign w:val="center"/>
    </w:tcPr>
    <w:tblStylePr w:type="firstRow">
      <w:rPr>
        <w:rFonts w:ascii="Helvetica Neue" w:eastAsia="Helvetica Neue" w:hAnsi="Helvetica Neue" w:cs="Helvetica Neue"/>
        <w:b/>
        <w:i w:val="0"/>
        <w:color w:val="FFFFFF"/>
        <w:sz w:val="20"/>
        <w:szCs w:val="20"/>
        <w:u w:val="none"/>
        <w:vertAlign w:val="baseline"/>
      </w:rPr>
      <w:tblPr/>
      <w:tcPr>
        <w:shd w:val="clear" w:color="auto" w:fill="8F1949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87B38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rsid w:val="00DD0A6D"/>
    <w:pPr>
      <w:spacing w:after="100" w:line="280" w:lineRule="atLeast"/>
      <w:ind w:left="432" w:hanging="432"/>
    </w:pPr>
    <w:rPr>
      <w:rFonts w:ascii="Arial" w:eastAsia="SimSun" w:hAnsi="Arial" w:cs="Times New Roman"/>
      <w:color w:val="auto"/>
      <w:sz w:val="22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30F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0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0E1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0846">
          <w:marLeft w:val="1051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Mayer\AppData\Local\Microsoft\Windows\INetCache\Content.Outlook\2X27ZI0S\Medlior%20Report%20Template%20(v.2020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7F7F7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6E14-C39B-4C2A-BFBB-CB41EDAD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Medlior Report Template (v.2020).dotx</Template>
  <TotalTime>0</TotalTime>
  <Pages>12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Mayer</dc:creator>
  <cp:lastModifiedBy>Devendran S</cp:lastModifiedBy>
  <cp:revision>2</cp:revision>
  <cp:lastPrinted>2020-10-19T15:09:00Z</cp:lastPrinted>
  <dcterms:created xsi:type="dcterms:W3CDTF">2021-03-15T15:23:00Z</dcterms:created>
  <dcterms:modified xsi:type="dcterms:W3CDTF">2021-03-15T15:23:00Z</dcterms:modified>
</cp:coreProperties>
</file>