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C" w:rsidRDefault="001B2BBC" w:rsidP="001B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6D2F">
        <w:rPr>
          <w:rFonts w:asciiTheme="majorBidi" w:hAnsiTheme="majorBidi" w:cstheme="majorBidi"/>
          <w:bCs/>
          <w:sz w:val="20"/>
          <w:szCs w:val="20"/>
          <w:shd w:val="clear" w:color="auto" w:fill="FFFFFF"/>
          <w:lang w:val="en-US"/>
        </w:rPr>
        <w:t>Ref.:  Ms. No. IFS-222974</w:t>
      </w:r>
      <w:r w:rsidRPr="008D6D2F">
        <w:rPr>
          <w:rFonts w:asciiTheme="majorBidi" w:hAnsiTheme="majorBidi" w:cstheme="majorBidi"/>
          <w:bCs/>
          <w:sz w:val="20"/>
          <w:szCs w:val="20"/>
          <w:shd w:val="clear" w:color="auto" w:fill="FFFFFF"/>
          <w:lang w:val="en-US"/>
        </w:rPr>
        <w:br/>
        <w:t>Title: Selection of Ergonomic Risk Assessment Method with Pythagorean Fuzzy Sets: Practice in Emergency Medical Services Journal of Intelligent &amp; Fuzzy Systems</w:t>
      </w:r>
      <w:r w:rsidRPr="008D6D2F">
        <w:rPr>
          <w:rFonts w:asciiTheme="majorBidi" w:hAnsiTheme="majorBidi" w:cstheme="majorBidi"/>
          <w:bCs/>
          <w:sz w:val="20"/>
          <w:szCs w:val="20"/>
          <w:shd w:val="clear" w:color="auto" w:fill="FFFFFF"/>
          <w:lang w:val="en-US"/>
        </w:rPr>
        <w:br/>
      </w:r>
    </w:p>
    <w:p w:rsidR="001B2BBC" w:rsidRPr="00EC13E7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1.</w:t>
      </w:r>
      <w:r w:rsidRPr="00F2156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B2BBC" w:rsidRPr="00F21568" w:rsidRDefault="001B2BBC" w:rsidP="009138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1568">
        <w:rPr>
          <w:rFonts w:ascii="Times New Roman" w:hAnsi="Times New Roman" w:cs="Times New Roman"/>
          <w:sz w:val="16"/>
          <w:szCs w:val="16"/>
        </w:rPr>
        <w:t>Studies using the P</w:t>
      </w:r>
      <w:r w:rsidR="0091380E">
        <w:rPr>
          <w:rFonts w:ascii="Times New Roman" w:hAnsi="Times New Roman" w:cs="Times New Roman"/>
          <w:sz w:val="16"/>
          <w:szCs w:val="16"/>
        </w:rPr>
        <w:t xml:space="preserve">F-AHP and PF-WASPAS </w:t>
      </w:r>
      <w:proofErr w:type="spellStart"/>
      <w:r w:rsidR="0091380E">
        <w:rPr>
          <w:rFonts w:ascii="Times New Roman" w:hAnsi="Times New Roman" w:cs="Times New Roman"/>
          <w:sz w:val="16"/>
          <w:szCs w:val="16"/>
        </w:rPr>
        <w:t>methodology</w:t>
      </w:r>
      <w:proofErr w:type="spellEnd"/>
    </w:p>
    <w:tbl>
      <w:tblPr>
        <w:tblStyle w:val="TabloKlavuzu"/>
        <w:tblW w:w="898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696"/>
        <w:gridCol w:w="99"/>
        <w:gridCol w:w="1293"/>
        <w:gridCol w:w="4446"/>
        <w:gridCol w:w="47"/>
      </w:tblGrid>
      <w:tr w:rsidR="001B2BBC" w:rsidRPr="00F21568" w:rsidTr="009E3CC7">
        <w:trPr>
          <w:trHeight w:val="251"/>
          <w:jc w:val="center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b/>
                <w:sz w:val="16"/>
                <w:szCs w:val="16"/>
              </w:rPr>
              <w:t>Author(s)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b/>
                <w:sz w:val="16"/>
                <w:szCs w:val="16"/>
              </w:rPr>
              <w:t>Method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b/>
                <w:sz w:val="16"/>
                <w:szCs w:val="16"/>
              </w:rPr>
              <w:t>Application</w:t>
            </w:r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Ilbahar and Kahraman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[33]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PF-WASPAS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Retail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store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performance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measurement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Ilbahar et al.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[11]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Risk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assessment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occupational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health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safety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Gul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[16]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2018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Occupational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health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safety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risk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assessment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Gul and Ak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[34]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2018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Ratings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occupational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health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safety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risk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assessment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Senol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 xml:space="preserve"> et al.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[35]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Determine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the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most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influential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logistic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factors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Yucesan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Kahraman 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[36]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Risk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evaluation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prevention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hydropower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plant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operations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Ozkan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et al.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[37]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Assessing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blockchain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risks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Karasan et al.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[38]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Its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application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landfill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site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selection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problem</w:t>
            </w:r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Karasan et al.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[39]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Risk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analysis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of the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autonomous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vehicle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driving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systems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Bolturk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Kahraman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[40]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PF-WASPAS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As/RS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technology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selection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Ilbahar et al.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[41]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PF-WASPAS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Assessment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renewable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energy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alternatives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Mohagheghi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Mousavi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[42]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2019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PF-WASPAS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High-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technology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project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evaluation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project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portfolio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selection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Shete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et al.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[12]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Assessing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the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possibilities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sustainable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supply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chain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innovation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Yildiz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et al.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[43]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ATM site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selection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problem</w:t>
            </w:r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Ilbahar et al.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[44]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PF-WASPAS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Prioritization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renewable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energy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sources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Yucesan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Gul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[45]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2020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Hospital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service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quality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evaluation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Yazici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 xml:space="preserve"> et al.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[46]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PF-APH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Maintenance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Strategy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Selection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 xml:space="preserve"> in the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Hydroelectric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Power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Plants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 xml:space="preserve">Erol et al.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[47]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Selection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occupational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safety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specialists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Ayyildiz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and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Gumus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</w:rPr>
              <w:t>[48]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  <w:t>PF-AHP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Hazardous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material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transportation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Ayyildiz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et al. [49]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i/>
                <w:iCs/>
                <w:spacing w:val="2"/>
                <w:sz w:val="16"/>
                <w:szCs w:val="16"/>
                <w:shd w:val="clear" w:color="auto" w:fill="FCFCFC"/>
              </w:rPr>
              <w:t>PF-AHP&amp;</w:t>
            </w:r>
          </w:p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PF-WASPAS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</w:t>
            </w:r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efugee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camp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location</w:t>
            </w:r>
            <w:proofErr w:type="spellEnd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selection</w:t>
            </w:r>
            <w:proofErr w:type="spellEnd"/>
          </w:p>
        </w:tc>
      </w:tr>
      <w:tr w:rsidR="001B2BBC" w:rsidRPr="00F21568" w:rsidTr="009E3CC7">
        <w:trPr>
          <w:gridAfter w:val="1"/>
          <w:wAfter w:w="47" w:type="dxa"/>
          <w:trHeight w:val="251"/>
          <w:jc w:val="center"/>
        </w:trPr>
        <w:tc>
          <w:tcPr>
            <w:tcW w:w="2408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Hatiboglu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et al.</w:t>
            </w:r>
          </w:p>
        </w:tc>
        <w:tc>
          <w:tcPr>
            <w:tcW w:w="795" w:type="dxa"/>
            <w:gridSpan w:val="2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This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study</w:t>
            </w:r>
            <w:proofErr w:type="spellEnd"/>
          </w:p>
        </w:tc>
        <w:tc>
          <w:tcPr>
            <w:tcW w:w="1292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1568">
              <w:rPr>
                <w:rFonts w:ascii="Times New Roman" w:hAnsi="Times New Roman" w:cs="Times New Roman"/>
                <w:i/>
                <w:iCs/>
                <w:spacing w:val="2"/>
                <w:sz w:val="16"/>
                <w:szCs w:val="16"/>
                <w:shd w:val="clear" w:color="auto" w:fill="FCFCFC"/>
              </w:rPr>
              <w:t>PF-AHP&amp;</w:t>
            </w:r>
          </w:p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pacing w:val="2"/>
                <w:sz w:val="16"/>
                <w:szCs w:val="16"/>
                <w:shd w:val="clear" w:color="auto" w:fill="FCFCFC"/>
              </w:rPr>
            </w:pPr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PF-WASPAS</w:t>
            </w:r>
          </w:p>
        </w:tc>
        <w:tc>
          <w:tcPr>
            <w:tcW w:w="4447" w:type="dxa"/>
          </w:tcPr>
          <w:p w:rsidR="001B2BBC" w:rsidRPr="00F21568" w:rsidRDefault="001B2BBC" w:rsidP="009E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Ergonomic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risk </w:t>
            </w: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evaluation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selection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method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for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emergency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medical</w:t>
            </w:r>
            <w:proofErr w:type="spellEnd"/>
            <w:r w:rsidRPr="00F21568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 xml:space="preserve"> service</w:t>
            </w:r>
          </w:p>
        </w:tc>
      </w:tr>
    </w:tbl>
    <w:p w:rsidR="001B2BBC" w:rsidRPr="00F21568" w:rsidRDefault="001B2BBC" w:rsidP="001B2B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2BBC" w:rsidRPr="00F21568" w:rsidRDefault="001B2BBC" w:rsidP="001B2B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spacing w:after="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</w:t>
      </w:r>
    </w:p>
    <w:p w:rsidR="001B2BBC" w:rsidRPr="00F21568" w:rsidRDefault="001B2BBC" w:rsidP="001B2BB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tr-TR"/>
        </w:rPr>
      </w:pPr>
      <w:r w:rsidRPr="00F21568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The aggregated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>pairwise comparison matrix for Entry Parameter</w:t>
      </w:r>
      <w:r w:rsidRPr="00F21568">
        <w:rPr>
          <w:rFonts w:ascii="Times New Roman" w:eastAsia="Times New Roman" w:hAnsi="Times New Roman" w:cs="Times New Roman"/>
          <w:sz w:val="16"/>
          <w:szCs w:val="16"/>
          <w:lang w:val="en-US" w:eastAsia="tr-TR"/>
        </w:rPr>
        <w:t xml:space="preserve">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parameters sub-criteria</w:t>
      </w:r>
    </w:p>
    <w:tbl>
      <w:tblPr>
        <w:tblW w:w="6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500"/>
        <w:gridCol w:w="500"/>
        <w:gridCol w:w="500"/>
        <w:gridCol w:w="500"/>
        <w:gridCol w:w="500"/>
        <w:gridCol w:w="500"/>
        <w:gridCol w:w="500"/>
        <w:gridCol w:w="500"/>
        <w:gridCol w:w="7"/>
        <w:gridCol w:w="493"/>
        <w:gridCol w:w="500"/>
        <w:gridCol w:w="500"/>
        <w:gridCol w:w="500"/>
        <w:gridCol w:w="8"/>
      </w:tblGrid>
      <w:tr w:rsidR="001B2BBC" w:rsidRPr="00F21568" w:rsidTr="009E3CC7">
        <w:trPr>
          <w:trHeight w:val="80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</w:tr>
      <w:tr w:rsidR="001B2BBC" w:rsidRPr="00F21568" w:rsidTr="009E3CC7">
        <w:trPr>
          <w:gridAfter w:val="1"/>
          <w:wAfter w:w="8" w:type="dxa"/>
          <w:trHeight w:val="61"/>
          <w:jc w:val="center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</w:tr>
      <w:tr w:rsidR="001B2BBC" w:rsidRPr="00F21568" w:rsidTr="009E3CC7">
        <w:trPr>
          <w:gridAfter w:val="1"/>
          <w:wAfter w:w="8" w:type="dxa"/>
          <w:trHeight w:val="91"/>
          <w:jc w:val="center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0.549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0.562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0.362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0.416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0.289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0.403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0.555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0.642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0.298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0.452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0.477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0.629</w:t>
            </w:r>
          </w:p>
        </w:tc>
      </w:tr>
      <w:tr w:rsidR="001B2BBC" w:rsidRPr="00F21568" w:rsidTr="009E3CC7">
        <w:trPr>
          <w:gridAfter w:val="1"/>
          <w:wAfter w:w="8" w:type="dxa"/>
          <w:trHeight w:val="91"/>
          <w:jc w:val="center"/>
        </w:trPr>
        <w:tc>
          <w:tcPr>
            <w:tcW w:w="68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0.543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0.654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0.283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0.410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0.527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0.549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0.416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0.466</w:t>
            </w:r>
          </w:p>
        </w:tc>
        <w:tc>
          <w:tcPr>
            <w:tcW w:w="455" w:type="dxa"/>
            <w:gridSpan w:val="2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0.391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0.493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0.495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0.582</w:t>
            </w:r>
          </w:p>
        </w:tc>
      </w:tr>
      <w:tr w:rsidR="001B2BBC" w:rsidRPr="00F21568" w:rsidTr="009E3CC7">
        <w:trPr>
          <w:gridAfter w:val="1"/>
          <w:wAfter w:w="8" w:type="dxa"/>
          <w:trHeight w:val="91"/>
          <w:jc w:val="center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</w:tr>
    </w:tbl>
    <w:p w:rsidR="001B2BBC" w:rsidRPr="00F21568" w:rsidRDefault="001B2BBC" w:rsidP="001B2BBC">
      <w:pPr>
        <w:spacing w:after="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  <w:sectPr w:rsidR="001B2BBC" w:rsidRPr="00F21568" w:rsidSect="00333E0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1B2BBC" w:rsidRDefault="001B2BBC" w:rsidP="001B2B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spacing w:after="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3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</w:t>
      </w:r>
    </w:p>
    <w:p w:rsidR="001B2BBC" w:rsidRPr="00F21568" w:rsidRDefault="001B2BBC" w:rsidP="001B2BBC">
      <w:pPr>
        <w:spacing w:after="120" w:line="240" w:lineRule="auto"/>
        <w:jc w:val="center"/>
        <w:rPr>
          <w:rFonts w:ascii="Times New Roman" w:hAnsi="Times New Roman" w:cs="Times New Roman"/>
          <w:iCs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The aggregated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pairwise comparison matrix for </w:t>
      </w:r>
      <w:r w:rsidRPr="00F21568">
        <w:rPr>
          <w:rFonts w:ascii="Times New Roman" w:eastAsia="Times New Roman" w:hAnsi="Times New Roman" w:cs="Times New Roman"/>
          <w:sz w:val="16"/>
          <w:szCs w:val="16"/>
          <w:lang w:val="en-US" w:eastAsia="tr-TR"/>
        </w:rPr>
        <w:t xml:space="preserve">Force Applied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parameters sub-criteria</w:t>
      </w:r>
    </w:p>
    <w:tbl>
      <w:tblPr>
        <w:tblW w:w="4080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B2BBC" w:rsidRPr="00F21568" w:rsidTr="009E3CC7">
        <w:trPr>
          <w:trHeight w:val="118"/>
          <w:jc w:val="center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18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</w:tr>
      <w:tr w:rsidR="001B2BBC" w:rsidRPr="00F21568" w:rsidTr="009E3CC7">
        <w:trPr>
          <w:trHeight w:val="118"/>
          <w:jc w:val="center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</w:tr>
      <w:tr w:rsidR="001B2BBC" w:rsidRPr="00F21568" w:rsidTr="009E3CC7">
        <w:trPr>
          <w:trHeight w:val="118"/>
          <w:jc w:val="center"/>
        </w:trPr>
        <w:tc>
          <w:tcPr>
            <w:tcW w:w="44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0.350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0.495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0.443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0.584</w:t>
            </w:r>
          </w:p>
        </w:tc>
      </w:tr>
      <w:tr w:rsidR="001B2BBC" w:rsidRPr="00F21568" w:rsidTr="009E3CC7">
        <w:trPr>
          <w:trHeight w:val="118"/>
          <w:jc w:val="center"/>
        </w:trPr>
        <w:tc>
          <w:tcPr>
            <w:tcW w:w="44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0.443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0.584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0.350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0.495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5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</w:tr>
    </w:tbl>
    <w:p w:rsidR="001B2BBC" w:rsidRDefault="001B2BBC" w:rsidP="001B2B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4</w:t>
      </w:r>
    </w:p>
    <w:p w:rsidR="001B2BBC" w:rsidRPr="00F21568" w:rsidRDefault="001B2BBC" w:rsidP="001B2BBC">
      <w:pPr>
        <w:spacing w:after="120" w:line="240" w:lineRule="auto"/>
        <w:jc w:val="center"/>
        <w:rPr>
          <w:rFonts w:ascii="Times New Roman" w:hAnsi="Times New Roman" w:cs="Times New Roman"/>
          <w:iCs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The aggregated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pairwise comparison matrix for </w:t>
      </w:r>
      <w:r w:rsidRPr="00F21568">
        <w:rPr>
          <w:rFonts w:ascii="Times New Roman" w:eastAsia="Times New Roman" w:hAnsi="Times New Roman" w:cs="Times New Roman"/>
          <w:sz w:val="16"/>
          <w:szCs w:val="16"/>
          <w:lang w:val="en-US" w:eastAsia="tr-TR"/>
        </w:rPr>
        <w:t xml:space="preserve">Final Assessment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parameters sub-criteria</w:t>
      </w:r>
    </w:p>
    <w:tbl>
      <w:tblPr>
        <w:tblW w:w="422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B2BBC" w:rsidRPr="00F21568" w:rsidTr="009E3CC7">
        <w:trPr>
          <w:trHeight w:val="81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</w:tr>
      <w:tr w:rsidR="001B2BBC" w:rsidRPr="00F21568" w:rsidTr="009E3CC7">
        <w:trPr>
          <w:trHeight w:val="62"/>
          <w:jc w:val="center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</w:tr>
      <w:tr w:rsidR="001B2BBC" w:rsidRPr="00F21568" w:rsidTr="009E3CC7">
        <w:trPr>
          <w:trHeight w:val="62"/>
          <w:jc w:val="center"/>
        </w:trPr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0.383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0.502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0.484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0.593</w:t>
            </w:r>
          </w:p>
        </w:tc>
      </w:tr>
      <w:tr w:rsidR="001B2BBC" w:rsidRPr="00F21568" w:rsidTr="009E3CC7">
        <w:trPr>
          <w:trHeight w:val="62"/>
          <w:jc w:val="center"/>
        </w:trPr>
        <w:tc>
          <w:tcPr>
            <w:tcW w:w="523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0.484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0.593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0.383</w:t>
            </w:r>
          </w:p>
        </w:tc>
        <w:tc>
          <w:tcPr>
            <w:tcW w:w="464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0.502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6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464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5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Cs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iCs/>
          <w:sz w:val="16"/>
          <w:szCs w:val="16"/>
          <w:lang w:val="en-US"/>
        </w:rPr>
        <w:t xml:space="preserve">The aggregated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pairwise comparison matrix for </w:t>
      </w:r>
      <w:r w:rsidRPr="00F21568">
        <w:rPr>
          <w:rFonts w:ascii="Times New Roman" w:eastAsia="Times New Roman" w:hAnsi="Times New Roman" w:cs="Times New Roman"/>
          <w:sz w:val="16"/>
          <w:szCs w:val="16"/>
          <w:lang w:val="en-US" w:eastAsia="tr-TR"/>
        </w:rPr>
        <w:t>Utility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parameters sub-criteria</w:t>
      </w:r>
    </w:p>
    <w:tbl>
      <w:tblPr>
        <w:tblW w:w="5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B2BBC" w:rsidRPr="00F21568" w:rsidTr="009E3CC7">
        <w:trPr>
          <w:trHeight w:val="56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</w:tr>
      <w:tr w:rsidR="001B2BBC" w:rsidRPr="00F21568" w:rsidTr="009E3CC7">
        <w:trPr>
          <w:trHeight w:val="56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ML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MU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VL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VU</w:t>
            </w:r>
          </w:p>
        </w:tc>
      </w:tr>
      <w:tr w:rsidR="001B2BBC" w:rsidRPr="00F21568" w:rsidTr="009E3CC7">
        <w:trPr>
          <w:trHeight w:val="56"/>
          <w:jc w:val="center"/>
        </w:trPr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0.332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0.450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0.532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0.627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0.477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0.629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0.298</w:t>
            </w: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0.452</w:t>
            </w:r>
          </w:p>
        </w:tc>
      </w:tr>
      <w:tr w:rsidR="001B2BBC" w:rsidRPr="00F21568" w:rsidTr="009E3CC7">
        <w:trPr>
          <w:trHeight w:val="56"/>
          <w:jc w:val="center"/>
        </w:trPr>
        <w:tc>
          <w:tcPr>
            <w:tcW w:w="50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0.532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0.627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0.332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0.450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0.561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0.689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0.277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0.419</w:t>
            </w:r>
          </w:p>
        </w:tc>
      </w:tr>
      <w:tr w:rsidR="001B2BBC" w:rsidRPr="00F21568" w:rsidTr="009E3CC7">
        <w:trPr>
          <w:trHeight w:val="56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C4.3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0.298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0.452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0.477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0.629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0.277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0.419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0.561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0.689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0.500</w:t>
            </w:r>
          </w:p>
        </w:tc>
      </w:tr>
    </w:tbl>
    <w:p w:rsidR="001B2BBC" w:rsidRDefault="001B2BBC" w:rsidP="001B2BB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6</w:t>
      </w:r>
    </w:p>
    <w:p w:rsidR="001B2BBC" w:rsidRPr="00F21568" w:rsidRDefault="001B2BBC" w:rsidP="0091380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The difference matrix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for the main criteria</w:t>
      </w:r>
    </w:p>
    <w:tbl>
      <w:tblPr>
        <w:tblW w:w="570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606"/>
        <w:gridCol w:w="782"/>
        <w:gridCol w:w="622"/>
        <w:gridCol w:w="677"/>
        <w:gridCol w:w="680"/>
        <w:gridCol w:w="586"/>
        <w:gridCol w:w="693"/>
        <w:gridCol w:w="663"/>
      </w:tblGrid>
      <w:tr w:rsidR="001B2BBC" w:rsidRPr="00F21568" w:rsidTr="009E3CC7">
        <w:trPr>
          <w:trHeight w:val="134"/>
          <w:jc w:val="center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</w:t>
            </w:r>
          </w:p>
        </w:tc>
      </w:tr>
      <w:tr w:rsidR="001B2BBC" w:rsidRPr="00F21568" w:rsidTr="009E3CC7">
        <w:trPr>
          <w:trHeight w:val="152"/>
          <w:jc w:val="center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60"/>
          <w:jc w:val="center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-0.126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0.126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-0.179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0.050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-0.299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-0.169</w:t>
            </w:r>
          </w:p>
        </w:tc>
      </w:tr>
      <w:tr w:rsidR="001B2BBC" w:rsidRPr="00F21568" w:rsidTr="009E3CC7">
        <w:trPr>
          <w:trHeight w:val="89"/>
          <w:jc w:val="center"/>
        </w:trPr>
        <w:tc>
          <w:tcPr>
            <w:tcW w:w="39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0.041</w:t>
            </w:r>
          </w:p>
        </w:tc>
        <w:tc>
          <w:tcPr>
            <w:tcW w:w="78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0.289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-0.162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0.033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-0.512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-0.300</w:t>
            </w:r>
          </w:p>
        </w:tc>
      </w:tr>
      <w:tr w:rsidR="001B2BBC" w:rsidRPr="00F21568" w:rsidTr="009E3CC7">
        <w:trPr>
          <w:trHeight w:val="198"/>
          <w:jc w:val="center"/>
        </w:trPr>
        <w:tc>
          <w:tcPr>
            <w:tcW w:w="39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-0.050</w:t>
            </w:r>
          </w:p>
        </w:tc>
        <w:tc>
          <w:tcPr>
            <w:tcW w:w="78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0.179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-0.033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0.162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0.239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0.473</w:t>
            </w:r>
          </w:p>
        </w:tc>
      </w:tr>
      <w:tr w:rsidR="001B2BBC" w:rsidRPr="00F21568" w:rsidTr="009E3CC7">
        <w:trPr>
          <w:trHeight w:val="148"/>
          <w:jc w:val="center"/>
        </w:trPr>
        <w:tc>
          <w:tcPr>
            <w:tcW w:w="39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-0.417</w:t>
            </w:r>
          </w:p>
        </w:tc>
        <w:tc>
          <w:tcPr>
            <w:tcW w:w="78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-0.270</w:t>
            </w:r>
          </w:p>
        </w:tc>
        <w:tc>
          <w:tcPr>
            <w:tcW w:w="62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0.300</w:t>
            </w: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0.512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-0.473</w:t>
            </w:r>
          </w:p>
        </w:tc>
        <w:tc>
          <w:tcPr>
            <w:tcW w:w="586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-0.239</w:t>
            </w: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0.000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7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 xml:space="preserve"> </w:t>
      </w:r>
    </w:p>
    <w:p w:rsidR="001B2BBC" w:rsidRPr="00F21568" w:rsidRDefault="001B2BBC" w:rsidP="0091380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The difference matrix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for main criteria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entry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6242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879"/>
        <w:gridCol w:w="880"/>
        <w:gridCol w:w="1054"/>
        <w:gridCol w:w="880"/>
        <w:gridCol w:w="879"/>
        <w:gridCol w:w="880"/>
      </w:tblGrid>
      <w:tr w:rsidR="001B2BBC" w:rsidRPr="00F21568" w:rsidTr="009E3CC7">
        <w:trPr>
          <w:trHeight w:val="170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</w:tr>
      <w:tr w:rsidR="001B2BBC" w:rsidRPr="00F21568" w:rsidTr="009E3CC7">
        <w:trPr>
          <w:trHeight w:val="133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0.128423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0.184937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-0.32825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-0.14586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-0.30715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-0.02331</w:t>
            </w:r>
          </w:p>
        </w:tc>
      </w:tr>
      <w:tr w:rsidR="001B2BBC" w:rsidRPr="00F21568" w:rsidTr="009E3CC7">
        <w:trPr>
          <w:trHeight w:val="51"/>
          <w:jc w:val="center"/>
        </w:trPr>
        <w:tc>
          <w:tcPr>
            <w:tcW w:w="79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0.126844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0.347708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0.060903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0.128423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-0.18556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-0.00166</w:t>
            </w:r>
          </w:p>
        </w:tc>
      </w:tr>
      <w:tr w:rsidR="001B2BBC" w:rsidRPr="00F21568" w:rsidTr="009E3CC7">
        <w:trPr>
          <w:trHeight w:val="51"/>
          <w:jc w:val="center"/>
        </w:trPr>
        <w:tc>
          <w:tcPr>
            <w:tcW w:w="79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8</w:t>
      </w:r>
      <w:r w:rsidRPr="00F21568"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  <w:t xml:space="preserve"> </w:t>
      </w:r>
    </w:p>
    <w:p w:rsidR="001B2BBC" w:rsidRPr="00F21568" w:rsidRDefault="001B2BBC" w:rsidP="0091380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The difference matrix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for main criteria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force applied</w:t>
      </w:r>
      <w:r w:rsidR="0091380E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405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690"/>
        <w:gridCol w:w="767"/>
        <w:gridCol w:w="780"/>
        <w:gridCol w:w="768"/>
      </w:tblGrid>
      <w:tr w:rsidR="001B2BBC" w:rsidRPr="00F21568" w:rsidTr="009E3CC7">
        <w:trPr>
          <w:trHeight w:val="124"/>
          <w:jc w:val="center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</w:tr>
      <w:tr w:rsidR="001B2BBC" w:rsidRPr="00F21568" w:rsidTr="009E3CC7">
        <w:trPr>
          <w:trHeight w:val="61"/>
          <w:jc w:val="center"/>
        </w:trPr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124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-0.21809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0.048305</w:t>
            </w:r>
          </w:p>
        </w:tc>
      </w:tr>
      <w:tr w:rsidR="001B2BBC" w:rsidRPr="00F21568" w:rsidTr="009E3CC7">
        <w:trPr>
          <w:trHeight w:val="124"/>
          <w:jc w:val="center"/>
        </w:trPr>
        <w:tc>
          <w:tcPr>
            <w:tcW w:w="105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-0.04831</w:t>
            </w:r>
          </w:p>
        </w:tc>
        <w:tc>
          <w:tcPr>
            <w:tcW w:w="767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0.218094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9</w:t>
      </w:r>
      <w:r w:rsidRPr="00F21568"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  <w:t xml:space="preserve"> </w:t>
      </w:r>
    </w:p>
    <w:p w:rsidR="001B2BBC" w:rsidRPr="00F21568" w:rsidRDefault="001B2BBC" w:rsidP="0091380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The difference matrix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for main criteria with respect to the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final assessment</w:t>
      </w:r>
      <w:r w:rsidRPr="00F21568"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  <w:t xml:space="preserve">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parameter</w:t>
      </w:r>
    </w:p>
    <w:tbl>
      <w:tblPr>
        <w:tblW w:w="4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746"/>
        <w:gridCol w:w="747"/>
        <w:gridCol w:w="844"/>
        <w:gridCol w:w="826"/>
      </w:tblGrid>
      <w:tr w:rsidR="001B2BBC" w:rsidRPr="00F21568" w:rsidTr="009E3CC7">
        <w:trPr>
          <w:trHeight w:val="167"/>
          <w:jc w:val="center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</w:tr>
      <w:tr w:rsidR="001B2BBC" w:rsidRPr="00F21568" w:rsidTr="009E3CC7">
        <w:trPr>
          <w:trHeight w:val="102"/>
          <w:jc w:val="center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179"/>
          <w:jc w:val="center"/>
        </w:trPr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-0.20501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0.017881</w:t>
            </w:r>
          </w:p>
        </w:tc>
      </w:tr>
      <w:tr w:rsidR="001B2BBC" w:rsidRPr="00F21568" w:rsidTr="009E3CC7">
        <w:trPr>
          <w:trHeight w:val="179"/>
          <w:jc w:val="center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-0.01788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0.205008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91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10</w:t>
      </w:r>
    </w:p>
    <w:p w:rsidR="001B2BBC" w:rsidRPr="00F21568" w:rsidRDefault="001B2BBC" w:rsidP="0091380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The difference matrix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for main criteria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utility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5728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49"/>
        <w:gridCol w:w="851"/>
        <w:gridCol w:w="849"/>
        <w:gridCol w:w="851"/>
        <w:gridCol w:w="849"/>
        <w:gridCol w:w="851"/>
      </w:tblGrid>
      <w:tr w:rsidR="001B2BBC" w:rsidRPr="00F21568" w:rsidTr="009E3CC7">
        <w:trPr>
          <w:trHeight w:val="118"/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</w:tr>
      <w:tr w:rsidR="001B2BBC" w:rsidRPr="00F21568" w:rsidTr="009E3CC7">
        <w:trPr>
          <w:trHeight w:val="161"/>
          <w:jc w:val="center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108"/>
          <w:jc w:val="center"/>
        </w:trPr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-0.28256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-0.08063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0.023314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0.307153</w:t>
            </w:r>
          </w:p>
        </w:tc>
      </w:tr>
      <w:tr w:rsidR="001B2BBC" w:rsidRPr="00F21568" w:rsidTr="009E3CC7">
        <w:trPr>
          <w:trHeight w:val="195"/>
          <w:jc w:val="center"/>
        </w:trPr>
        <w:tc>
          <w:tcPr>
            <w:tcW w:w="628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0.080628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0.282558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0.138961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0.397714</w:t>
            </w:r>
          </w:p>
        </w:tc>
      </w:tr>
      <w:tr w:rsidR="001B2BBC" w:rsidRPr="00F21568" w:rsidTr="009E3CC7">
        <w:trPr>
          <w:trHeight w:val="127"/>
          <w:jc w:val="center"/>
        </w:trPr>
        <w:tc>
          <w:tcPr>
            <w:tcW w:w="628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-0.30715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-0.02331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-0.39771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-0.13896</w:t>
            </w:r>
          </w:p>
        </w:tc>
        <w:tc>
          <w:tcPr>
            <w:tcW w:w="84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1B2BBC" w:rsidRPr="00F21568" w:rsidRDefault="001B2BBC" w:rsidP="001B2B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11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</w:pP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Interval multiplicative mat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rix for main criteria</w:t>
      </w:r>
    </w:p>
    <w:tbl>
      <w:tblPr>
        <w:tblW w:w="462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58"/>
        <w:gridCol w:w="540"/>
        <w:gridCol w:w="558"/>
        <w:gridCol w:w="540"/>
        <w:gridCol w:w="558"/>
        <w:gridCol w:w="540"/>
        <w:gridCol w:w="558"/>
        <w:gridCol w:w="540"/>
      </w:tblGrid>
      <w:tr w:rsidR="001B2BBC" w:rsidRPr="00F21568" w:rsidTr="009E3CC7">
        <w:trPr>
          <w:trHeight w:val="8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</w:t>
            </w:r>
          </w:p>
        </w:tc>
      </w:tr>
      <w:tr w:rsidR="001B2BBC" w:rsidRPr="00F21568" w:rsidTr="009E3CC7">
        <w:trPr>
          <w:trHeight w:val="7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176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0.648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1.543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0.539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1.189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0.356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0.558</w:t>
            </w:r>
          </w:p>
        </w:tc>
      </w:tr>
      <w:tr w:rsidR="001B2BBC" w:rsidRPr="00F21568" w:rsidTr="009E3CC7">
        <w:trPr>
          <w:trHeight w:val="135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1.151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2.709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0.572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1.123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0.171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0.354</w:t>
            </w:r>
          </w:p>
        </w:tc>
      </w:tr>
      <w:tr w:rsidR="001B2BBC" w:rsidRPr="00F21568" w:rsidTr="009E3CC7">
        <w:trPr>
          <w:trHeight w:val="132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0.841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1.855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0.891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1.749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2.284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5.116</w:t>
            </w:r>
          </w:p>
        </w:tc>
      </w:tr>
      <w:tr w:rsidR="001B2BBC" w:rsidRPr="00F21568" w:rsidTr="009E3CC7">
        <w:trPr>
          <w:trHeight w:val="132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0.237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0.393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2.822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5.865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0.195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0.438</w:t>
            </w:r>
          </w:p>
        </w:tc>
        <w:tc>
          <w:tcPr>
            <w:tcW w:w="514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12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Interval multiplicative matrix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with respect to enter parameter</w:t>
      </w:r>
    </w:p>
    <w:tbl>
      <w:tblPr>
        <w:tblW w:w="466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740"/>
        <w:gridCol w:w="740"/>
        <w:gridCol w:w="740"/>
        <w:gridCol w:w="740"/>
        <w:gridCol w:w="740"/>
        <w:gridCol w:w="740"/>
      </w:tblGrid>
      <w:tr w:rsidR="001B2BBC" w:rsidRPr="00F21568" w:rsidTr="009E3CC7">
        <w:trPr>
          <w:trHeight w:val="92"/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</w:tr>
      <w:tr w:rsidR="001B2BBC" w:rsidRPr="00F21568" w:rsidTr="009E3CC7">
        <w:trPr>
          <w:trHeight w:val="63"/>
          <w:jc w:val="center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179"/>
          <w:jc w:val="center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1.558238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1.894112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0.321831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0.604249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0.346155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0.922634</w:t>
            </w:r>
          </w:p>
        </w:tc>
      </w:tr>
      <w:tr w:rsidR="001B2BBC" w:rsidRPr="00F21568" w:rsidTr="009E3CC7">
        <w:trPr>
          <w:trHeight w:val="102"/>
          <w:jc w:val="center"/>
        </w:trPr>
        <w:tc>
          <w:tcPr>
            <w:tcW w:w="46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1.549765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3.323247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1.23411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1.558238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0.526815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0.99428</w:t>
            </w:r>
          </w:p>
        </w:tc>
      </w:tr>
      <w:tr w:rsidR="001B2BBC" w:rsidRPr="00F21568" w:rsidTr="009E3CC7">
        <w:trPr>
          <w:trHeight w:val="51"/>
          <w:jc w:val="center"/>
        </w:trPr>
        <w:tc>
          <w:tcPr>
            <w:tcW w:w="468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13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</w:pP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Interval multiplicative matrix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force applied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3457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740"/>
        <w:gridCol w:w="740"/>
        <w:gridCol w:w="740"/>
        <w:gridCol w:w="740"/>
      </w:tblGrid>
      <w:tr w:rsidR="001B2BBC" w:rsidRPr="00F21568" w:rsidTr="009E3CC7">
        <w:trPr>
          <w:trHeight w:val="51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</w:tr>
      <w:tr w:rsidR="001B2BBC" w:rsidRPr="00F21568" w:rsidTr="009E3CC7">
        <w:trPr>
          <w:trHeight w:val="51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75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C2.1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0.470824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1.181565</w:t>
            </w:r>
          </w:p>
        </w:tc>
      </w:tr>
      <w:tr w:rsidR="001B2BBC" w:rsidRPr="00F21568" w:rsidTr="009E3CC7">
        <w:trPr>
          <w:trHeight w:val="143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0.846335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2.123934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14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</w:pP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Interval multiplicative matrix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 xml:space="preserve">final assessment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parameter</w:t>
      </w:r>
    </w:p>
    <w:tbl>
      <w:tblPr>
        <w:tblW w:w="37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660"/>
        <w:gridCol w:w="740"/>
        <w:gridCol w:w="740"/>
        <w:gridCol w:w="740"/>
      </w:tblGrid>
      <w:tr w:rsidR="001B2BBC" w:rsidRPr="00F21568" w:rsidTr="009E3CC7">
        <w:trPr>
          <w:trHeight w:val="51"/>
          <w:jc w:val="center"/>
        </w:trPr>
        <w:tc>
          <w:tcPr>
            <w:tcW w:w="104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298" w:type="dxa"/>
            <w:gridSpan w:val="2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1448" w:type="dxa"/>
            <w:gridSpan w:val="2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</w:tr>
      <w:tr w:rsidR="001B2BBC" w:rsidRPr="00F21568" w:rsidTr="009E3CC7">
        <w:trPr>
          <w:trHeight w:val="133"/>
          <w:jc w:val="center"/>
        </w:trPr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108"/>
          <w:jc w:val="center"/>
        </w:trPr>
        <w:tc>
          <w:tcPr>
            <w:tcW w:w="104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63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65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0.492593</w:t>
            </w:r>
          </w:p>
        </w:tc>
        <w:tc>
          <w:tcPr>
            <w:tcW w:w="71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1.063705</w:t>
            </w:r>
          </w:p>
        </w:tc>
      </w:tr>
      <w:tr w:rsidR="001B2BBC" w:rsidRPr="00F21568" w:rsidTr="009E3CC7">
        <w:trPr>
          <w:trHeight w:val="166"/>
          <w:jc w:val="center"/>
        </w:trPr>
        <w:tc>
          <w:tcPr>
            <w:tcW w:w="10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  <w:tc>
          <w:tcPr>
            <w:tcW w:w="63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0.94011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2.030075</w:t>
            </w: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</w:pP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Interval multiplicative matrix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utility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47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929"/>
        <w:gridCol w:w="740"/>
        <w:gridCol w:w="740"/>
        <w:gridCol w:w="740"/>
        <w:gridCol w:w="740"/>
        <w:gridCol w:w="740"/>
      </w:tblGrid>
      <w:tr w:rsidR="001B2BBC" w:rsidRPr="00F21568" w:rsidTr="009E3CC7">
        <w:trPr>
          <w:trHeight w:val="272"/>
          <w:jc w:val="center"/>
        </w:trPr>
        <w:tc>
          <w:tcPr>
            <w:tcW w:w="413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602" w:type="dxa"/>
            <w:gridSpan w:val="2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</w:tr>
      <w:tr w:rsidR="001B2BBC" w:rsidRPr="00F21568" w:rsidTr="009E3CC7">
        <w:trPr>
          <w:trHeight w:val="173"/>
          <w:jc w:val="center"/>
        </w:trPr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Lower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Gulliver" w:hAnsi="Times New Roman" w:cs="Times New Roman"/>
                <w:sz w:val="16"/>
                <w:szCs w:val="16"/>
                <w:lang w:val="en-US"/>
              </w:rPr>
              <w:t>Upper</w:t>
            </w:r>
          </w:p>
        </w:tc>
      </w:tr>
      <w:tr w:rsidR="001B2BBC" w:rsidRPr="00F21568" w:rsidTr="009E3CC7">
        <w:trPr>
          <w:trHeight w:val="183"/>
          <w:jc w:val="center"/>
        </w:trPr>
        <w:tc>
          <w:tcPr>
            <w:tcW w:w="41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92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0.376845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0.756934</w:t>
            </w:r>
          </w:p>
        </w:tc>
        <w:tc>
          <w:tcPr>
            <w:tcW w:w="672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1.083853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2.888875</w:t>
            </w:r>
          </w:p>
        </w:tc>
      </w:tr>
      <w:tr w:rsidR="001B2BBC" w:rsidRPr="00F21568" w:rsidTr="009E3CC7">
        <w:trPr>
          <w:trHeight w:val="125"/>
          <w:jc w:val="center"/>
        </w:trPr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1.321118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2.653613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1.615999</w:t>
            </w:r>
          </w:p>
        </w:tc>
        <w:tc>
          <w:tcPr>
            <w:tcW w:w="6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3.949769</w:t>
            </w:r>
          </w:p>
        </w:tc>
      </w:tr>
      <w:tr w:rsidR="001B2BBC" w:rsidRPr="00F21568" w:rsidTr="009E3CC7">
        <w:trPr>
          <w:trHeight w:val="86"/>
          <w:jc w:val="center"/>
        </w:trPr>
        <w:tc>
          <w:tcPr>
            <w:tcW w:w="41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  <w:tc>
          <w:tcPr>
            <w:tcW w:w="929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0.346155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0.922634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0.253179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0.618812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>The determinacy value matrix (</w:t>
      </w:r>
      <w:r w:rsidRPr="00F21568">
        <w:rPr>
          <w:rFonts w:ascii="Times New Roman" w:hAnsi="Times New Roman" w:cs="Times New Roman"/>
          <w:i/>
          <w:iCs/>
          <w:sz w:val="16"/>
          <w:szCs w:val="16"/>
          <w:lang w:val="en-US"/>
        </w:rPr>
        <w:t>τ</w:t>
      </w: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for the main criteria</w:t>
      </w:r>
    </w:p>
    <w:tbl>
      <w:tblPr>
        <w:tblW w:w="352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10"/>
        <w:gridCol w:w="710"/>
        <w:gridCol w:w="710"/>
        <w:gridCol w:w="837"/>
      </w:tblGrid>
      <w:tr w:rsidR="001B2BBC" w:rsidRPr="00F21568" w:rsidTr="009E3CC7">
        <w:trPr>
          <w:trHeight w:val="65"/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</w:t>
            </w:r>
          </w:p>
        </w:tc>
      </w:tr>
      <w:tr w:rsidR="001B2BBC" w:rsidRPr="00F21568" w:rsidTr="009E3CC7">
        <w:trPr>
          <w:trHeight w:val="181"/>
          <w:jc w:val="center"/>
        </w:trPr>
        <w:tc>
          <w:tcPr>
            <w:tcW w:w="56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83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0.87</w:t>
            </w:r>
          </w:p>
        </w:tc>
      </w:tr>
      <w:tr w:rsidR="001B2BBC" w:rsidRPr="00F21568" w:rsidTr="009E3CC7">
        <w:trPr>
          <w:trHeight w:val="138"/>
          <w:jc w:val="center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</w:t>
            </w:r>
          </w:p>
        </w:tc>
      </w:tr>
      <w:tr w:rsidR="001B2BBC" w:rsidRPr="00F21568" w:rsidTr="009E3CC7">
        <w:trPr>
          <w:trHeight w:val="126"/>
          <w:jc w:val="center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8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</w:t>
            </w:r>
          </w:p>
        </w:tc>
      </w:tr>
      <w:tr w:rsidR="001B2BBC" w:rsidRPr="00F21568" w:rsidTr="009E3CC7">
        <w:trPr>
          <w:trHeight w:val="61"/>
          <w:jc w:val="center"/>
        </w:trPr>
        <w:tc>
          <w:tcPr>
            <w:tcW w:w="56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8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>The determinacy value matrix (</w:t>
      </w:r>
      <w:r w:rsidRPr="00F21568">
        <w:rPr>
          <w:rFonts w:ascii="Times New Roman" w:hAnsi="Times New Roman" w:cs="Times New Roman"/>
          <w:i/>
          <w:iCs/>
          <w:sz w:val="16"/>
          <w:szCs w:val="16"/>
          <w:lang w:val="en-US"/>
        </w:rPr>
        <w:t>τ</w:t>
      </w: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with respect to entry parameter</w:t>
      </w:r>
    </w:p>
    <w:tbl>
      <w:tblPr>
        <w:tblW w:w="34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77"/>
        <w:gridCol w:w="877"/>
        <w:gridCol w:w="1157"/>
      </w:tblGrid>
      <w:tr w:rsidR="001B2BBC" w:rsidRPr="00F21568" w:rsidTr="009E3CC7">
        <w:trPr>
          <w:trHeight w:val="121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</w:tr>
      <w:tr w:rsidR="001B2BBC" w:rsidRPr="00F21568" w:rsidTr="009E3CC7">
        <w:trPr>
          <w:trHeight w:val="121"/>
          <w:jc w:val="center"/>
        </w:trPr>
        <w:tc>
          <w:tcPr>
            <w:tcW w:w="53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0.943486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0.817608</w:t>
            </w:r>
          </w:p>
        </w:tc>
        <w:tc>
          <w:tcPr>
            <w:tcW w:w="1157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0.716161</w:t>
            </w:r>
          </w:p>
        </w:tc>
      </w:tr>
      <w:tr w:rsidR="001B2BBC" w:rsidRPr="00F21568" w:rsidTr="009E3CC7">
        <w:trPr>
          <w:trHeight w:val="121"/>
          <w:jc w:val="center"/>
        </w:trPr>
        <w:tc>
          <w:tcPr>
            <w:tcW w:w="53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0.779135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0.93248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0.8161</w:t>
            </w:r>
          </w:p>
        </w:tc>
      </w:tr>
      <w:tr w:rsidR="001B2BBC" w:rsidRPr="00F21568" w:rsidTr="009E3CC7">
        <w:trPr>
          <w:trHeight w:val="121"/>
          <w:jc w:val="center"/>
        </w:trPr>
        <w:tc>
          <w:tcPr>
            <w:tcW w:w="539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57" w:type="dxa"/>
            <w:tcBorders>
              <w:top w:val="nil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18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>The determinacy value matrix (</w:t>
      </w:r>
      <w:r w:rsidRPr="00F21568">
        <w:rPr>
          <w:rFonts w:ascii="Times New Roman" w:hAnsi="Times New Roman" w:cs="Times New Roman"/>
          <w:i/>
          <w:iCs/>
          <w:sz w:val="16"/>
          <w:szCs w:val="16"/>
          <w:lang w:val="en-US"/>
        </w:rPr>
        <w:t>τ</w:t>
      </w: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force applied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22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740"/>
        <w:gridCol w:w="740"/>
      </w:tblGrid>
      <w:tr w:rsidR="001B2BBC" w:rsidRPr="00F21568" w:rsidTr="009E3CC7">
        <w:trPr>
          <w:trHeight w:val="62"/>
          <w:jc w:val="center"/>
        </w:trPr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</w:tr>
      <w:tr w:rsidR="001B2BBC" w:rsidRPr="00F21568" w:rsidTr="009E3CC7">
        <w:trPr>
          <w:trHeight w:val="51"/>
          <w:jc w:val="center"/>
        </w:trPr>
        <w:tc>
          <w:tcPr>
            <w:tcW w:w="79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0.733601</w:t>
            </w:r>
          </w:p>
        </w:tc>
      </w:tr>
      <w:tr w:rsidR="001B2BBC" w:rsidRPr="00F21568" w:rsidTr="009E3CC7">
        <w:trPr>
          <w:trHeight w:val="119"/>
          <w:jc w:val="center"/>
        </w:trPr>
        <w:tc>
          <w:tcPr>
            <w:tcW w:w="7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0.733601</w:t>
            </w: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</w:t>
      </w:r>
      <w:r w:rsidR="0091380E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9</w:t>
      </w:r>
      <w:r w:rsidRPr="00F21568"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>The determinacy value matrix (</w:t>
      </w:r>
      <w:r w:rsidRPr="00F21568">
        <w:rPr>
          <w:rFonts w:ascii="Times New Roman" w:hAnsi="Times New Roman" w:cs="Times New Roman"/>
          <w:i/>
          <w:iCs/>
          <w:sz w:val="16"/>
          <w:szCs w:val="16"/>
          <w:lang w:val="en-US"/>
        </w:rPr>
        <w:t>τ</w:t>
      </w: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 xml:space="preserve">final assessment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parameter</w:t>
      </w:r>
    </w:p>
    <w:tbl>
      <w:tblPr>
        <w:tblW w:w="3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888"/>
        <w:gridCol w:w="907"/>
      </w:tblGrid>
      <w:tr w:rsidR="001B2BBC" w:rsidRPr="00F21568" w:rsidTr="009E3CC7">
        <w:trPr>
          <w:trHeight w:val="106"/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</w:tr>
      <w:tr w:rsidR="001B2BBC" w:rsidRPr="00F21568" w:rsidTr="009E3CC7">
        <w:trPr>
          <w:trHeight w:val="79"/>
          <w:jc w:val="center"/>
        </w:trPr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0.777111</w:t>
            </w:r>
          </w:p>
        </w:tc>
      </w:tr>
      <w:tr w:rsidR="001B2BBC" w:rsidRPr="00F21568" w:rsidTr="009E3CC7">
        <w:trPr>
          <w:trHeight w:val="61"/>
          <w:jc w:val="center"/>
        </w:trPr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0.777111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  <w:lang w:val="en-US"/>
        </w:rPr>
        <w:t>The determinacy value matrix (</w:t>
      </w:r>
      <w:r w:rsidRPr="00F21568">
        <w:rPr>
          <w:rFonts w:ascii="Times New Roman" w:hAnsi="Times New Roman" w:cs="Times New Roman"/>
          <w:i/>
          <w:iCs/>
          <w:sz w:val="16"/>
          <w:szCs w:val="16"/>
          <w:lang w:val="en-US"/>
        </w:rPr>
        <w:t>τ</w:t>
      </w:r>
      <w:r w:rsidRPr="00F21568">
        <w:rPr>
          <w:rFonts w:ascii="Times New Roman" w:hAnsi="Times New Roman" w:cs="Times New Roman"/>
          <w:sz w:val="16"/>
          <w:szCs w:val="16"/>
          <w:lang w:val="en-US"/>
        </w:rPr>
        <w:t xml:space="preserve">)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utility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2481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40"/>
        <w:gridCol w:w="740"/>
        <w:gridCol w:w="742"/>
      </w:tblGrid>
      <w:tr w:rsidR="001B2BBC" w:rsidRPr="00F21568" w:rsidTr="009E3CC7">
        <w:trPr>
          <w:trHeight w:val="176"/>
          <w:jc w:val="center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</w:tr>
      <w:tr w:rsidR="001B2BBC" w:rsidRPr="00F21568" w:rsidTr="009E3CC7">
        <w:trPr>
          <w:trHeight w:val="51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0.798069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0.716161</w:t>
            </w:r>
          </w:p>
        </w:tc>
      </w:tr>
      <w:tr w:rsidR="001B2BBC" w:rsidRPr="00F21568" w:rsidTr="009E3CC7">
        <w:trPr>
          <w:trHeight w:val="127"/>
          <w:jc w:val="center"/>
        </w:trPr>
        <w:tc>
          <w:tcPr>
            <w:tcW w:w="40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0.798069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0.741246</w:t>
            </w:r>
          </w:p>
        </w:tc>
      </w:tr>
      <w:tr w:rsidR="001B2BBC" w:rsidRPr="00F21568" w:rsidTr="009E3CC7">
        <w:trPr>
          <w:trHeight w:val="74"/>
          <w:jc w:val="center"/>
        </w:trPr>
        <w:tc>
          <w:tcPr>
            <w:tcW w:w="409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0.716161</w:t>
            </w:r>
          </w:p>
        </w:tc>
        <w:tc>
          <w:tcPr>
            <w:tcW w:w="665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0.741246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Pr="00F21568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1B2BBC" w:rsidRPr="00F21568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>Matrix of w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eights before normalization (t)</w:t>
      </w:r>
    </w:p>
    <w:tbl>
      <w:tblPr>
        <w:tblW w:w="286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663"/>
        <w:gridCol w:w="663"/>
        <w:gridCol w:w="663"/>
        <w:gridCol w:w="663"/>
      </w:tblGrid>
      <w:tr w:rsidR="001B2BBC" w:rsidRPr="00F21568" w:rsidTr="009E3CC7">
        <w:trPr>
          <w:trHeight w:val="50"/>
          <w:jc w:val="center"/>
        </w:trPr>
        <w:tc>
          <w:tcPr>
            <w:tcW w:w="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</w:t>
            </w:r>
          </w:p>
        </w:tc>
      </w:tr>
      <w:tr w:rsidR="001B2BBC" w:rsidRPr="00F21568" w:rsidTr="009E3CC7">
        <w:trPr>
          <w:trHeight w:val="129"/>
          <w:jc w:val="center"/>
        </w:trPr>
        <w:tc>
          <w:tcPr>
            <w:tcW w:w="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0.820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0.666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0.397</w:t>
            </w:r>
          </w:p>
        </w:tc>
      </w:tr>
      <w:tr w:rsidR="001B2BBC" w:rsidRPr="00F21568" w:rsidTr="009E3CC7">
        <w:trPr>
          <w:trHeight w:val="129"/>
          <w:jc w:val="center"/>
        </w:trPr>
        <w:tc>
          <w:tcPr>
            <w:tcW w:w="21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1.452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0.207</w:t>
            </w:r>
          </w:p>
        </w:tc>
      </w:tr>
      <w:tr w:rsidR="001B2BBC" w:rsidRPr="00F21568" w:rsidTr="009E3CC7">
        <w:trPr>
          <w:trHeight w:val="98"/>
          <w:jc w:val="center"/>
        </w:trPr>
        <w:tc>
          <w:tcPr>
            <w:tcW w:w="21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1.039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1.062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2.836</w:t>
            </w:r>
          </w:p>
        </w:tc>
      </w:tr>
      <w:tr w:rsidR="001B2BBC" w:rsidRPr="00F21568" w:rsidTr="009E3CC7">
        <w:trPr>
          <w:trHeight w:val="73"/>
          <w:jc w:val="center"/>
        </w:trPr>
        <w:tc>
          <w:tcPr>
            <w:tcW w:w="21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3.424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0.243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1.000</w:t>
            </w:r>
          </w:p>
        </w:tc>
      </w:tr>
    </w:tbl>
    <w:p w:rsidR="001B2BBC" w:rsidRPr="00F21568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</w:p>
    <w:p w:rsidR="0091380E" w:rsidRDefault="0091380E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</w:p>
    <w:p w:rsidR="0091380E" w:rsidRDefault="0091380E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</w:p>
    <w:p w:rsidR="0091380E" w:rsidRDefault="0091380E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</w:p>
    <w:p w:rsidR="0091380E" w:rsidRPr="00F21568" w:rsidRDefault="0091380E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liver" w:hAnsi="Times New Roman" w:cs="Times New Roman"/>
          <w:bCs/>
          <w:sz w:val="16"/>
          <w:szCs w:val="16"/>
          <w:lang w:val="en-US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lastRenderedPageBreak/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b/>
          <w:sz w:val="16"/>
          <w:szCs w:val="16"/>
          <w:lang w:val="en-US"/>
        </w:rPr>
      </w:pP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Matrix of </w:t>
      </w:r>
      <w:proofErr w:type="spellStart"/>
      <w:r>
        <w:rPr>
          <w:rFonts w:ascii="Times New Roman" w:eastAsia="Gulliver" w:hAnsi="Times New Roman" w:cs="Times New Roman"/>
          <w:sz w:val="16"/>
          <w:szCs w:val="16"/>
          <w:lang w:val="en-US"/>
        </w:rPr>
        <w:t>unnormalized</w:t>
      </w:r>
      <w:proofErr w:type="spellEnd"/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weights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with respect to entry parameter</w:t>
      </w:r>
    </w:p>
    <w:tbl>
      <w:tblPr>
        <w:tblW w:w="25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40"/>
        <w:gridCol w:w="740"/>
        <w:gridCol w:w="796"/>
      </w:tblGrid>
      <w:tr w:rsidR="001B2BBC" w:rsidRPr="00F21568" w:rsidTr="009E3CC7">
        <w:trPr>
          <w:trHeight w:val="50"/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</w:tr>
      <w:tr w:rsidR="001B2BBC" w:rsidRPr="00F21568" w:rsidTr="009E3CC7">
        <w:trPr>
          <w:trHeight w:val="50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1.628621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0.378585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0.454329</w:t>
            </w:r>
          </w:p>
        </w:tc>
      </w:tr>
      <w:tr w:rsidR="001B2BBC" w:rsidRPr="00F21568" w:rsidTr="009E3CC7">
        <w:trPr>
          <w:trHeight w:val="50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C1.2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1.898368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1.301904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0.620683</w:t>
            </w:r>
          </w:p>
        </w:tc>
      </w:tr>
      <w:tr w:rsidR="001B2BBC" w:rsidRPr="00F21568" w:rsidTr="009E3CC7">
        <w:trPr>
          <w:trHeight w:val="50"/>
          <w:jc w:val="center"/>
        </w:trPr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C1.3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23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Matrix of </w:t>
      </w:r>
      <w:proofErr w:type="spellStart"/>
      <w:r>
        <w:rPr>
          <w:rFonts w:ascii="Times New Roman" w:eastAsia="Gulliver" w:hAnsi="Times New Roman" w:cs="Times New Roman"/>
          <w:sz w:val="16"/>
          <w:szCs w:val="16"/>
          <w:lang w:val="en-US"/>
        </w:rPr>
        <w:t>unnormalized</w:t>
      </w:r>
      <w:proofErr w:type="spellEnd"/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weights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force applied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275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239"/>
        <w:gridCol w:w="1107"/>
      </w:tblGrid>
      <w:tr w:rsidR="001B2BBC" w:rsidRPr="00F21568" w:rsidTr="009E3CC7">
        <w:trPr>
          <w:trHeight w:val="51"/>
          <w:jc w:val="center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</w:tr>
      <w:tr w:rsidR="001B2BBC" w:rsidRPr="00F21568" w:rsidTr="009E3CC7">
        <w:trPr>
          <w:trHeight w:val="51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C2.1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0.606097</w:t>
            </w:r>
          </w:p>
        </w:tc>
      </w:tr>
      <w:tr w:rsidR="001B2BBC" w:rsidRPr="00F21568" w:rsidTr="009E3CC7">
        <w:trPr>
          <w:trHeight w:val="61"/>
          <w:jc w:val="center"/>
        </w:trPr>
        <w:tc>
          <w:tcPr>
            <w:tcW w:w="409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C2.2</w:t>
            </w:r>
          </w:p>
        </w:tc>
        <w:tc>
          <w:tcPr>
            <w:tcW w:w="1239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1.089496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Matrix of </w:t>
      </w:r>
      <w:proofErr w:type="spellStart"/>
      <w:r>
        <w:rPr>
          <w:rFonts w:ascii="Times New Roman" w:eastAsia="Gulliver" w:hAnsi="Times New Roman" w:cs="Times New Roman"/>
          <w:sz w:val="16"/>
          <w:szCs w:val="16"/>
          <w:lang w:val="en-US"/>
        </w:rPr>
        <w:t>unnormalized</w:t>
      </w:r>
      <w:proofErr w:type="spellEnd"/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weights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final assessment</w:t>
      </w:r>
      <w:r w:rsidRPr="00F21568">
        <w:rPr>
          <w:rFonts w:ascii="Times New Roman" w:eastAsia="Gulliver" w:hAnsi="Times New Roman" w:cs="Times New Roman"/>
          <w:b/>
          <w:bCs/>
          <w:sz w:val="16"/>
          <w:szCs w:val="16"/>
          <w:lang w:val="en-US"/>
        </w:rPr>
        <w:t xml:space="preserve">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>par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>ameter</w:t>
      </w:r>
    </w:p>
    <w:tbl>
      <w:tblPr>
        <w:tblW w:w="3213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296"/>
        <w:gridCol w:w="1431"/>
      </w:tblGrid>
      <w:tr w:rsidR="001B2BBC" w:rsidRPr="00F21568" w:rsidTr="009E3CC7">
        <w:trPr>
          <w:trHeight w:val="167"/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</w:tr>
      <w:tr w:rsidR="001B2BBC" w:rsidRPr="00F21568" w:rsidTr="009E3CC7">
        <w:trPr>
          <w:trHeight w:val="195"/>
          <w:jc w:val="center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0.604708</w:t>
            </w:r>
          </w:p>
        </w:tc>
      </w:tr>
      <w:tr w:rsidR="001B2BBC" w:rsidRPr="00F21568" w:rsidTr="009E3CC7">
        <w:trPr>
          <w:trHeight w:val="80"/>
          <w:jc w:val="center"/>
        </w:trPr>
        <w:tc>
          <w:tcPr>
            <w:tcW w:w="48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C3.2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1.154082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B2BBC" w:rsidRDefault="001B2BBC" w:rsidP="001B2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25</w:t>
      </w:r>
    </w:p>
    <w:p w:rsidR="001B2BBC" w:rsidRPr="00F21568" w:rsidRDefault="001B2BBC" w:rsidP="001B2B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Gulliver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Matrix of </w:t>
      </w:r>
      <w:proofErr w:type="spellStart"/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>unnormalized</w:t>
      </w:r>
      <w:proofErr w:type="spellEnd"/>
      <w:r w:rsidRPr="00F21568"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weights with respect to </w:t>
      </w:r>
      <w:r w:rsidRPr="00F21568">
        <w:rPr>
          <w:rFonts w:ascii="Times New Roman" w:eastAsia="Gulliver" w:hAnsi="Times New Roman" w:cs="Times New Roman"/>
          <w:bCs/>
          <w:sz w:val="16"/>
          <w:szCs w:val="16"/>
          <w:lang w:val="en-US"/>
        </w:rPr>
        <w:t>utility</w:t>
      </w:r>
      <w:r>
        <w:rPr>
          <w:rFonts w:ascii="Times New Roman" w:eastAsia="Gulliver" w:hAnsi="Times New Roman" w:cs="Times New Roman"/>
          <w:sz w:val="16"/>
          <w:szCs w:val="16"/>
          <w:lang w:val="en-US"/>
        </w:rPr>
        <w:t xml:space="preserve"> parameter</w:t>
      </w:r>
    </w:p>
    <w:tbl>
      <w:tblPr>
        <w:tblW w:w="2969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782"/>
        <w:gridCol w:w="851"/>
        <w:gridCol w:w="850"/>
      </w:tblGrid>
      <w:tr w:rsidR="001B2BBC" w:rsidRPr="00F21568" w:rsidTr="009E3CC7">
        <w:trPr>
          <w:trHeight w:val="175"/>
          <w:jc w:val="center"/>
        </w:trPr>
        <w:tc>
          <w:tcPr>
            <w:tcW w:w="48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</w:tr>
      <w:tr w:rsidR="001B2BBC" w:rsidRPr="00F21568" w:rsidTr="009E3CC7">
        <w:trPr>
          <w:trHeight w:val="148"/>
          <w:jc w:val="center"/>
        </w:trPr>
        <w:tc>
          <w:tcPr>
            <w:tcW w:w="48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C4.1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0.452417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1.422557</w:t>
            </w:r>
          </w:p>
        </w:tc>
      </w:tr>
      <w:tr w:rsidR="001B2BBC" w:rsidRPr="00F21568" w:rsidTr="009E3CC7">
        <w:trPr>
          <w:trHeight w:val="94"/>
          <w:jc w:val="center"/>
        </w:trPr>
        <w:tc>
          <w:tcPr>
            <w:tcW w:w="48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C4.2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1.586056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2.062803</w:t>
            </w:r>
          </w:p>
        </w:tc>
      </w:tr>
      <w:tr w:rsidR="001B2BBC" w:rsidRPr="00F21568" w:rsidTr="009E3CC7">
        <w:trPr>
          <w:trHeight w:val="70"/>
          <w:jc w:val="center"/>
        </w:trPr>
        <w:tc>
          <w:tcPr>
            <w:tcW w:w="486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F2156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C4.3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0.454329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0.32318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B2BBC" w:rsidRPr="00F21568" w:rsidRDefault="001B2BBC" w:rsidP="009E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215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</w:tbl>
    <w:p w:rsidR="001B2BBC" w:rsidRPr="00F21568" w:rsidRDefault="001B2BBC" w:rsidP="001B2B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1B2BBC" w:rsidRPr="00F21568" w:rsidRDefault="001B2BBC" w:rsidP="001B2B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333"/>
        <w:tblW w:w="9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1B2BBC" w:rsidRPr="0009586C" w:rsidTr="009E3CC7">
        <w:trPr>
          <w:trHeight w:val="131"/>
        </w:trPr>
        <w:tc>
          <w:tcPr>
            <w:tcW w:w="23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G1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G2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G3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U1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U2</w:t>
            </w:r>
          </w:p>
        </w:tc>
      </w:tr>
      <w:tr w:rsidR="001B2BBC" w:rsidRPr="0009586C" w:rsidTr="009E3CC7">
        <w:trPr>
          <w:trHeight w:val="167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</w:tr>
      <w:tr w:rsidR="001B2BBC" w:rsidRPr="0009586C" w:rsidTr="009E3CC7">
        <w:trPr>
          <w:trHeight w:val="167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REBA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0.144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0.197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0.179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0.244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0.886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0.930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0.152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0.206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0.916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0.947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0.127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0.174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0.917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0.160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0.218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0.883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0.921</w:t>
            </w:r>
          </w:p>
        </w:tc>
      </w:tr>
      <w:tr w:rsidR="001B2BBC" w:rsidRPr="0009586C" w:rsidTr="009E3CC7">
        <w:trPr>
          <w:trHeight w:val="167"/>
        </w:trPr>
        <w:tc>
          <w:tcPr>
            <w:tcW w:w="553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RULA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0.151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0.967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0.112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0.157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0.126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0.171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0.937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0.958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0.102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0.144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0.935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0.957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0.154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0.210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0.889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0.925</w:t>
            </w:r>
          </w:p>
        </w:tc>
      </w:tr>
      <w:tr w:rsidR="001B2BBC" w:rsidRPr="0009586C" w:rsidTr="009E3CC7">
        <w:trPr>
          <w:trHeight w:val="167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OWAS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0.151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0.188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0.099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0.122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0.156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0.949</w:t>
            </w:r>
          </w:p>
        </w:tc>
      </w:tr>
      <w:tr w:rsidR="001B2BBC" w:rsidRPr="0009586C" w:rsidTr="009E3CC7">
        <w:trPr>
          <w:trHeight w:val="175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N1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N2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K1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K2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K3</w:t>
            </w:r>
          </w:p>
        </w:tc>
      </w:tr>
      <w:tr w:rsidR="001B2BBC" w:rsidRPr="0009586C" w:rsidTr="009E3CC7">
        <w:trPr>
          <w:trHeight w:val="167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</w:tr>
      <w:tr w:rsidR="001B2BBC" w:rsidRPr="0009586C" w:rsidTr="009E3CC7">
        <w:trPr>
          <w:trHeight w:val="167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REBA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0.225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0.303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0.811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0.875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0.248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0.333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0.767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0.843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0.202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0.275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0.856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0.911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0.214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0.289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0.825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0.883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0.139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0.188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0.925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0.951</w:t>
            </w:r>
          </w:p>
        </w:tc>
      </w:tr>
      <w:tr w:rsidR="001B2BBC" w:rsidRPr="0009586C" w:rsidTr="009E3CC7">
        <w:trPr>
          <w:trHeight w:val="167"/>
        </w:trPr>
        <w:tc>
          <w:tcPr>
            <w:tcW w:w="553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RULA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0.202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0.273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0.838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0.891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0.230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0.310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0.789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0.856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0.169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0.228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0.894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0.930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0.207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0.279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0.834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0.889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0.124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0.168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0.936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0.958</w:t>
            </w:r>
          </w:p>
        </w:tc>
      </w:tr>
      <w:tr w:rsidR="001B2BBC" w:rsidRPr="0009586C" w:rsidTr="009E3CC7">
        <w:trPr>
          <w:trHeight w:val="167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OWAS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0.179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0.245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0.860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0.905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0.181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0.251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0.840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0.891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0.127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0.177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0.222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0.300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0.815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0.878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0.140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0.967</w:t>
            </w:r>
          </w:p>
        </w:tc>
      </w:tr>
    </w:tbl>
    <w:p w:rsidR="001B2BBC" w:rsidRPr="00F21568" w:rsidRDefault="001B2BBC" w:rsidP="001B2B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21568">
        <w:rPr>
          <w:rFonts w:ascii="Times New Roman" w:hAnsi="Times New Roman" w:cs="Times New Roman"/>
          <w:sz w:val="16"/>
          <w:szCs w:val="16"/>
        </w:rPr>
        <w:t xml:space="preserve">The </w:t>
      </w:r>
      <w:proofErr w:type="spellStart"/>
      <w:r w:rsidRPr="00F21568">
        <w:rPr>
          <w:rFonts w:ascii="Times New Roman" w:hAnsi="Times New Roman" w:cs="Times New Roman"/>
          <w:sz w:val="16"/>
          <w:szCs w:val="16"/>
        </w:rPr>
        <w:t>weighted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1568">
        <w:rPr>
          <w:rFonts w:ascii="Times New Roman" w:hAnsi="Times New Roman" w:cs="Times New Roman"/>
          <w:sz w:val="16"/>
          <w:szCs w:val="16"/>
        </w:rPr>
        <w:t>sum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model  </w:t>
      </w:r>
      <m:oMath>
        <m:r>
          <w:rPr>
            <w:rFonts w:ascii="Cambria Math" w:hAnsi="Cambria Math" w:cs="Times New Roman"/>
            <w:sz w:val="16"/>
            <w:szCs w:val="16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sup>
        </m:sSup>
        <m:r>
          <w:rPr>
            <w:rFonts w:ascii="Cambria Math" w:hAnsi="Cambria Math" w:cs="Times New Roman"/>
            <w:sz w:val="16"/>
            <w:szCs w:val="16"/>
          </w:rPr>
          <m:t>)</m:t>
        </m:r>
      </m:oMath>
      <w:r>
        <w:rPr>
          <w:rFonts w:ascii="Times New Roman" w:hAnsi="Times New Roman" w:cs="Times New Roman"/>
          <w:sz w:val="16"/>
          <w:szCs w:val="16"/>
        </w:rPr>
        <w:t xml:space="preserve"> matrix.</w:t>
      </w:r>
    </w:p>
    <w:tbl>
      <w:tblPr>
        <w:tblStyle w:val="TabloKlavuzu"/>
        <w:tblW w:w="432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13"/>
        <w:gridCol w:w="613"/>
        <w:gridCol w:w="613"/>
        <w:gridCol w:w="613"/>
        <w:gridCol w:w="613"/>
        <w:gridCol w:w="572"/>
      </w:tblGrid>
      <w:tr w:rsidR="001B2BBC" w:rsidRPr="0009586C" w:rsidTr="009E3CC7">
        <w:trPr>
          <w:trHeight w:val="133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</w:t>
            </w:r>
            <w:proofErr w:type="gramEnd"/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VL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VU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B2BBC" w:rsidRPr="0009586C" w:rsidTr="009E3CC7">
        <w:trPr>
          <w:trHeight w:val="133"/>
        </w:trPr>
        <w:tc>
          <w:tcPr>
            <w:tcW w:w="687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REBA</w:t>
            </w: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0.580</w:t>
            </w:r>
          </w:p>
        </w:tc>
        <w:tc>
          <w:tcPr>
            <w:tcW w:w="613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0.785</w:t>
            </w:r>
          </w:p>
        </w:tc>
        <w:tc>
          <w:tcPr>
            <w:tcW w:w="613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0.247</w:t>
            </w:r>
          </w:p>
        </w:tc>
        <w:tc>
          <w:tcPr>
            <w:tcW w:w="613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0.412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0.690</w:t>
            </w:r>
          </w:p>
        </w:tc>
      </w:tr>
      <w:tr w:rsidR="001B2BBC" w:rsidRPr="0009586C" w:rsidTr="009E3CC7">
        <w:trPr>
          <w:trHeight w:val="133"/>
        </w:trPr>
        <w:tc>
          <w:tcPr>
            <w:tcW w:w="687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RULA</w:t>
            </w:r>
          </w:p>
        </w:tc>
        <w:tc>
          <w:tcPr>
            <w:tcW w:w="613" w:type="dxa"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3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0.505</w:t>
            </w:r>
          </w:p>
        </w:tc>
        <w:tc>
          <w:tcPr>
            <w:tcW w:w="613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0.686</w:t>
            </w:r>
          </w:p>
        </w:tc>
        <w:tc>
          <w:tcPr>
            <w:tcW w:w="613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0.322</w:t>
            </w:r>
          </w:p>
        </w:tc>
        <w:tc>
          <w:tcPr>
            <w:tcW w:w="613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0.476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0.613</w:t>
            </w:r>
          </w:p>
        </w:tc>
      </w:tr>
      <w:tr w:rsidR="001B2BBC" w:rsidRPr="0009586C" w:rsidTr="009E3CC7">
        <w:trPr>
          <w:trHeight w:val="133"/>
        </w:trPr>
        <w:tc>
          <w:tcPr>
            <w:tcW w:w="687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OWAS</w:t>
            </w:r>
          </w:p>
        </w:tc>
        <w:tc>
          <w:tcPr>
            <w:tcW w:w="613" w:type="dxa"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3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0.457</w:t>
            </w:r>
          </w:p>
        </w:tc>
        <w:tc>
          <w:tcPr>
            <w:tcW w:w="613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0.627</w:t>
            </w:r>
          </w:p>
        </w:tc>
        <w:tc>
          <w:tcPr>
            <w:tcW w:w="613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0.370</w:t>
            </w:r>
          </w:p>
        </w:tc>
        <w:tc>
          <w:tcPr>
            <w:tcW w:w="613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0.521</w:t>
            </w:r>
          </w:p>
        </w:tc>
        <w:tc>
          <w:tcPr>
            <w:tcW w:w="572" w:type="dxa"/>
            <w:shd w:val="clear" w:color="auto" w:fill="F2F2F2" w:themeFill="background1" w:themeFillShade="F2"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0.566</w:t>
            </w:r>
          </w:p>
        </w:tc>
      </w:tr>
    </w:tbl>
    <w:p w:rsidR="001B2BBC" w:rsidRPr="00F21568" w:rsidRDefault="001B2BBC" w:rsidP="001B2B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1B2BBC" w:rsidRPr="00F21568" w:rsidRDefault="001B2BBC" w:rsidP="001B2B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1B2BBC" w:rsidRDefault="001B2BBC" w:rsidP="001B2B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21568">
        <w:rPr>
          <w:rFonts w:ascii="Times New Roman" w:hAnsi="Times New Roman" w:cs="Times New Roman"/>
          <w:sz w:val="16"/>
          <w:szCs w:val="16"/>
        </w:rPr>
        <w:t>Appendix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27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B2BBC" w:rsidRPr="00F21568" w:rsidRDefault="001B2BBC" w:rsidP="001B2BB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F21568">
        <w:rPr>
          <w:rFonts w:ascii="Times New Roman" w:hAnsi="Times New Roman" w:cs="Times New Roman"/>
          <w:sz w:val="16"/>
          <w:szCs w:val="16"/>
        </w:rPr>
        <w:t xml:space="preserve">The </w:t>
      </w:r>
      <w:proofErr w:type="spellStart"/>
      <w:r w:rsidRPr="00F21568">
        <w:rPr>
          <w:rFonts w:ascii="Times New Roman" w:hAnsi="Times New Roman" w:cs="Times New Roman"/>
          <w:sz w:val="16"/>
          <w:szCs w:val="16"/>
        </w:rPr>
        <w:t>weighted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1568">
        <w:rPr>
          <w:rFonts w:ascii="Times New Roman" w:hAnsi="Times New Roman" w:cs="Times New Roman"/>
          <w:sz w:val="16"/>
          <w:szCs w:val="16"/>
        </w:rPr>
        <w:t>product</w:t>
      </w:r>
      <w:proofErr w:type="spellEnd"/>
      <w:r w:rsidRPr="00F21568">
        <w:rPr>
          <w:rFonts w:ascii="Times New Roman" w:hAnsi="Times New Roman" w:cs="Times New Roman"/>
          <w:sz w:val="16"/>
          <w:szCs w:val="16"/>
        </w:rPr>
        <w:t xml:space="preserve"> model  </w:t>
      </w:r>
      <m:oMath>
        <m:r>
          <w:rPr>
            <w:rFonts w:ascii="Cambria Math" w:hAnsi="Cambria Math" w:cs="Times New Roman"/>
            <w:sz w:val="16"/>
            <w:szCs w:val="16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Q</m:t>
                </m:r>
              </m:e>
            </m:acc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 w:cs="Times New Roman"/>
            <w:sz w:val="16"/>
            <w:szCs w:val="16"/>
          </w:rPr>
          <m:t>)</m:t>
        </m:r>
      </m:oMath>
      <w:r>
        <w:rPr>
          <w:rFonts w:ascii="Times New Roman" w:hAnsi="Times New Roman" w:cs="Times New Roman"/>
          <w:sz w:val="16"/>
          <w:szCs w:val="16"/>
        </w:rPr>
        <w:t xml:space="preserve">  matrix</w:t>
      </w:r>
    </w:p>
    <w:tbl>
      <w:tblPr>
        <w:tblpPr w:leftFromText="141" w:rightFromText="141" w:vertAnchor="text" w:horzAnchor="margin" w:tblpY="327"/>
        <w:tblW w:w="9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46"/>
        <w:gridCol w:w="446"/>
        <w:gridCol w:w="446"/>
        <w:gridCol w:w="447"/>
        <w:gridCol w:w="446"/>
        <w:gridCol w:w="446"/>
        <w:gridCol w:w="446"/>
        <w:gridCol w:w="447"/>
        <w:gridCol w:w="446"/>
        <w:gridCol w:w="446"/>
        <w:gridCol w:w="446"/>
        <w:gridCol w:w="447"/>
        <w:gridCol w:w="446"/>
        <w:gridCol w:w="446"/>
        <w:gridCol w:w="446"/>
        <w:gridCol w:w="447"/>
        <w:gridCol w:w="446"/>
        <w:gridCol w:w="446"/>
        <w:gridCol w:w="446"/>
        <w:gridCol w:w="447"/>
      </w:tblGrid>
      <w:tr w:rsidR="001B2BBC" w:rsidRPr="0009586C" w:rsidTr="009E3CC7">
        <w:trPr>
          <w:trHeight w:val="213"/>
        </w:trPr>
        <w:tc>
          <w:tcPr>
            <w:tcW w:w="23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G1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G2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G3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U1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U2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REBA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0.978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0.988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0.037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0.076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0.966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0.982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0.047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0.095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0.972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0.984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0.047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0.089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0.928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0.951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0.109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0.159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0.917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0.945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0.110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0.167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RULA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0.969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0.980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0.070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0.107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0.959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0.977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0.073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0.938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0.139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0.190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0.914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0.117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0.174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OWAS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0.980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0.070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0.088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0.143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0.881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0.172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0.231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N1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N2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K1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K2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K3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MU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VL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VU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REBA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0.914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0.947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0.095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0.162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0.879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0.923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0.119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0.196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0.957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0.976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0.053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0.108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0.912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0.945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0.102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0.168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0.967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0.980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0.058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0.099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RULA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0.901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0.935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0.120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0.186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0.867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0.138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0.214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0.944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0.087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0.138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0.908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0.175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0.962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0.975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0.073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0.114</w:t>
            </w:r>
          </w:p>
        </w:tc>
      </w:tr>
      <w:tr w:rsidR="001B2BBC" w:rsidRPr="0009586C" w:rsidTr="009E3CC7">
        <w:trPr>
          <w:trHeight w:val="48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OWAS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0.887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0.144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0.209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0.830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0.881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0.193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0.269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0.923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0.130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0.182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0.916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0.948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0.093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0.160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0.952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0.968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0.098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0.138</w:t>
            </w:r>
          </w:p>
        </w:tc>
      </w:tr>
    </w:tbl>
    <w:p w:rsidR="001B2BBC" w:rsidRPr="00F21568" w:rsidRDefault="001B2BBC" w:rsidP="001B2BB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tbl>
      <w:tblPr>
        <w:tblStyle w:val="TabloKlavuzu"/>
        <w:tblW w:w="4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765"/>
        <w:gridCol w:w="765"/>
        <w:gridCol w:w="765"/>
        <w:gridCol w:w="765"/>
        <w:gridCol w:w="713"/>
      </w:tblGrid>
      <w:tr w:rsidR="001B2BBC" w:rsidRPr="0009586C" w:rsidTr="009E3CC7">
        <w:trPr>
          <w:trHeight w:val="176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ML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VL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VU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1B2BBC" w:rsidRPr="0009586C" w:rsidTr="009E3CC7">
        <w:trPr>
          <w:trHeight w:val="43"/>
        </w:trPr>
        <w:tc>
          <w:tcPr>
            <w:tcW w:w="857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REBA</w:t>
            </w:r>
          </w:p>
        </w:tc>
        <w:tc>
          <w:tcPr>
            <w:tcW w:w="765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0.530</w:t>
            </w:r>
          </w:p>
        </w:tc>
        <w:tc>
          <w:tcPr>
            <w:tcW w:w="765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0.676</w:t>
            </w:r>
          </w:p>
        </w:tc>
        <w:tc>
          <w:tcPr>
            <w:tcW w:w="765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0.264</w:t>
            </w:r>
          </w:p>
        </w:tc>
        <w:tc>
          <w:tcPr>
            <w:tcW w:w="765" w:type="dxa"/>
            <w:tcBorders>
              <w:top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0.437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0.625</w:t>
            </w:r>
          </w:p>
        </w:tc>
      </w:tr>
      <w:tr w:rsidR="001B2BBC" w:rsidRPr="0009586C" w:rsidTr="009E3CC7">
        <w:trPr>
          <w:trHeight w:val="43"/>
        </w:trPr>
        <w:tc>
          <w:tcPr>
            <w:tcW w:w="857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RULA</w:t>
            </w:r>
          </w:p>
        </w:tc>
        <w:tc>
          <w:tcPr>
            <w:tcW w:w="765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0.471</w:t>
            </w:r>
          </w:p>
        </w:tc>
        <w:tc>
          <w:tcPr>
            <w:tcW w:w="765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0.613</w:t>
            </w:r>
          </w:p>
        </w:tc>
        <w:tc>
          <w:tcPr>
            <w:tcW w:w="765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0.339</w:t>
            </w:r>
          </w:p>
        </w:tc>
        <w:tc>
          <w:tcPr>
            <w:tcW w:w="765" w:type="dxa"/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0.510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0.568</w:t>
            </w:r>
          </w:p>
        </w:tc>
      </w:tr>
      <w:tr w:rsidR="001B2BBC" w:rsidRPr="0009586C" w:rsidTr="009E3CC7">
        <w:trPr>
          <w:trHeight w:val="43"/>
        </w:trPr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OWAS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0.425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0.563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0.399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noWrap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0.569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2BBC" w:rsidRPr="0009586C" w:rsidRDefault="001B2BBC" w:rsidP="009E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9586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0.525</w:t>
            </w:r>
          </w:p>
        </w:tc>
      </w:tr>
    </w:tbl>
    <w:p w:rsidR="001B2BBC" w:rsidRPr="00F21568" w:rsidRDefault="001B2BBC" w:rsidP="001B2BBC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  <w:sectPr w:rsidR="001B2BBC" w:rsidRPr="00F21568" w:rsidSect="001B2BBC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E3214" w:rsidRDefault="00FE3214"/>
    <w:sectPr w:rsidR="00FE32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ullive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43"/>
    <w:rsid w:val="001B2BBC"/>
    <w:rsid w:val="00814B43"/>
    <w:rsid w:val="0091380E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BC"/>
    <w:pPr>
      <w:spacing w:after="160" w:line="259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rsid w:val="001B2B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BBC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BC"/>
    <w:pPr>
      <w:spacing w:after="160" w:line="259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rsid w:val="001B2B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BBC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Hatiboğlu</dc:creator>
  <cp:keywords/>
  <dc:description/>
  <cp:lastModifiedBy>Melek Hatiboğlu</cp:lastModifiedBy>
  <cp:revision>3</cp:revision>
  <dcterms:created xsi:type="dcterms:W3CDTF">2022-11-10T08:34:00Z</dcterms:created>
  <dcterms:modified xsi:type="dcterms:W3CDTF">2022-11-11T11:07:00Z</dcterms:modified>
</cp:coreProperties>
</file>