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AFEC2" w14:textId="77777777" w:rsidR="004A5A29" w:rsidRPr="00604172" w:rsidRDefault="004A5A29" w:rsidP="004A5A29">
      <w:pPr>
        <w:pStyle w:val="Eivli1"/>
        <w:tabs>
          <w:tab w:val="left" w:pos="360"/>
        </w:tabs>
        <w:rPr>
          <w:rFonts w:ascii="Times New Roman" w:hAnsi="Times New Roman"/>
          <w:b/>
          <w:sz w:val="40"/>
          <w:szCs w:val="40"/>
          <w:lang w:val="en-US"/>
        </w:rPr>
      </w:pPr>
      <w:r w:rsidRPr="00604172">
        <w:rPr>
          <w:rFonts w:ascii="Times New Roman" w:hAnsi="Times New Roman"/>
          <w:b/>
          <w:sz w:val="40"/>
          <w:szCs w:val="40"/>
          <w:lang w:val="en-US"/>
        </w:rPr>
        <w:t>Supplementary Material</w:t>
      </w:r>
    </w:p>
    <w:p w14:paraId="4806C7F7" w14:textId="77777777" w:rsidR="004A5A29" w:rsidRPr="00604172" w:rsidRDefault="004A5A29" w:rsidP="004A5A29">
      <w:pPr>
        <w:pStyle w:val="Eivli1"/>
        <w:tabs>
          <w:tab w:val="left" w:pos="360"/>
        </w:tabs>
        <w:rPr>
          <w:rFonts w:ascii="Times New Roman" w:hAnsi="Times New Roman"/>
          <w:b/>
          <w:sz w:val="24"/>
          <w:szCs w:val="24"/>
          <w:lang w:val="en-US"/>
        </w:rPr>
      </w:pPr>
    </w:p>
    <w:p w14:paraId="3E548CE3" w14:textId="452C1AA3" w:rsidR="00B239CF" w:rsidRPr="00604172" w:rsidRDefault="001838E6" w:rsidP="004A5A29">
      <w:pPr>
        <w:pStyle w:val="Eivli1"/>
        <w:tabs>
          <w:tab w:val="left" w:pos="360"/>
        </w:tabs>
        <w:rPr>
          <w:rFonts w:ascii="Times New Roman" w:hAnsi="Times New Roman"/>
          <w:b/>
          <w:sz w:val="24"/>
          <w:szCs w:val="24"/>
          <w:lang w:val="en-US"/>
        </w:rPr>
      </w:pPr>
      <w:r w:rsidRPr="00604172">
        <w:rPr>
          <w:rFonts w:ascii="Times New Roman" w:hAnsi="Times New Roman"/>
          <w:b/>
          <w:sz w:val="24"/>
          <w:szCs w:val="24"/>
          <w:lang w:val="en-US"/>
        </w:rPr>
        <w:t xml:space="preserve">Antiepileptic </w:t>
      </w:r>
      <w:r w:rsidR="00767695" w:rsidRPr="00604172">
        <w:rPr>
          <w:rFonts w:ascii="Times New Roman" w:hAnsi="Times New Roman"/>
          <w:b/>
          <w:sz w:val="24"/>
          <w:szCs w:val="24"/>
          <w:lang w:val="en-US"/>
        </w:rPr>
        <w:t xml:space="preserve">Drug Use Is Associated </w:t>
      </w:r>
      <w:r w:rsidRPr="00604172">
        <w:rPr>
          <w:rFonts w:ascii="Times New Roman" w:hAnsi="Times New Roman"/>
          <w:b/>
          <w:sz w:val="24"/>
          <w:szCs w:val="24"/>
          <w:lang w:val="en-US"/>
        </w:rPr>
        <w:t xml:space="preserve">with an </w:t>
      </w:r>
      <w:r w:rsidR="00767695" w:rsidRPr="00604172">
        <w:rPr>
          <w:rFonts w:ascii="Times New Roman" w:hAnsi="Times New Roman"/>
          <w:b/>
          <w:sz w:val="24"/>
          <w:szCs w:val="24"/>
          <w:lang w:val="en-US"/>
        </w:rPr>
        <w:t xml:space="preserve">Increased Risk </w:t>
      </w:r>
      <w:r w:rsidRPr="00604172">
        <w:rPr>
          <w:rFonts w:ascii="Times New Roman" w:hAnsi="Times New Roman"/>
          <w:b/>
          <w:sz w:val="24"/>
          <w:szCs w:val="24"/>
          <w:lang w:val="en-US"/>
        </w:rPr>
        <w:t xml:space="preserve">of </w:t>
      </w:r>
      <w:r w:rsidR="00767695" w:rsidRPr="00604172">
        <w:rPr>
          <w:rFonts w:ascii="Times New Roman" w:hAnsi="Times New Roman"/>
          <w:b/>
          <w:sz w:val="24"/>
          <w:szCs w:val="24"/>
          <w:lang w:val="en-US"/>
        </w:rPr>
        <w:t>Pneumonia Among Community-Dwelling Person</w:t>
      </w:r>
      <w:r w:rsidRPr="00604172">
        <w:rPr>
          <w:rFonts w:ascii="Times New Roman" w:hAnsi="Times New Roman"/>
          <w:b/>
          <w:sz w:val="24"/>
          <w:szCs w:val="24"/>
          <w:lang w:val="en-US"/>
        </w:rPr>
        <w:t xml:space="preserve">s with Alzheimer’s </w:t>
      </w:r>
      <w:r w:rsidR="00767695" w:rsidRPr="00604172">
        <w:rPr>
          <w:rFonts w:ascii="Times New Roman" w:hAnsi="Times New Roman"/>
          <w:b/>
          <w:sz w:val="24"/>
          <w:szCs w:val="24"/>
          <w:lang w:val="en-US"/>
        </w:rPr>
        <w:t>D</w:t>
      </w:r>
      <w:r w:rsidRPr="00604172">
        <w:rPr>
          <w:rFonts w:ascii="Times New Roman" w:hAnsi="Times New Roman"/>
          <w:b/>
          <w:sz w:val="24"/>
          <w:szCs w:val="24"/>
          <w:lang w:val="en-US"/>
        </w:rPr>
        <w:t>isease-</w:t>
      </w:r>
      <w:r w:rsidR="00767695" w:rsidRPr="00604172">
        <w:rPr>
          <w:rFonts w:ascii="Times New Roman" w:hAnsi="Times New Roman"/>
          <w:b/>
          <w:sz w:val="24"/>
          <w:szCs w:val="24"/>
          <w:lang w:val="en-US"/>
        </w:rPr>
        <w:t>Matched Cohort Study</w:t>
      </w:r>
    </w:p>
    <w:p w14:paraId="4CADAC4B" w14:textId="77777777" w:rsidR="00B239CF" w:rsidRPr="00604172" w:rsidRDefault="00B239CF" w:rsidP="004A5A29">
      <w:pPr>
        <w:pStyle w:val="Eivli1"/>
        <w:tabs>
          <w:tab w:val="left" w:pos="360"/>
        </w:tabs>
        <w:rPr>
          <w:rFonts w:ascii="Times New Roman" w:hAnsi="Times New Roman"/>
          <w:sz w:val="24"/>
          <w:szCs w:val="24"/>
          <w:lang w:val="en-US"/>
        </w:rPr>
      </w:pPr>
    </w:p>
    <w:p w14:paraId="08601CF6" w14:textId="77777777" w:rsidR="004A5A29" w:rsidRPr="00604172" w:rsidRDefault="004A5A29" w:rsidP="004A5A29">
      <w:pPr>
        <w:pStyle w:val="Eivli1"/>
        <w:tabs>
          <w:tab w:val="left" w:pos="360"/>
        </w:tabs>
        <w:rPr>
          <w:rFonts w:ascii="Times New Roman" w:hAnsi="Times New Roman"/>
          <w:b/>
          <w:sz w:val="24"/>
          <w:szCs w:val="24"/>
          <w:lang w:val="en-US"/>
        </w:rPr>
      </w:pPr>
    </w:p>
    <w:p w14:paraId="4FD7197F" w14:textId="54EC4D58" w:rsidR="004A5A29" w:rsidRPr="00604172" w:rsidRDefault="004A5A29" w:rsidP="004A5A29">
      <w:pPr>
        <w:pStyle w:val="Eivli1"/>
        <w:tabs>
          <w:tab w:val="left" w:pos="360"/>
        </w:tabs>
        <w:rPr>
          <w:rFonts w:ascii="Times New Roman" w:hAnsi="Times New Roman"/>
          <w:sz w:val="24"/>
          <w:szCs w:val="24"/>
          <w:lang w:val="en-US"/>
        </w:rPr>
      </w:pPr>
      <w:r w:rsidRPr="00604172">
        <w:rPr>
          <w:rFonts w:ascii="Times New Roman" w:hAnsi="Times New Roman"/>
          <w:b/>
          <w:sz w:val="24"/>
          <w:szCs w:val="24"/>
          <w:lang w:val="en-US"/>
        </w:rPr>
        <w:t>Supplementary Table 1.</w:t>
      </w:r>
      <w:r w:rsidRPr="00604172">
        <w:rPr>
          <w:rFonts w:ascii="Times New Roman" w:hAnsi="Times New Roman"/>
          <w:sz w:val="24"/>
          <w:szCs w:val="24"/>
          <w:lang w:val="en-US"/>
        </w:rPr>
        <w:t xml:space="preserve"> Data sources and definitions for baseline covariates.</w:t>
      </w:r>
    </w:p>
    <w:tbl>
      <w:tblPr>
        <w:tblW w:w="9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2082"/>
        <w:gridCol w:w="3583"/>
        <w:gridCol w:w="2939"/>
        <w:gridCol w:w="1082"/>
        <w:gridCol w:w="45"/>
      </w:tblGrid>
      <w:tr w:rsidR="00B239CF" w:rsidRPr="00604172" w14:paraId="4ADB1BFA" w14:textId="77777777" w:rsidTr="00604172">
        <w:tc>
          <w:tcPr>
            <w:tcW w:w="2082" w:type="dxa"/>
            <w:tcBorders>
              <w:top w:val="single" w:sz="4" w:space="0" w:color="000000"/>
              <w:left w:val="single" w:sz="4" w:space="0" w:color="000000"/>
              <w:bottom w:val="single" w:sz="4" w:space="0" w:color="000000"/>
              <w:right w:val="single" w:sz="4" w:space="0" w:color="000000"/>
            </w:tcBorders>
            <w:shd w:val="clear" w:color="auto" w:fill="auto"/>
          </w:tcPr>
          <w:p w14:paraId="42BA1563" w14:textId="77777777" w:rsidR="00B239CF" w:rsidRPr="00604172" w:rsidRDefault="001838E6" w:rsidP="004A5A29">
            <w:pPr>
              <w:tabs>
                <w:tab w:val="left" w:pos="360"/>
              </w:tabs>
              <w:spacing w:after="0" w:line="240" w:lineRule="auto"/>
              <w:rPr>
                <w:rFonts w:ascii="Times New Roman" w:hAnsi="Times New Roman"/>
                <w:b/>
                <w:color w:val="000000"/>
                <w:lang w:val="en-US"/>
              </w:rPr>
            </w:pPr>
            <w:r w:rsidRPr="00604172">
              <w:rPr>
                <w:rFonts w:ascii="Times New Roman" w:hAnsi="Times New Roman"/>
                <w:b/>
                <w:color w:val="000000"/>
                <w:lang w:val="en-US"/>
              </w:rPr>
              <w:t>Variable</w:t>
            </w: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14:paraId="77D34F74" w14:textId="77777777" w:rsidR="00B239CF" w:rsidRPr="00604172" w:rsidRDefault="001838E6" w:rsidP="004A5A29">
            <w:pPr>
              <w:tabs>
                <w:tab w:val="left" w:pos="360"/>
              </w:tabs>
              <w:spacing w:after="0" w:line="240" w:lineRule="auto"/>
              <w:rPr>
                <w:rFonts w:ascii="Times New Roman" w:hAnsi="Times New Roman"/>
                <w:b/>
                <w:color w:val="000000"/>
                <w:lang w:val="en-US"/>
              </w:rPr>
            </w:pPr>
            <w:r w:rsidRPr="00604172">
              <w:rPr>
                <w:rFonts w:ascii="Times New Roman" w:hAnsi="Times New Roman"/>
                <w:b/>
                <w:color w:val="000000"/>
                <w:lang w:val="en-US"/>
              </w:rPr>
              <w:t>Classes/ definition (ATC code, ICD-10 codes, NOMESCO codes)</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14:paraId="009C02D7" w14:textId="77777777" w:rsidR="00B239CF" w:rsidRPr="00604172" w:rsidRDefault="001838E6" w:rsidP="004A5A29">
            <w:pPr>
              <w:tabs>
                <w:tab w:val="left" w:pos="360"/>
              </w:tabs>
              <w:spacing w:after="0" w:line="240" w:lineRule="auto"/>
              <w:rPr>
                <w:rFonts w:ascii="Times New Roman" w:hAnsi="Times New Roman"/>
                <w:b/>
                <w:color w:val="000000"/>
                <w:lang w:val="en-US"/>
              </w:rPr>
            </w:pPr>
            <w:r w:rsidRPr="00604172">
              <w:rPr>
                <w:rFonts w:ascii="Times New Roman" w:hAnsi="Times New Roman"/>
                <w:b/>
                <w:color w:val="000000"/>
                <w:lang w:val="en-US"/>
              </w:rPr>
              <w:t>Measurement point</w:t>
            </w:r>
          </w:p>
        </w:tc>
        <w:tc>
          <w:tcPr>
            <w:tcW w:w="1127" w:type="dxa"/>
            <w:gridSpan w:val="2"/>
            <w:tcBorders>
              <w:top w:val="single" w:sz="4" w:space="0" w:color="000000"/>
              <w:left w:val="single" w:sz="4" w:space="0" w:color="000000"/>
              <w:bottom w:val="single" w:sz="4" w:space="0" w:color="000000"/>
              <w:right w:val="single" w:sz="4" w:space="0" w:color="000000"/>
            </w:tcBorders>
            <w:shd w:val="clear" w:color="auto" w:fill="auto"/>
          </w:tcPr>
          <w:p w14:paraId="7C25A295" w14:textId="77777777" w:rsidR="00B239CF" w:rsidRPr="00604172" w:rsidRDefault="001838E6" w:rsidP="004A5A29">
            <w:pPr>
              <w:tabs>
                <w:tab w:val="left" w:pos="360"/>
              </w:tabs>
              <w:spacing w:after="0" w:line="240" w:lineRule="auto"/>
              <w:jc w:val="center"/>
              <w:rPr>
                <w:rFonts w:ascii="Times New Roman" w:hAnsi="Times New Roman"/>
                <w:b/>
                <w:color w:val="000000"/>
                <w:lang w:val="en-US"/>
              </w:rPr>
            </w:pPr>
            <w:r w:rsidRPr="00604172">
              <w:rPr>
                <w:rFonts w:ascii="Times New Roman" w:hAnsi="Times New Roman"/>
                <w:b/>
                <w:color w:val="000000"/>
                <w:lang w:val="en-US"/>
              </w:rPr>
              <w:t>Data source</w:t>
            </w:r>
          </w:p>
        </w:tc>
      </w:tr>
      <w:tr w:rsidR="00B239CF" w:rsidRPr="00604172" w14:paraId="1FE3037C" w14:textId="77777777" w:rsidTr="00604172">
        <w:trPr>
          <w:gridAfter w:val="1"/>
          <w:wAfter w:w="45" w:type="dxa"/>
        </w:trPr>
        <w:tc>
          <w:tcPr>
            <w:tcW w:w="9686" w:type="dxa"/>
            <w:gridSpan w:val="4"/>
            <w:tcBorders>
              <w:top w:val="single" w:sz="4" w:space="0" w:color="000000"/>
              <w:left w:val="single" w:sz="4" w:space="0" w:color="000000"/>
              <w:bottom w:val="single" w:sz="4" w:space="0" w:color="000000"/>
              <w:right w:val="single" w:sz="4" w:space="0" w:color="000000"/>
            </w:tcBorders>
            <w:shd w:val="clear" w:color="auto" w:fill="auto"/>
          </w:tcPr>
          <w:p w14:paraId="52CD0FC6" w14:textId="77777777" w:rsidR="00B239CF" w:rsidRPr="00604172" w:rsidRDefault="001838E6" w:rsidP="004A5A29">
            <w:pPr>
              <w:tabs>
                <w:tab w:val="left" w:pos="360"/>
              </w:tabs>
              <w:spacing w:after="0" w:line="240" w:lineRule="auto"/>
              <w:rPr>
                <w:rFonts w:ascii="Times New Roman" w:hAnsi="Times New Roman"/>
                <w:b/>
                <w:color w:val="000000"/>
                <w:lang w:val="en-US"/>
              </w:rPr>
            </w:pPr>
            <w:r w:rsidRPr="00604172">
              <w:rPr>
                <w:rFonts w:ascii="Times New Roman" w:hAnsi="Times New Roman"/>
                <w:b/>
                <w:color w:val="000000"/>
                <w:lang w:val="en-US"/>
              </w:rPr>
              <w:t>Sociodemographic</w:t>
            </w:r>
          </w:p>
        </w:tc>
      </w:tr>
      <w:tr w:rsidR="00B239CF" w:rsidRPr="00604172" w14:paraId="77B1A4C6" w14:textId="77777777" w:rsidTr="00604172">
        <w:tc>
          <w:tcPr>
            <w:tcW w:w="2082" w:type="dxa"/>
            <w:tcBorders>
              <w:top w:val="single" w:sz="4" w:space="0" w:color="000000"/>
              <w:left w:val="single" w:sz="4" w:space="0" w:color="000000"/>
              <w:bottom w:val="single" w:sz="4" w:space="0" w:color="000000"/>
              <w:right w:val="single" w:sz="4" w:space="0" w:color="000000"/>
            </w:tcBorders>
            <w:shd w:val="clear" w:color="auto" w:fill="auto"/>
          </w:tcPr>
          <w:p w14:paraId="63097CBE" w14:textId="77777777" w:rsidR="00B239CF" w:rsidRPr="00604172" w:rsidRDefault="001838E6" w:rsidP="004A5A29">
            <w:pPr>
              <w:tabs>
                <w:tab w:val="left" w:pos="360"/>
              </w:tabs>
              <w:spacing w:after="0" w:line="240" w:lineRule="auto"/>
              <w:rPr>
                <w:rFonts w:ascii="Times New Roman" w:hAnsi="Times New Roman"/>
                <w:color w:val="000000"/>
                <w:lang w:val="en-US"/>
              </w:rPr>
            </w:pPr>
            <w:r w:rsidRPr="00604172">
              <w:rPr>
                <w:rFonts w:ascii="Times New Roman" w:hAnsi="Times New Roman"/>
                <w:color w:val="000000"/>
                <w:lang w:val="en-US"/>
              </w:rPr>
              <w:t>Age, years</w:t>
            </w: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14:paraId="7E0376E9" w14:textId="77777777" w:rsidR="00B239CF" w:rsidRPr="00604172" w:rsidRDefault="001838E6" w:rsidP="004A5A29">
            <w:pPr>
              <w:tabs>
                <w:tab w:val="left" w:pos="360"/>
              </w:tabs>
              <w:spacing w:after="0" w:line="240" w:lineRule="auto"/>
              <w:rPr>
                <w:rFonts w:ascii="Times New Roman" w:hAnsi="Times New Roman"/>
                <w:color w:val="000000"/>
                <w:lang w:val="en-US"/>
              </w:rPr>
            </w:pPr>
            <w:r w:rsidRPr="00604172">
              <w:rPr>
                <w:rFonts w:ascii="Times New Roman" w:hAnsi="Times New Roman"/>
                <w:color w:val="000000"/>
                <w:lang w:val="en-US"/>
              </w:rPr>
              <w:t>-64</w:t>
            </w:r>
          </w:p>
          <w:p w14:paraId="65F5CC71" w14:textId="77777777" w:rsidR="00B239CF" w:rsidRPr="00604172" w:rsidRDefault="001838E6" w:rsidP="004A5A29">
            <w:pPr>
              <w:tabs>
                <w:tab w:val="left" w:pos="360"/>
              </w:tabs>
              <w:spacing w:after="0" w:line="240" w:lineRule="auto"/>
              <w:rPr>
                <w:rFonts w:ascii="Times New Roman" w:hAnsi="Times New Roman"/>
                <w:color w:val="000000"/>
                <w:lang w:val="en-US"/>
              </w:rPr>
            </w:pPr>
            <w:r w:rsidRPr="00604172">
              <w:rPr>
                <w:rFonts w:ascii="Times New Roman" w:hAnsi="Times New Roman"/>
                <w:color w:val="000000"/>
                <w:lang w:val="en-US"/>
              </w:rPr>
              <w:t>65-74</w:t>
            </w:r>
          </w:p>
          <w:p w14:paraId="21B0F860" w14:textId="77777777" w:rsidR="00B239CF" w:rsidRPr="00604172" w:rsidRDefault="001838E6" w:rsidP="004A5A29">
            <w:pPr>
              <w:tabs>
                <w:tab w:val="left" w:pos="360"/>
              </w:tabs>
              <w:spacing w:after="0" w:line="240" w:lineRule="auto"/>
              <w:rPr>
                <w:rFonts w:ascii="Times New Roman" w:hAnsi="Times New Roman"/>
                <w:color w:val="000000"/>
                <w:lang w:val="en-US"/>
              </w:rPr>
            </w:pPr>
            <w:r w:rsidRPr="00604172">
              <w:rPr>
                <w:rFonts w:ascii="Times New Roman" w:hAnsi="Times New Roman"/>
                <w:color w:val="000000"/>
                <w:lang w:val="en-US"/>
              </w:rPr>
              <w:t>75-84</w:t>
            </w:r>
          </w:p>
          <w:p w14:paraId="1D352EE1" w14:textId="77777777" w:rsidR="00B239CF" w:rsidRPr="00604172" w:rsidRDefault="001838E6" w:rsidP="004A5A29">
            <w:pPr>
              <w:tabs>
                <w:tab w:val="left" w:pos="360"/>
              </w:tabs>
              <w:spacing w:after="0" w:line="240" w:lineRule="auto"/>
              <w:rPr>
                <w:rFonts w:ascii="Times New Roman" w:hAnsi="Times New Roman"/>
                <w:color w:val="000000"/>
                <w:lang w:val="en-US"/>
              </w:rPr>
            </w:pPr>
            <w:r w:rsidRPr="00604172">
              <w:rPr>
                <w:rFonts w:ascii="Times New Roman" w:hAnsi="Times New Roman"/>
                <w:color w:val="000000"/>
                <w:lang w:val="en-US"/>
              </w:rPr>
              <w:t>85-</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14:paraId="1C542377" w14:textId="77777777" w:rsidR="00B239CF" w:rsidRPr="00604172" w:rsidRDefault="001838E6" w:rsidP="004A5A29">
            <w:pPr>
              <w:tabs>
                <w:tab w:val="left" w:pos="360"/>
              </w:tabs>
              <w:spacing w:after="0" w:line="240" w:lineRule="auto"/>
              <w:rPr>
                <w:rFonts w:ascii="Times New Roman" w:hAnsi="Times New Roman"/>
                <w:color w:val="000000"/>
                <w:lang w:val="en-US"/>
              </w:rPr>
            </w:pPr>
            <w:r w:rsidRPr="00604172">
              <w:rPr>
                <w:rFonts w:ascii="Times New Roman" w:hAnsi="Times New Roman"/>
                <w:color w:val="000000"/>
                <w:lang w:val="en-US"/>
              </w:rPr>
              <w:t>Baseline</w:t>
            </w:r>
          </w:p>
        </w:tc>
        <w:tc>
          <w:tcPr>
            <w:tcW w:w="1127" w:type="dxa"/>
            <w:gridSpan w:val="2"/>
            <w:tcBorders>
              <w:top w:val="single" w:sz="4" w:space="0" w:color="000000"/>
              <w:left w:val="single" w:sz="4" w:space="0" w:color="000000"/>
              <w:bottom w:val="single" w:sz="4" w:space="0" w:color="000000"/>
              <w:right w:val="single" w:sz="4" w:space="0" w:color="000000"/>
            </w:tcBorders>
            <w:shd w:val="clear" w:color="auto" w:fill="auto"/>
          </w:tcPr>
          <w:p w14:paraId="62E148C5" w14:textId="77777777" w:rsidR="00B239CF" w:rsidRPr="00604172" w:rsidRDefault="001838E6" w:rsidP="004A5A29">
            <w:pPr>
              <w:tabs>
                <w:tab w:val="left" w:pos="360"/>
              </w:tabs>
              <w:spacing w:after="0" w:line="240" w:lineRule="auto"/>
              <w:jc w:val="center"/>
              <w:rPr>
                <w:rFonts w:ascii="Times New Roman" w:hAnsi="Times New Roman"/>
                <w:color w:val="000000"/>
                <w:lang w:val="en-US"/>
              </w:rPr>
            </w:pPr>
            <w:r w:rsidRPr="00604172">
              <w:rPr>
                <w:rFonts w:ascii="Times New Roman" w:hAnsi="Times New Roman"/>
                <w:color w:val="000000"/>
                <w:lang w:val="en-US"/>
              </w:rPr>
              <w:t>PR</w:t>
            </w:r>
          </w:p>
        </w:tc>
      </w:tr>
      <w:tr w:rsidR="00B239CF" w:rsidRPr="00604172" w14:paraId="5B89FCE3" w14:textId="77777777" w:rsidTr="00604172">
        <w:tc>
          <w:tcPr>
            <w:tcW w:w="2082" w:type="dxa"/>
            <w:tcBorders>
              <w:top w:val="single" w:sz="4" w:space="0" w:color="000000"/>
              <w:left w:val="single" w:sz="4" w:space="0" w:color="000000"/>
              <w:bottom w:val="single" w:sz="4" w:space="0" w:color="000000"/>
              <w:right w:val="single" w:sz="4" w:space="0" w:color="000000"/>
            </w:tcBorders>
            <w:shd w:val="clear" w:color="auto" w:fill="auto"/>
          </w:tcPr>
          <w:p w14:paraId="750B3FC1" w14:textId="77777777" w:rsidR="00B239CF" w:rsidRPr="00604172" w:rsidRDefault="001838E6" w:rsidP="004A5A29">
            <w:pPr>
              <w:tabs>
                <w:tab w:val="left" w:pos="360"/>
              </w:tabs>
              <w:spacing w:after="0" w:line="240" w:lineRule="auto"/>
              <w:rPr>
                <w:rFonts w:ascii="Times New Roman" w:hAnsi="Times New Roman"/>
                <w:color w:val="000000"/>
                <w:lang w:val="en-US"/>
              </w:rPr>
            </w:pPr>
            <w:r w:rsidRPr="00604172">
              <w:rPr>
                <w:rFonts w:ascii="Times New Roman" w:hAnsi="Times New Roman"/>
                <w:color w:val="000000"/>
                <w:lang w:val="en-US"/>
              </w:rPr>
              <w:t>Gender</w:t>
            </w: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14:paraId="4B99CAD2" w14:textId="77777777" w:rsidR="00B239CF" w:rsidRPr="00604172" w:rsidRDefault="001838E6" w:rsidP="004A5A29">
            <w:pPr>
              <w:tabs>
                <w:tab w:val="left" w:pos="360"/>
              </w:tabs>
              <w:spacing w:after="0" w:line="240" w:lineRule="auto"/>
              <w:rPr>
                <w:rFonts w:ascii="Times New Roman" w:hAnsi="Times New Roman"/>
                <w:color w:val="000000"/>
                <w:lang w:val="en-US"/>
              </w:rPr>
            </w:pPr>
            <w:r w:rsidRPr="00604172">
              <w:rPr>
                <w:rFonts w:ascii="Times New Roman" w:hAnsi="Times New Roman"/>
                <w:color w:val="000000"/>
                <w:lang w:val="en-US"/>
              </w:rPr>
              <w:t>Male</w:t>
            </w:r>
          </w:p>
          <w:p w14:paraId="6606AFEE" w14:textId="77777777" w:rsidR="00B239CF" w:rsidRPr="00604172" w:rsidRDefault="001838E6" w:rsidP="004A5A29">
            <w:pPr>
              <w:tabs>
                <w:tab w:val="left" w:pos="360"/>
              </w:tabs>
              <w:spacing w:after="0" w:line="240" w:lineRule="auto"/>
              <w:rPr>
                <w:rFonts w:ascii="Times New Roman" w:hAnsi="Times New Roman"/>
                <w:color w:val="000000"/>
                <w:lang w:val="en-US"/>
              </w:rPr>
            </w:pPr>
            <w:r w:rsidRPr="00604172">
              <w:rPr>
                <w:rFonts w:ascii="Times New Roman" w:hAnsi="Times New Roman"/>
                <w:color w:val="000000"/>
                <w:lang w:val="en-US"/>
              </w:rPr>
              <w:t>Female</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14:paraId="29982EE7" w14:textId="77777777" w:rsidR="00B239CF" w:rsidRPr="00604172" w:rsidRDefault="001838E6" w:rsidP="004A5A29">
            <w:pPr>
              <w:tabs>
                <w:tab w:val="left" w:pos="360"/>
              </w:tabs>
              <w:spacing w:after="0" w:line="240" w:lineRule="auto"/>
              <w:rPr>
                <w:rFonts w:ascii="Times New Roman" w:hAnsi="Times New Roman"/>
                <w:color w:val="000000"/>
                <w:lang w:val="en-US"/>
              </w:rPr>
            </w:pPr>
            <w:r w:rsidRPr="00604172">
              <w:rPr>
                <w:rFonts w:ascii="Times New Roman" w:hAnsi="Times New Roman"/>
                <w:color w:val="000000"/>
                <w:lang w:val="en-US"/>
              </w:rPr>
              <w:t>Baseline</w:t>
            </w:r>
          </w:p>
        </w:tc>
        <w:tc>
          <w:tcPr>
            <w:tcW w:w="1127" w:type="dxa"/>
            <w:gridSpan w:val="2"/>
            <w:tcBorders>
              <w:top w:val="single" w:sz="4" w:space="0" w:color="000000"/>
              <w:left w:val="single" w:sz="4" w:space="0" w:color="000000"/>
              <w:bottom w:val="single" w:sz="4" w:space="0" w:color="000000"/>
              <w:right w:val="single" w:sz="4" w:space="0" w:color="000000"/>
            </w:tcBorders>
            <w:shd w:val="clear" w:color="auto" w:fill="auto"/>
          </w:tcPr>
          <w:p w14:paraId="4E4C2DE8" w14:textId="77777777" w:rsidR="00B239CF" w:rsidRPr="00604172" w:rsidRDefault="001838E6" w:rsidP="004A5A29">
            <w:pPr>
              <w:tabs>
                <w:tab w:val="left" w:pos="360"/>
              </w:tabs>
              <w:spacing w:after="0" w:line="240" w:lineRule="auto"/>
              <w:jc w:val="center"/>
              <w:rPr>
                <w:rFonts w:ascii="Times New Roman" w:hAnsi="Times New Roman"/>
                <w:color w:val="000000"/>
                <w:lang w:val="en-US"/>
              </w:rPr>
            </w:pPr>
            <w:r w:rsidRPr="00604172">
              <w:rPr>
                <w:rFonts w:ascii="Times New Roman" w:hAnsi="Times New Roman"/>
                <w:color w:val="000000"/>
                <w:lang w:val="en-US"/>
              </w:rPr>
              <w:t>PR</w:t>
            </w:r>
          </w:p>
        </w:tc>
      </w:tr>
      <w:tr w:rsidR="00B239CF" w:rsidRPr="00604172" w14:paraId="6709755A" w14:textId="77777777" w:rsidTr="00604172">
        <w:tc>
          <w:tcPr>
            <w:tcW w:w="2082" w:type="dxa"/>
            <w:tcBorders>
              <w:top w:val="single" w:sz="4" w:space="0" w:color="000000"/>
              <w:left w:val="single" w:sz="4" w:space="0" w:color="000000"/>
              <w:bottom w:val="single" w:sz="4" w:space="0" w:color="000000"/>
              <w:right w:val="single" w:sz="4" w:space="0" w:color="000000"/>
            </w:tcBorders>
            <w:shd w:val="clear" w:color="auto" w:fill="auto"/>
          </w:tcPr>
          <w:p w14:paraId="57B787F9" w14:textId="77777777" w:rsidR="00B239CF" w:rsidRPr="00604172" w:rsidRDefault="001838E6" w:rsidP="004A5A29">
            <w:pPr>
              <w:tabs>
                <w:tab w:val="left" w:pos="360"/>
              </w:tabs>
              <w:spacing w:after="0" w:line="240" w:lineRule="auto"/>
              <w:rPr>
                <w:rFonts w:ascii="Times New Roman" w:hAnsi="Times New Roman"/>
                <w:color w:val="000000"/>
                <w:lang w:val="en-US"/>
              </w:rPr>
            </w:pPr>
            <w:bookmarkStart w:id="0" w:name="_Hlk491774225"/>
            <w:r w:rsidRPr="00604172">
              <w:rPr>
                <w:rFonts w:ascii="Times New Roman" w:hAnsi="Times New Roman"/>
                <w:color w:val="000000"/>
                <w:lang w:val="en-US"/>
              </w:rPr>
              <w:t>Occupational socioeconomic position</w:t>
            </w:r>
            <w:bookmarkEnd w:id="0"/>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14:paraId="36E850CC" w14:textId="77777777" w:rsidR="00B239CF" w:rsidRPr="00604172" w:rsidRDefault="001838E6" w:rsidP="004A5A29">
            <w:pPr>
              <w:tabs>
                <w:tab w:val="left" w:pos="360"/>
              </w:tabs>
              <w:spacing w:after="0" w:line="240" w:lineRule="auto"/>
              <w:rPr>
                <w:rFonts w:ascii="Times New Roman" w:hAnsi="Times New Roman"/>
                <w:color w:val="000000"/>
                <w:lang w:val="en-US"/>
              </w:rPr>
            </w:pPr>
            <w:r w:rsidRPr="00604172">
              <w:rPr>
                <w:rFonts w:ascii="Times New Roman" w:hAnsi="Times New Roman"/>
                <w:color w:val="000000"/>
                <w:lang w:val="en-US"/>
              </w:rPr>
              <w:t>High</w:t>
            </w:r>
          </w:p>
          <w:p w14:paraId="097066D3" w14:textId="77777777" w:rsidR="00B239CF" w:rsidRPr="00604172" w:rsidRDefault="001838E6" w:rsidP="004A5A29">
            <w:pPr>
              <w:tabs>
                <w:tab w:val="left" w:pos="360"/>
              </w:tabs>
              <w:spacing w:after="0" w:line="240" w:lineRule="auto"/>
              <w:rPr>
                <w:rFonts w:ascii="Times New Roman" w:hAnsi="Times New Roman"/>
                <w:color w:val="000000"/>
                <w:lang w:val="en-US"/>
              </w:rPr>
            </w:pPr>
            <w:r w:rsidRPr="00604172">
              <w:rPr>
                <w:rFonts w:ascii="Times New Roman" w:hAnsi="Times New Roman"/>
                <w:color w:val="000000"/>
                <w:lang w:val="en-US"/>
              </w:rPr>
              <w:t>Medium</w:t>
            </w:r>
          </w:p>
          <w:p w14:paraId="38254F6B" w14:textId="77777777" w:rsidR="00B239CF" w:rsidRPr="00604172" w:rsidRDefault="001838E6" w:rsidP="004A5A29">
            <w:pPr>
              <w:tabs>
                <w:tab w:val="left" w:pos="360"/>
              </w:tabs>
              <w:spacing w:after="0" w:line="240" w:lineRule="auto"/>
              <w:rPr>
                <w:rFonts w:ascii="Times New Roman" w:hAnsi="Times New Roman"/>
                <w:color w:val="000000"/>
                <w:lang w:val="en-US"/>
              </w:rPr>
            </w:pPr>
            <w:r w:rsidRPr="00604172">
              <w:rPr>
                <w:rFonts w:ascii="Times New Roman" w:hAnsi="Times New Roman"/>
                <w:color w:val="000000"/>
                <w:lang w:val="en-US"/>
              </w:rPr>
              <w:t>Low</w:t>
            </w:r>
          </w:p>
          <w:p w14:paraId="0A64A081" w14:textId="77777777" w:rsidR="00B239CF" w:rsidRPr="00604172" w:rsidRDefault="001838E6" w:rsidP="004A5A29">
            <w:pPr>
              <w:tabs>
                <w:tab w:val="left" w:pos="360"/>
              </w:tabs>
              <w:spacing w:after="0" w:line="240" w:lineRule="auto"/>
              <w:rPr>
                <w:rFonts w:ascii="Times New Roman" w:hAnsi="Times New Roman"/>
                <w:color w:val="000000"/>
                <w:lang w:val="en-US"/>
              </w:rPr>
            </w:pPr>
            <w:r w:rsidRPr="00604172">
              <w:rPr>
                <w:rFonts w:ascii="Times New Roman" w:hAnsi="Times New Roman"/>
                <w:color w:val="000000"/>
                <w:lang w:val="en-US"/>
              </w:rPr>
              <w:t>Unknown</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14:paraId="516E262A" w14:textId="77777777" w:rsidR="00B239CF" w:rsidRPr="00604172" w:rsidRDefault="001838E6" w:rsidP="004A5A29">
            <w:pPr>
              <w:tabs>
                <w:tab w:val="left" w:pos="360"/>
              </w:tabs>
              <w:spacing w:after="0" w:line="240" w:lineRule="auto"/>
              <w:rPr>
                <w:rFonts w:ascii="Times New Roman" w:hAnsi="Times New Roman"/>
                <w:color w:val="000000"/>
                <w:lang w:val="en-US"/>
              </w:rPr>
            </w:pPr>
            <w:r w:rsidRPr="00604172">
              <w:rPr>
                <w:rFonts w:ascii="Times New Roman" w:hAnsi="Times New Roman"/>
                <w:color w:val="000000"/>
                <w:lang w:val="en-US"/>
              </w:rPr>
              <w:t>Highest position recorded in the middle age (45-55 years)</w:t>
            </w:r>
          </w:p>
        </w:tc>
        <w:tc>
          <w:tcPr>
            <w:tcW w:w="1127" w:type="dxa"/>
            <w:gridSpan w:val="2"/>
            <w:tcBorders>
              <w:top w:val="single" w:sz="4" w:space="0" w:color="000000"/>
              <w:left w:val="single" w:sz="4" w:space="0" w:color="000000"/>
              <w:bottom w:val="single" w:sz="4" w:space="0" w:color="000000"/>
              <w:right w:val="single" w:sz="4" w:space="0" w:color="000000"/>
            </w:tcBorders>
            <w:shd w:val="clear" w:color="auto" w:fill="auto"/>
          </w:tcPr>
          <w:p w14:paraId="09BB0708" w14:textId="77777777" w:rsidR="00B239CF" w:rsidRPr="00604172" w:rsidRDefault="001838E6" w:rsidP="004A5A29">
            <w:pPr>
              <w:tabs>
                <w:tab w:val="left" w:pos="360"/>
              </w:tabs>
              <w:spacing w:after="0" w:line="240" w:lineRule="auto"/>
              <w:jc w:val="center"/>
              <w:rPr>
                <w:rFonts w:ascii="Times New Roman" w:hAnsi="Times New Roman"/>
                <w:color w:val="000000"/>
                <w:lang w:val="en-US"/>
              </w:rPr>
            </w:pPr>
            <w:r w:rsidRPr="00604172">
              <w:rPr>
                <w:rFonts w:ascii="Times New Roman" w:hAnsi="Times New Roman"/>
                <w:color w:val="000000"/>
                <w:lang w:val="en-US"/>
              </w:rPr>
              <w:t>SF</w:t>
            </w:r>
          </w:p>
        </w:tc>
      </w:tr>
      <w:tr w:rsidR="00B239CF" w:rsidRPr="00604172" w14:paraId="0BA5D907" w14:textId="77777777" w:rsidTr="00604172">
        <w:trPr>
          <w:gridAfter w:val="1"/>
          <w:wAfter w:w="45" w:type="dxa"/>
        </w:trPr>
        <w:tc>
          <w:tcPr>
            <w:tcW w:w="9686" w:type="dxa"/>
            <w:gridSpan w:val="4"/>
            <w:tcBorders>
              <w:top w:val="single" w:sz="4" w:space="0" w:color="000000"/>
              <w:left w:val="single" w:sz="4" w:space="0" w:color="000000"/>
              <w:bottom w:val="single" w:sz="4" w:space="0" w:color="000000"/>
              <w:right w:val="single" w:sz="4" w:space="0" w:color="000000"/>
            </w:tcBorders>
            <w:shd w:val="clear" w:color="auto" w:fill="auto"/>
          </w:tcPr>
          <w:p w14:paraId="70E7E76B" w14:textId="77777777" w:rsidR="00B239CF" w:rsidRPr="00604172" w:rsidRDefault="001838E6" w:rsidP="004A5A29">
            <w:pPr>
              <w:tabs>
                <w:tab w:val="left" w:pos="360"/>
              </w:tabs>
              <w:spacing w:after="0" w:line="240" w:lineRule="auto"/>
              <w:rPr>
                <w:rFonts w:ascii="Times New Roman" w:hAnsi="Times New Roman"/>
                <w:b/>
                <w:color w:val="000000"/>
                <w:lang w:val="en-US"/>
              </w:rPr>
            </w:pPr>
            <w:r w:rsidRPr="00604172">
              <w:rPr>
                <w:rFonts w:ascii="Times New Roman" w:hAnsi="Times New Roman"/>
                <w:b/>
                <w:color w:val="000000"/>
                <w:lang w:val="en-US"/>
              </w:rPr>
              <w:t xml:space="preserve">Other medication </w:t>
            </w:r>
            <w:proofErr w:type="gramStart"/>
            <w:r w:rsidRPr="00604172">
              <w:rPr>
                <w:rFonts w:ascii="Times New Roman" w:hAnsi="Times New Roman"/>
                <w:b/>
                <w:color w:val="000000"/>
                <w:lang w:val="en-US"/>
              </w:rPr>
              <w:t>use</w:t>
            </w:r>
            <w:proofErr w:type="gramEnd"/>
            <w:r w:rsidRPr="00604172">
              <w:rPr>
                <w:rFonts w:ascii="Times New Roman" w:hAnsi="Times New Roman"/>
                <w:b/>
                <w:color w:val="000000"/>
                <w:lang w:val="en-US"/>
              </w:rPr>
              <w:t xml:space="preserve"> at the baseline</w:t>
            </w:r>
          </w:p>
        </w:tc>
      </w:tr>
      <w:tr w:rsidR="00B239CF" w:rsidRPr="00604172" w14:paraId="0EC3E7D6" w14:textId="77777777" w:rsidTr="00604172">
        <w:tc>
          <w:tcPr>
            <w:tcW w:w="2082" w:type="dxa"/>
            <w:tcBorders>
              <w:top w:val="single" w:sz="4" w:space="0" w:color="000000"/>
              <w:left w:val="single" w:sz="4" w:space="0" w:color="000000"/>
              <w:bottom w:val="single" w:sz="4" w:space="0" w:color="000000"/>
              <w:right w:val="single" w:sz="4" w:space="0" w:color="000000"/>
            </w:tcBorders>
            <w:shd w:val="clear" w:color="auto" w:fill="auto"/>
          </w:tcPr>
          <w:p w14:paraId="74839D68" w14:textId="77777777" w:rsidR="00B239CF" w:rsidRPr="00604172" w:rsidRDefault="001838E6" w:rsidP="004A5A29">
            <w:pPr>
              <w:tabs>
                <w:tab w:val="left" w:pos="360"/>
              </w:tabs>
              <w:spacing w:after="0" w:line="240" w:lineRule="auto"/>
              <w:rPr>
                <w:rFonts w:ascii="Times New Roman" w:hAnsi="Times New Roman"/>
                <w:color w:val="000000"/>
                <w:lang w:val="en-US"/>
              </w:rPr>
            </w:pPr>
            <w:r w:rsidRPr="00604172">
              <w:rPr>
                <w:rFonts w:ascii="Times New Roman" w:hAnsi="Times New Roman"/>
                <w:color w:val="000000"/>
                <w:lang w:val="en-US"/>
              </w:rPr>
              <w:t>Antipsychotics</w:t>
            </w: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14:paraId="783AA400" w14:textId="77777777" w:rsidR="00B239CF" w:rsidRPr="00604172" w:rsidRDefault="001838E6" w:rsidP="004A5A29">
            <w:pPr>
              <w:tabs>
                <w:tab w:val="left" w:pos="360"/>
              </w:tabs>
              <w:spacing w:after="0" w:line="240" w:lineRule="auto"/>
              <w:rPr>
                <w:rFonts w:ascii="Times New Roman" w:hAnsi="Times New Roman"/>
                <w:color w:val="000000"/>
                <w:lang w:val="en-US"/>
              </w:rPr>
            </w:pPr>
            <w:r w:rsidRPr="00604172">
              <w:rPr>
                <w:rFonts w:ascii="Times New Roman" w:hAnsi="Times New Roman"/>
                <w:color w:val="000000"/>
                <w:lang w:val="en-US"/>
              </w:rPr>
              <w:t>N05A excluding lithium N05AN01</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14:paraId="7CB292B3" w14:textId="77777777" w:rsidR="00B239CF" w:rsidRPr="00604172" w:rsidRDefault="001838E6" w:rsidP="004A5A29">
            <w:pPr>
              <w:tabs>
                <w:tab w:val="left" w:pos="360"/>
              </w:tabs>
              <w:spacing w:after="0" w:line="240" w:lineRule="auto"/>
              <w:rPr>
                <w:rFonts w:ascii="Times New Roman" w:hAnsi="Times New Roman"/>
                <w:lang w:val="en-US"/>
              </w:rPr>
            </w:pPr>
            <w:r w:rsidRPr="00604172">
              <w:rPr>
                <w:rFonts w:ascii="Times New Roman" w:hAnsi="Times New Roman"/>
                <w:color w:val="000000"/>
                <w:lang w:val="en-US"/>
              </w:rPr>
              <w:t>Within 30 days before start of follow-up</w:t>
            </w:r>
          </w:p>
        </w:tc>
        <w:tc>
          <w:tcPr>
            <w:tcW w:w="1127" w:type="dxa"/>
            <w:gridSpan w:val="2"/>
            <w:tcBorders>
              <w:top w:val="single" w:sz="4" w:space="0" w:color="000000"/>
              <w:left w:val="single" w:sz="4" w:space="0" w:color="000000"/>
              <w:bottom w:val="single" w:sz="4" w:space="0" w:color="000000"/>
              <w:right w:val="single" w:sz="4" w:space="0" w:color="000000"/>
            </w:tcBorders>
            <w:shd w:val="clear" w:color="auto" w:fill="auto"/>
          </w:tcPr>
          <w:p w14:paraId="69B2E339" w14:textId="77777777" w:rsidR="00B239CF" w:rsidRPr="00604172" w:rsidRDefault="001838E6" w:rsidP="004A5A29">
            <w:pPr>
              <w:tabs>
                <w:tab w:val="left" w:pos="360"/>
              </w:tabs>
              <w:spacing w:after="0" w:line="240" w:lineRule="auto"/>
              <w:jc w:val="center"/>
              <w:rPr>
                <w:rFonts w:ascii="Times New Roman" w:hAnsi="Times New Roman"/>
                <w:color w:val="000000"/>
                <w:lang w:val="en-US"/>
              </w:rPr>
            </w:pPr>
            <w:r w:rsidRPr="00604172">
              <w:rPr>
                <w:rFonts w:ascii="Times New Roman" w:hAnsi="Times New Roman"/>
                <w:color w:val="000000"/>
                <w:lang w:val="en-US"/>
              </w:rPr>
              <w:t>PR</w:t>
            </w:r>
          </w:p>
        </w:tc>
      </w:tr>
      <w:tr w:rsidR="00B239CF" w:rsidRPr="00604172" w14:paraId="0493E246" w14:textId="77777777" w:rsidTr="00604172">
        <w:tc>
          <w:tcPr>
            <w:tcW w:w="2082" w:type="dxa"/>
            <w:tcBorders>
              <w:top w:val="single" w:sz="4" w:space="0" w:color="000000"/>
              <w:left w:val="single" w:sz="4" w:space="0" w:color="000000"/>
              <w:bottom w:val="single" w:sz="4" w:space="0" w:color="000000"/>
              <w:right w:val="single" w:sz="4" w:space="0" w:color="000000"/>
            </w:tcBorders>
            <w:shd w:val="clear" w:color="auto" w:fill="auto"/>
          </w:tcPr>
          <w:p w14:paraId="0CA1C653" w14:textId="77777777" w:rsidR="00B239CF" w:rsidRPr="00604172" w:rsidRDefault="001838E6" w:rsidP="004A5A29">
            <w:pPr>
              <w:tabs>
                <w:tab w:val="left" w:pos="360"/>
              </w:tabs>
              <w:spacing w:after="0" w:line="240" w:lineRule="auto"/>
              <w:rPr>
                <w:rFonts w:ascii="Times New Roman" w:hAnsi="Times New Roman"/>
                <w:color w:val="000000"/>
                <w:lang w:val="en-US"/>
              </w:rPr>
            </w:pPr>
            <w:r w:rsidRPr="00604172">
              <w:rPr>
                <w:rFonts w:ascii="Times New Roman" w:hAnsi="Times New Roman"/>
                <w:color w:val="000000"/>
                <w:lang w:val="en-US"/>
              </w:rPr>
              <w:t>Antidepressants</w:t>
            </w: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14:paraId="35421FDE" w14:textId="77777777" w:rsidR="00B239CF" w:rsidRPr="00604172" w:rsidRDefault="001838E6" w:rsidP="004A5A29">
            <w:pPr>
              <w:tabs>
                <w:tab w:val="left" w:pos="360"/>
              </w:tabs>
              <w:spacing w:after="0" w:line="240" w:lineRule="auto"/>
              <w:rPr>
                <w:rFonts w:ascii="Times New Roman" w:hAnsi="Times New Roman"/>
                <w:color w:val="000000"/>
                <w:lang w:val="en-US"/>
              </w:rPr>
            </w:pPr>
            <w:r w:rsidRPr="00604172">
              <w:rPr>
                <w:rFonts w:ascii="Times New Roman" w:hAnsi="Times New Roman"/>
                <w:color w:val="000000"/>
                <w:lang w:val="en-US"/>
              </w:rPr>
              <w:t>N06A</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14:paraId="44CD4697" w14:textId="77777777" w:rsidR="00B239CF" w:rsidRPr="00604172" w:rsidRDefault="001838E6" w:rsidP="004A5A29">
            <w:pPr>
              <w:tabs>
                <w:tab w:val="left" w:pos="360"/>
              </w:tabs>
              <w:spacing w:after="0" w:line="240" w:lineRule="auto"/>
              <w:rPr>
                <w:rFonts w:ascii="Times New Roman" w:hAnsi="Times New Roman"/>
                <w:lang w:val="en-US"/>
              </w:rPr>
            </w:pPr>
            <w:r w:rsidRPr="00604172">
              <w:rPr>
                <w:rFonts w:ascii="Times New Roman" w:hAnsi="Times New Roman"/>
                <w:color w:val="000000"/>
                <w:lang w:val="en-US"/>
              </w:rPr>
              <w:t>Within 30 days before start of follow-up</w:t>
            </w:r>
          </w:p>
        </w:tc>
        <w:tc>
          <w:tcPr>
            <w:tcW w:w="1127" w:type="dxa"/>
            <w:gridSpan w:val="2"/>
            <w:tcBorders>
              <w:top w:val="single" w:sz="4" w:space="0" w:color="000000"/>
              <w:left w:val="single" w:sz="4" w:space="0" w:color="000000"/>
              <w:bottom w:val="single" w:sz="4" w:space="0" w:color="000000"/>
              <w:right w:val="single" w:sz="4" w:space="0" w:color="000000"/>
            </w:tcBorders>
            <w:shd w:val="clear" w:color="auto" w:fill="auto"/>
          </w:tcPr>
          <w:p w14:paraId="1219D883" w14:textId="77777777" w:rsidR="00B239CF" w:rsidRPr="00604172" w:rsidRDefault="001838E6" w:rsidP="004A5A29">
            <w:pPr>
              <w:tabs>
                <w:tab w:val="left" w:pos="360"/>
              </w:tabs>
              <w:spacing w:after="0" w:line="240" w:lineRule="auto"/>
              <w:jc w:val="center"/>
              <w:rPr>
                <w:rFonts w:ascii="Times New Roman" w:hAnsi="Times New Roman"/>
                <w:color w:val="000000"/>
                <w:lang w:val="en-US"/>
              </w:rPr>
            </w:pPr>
            <w:r w:rsidRPr="00604172">
              <w:rPr>
                <w:rFonts w:ascii="Times New Roman" w:hAnsi="Times New Roman"/>
                <w:color w:val="000000"/>
                <w:lang w:val="en-US"/>
              </w:rPr>
              <w:t>PR</w:t>
            </w:r>
          </w:p>
        </w:tc>
      </w:tr>
      <w:tr w:rsidR="00B239CF" w:rsidRPr="00604172" w14:paraId="60634044" w14:textId="77777777" w:rsidTr="00604172">
        <w:tc>
          <w:tcPr>
            <w:tcW w:w="2082" w:type="dxa"/>
            <w:tcBorders>
              <w:top w:val="single" w:sz="4" w:space="0" w:color="000000"/>
              <w:left w:val="single" w:sz="4" w:space="0" w:color="000000"/>
              <w:bottom w:val="single" w:sz="4" w:space="0" w:color="000000"/>
              <w:right w:val="single" w:sz="4" w:space="0" w:color="000000"/>
            </w:tcBorders>
            <w:shd w:val="clear" w:color="auto" w:fill="auto"/>
          </w:tcPr>
          <w:p w14:paraId="385C5240" w14:textId="77777777" w:rsidR="00B239CF" w:rsidRPr="00604172" w:rsidRDefault="001838E6" w:rsidP="004A5A29">
            <w:pPr>
              <w:tabs>
                <w:tab w:val="left" w:pos="360"/>
              </w:tabs>
              <w:spacing w:after="0" w:line="240" w:lineRule="auto"/>
              <w:rPr>
                <w:rFonts w:ascii="Times New Roman" w:hAnsi="Times New Roman"/>
                <w:color w:val="000000"/>
                <w:lang w:val="en-US"/>
              </w:rPr>
            </w:pPr>
            <w:r w:rsidRPr="00604172">
              <w:rPr>
                <w:rFonts w:ascii="Times New Roman" w:hAnsi="Times New Roman"/>
                <w:color w:val="000000"/>
                <w:lang w:val="en-US"/>
              </w:rPr>
              <w:t>Benzodiazepines and related drugs</w:t>
            </w: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14:paraId="48CC2B47" w14:textId="77777777" w:rsidR="00B239CF" w:rsidRPr="00604172" w:rsidRDefault="001838E6" w:rsidP="004A5A29">
            <w:pPr>
              <w:tabs>
                <w:tab w:val="left" w:pos="360"/>
              </w:tabs>
              <w:spacing w:after="0" w:line="240" w:lineRule="auto"/>
              <w:rPr>
                <w:rFonts w:ascii="Times New Roman" w:hAnsi="Times New Roman"/>
                <w:color w:val="000000"/>
                <w:lang w:val="en-US"/>
              </w:rPr>
            </w:pPr>
            <w:r w:rsidRPr="00604172">
              <w:rPr>
                <w:rFonts w:ascii="Times New Roman" w:hAnsi="Times New Roman"/>
                <w:color w:val="000000"/>
                <w:lang w:val="en-US"/>
              </w:rPr>
              <w:t>N05BA, N05CD, N05CF</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14:paraId="5BA52E50" w14:textId="77777777" w:rsidR="00B239CF" w:rsidRPr="00604172" w:rsidRDefault="001838E6" w:rsidP="004A5A29">
            <w:pPr>
              <w:tabs>
                <w:tab w:val="left" w:pos="360"/>
              </w:tabs>
              <w:spacing w:after="0" w:line="240" w:lineRule="auto"/>
              <w:rPr>
                <w:rFonts w:ascii="Times New Roman" w:hAnsi="Times New Roman"/>
                <w:lang w:val="en-US"/>
              </w:rPr>
            </w:pPr>
            <w:r w:rsidRPr="00604172">
              <w:rPr>
                <w:rFonts w:ascii="Times New Roman" w:hAnsi="Times New Roman"/>
                <w:color w:val="000000"/>
                <w:lang w:val="en-US"/>
              </w:rPr>
              <w:t>Within 30 days before start of follow-up</w:t>
            </w:r>
          </w:p>
        </w:tc>
        <w:tc>
          <w:tcPr>
            <w:tcW w:w="1127" w:type="dxa"/>
            <w:gridSpan w:val="2"/>
            <w:tcBorders>
              <w:top w:val="single" w:sz="4" w:space="0" w:color="000000"/>
              <w:left w:val="single" w:sz="4" w:space="0" w:color="000000"/>
              <w:bottom w:val="single" w:sz="4" w:space="0" w:color="000000"/>
              <w:right w:val="single" w:sz="4" w:space="0" w:color="000000"/>
            </w:tcBorders>
            <w:shd w:val="clear" w:color="auto" w:fill="auto"/>
          </w:tcPr>
          <w:p w14:paraId="6AEEA600" w14:textId="77777777" w:rsidR="00B239CF" w:rsidRPr="00604172" w:rsidRDefault="001838E6" w:rsidP="004A5A29">
            <w:pPr>
              <w:tabs>
                <w:tab w:val="left" w:pos="360"/>
              </w:tabs>
              <w:spacing w:after="0" w:line="240" w:lineRule="auto"/>
              <w:jc w:val="center"/>
              <w:rPr>
                <w:rFonts w:ascii="Times New Roman" w:hAnsi="Times New Roman"/>
                <w:color w:val="000000"/>
                <w:lang w:val="en-US"/>
              </w:rPr>
            </w:pPr>
            <w:r w:rsidRPr="00604172">
              <w:rPr>
                <w:rFonts w:ascii="Times New Roman" w:hAnsi="Times New Roman"/>
                <w:color w:val="000000"/>
                <w:lang w:val="en-US"/>
              </w:rPr>
              <w:t>PR</w:t>
            </w:r>
          </w:p>
        </w:tc>
      </w:tr>
      <w:tr w:rsidR="00B239CF" w:rsidRPr="00604172" w14:paraId="4E65C5EA" w14:textId="77777777" w:rsidTr="00604172">
        <w:tc>
          <w:tcPr>
            <w:tcW w:w="2082" w:type="dxa"/>
            <w:tcBorders>
              <w:top w:val="single" w:sz="4" w:space="0" w:color="000000"/>
              <w:left w:val="single" w:sz="4" w:space="0" w:color="000000"/>
              <w:bottom w:val="single" w:sz="4" w:space="0" w:color="000000"/>
              <w:right w:val="single" w:sz="4" w:space="0" w:color="000000"/>
            </w:tcBorders>
            <w:shd w:val="clear" w:color="auto" w:fill="auto"/>
          </w:tcPr>
          <w:p w14:paraId="5AA54AB1" w14:textId="77777777" w:rsidR="00B239CF" w:rsidRPr="00604172" w:rsidRDefault="00B239CF" w:rsidP="004A5A29">
            <w:pPr>
              <w:tabs>
                <w:tab w:val="left" w:pos="360"/>
              </w:tabs>
              <w:spacing w:after="0" w:line="240" w:lineRule="auto"/>
              <w:rPr>
                <w:rFonts w:ascii="Times New Roman" w:hAnsi="Times New Roman"/>
                <w:color w:val="000000"/>
                <w:lang w:val="en-US"/>
              </w:rPr>
            </w:pP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14:paraId="122F47EA" w14:textId="77777777" w:rsidR="00B239CF" w:rsidRPr="00604172" w:rsidRDefault="00B239CF" w:rsidP="004A5A29">
            <w:pPr>
              <w:tabs>
                <w:tab w:val="left" w:pos="360"/>
              </w:tabs>
              <w:spacing w:after="0" w:line="240" w:lineRule="auto"/>
              <w:rPr>
                <w:rFonts w:ascii="Times New Roman" w:hAnsi="Times New Roman"/>
                <w:color w:val="000000"/>
                <w:lang w:val="en-US"/>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14:paraId="3AE686CB" w14:textId="77777777" w:rsidR="00B239CF" w:rsidRPr="00604172" w:rsidRDefault="00B239CF" w:rsidP="004A5A29">
            <w:pPr>
              <w:tabs>
                <w:tab w:val="left" w:pos="360"/>
              </w:tabs>
              <w:spacing w:after="0" w:line="240" w:lineRule="auto"/>
              <w:rPr>
                <w:rFonts w:ascii="Times New Roman" w:hAnsi="Times New Roman"/>
                <w:lang w:val="en-US"/>
              </w:rPr>
            </w:pPr>
          </w:p>
        </w:tc>
        <w:tc>
          <w:tcPr>
            <w:tcW w:w="1127" w:type="dxa"/>
            <w:gridSpan w:val="2"/>
            <w:tcBorders>
              <w:top w:val="single" w:sz="4" w:space="0" w:color="000000"/>
              <w:left w:val="single" w:sz="4" w:space="0" w:color="000000"/>
              <w:bottom w:val="single" w:sz="4" w:space="0" w:color="000000"/>
              <w:right w:val="single" w:sz="4" w:space="0" w:color="000000"/>
            </w:tcBorders>
            <w:shd w:val="clear" w:color="auto" w:fill="auto"/>
          </w:tcPr>
          <w:p w14:paraId="38CDE8B9" w14:textId="77777777" w:rsidR="00B239CF" w:rsidRPr="00604172" w:rsidRDefault="00B239CF" w:rsidP="004A5A29">
            <w:pPr>
              <w:tabs>
                <w:tab w:val="left" w:pos="360"/>
              </w:tabs>
              <w:spacing w:after="0" w:line="240" w:lineRule="auto"/>
              <w:jc w:val="center"/>
              <w:rPr>
                <w:rFonts w:ascii="Times New Roman" w:hAnsi="Times New Roman"/>
                <w:color w:val="000000"/>
                <w:lang w:val="en-US"/>
              </w:rPr>
            </w:pPr>
          </w:p>
        </w:tc>
      </w:tr>
      <w:tr w:rsidR="00B239CF" w:rsidRPr="00604172" w14:paraId="6C06DB7F" w14:textId="77777777" w:rsidTr="00604172">
        <w:tc>
          <w:tcPr>
            <w:tcW w:w="2082" w:type="dxa"/>
            <w:tcBorders>
              <w:top w:val="single" w:sz="4" w:space="0" w:color="000000"/>
              <w:left w:val="single" w:sz="4" w:space="0" w:color="000000"/>
              <w:bottom w:val="single" w:sz="4" w:space="0" w:color="000000"/>
              <w:right w:val="single" w:sz="4" w:space="0" w:color="000000"/>
            </w:tcBorders>
            <w:shd w:val="clear" w:color="auto" w:fill="auto"/>
          </w:tcPr>
          <w:p w14:paraId="31669181" w14:textId="77777777" w:rsidR="00B239CF" w:rsidRPr="00604172" w:rsidRDefault="001838E6" w:rsidP="004A5A29">
            <w:pPr>
              <w:tabs>
                <w:tab w:val="left" w:pos="360"/>
              </w:tabs>
              <w:spacing w:after="0" w:line="240" w:lineRule="auto"/>
              <w:rPr>
                <w:rFonts w:ascii="Times New Roman" w:hAnsi="Times New Roman"/>
                <w:color w:val="000000"/>
                <w:lang w:val="en-US"/>
              </w:rPr>
            </w:pPr>
            <w:r w:rsidRPr="00604172">
              <w:rPr>
                <w:rFonts w:ascii="Times New Roman" w:hAnsi="Times New Roman"/>
                <w:color w:val="000000"/>
                <w:lang w:val="en-US"/>
              </w:rPr>
              <w:t>PPI use</w:t>
            </w: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14:paraId="46E8C021" w14:textId="77777777" w:rsidR="00B239CF" w:rsidRPr="00604172" w:rsidRDefault="001838E6" w:rsidP="004A5A29">
            <w:pPr>
              <w:tabs>
                <w:tab w:val="left" w:pos="360"/>
              </w:tabs>
              <w:spacing w:after="0" w:line="240" w:lineRule="auto"/>
              <w:rPr>
                <w:rFonts w:ascii="Times New Roman" w:hAnsi="Times New Roman"/>
                <w:color w:val="000000"/>
                <w:lang w:val="en-US"/>
              </w:rPr>
            </w:pPr>
            <w:r w:rsidRPr="00604172">
              <w:rPr>
                <w:rFonts w:ascii="Times New Roman" w:hAnsi="Times New Roman"/>
                <w:color w:val="000000"/>
                <w:lang w:val="en-US"/>
              </w:rPr>
              <w:t>A02BC</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14:paraId="6A1F89A7" w14:textId="77777777" w:rsidR="00B239CF" w:rsidRPr="00604172" w:rsidRDefault="001838E6" w:rsidP="004A5A29">
            <w:pPr>
              <w:tabs>
                <w:tab w:val="left" w:pos="360"/>
              </w:tabs>
              <w:spacing w:after="0" w:line="240" w:lineRule="auto"/>
              <w:rPr>
                <w:rFonts w:ascii="Times New Roman" w:hAnsi="Times New Roman"/>
                <w:lang w:val="en-US"/>
              </w:rPr>
            </w:pPr>
            <w:r w:rsidRPr="00604172">
              <w:rPr>
                <w:rFonts w:ascii="Times New Roman" w:hAnsi="Times New Roman"/>
                <w:color w:val="000000"/>
                <w:lang w:val="en-US"/>
              </w:rPr>
              <w:t>Within 30 days before start of follow-up</w:t>
            </w:r>
          </w:p>
        </w:tc>
        <w:tc>
          <w:tcPr>
            <w:tcW w:w="1127" w:type="dxa"/>
            <w:gridSpan w:val="2"/>
            <w:tcBorders>
              <w:top w:val="single" w:sz="4" w:space="0" w:color="000000"/>
              <w:left w:val="single" w:sz="4" w:space="0" w:color="000000"/>
              <w:bottom w:val="single" w:sz="4" w:space="0" w:color="000000"/>
              <w:right w:val="single" w:sz="4" w:space="0" w:color="000000"/>
            </w:tcBorders>
            <w:shd w:val="clear" w:color="auto" w:fill="auto"/>
          </w:tcPr>
          <w:p w14:paraId="56F0B970" w14:textId="77777777" w:rsidR="00B239CF" w:rsidRPr="00604172" w:rsidRDefault="001838E6" w:rsidP="004A5A29">
            <w:pPr>
              <w:tabs>
                <w:tab w:val="left" w:pos="360"/>
              </w:tabs>
              <w:spacing w:after="0" w:line="240" w:lineRule="auto"/>
              <w:jc w:val="center"/>
              <w:rPr>
                <w:rFonts w:ascii="Times New Roman" w:hAnsi="Times New Roman"/>
                <w:lang w:val="en-US"/>
              </w:rPr>
            </w:pPr>
            <w:r w:rsidRPr="00604172">
              <w:rPr>
                <w:rFonts w:ascii="Times New Roman" w:hAnsi="Times New Roman"/>
                <w:color w:val="000000"/>
                <w:lang w:val="en-US"/>
              </w:rPr>
              <w:t>PR</w:t>
            </w:r>
          </w:p>
        </w:tc>
      </w:tr>
      <w:tr w:rsidR="00B239CF" w:rsidRPr="00604172" w14:paraId="2B388B0C" w14:textId="77777777" w:rsidTr="00604172">
        <w:tc>
          <w:tcPr>
            <w:tcW w:w="2082" w:type="dxa"/>
            <w:tcBorders>
              <w:top w:val="single" w:sz="4" w:space="0" w:color="000000"/>
              <w:left w:val="single" w:sz="4" w:space="0" w:color="000000"/>
              <w:bottom w:val="single" w:sz="4" w:space="0" w:color="000000"/>
              <w:right w:val="single" w:sz="4" w:space="0" w:color="000000"/>
            </w:tcBorders>
            <w:shd w:val="clear" w:color="auto" w:fill="auto"/>
          </w:tcPr>
          <w:p w14:paraId="5E1F80DC" w14:textId="77777777" w:rsidR="00B239CF" w:rsidRPr="00604172" w:rsidRDefault="001838E6" w:rsidP="004A5A29">
            <w:pPr>
              <w:tabs>
                <w:tab w:val="left" w:pos="360"/>
              </w:tabs>
              <w:spacing w:after="0" w:line="240" w:lineRule="auto"/>
              <w:rPr>
                <w:rFonts w:ascii="Times New Roman" w:hAnsi="Times New Roman"/>
                <w:color w:val="000000"/>
                <w:lang w:val="en-US"/>
              </w:rPr>
            </w:pPr>
            <w:r w:rsidRPr="00604172">
              <w:rPr>
                <w:rFonts w:ascii="Times New Roman" w:hAnsi="Times New Roman"/>
                <w:color w:val="000000"/>
                <w:lang w:val="en-US"/>
              </w:rPr>
              <w:t xml:space="preserve">Oral glucocorticoids </w:t>
            </w: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14:paraId="799F5D26" w14:textId="77777777" w:rsidR="00B239CF" w:rsidRPr="00604172" w:rsidRDefault="001838E6" w:rsidP="004A5A29">
            <w:pPr>
              <w:tabs>
                <w:tab w:val="left" w:pos="360"/>
              </w:tabs>
              <w:spacing w:after="0" w:line="240" w:lineRule="auto"/>
              <w:rPr>
                <w:rFonts w:ascii="Times New Roman" w:hAnsi="Times New Roman"/>
                <w:color w:val="000000"/>
                <w:lang w:val="en-US"/>
              </w:rPr>
            </w:pPr>
            <w:r w:rsidRPr="00604172">
              <w:rPr>
                <w:rFonts w:ascii="Times New Roman" w:hAnsi="Times New Roman"/>
                <w:color w:val="000000"/>
                <w:lang w:val="en-US"/>
              </w:rPr>
              <w:t>H02AB</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14:paraId="71C563DA" w14:textId="77777777" w:rsidR="00B239CF" w:rsidRPr="00604172" w:rsidRDefault="001838E6" w:rsidP="004A5A29">
            <w:pPr>
              <w:tabs>
                <w:tab w:val="left" w:pos="360"/>
              </w:tabs>
              <w:spacing w:after="0" w:line="240" w:lineRule="auto"/>
              <w:rPr>
                <w:rFonts w:ascii="Times New Roman" w:hAnsi="Times New Roman"/>
                <w:lang w:val="en-US"/>
              </w:rPr>
            </w:pPr>
            <w:r w:rsidRPr="00604172">
              <w:rPr>
                <w:rFonts w:ascii="Times New Roman" w:hAnsi="Times New Roman"/>
                <w:color w:val="000000"/>
                <w:lang w:val="en-US"/>
              </w:rPr>
              <w:t>Within 30 days before start of follow-up</w:t>
            </w:r>
          </w:p>
        </w:tc>
        <w:tc>
          <w:tcPr>
            <w:tcW w:w="1127" w:type="dxa"/>
            <w:gridSpan w:val="2"/>
            <w:tcBorders>
              <w:top w:val="single" w:sz="4" w:space="0" w:color="000000"/>
              <w:left w:val="single" w:sz="4" w:space="0" w:color="000000"/>
              <w:bottom w:val="single" w:sz="4" w:space="0" w:color="000000"/>
              <w:right w:val="single" w:sz="4" w:space="0" w:color="000000"/>
            </w:tcBorders>
            <w:shd w:val="clear" w:color="auto" w:fill="auto"/>
          </w:tcPr>
          <w:p w14:paraId="3C949583" w14:textId="77777777" w:rsidR="00B239CF" w:rsidRPr="00604172" w:rsidRDefault="001838E6" w:rsidP="004A5A29">
            <w:pPr>
              <w:tabs>
                <w:tab w:val="left" w:pos="360"/>
              </w:tabs>
              <w:spacing w:after="0" w:line="240" w:lineRule="auto"/>
              <w:jc w:val="center"/>
              <w:rPr>
                <w:rFonts w:ascii="Times New Roman" w:hAnsi="Times New Roman"/>
                <w:lang w:val="en-US"/>
              </w:rPr>
            </w:pPr>
            <w:r w:rsidRPr="00604172">
              <w:rPr>
                <w:rFonts w:ascii="Times New Roman" w:hAnsi="Times New Roman"/>
                <w:color w:val="000000"/>
                <w:lang w:val="en-US"/>
              </w:rPr>
              <w:t>PR</w:t>
            </w:r>
          </w:p>
        </w:tc>
      </w:tr>
      <w:tr w:rsidR="00B239CF" w:rsidRPr="00604172" w14:paraId="17BCEC8D" w14:textId="77777777" w:rsidTr="00604172">
        <w:tc>
          <w:tcPr>
            <w:tcW w:w="2082" w:type="dxa"/>
            <w:tcBorders>
              <w:top w:val="single" w:sz="4" w:space="0" w:color="000000"/>
              <w:left w:val="single" w:sz="4" w:space="0" w:color="000000"/>
              <w:bottom w:val="single" w:sz="4" w:space="0" w:color="000000"/>
              <w:right w:val="single" w:sz="4" w:space="0" w:color="000000"/>
            </w:tcBorders>
            <w:shd w:val="clear" w:color="auto" w:fill="auto"/>
          </w:tcPr>
          <w:p w14:paraId="333B17A3" w14:textId="77777777" w:rsidR="00B239CF" w:rsidRPr="00604172" w:rsidRDefault="001838E6" w:rsidP="004A5A29">
            <w:pPr>
              <w:tabs>
                <w:tab w:val="left" w:pos="360"/>
              </w:tabs>
              <w:spacing w:after="0" w:line="240" w:lineRule="auto"/>
              <w:rPr>
                <w:rFonts w:ascii="Times New Roman" w:hAnsi="Times New Roman"/>
                <w:color w:val="000000"/>
                <w:lang w:val="en-US"/>
              </w:rPr>
            </w:pPr>
            <w:r w:rsidRPr="00604172">
              <w:rPr>
                <w:rFonts w:ascii="Times New Roman" w:hAnsi="Times New Roman"/>
                <w:color w:val="000000"/>
                <w:lang w:val="en-US"/>
              </w:rPr>
              <w:t>Opioids</w:t>
            </w: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14:paraId="7D069E9B" w14:textId="77777777" w:rsidR="00B239CF" w:rsidRPr="00604172" w:rsidRDefault="001838E6" w:rsidP="004A5A29">
            <w:pPr>
              <w:tabs>
                <w:tab w:val="left" w:pos="360"/>
              </w:tabs>
              <w:spacing w:after="0" w:line="240" w:lineRule="auto"/>
              <w:rPr>
                <w:rFonts w:ascii="Times New Roman" w:hAnsi="Times New Roman"/>
                <w:color w:val="000000"/>
                <w:lang w:val="en-US"/>
              </w:rPr>
            </w:pPr>
            <w:r w:rsidRPr="00604172">
              <w:rPr>
                <w:rFonts w:ascii="Times New Roman" w:hAnsi="Times New Roman"/>
                <w:color w:val="000000"/>
                <w:lang w:val="en-US"/>
              </w:rPr>
              <w:t>N02A</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14:paraId="01FF8AB6" w14:textId="77777777" w:rsidR="00B239CF" w:rsidRPr="00604172" w:rsidRDefault="001838E6" w:rsidP="004A5A29">
            <w:pPr>
              <w:tabs>
                <w:tab w:val="left" w:pos="360"/>
              </w:tabs>
              <w:spacing w:after="0" w:line="240" w:lineRule="auto"/>
              <w:rPr>
                <w:rFonts w:ascii="Times New Roman" w:hAnsi="Times New Roman"/>
                <w:lang w:val="en-US"/>
              </w:rPr>
            </w:pPr>
            <w:r w:rsidRPr="00604172">
              <w:rPr>
                <w:rFonts w:ascii="Times New Roman" w:hAnsi="Times New Roman"/>
                <w:color w:val="000000"/>
                <w:lang w:val="en-US"/>
              </w:rPr>
              <w:t>Within 30 days before start of follow-up</w:t>
            </w:r>
          </w:p>
        </w:tc>
        <w:tc>
          <w:tcPr>
            <w:tcW w:w="1127" w:type="dxa"/>
            <w:gridSpan w:val="2"/>
            <w:tcBorders>
              <w:top w:val="single" w:sz="4" w:space="0" w:color="000000"/>
              <w:left w:val="single" w:sz="4" w:space="0" w:color="000000"/>
              <w:bottom w:val="single" w:sz="4" w:space="0" w:color="000000"/>
              <w:right w:val="single" w:sz="4" w:space="0" w:color="000000"/>
            </w:tcBorders>
            <w:shd w:val="clear" w:color="auto" w:fill="auto"/>
          </w:tcPr>
          <w:p w14:paraId="437918E5" w14:textId="77777777" w:rsidR="00B239CF" w:rsidRPr="00604172" w:rsidRDefault="001838E6" w:rsidP="004A5A29">
            <w:pPr>
              <w:tabs>
                <w:tab w:val="left" w:pos="360"/>
              </w:tabs>
              <w:spacing w:after="0" w:line="240" w:lineRule="auto"/>
              <w:jc w:val="center"/>
              <w:rPr>
                <w:rFonts w:ascii="Times New Roman" w:hAnsi="Times New Roman"/>
                <w:lang w:val="en-US"/>
              </w:rPr>
            </w:pPr>
            <w:r w:rsidRPr="00604172">
              <w:rPr>
                <w:rFonts w:ascii="Times New Roman" w:hAnsi="Times New Roman"/>
                <w:color w:val="000000"/>
                <w:lang w:val="en-US"/>
              </w:rPr>
              <w:t>PR</w:t>
            </w:r>
          </w:p>
        </w:tc>
      </w:tr>
      <w:tr w:rsidR="00B239CF" w:rsidRPr="00604172" w14:paraId="43017AD0" w14:textId="77777777" w:rsidTr="00604172">
        <w:tc>
          <w:tcPr>
            <w:tcW w:w="2082" w:type="dxa"/>
            <w:tcBorders>
              <w:top w:val="single" w:sz="4" w:space="0" w:color="000000"/>
              <w:left w:val="single" w:sz="4" w:space="0" w:color="000000"/>
              <w:bottom w:val="single" w:sz="4" w:space="0" w:color="000000"/>
              <w:right w:val="single" w:sz="4" w:space="0" w:color="000000"/>
            </w:tcBorders>
            <w:shd w:val="clear" w:color="auto" w:fill="auto"/>
          </w:tcPr>
          <w:p w14:paraId="45CBA228" w14:textId="77777777" w:rsidR="00B239CF" w:rsidRPr="00604172" w:rsidRDefault="001838E6" w:rsidP="004A5A29">
            <w:pPr>
              <w:tabs>
                <w:tab w:val="left" w:pos="360"/>
              </w:tabs>
              <w:spacing w:after="0" w:line="240" w:lineRule="auto"/>
              <w:rPr>
                <w:rFonts w:ascii="Times New Roman" w:hAnsi="Times New Roman"/>
                <w:lang w:val="en-US"/>
              </w:rPr>
            </w:pPr>
            <w:r w:rsidRPr="00604172">
              <w:rPr>
                <w:rFonts w:ascii="Times New Roman" w:hAnsi="Times New Roman"/>
                <w:lang w:val="en-US"/>
              </w:rPr>
              <w:t>NSAIDs</w:t>
            </w: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14:paraId="3018B691" w14:textId="77777777" w:rsidR="00B239CF" w:rsidRPr="00604172" w:rsidRDefault="001838E6" w:rsidP="004A5A29">
            <w:pPr>
              <w:tabs>
                <w:tab w:val="left" w:pos="360"/>
              </w:tabs>
              <w:spacing w:after="0" w:line="240" w:lineRule="auto"/>
              <w:rPr>
                <w:rFonts w:ascii="Times New Roman" w:hAnsi="Times New Roman"/>
                <w:color w:val="000000"/>
                <w:lang w:val="en-US"/>
              </w:rPr>
            </w:pPr>
            <w:r w:rsidRPr="00604172">
              <w:rPr>
                <w:rFonts w:ascii="Times New Roman" w:hAnsi="Times New Roman"/>
                <w:color w:val="000000"/>
                <w:lang w:val="en-US"/>
              </w:rPr>
              <w:t>M01A excluding glucosamine</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14:paraId="3F20B0F1" w14:textId="77777777" w:rsidR="00B239CF" w:rsidRPr="00604172" w:rsidRDefault="001838E6" w:rsidP="004A5A29">
            <w:pPr>
              <w:tabs>
                <w:tab w:val="left" w:pos="360"/>
              </w:tabs>
              <w:spacing w:after="0" w:line="240" w:lineRule="auto"/>
              <w:rPr>
                <w:rFonts w:ascii="Times New Roman" w:hAnsi="Times New Roman"/>
                <w:color w:val="000000"/>
                <w:lang w:val="en-US"/>
              </w:rPr>
            </w:pPr>
            <w:r w:rsidRPr="00604172">
              <w:rPr>
                <w:rFonts w:ascii="Times New Roman" w:hAnsi="Times New Roman"/>
                <w:color w:val="000000"/>
                <w:lang w:val="en-US"/>
              </w:rPr>
              <w:t>Within 30 days before start of follow-up</w:t>
            </w:r>
          </w:p>
        </w:tc>
        <w:tc>
          <w:tcPr>
            <w:tcW w:w="1127" w:type="dxa"/>
            <w:gridSpan w:val="2"/>
            <w:tcBorders>
              <w:top w:val="single" w:sz="4" w:space="0" w:color="000000"/>
              <w:left w:val="single" w:sz="4" w:space="0" w:color="000000"/>
              <w:bottom w:val="single" w:sz="4" w:space="0" w:color="000000"/>
              <w:right w:val="single" w:sz="4" w:space="0" w:color="000000"/>
            </w:tcBorders>
            <w:shd w:val="clear" w:color="auto" w:fill="auto"/>
          </w:tcPr>
          <w:p w14:paraId="6430E657" w14:textId="77777777" w:rsidR="00B239CF" w:rsidRPr="00604172" w:rsidRDefault="001838E6" w:rsidP="004A5A29">
            <w:pPr>
              <w:tabs>
                <w:tab w:val="left" w:pos="360"/>
              </w:tabs>
              <w:spacing w:after="0" w:line="240" w:lineRule="auto"/>
              <w:jc w:val="center"/>
              <w:rPr>
                <w:rFonts w:ascii="Times New Roman" w:hAnsi="Times New Roman"/>
                <w:color w:val="000000"/>
                <w:lang w:val="en-US"/>
              </w:rPr>
            </w:pPr>
            <w:r w:rsidRPr="00604172">
              <w:rPr>
                <w:rFonts w:ascii="Times New Roman" w:hAnsi="Times New Roman"/>
                <w:color w:val="000000"/>
                <w:lang w:val="en-US"/>
              </w:rPr>
              <w:t>PR</w:t>
            </w:r>
          </w:p>
        </w:tc>
      </w:tr>
      <w:tr w:rsidR="00B239CF" w:rsidRPr="00604172" w14:paraId="39277DB7" w14:textId="77777777" w:rsidTr="00604172">
        <w:trPr>
          <w:gridAfter w:val="1"/>
          <w:wAfter w:w="45" w:type="dxa"/>
        </w:trPr>
        <w:tc>
          <w:tcPr>
            <w:tcW w:w="9686" w:type="dxa"/>
            <w:gridSpan w:val="4"/>
            <w:tcBorders>
              <w:top w:val="single" w:sz="4" w:space="0" w:color="000000"/>
              <w:left w:val="single" w:sz="4" w:space="0" w:color="000000"/>
              <w:bottom w:val="single" w:sz="4" w:space="0" w:color="000000"/>
              <w:right w:val="single" w:sz="4" w:space="0" w:color="000000"/>
            </w:tcBorders>
            <w:shd w:val="clear" w:color="auto" w:fill="auto"/>
          </w:tcPr>
          <w:p w14:paraId="2AD143EC" w14:textId="77777777" w:rsidR="00B239CF" w:rsidRPr="00604172" w:rsidRDefault="001838E6" w:rsidP="004A5A29">
            <w:pPr>
              <w:tabs>
                <w:tab w:val="left" w:pos="360"/>
              </w:tabs>
              <w:spacing w:after="0" w:line="240" w:lineRule="auto"/>
              <w:rPr>
                <w:rFonts w:ascii="Times New Roman" w:hAnsi="Times New Roman"/>
                <w:b/>
                <w:color w:val="000000"/>
                <w:lang w:val="en-US"/>
              </w:rPr>
            </w:pPr>
            <w:r w:rsidRPr="00604172">
              <w:rPr>
                <w:rFonts w:ascii="Times New Roman" w:hAnsi="Times New Roman"/>
                <w:b/>
                <w:color w:val="000000"/>
                <w:lang w:val="en-US"/>
              </w:rPr>
              <w:t>Previous use of medications</w:t>
            </w:r>
          </w:p>
        </w:tc>
      </w:tr>
      <w:tr w:rsidR="00B239CF" w:rsidRPr="00604172" w14:paraId="6CB81925" w14:textId="77777777" w:rsidTr="00604172">
        <w:tc>
          <w:tcPr>
            <w:tcW w:w="2082" w:type="dxa"/>
            <w:tcBorders>
              <w:top w:val="single" w:sz="4" w:space="0" w:color="000000"/>
              <w:left w:val="single" w:sz="4" w:space="0" w:color="000000"/>
              <w:bottom w:val="single" w:sz="4" w:space="0" w:color="000000"/>
              <w:right w:val="single" w:sz="4" w:space="0" w:color="000000"/>
            </w:tcBorders>
            <w:shd w:val="clear" w:color="auto" w:fill="auto"/>
          </w:tcPr>
          <w:p w14:paraId="3B0EAC2C" w14:textId="77777777" w:rsidR="00B239CF" w:rsidRPr="00604172" w:rsidRDefault="001838E6" w:rsidP="004A5A29">
            <w:pPr>
              <w:tabs>
                <w:tab w:val="left" w:pos="360"/>
              </w:tabs>
              <w:spacing w:after="0" w:line="240" w:lineRule="auto"/>
              <w:rPr>
                <w:rFonts w:ascii="Times New Roman" w:hAnsi="Times New Roman"/>
                <w:color w:val="000000"/>
                <w:lang w:val="en-US"/>
              </w:rPr>
            </w:pPr>
            <w:r w:rsidRPr="00604172">
              <w:rPr>
                <w:rFonts w:ascii="Times New Roman" w:hAnsi="Times New Roman"/>
                <w:color w:val="000000"/>
                <w:lang w:val="en-US"/>
              </w:rPr>
              <w:t>Antiepileptics</w:t>
            </w: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14:paraId="3CEFF3E5" w14:textId="77777777" w:rsidR="00B239CF" w:rsidRPr="00604172" w:rsidRDefault="001838E6" w:rsidP="004A5A29">
            <w:pPr>
              <w:tabs>
                <w:tab w:val="left" w:pos="360"/>
              </w:tabs>
              <w:spacing w:after="0" w:line="240" w:lineRule="auto"/>
              <w:rPr>
                <w:rFonts w:ascii="Times New Roman" w:hAnsi="Times New Roman"/>
                <w:color w:val="000000"/>
                <w:lang w:val="en-US"/>
              </w:rPr>
            </w:pPr>
            <w:r w:rsidRPr="00604172">
              <w:rPr>
                <w:rFonts w:ascii="Times New Roman" w:hAnsi="Times New Roman"/>
                <w:color w:val="000000"/>
                <w:lang w:val="en-US"/>
              </w:rPr>
              <w:t>N03A</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14:paraId="5C6C5ED9" w14:textId="77777777" w:rsidR="00B239CF" w:rsidRPr="00604172" w:rsidRDefault="001838E6" w:rsidP="004A5A29">
            <w:pPr>
              <w:tabs>
                <w:tab w:val="left" w:pos="360"/>
              </w:tabs>
              <w:spacing w:after="0" w:line="240" w:lineRule="auto"/>
              <w:rPr>
                <w:rFonts w:ascii="Times New Roman" w:hAnsi="Times New Roman"/>
                <w:color w:val="000000"/>
                <w:lang w:val="en-US"/>
              </w:rPr>
            </w:pPr>
            <w:r w:rsidRPr="00604172">
              <w:rPr>
                <w:rFonts w:ascii="Times New Roman" w:hAnsi="Times New Roman"/>
                <w:color w:val="000000"/>
                <w:lang w:val="en-US"/>
              </w:rPr>
              <w:t>Ever before the washout period (since 1995 until one year before start of follow-up)</w:t>
            </w:r>
          </w:p>
        </w:tc>
        <w:tc>
          <w:tcPr>
            <w:tcW w:w="1127" w:type="dxa"/>
            <w:gridSpan w:val="2"/>
            <w:tcBorders>
              <w:top w:val="single" w:sz="4" w:space="0" w:color="000000"/>
              <w:left w:val="single" w:sz="4" w:space="0" w:color="000000"/>
              <w:bottom w:val="single" w:sz="4" w:space="0" w:color="000000"/>
              <w:right w:val="single" w:sz="4" w:space="0" w:color="000000"/>
            </w:tcBorders>
            <w:shd w:val="clear" w:color="auto" w:fill="auto"/>
          </w:tcPr>
          <w:p w14:paraId="447F8FB0" w14:textId="77777777" w:rsidR="00B239CF" w:rsidRPr="00604172" w:rsidRDefault="001838E6" w:rsidP="004A5A29">
            <w:pPr>
              <w:tabs>
                <w:tab w:val="left" w:pos="360"/>
              </w:tabs>
              <w:spacing w:after="0" w:line="240" w:lineRule="auto"/>
              <w:jc w:val="center"/>
              <w:rPr>
                <w:rFonts w:ascii="Times New Roman" w:hAnsi="Times New Roman"/>
                <w:color w:val="000000"/>
                <w:lang w:val="en-US"/>
              </w:rPr>
            </w:pPr>
            <w:r w:rsidRPr="00604172">
              <w:rPr>
                <w:rFonts w:ascii="Times New Roman" w:hAnsi="Times New Roman"/>
                <w:color w:val="000000"/>
                <w:lang w:val="en-US"/>
              </w:rPr>
              <w:t>PR</w:t>
            </w:r>
          </w:p>
        </w:tc>
      </w:tr>
      <w:tr w:rsidR="00B239CF" w:rsidRPr="00604172" w14:paraId="1AE740C5" w14:textId="77777777" w:rsidTr="00604172">
        <w:trPr>
          <w:gridAfter w:val="1"/>
          <w:wAfter w:w="45" w:type="dxa"/>
        </w:trPr>
        <w:tc>
          <w:tcPr>
            <w:tcW w:w="9686" w:type="dxa"/>
            <w:gridSpan w:val="4"/>
            <w:tcBorders>
              <w:top w:val="single" w:sz="4" w:space="0" w:color="000000"/>
              <w:left w:val="single" w:sz="4" w:space="0" w:color="000000"/>
              <w:bottom w:val="single" w:sz="4" w:space="0" w:color="000000"/>
              <w:right w:val="single" w:sz="4" w:space="0" w:color="000000"/>
            </w:tcBorders>
            <w:shd w:val="clear" w:color="auto" w:fill="auto"/>
          </w:tcPr>
          <w:p w14:paraId="6DA981D9" w14:textId="77777777" w:rsidR="00B239CF" w:rsidRPr="00604172" w:rsidRDefault="001838E6" w:rsidP="004A5A29">
            <w:pPr>
              <w:tabs>
                <w:tab w:val="left" w:pos="360"/>
              </w:tabs>
              <w:spacing w:after="0" w:line="240" w:lineRule="auto"/>
              <w:rPr>
                <w:rFonts w:ascii="Times New Roman" w:hAnsi="Times New Roman"/>
                <w:b/>
                <w:color w:val="000000"/>
                <w:lang w:val="en-US"/>
              </w:rPr>
            </w:pPr>
            <w:r w:rsidRPr="00604172">
              <w:rPr>
                <w:rFonts w:ascii="Times New Roman" w:hAnsi="Times New Roman"/>
                <w:b/>
                <w:color w:val="000000"/>
                <w:lang w:val="en-US"/>
              </w:rPr>
              <w:t>Comorbidities</w:t>
            </w:r>
          </w:p>
        </w:tc>
      </w:tr>
      <w:tr w:rsidR="00B239CF" w:rsidRPr="00604172" w14:paraId="11F32040" w14:textId="77777777" w:rsidTr="00604172">
        <w:tc>
          <w:tcPr>
            <w:tcW w:w="2082" w:type="dxa"/>
            <w:tcBorders>
              <w:top w:val="single" w:sz="4" w:space="0" w:color="000000"/>
              <w:left w:val="single" w:sz="4" w:space="0" w:color="000000"/>
              <w:bottom w:val="single" w:sz="4" w:space="0" w:color="000000"/>
              <w:right w:val="single" w:sz="4" w:space="0" w:color="000000"/>
            </w:tcBorders>
            <w:shd w:val="clear" w:color="auto" w:fill="auto"/>
          </w:tcPr>
          <w:p w14:paraId="34AC7E70" w14:textId="77777777" w:rsidR="00B239CF" w:rsidRPr="00604172" w:rsidRDefault="001838E6" w:rsidP="004A5A29">
            <w:pPr>
              <w:tabs>
                <w:tab w:val="left" w:pos="360"/>
              </w:tabs>
              <w:spacing w:after="0" w:line="240" w:lineRule="auto"/>
              <w:rPr>
                <w:rFonts w:ascii="Times New Roman" w:hAnsi="Times New Roman"/>
                <w:color w:val="000000"/>
                <w:lang w:val="en-US"/>
              </w:rPr>
            </w:pPr>
            <w:r w:rsidRPr="00604172">
              <w:rPr>
                <w:rFonts w:ascii="Times New Roman" w:hAnsi="Times New Roman"/>
                <w:color w:val="000000"/>
                <w:lang w:val="en-US"/>
              </w:rPr>
              <w:t>Coronary artery disease</w:t>
            </w: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14:paraId="587B635B" w14:textId="77777777" w:rsidR="00B239CF" w:rsidRPr="00604172" w:rsidRDefault="001838E6" w:rsidP="004A5A29">
            <w:pPr>
              <w:tabs>
                <w:tab w:val="left" w:pos="360"/>
              </w:tabs>
              <w:spacing w:after="0" w:line="240" w:lineRule="auto"/>
              <w:rPr>
                <w:rFonts w:ascii="Times New Roman" w:hAnsi="Times New Roman"/>
                <w:color w:val="000000"/>
                <w:lang w:val="en-US"/>
              </w:rPr>
            </w:pPr>
            <w:r w:rsidRPr="00604172">
              <w:rPr>
                <w:rFonts w:ascii="Times New Roman" w:hAnsi="Times New Roman"/>
                <w:color w:val="000000"/>
                <w:lang w:val="en-US"/>
              </w:rPr>
              <w:t>Hospitalization (ICD-10 I20-I25; NOMESCO FNA, FNC, FNE, FNG00, FNG10, FN1AT, FN1BT, FN1YT) or special reimbursement of coronary artery disease (classification numbers 206, 213, 280)</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14:paraId="109F7DA4" w14:textId="77777777" w:rsidR="00B239CF" w:rsidRPr="00604172" w:rsidRDefault="001838E6" w:rsidP="004A5A29">
            <w:pPr>
              <w:tabs>
                <w:tab w:val="left" w:pos="360"/>
              </w:tabs>
              <w:spacing w:after="0" w:line="240" w:lineRule="auto"/>
              <w:rPr>
                <w:rFonts w:ascii="Times New Roman" w:hAnsi="Times New Roman"/>
                <w:b/>
                <w:color w:val="000000"/>
                <w:lang w:val="en-US"/>
              </w:rPr>
            </w:pPr>
            <w:r w:rsidRPr="00604172">
              <w:rPr>
                <w:rFonts w:ascii="Times New Roman" w:hAnsi="Times New Roman"/>
                <w:color w:val="000000"/>
                <w:lang w:val="en-US"/>
              </w:rPr>
              <w:t>Diagnosed since 1996 until the start of follow-up (hospitalization); or since 1972 until the start of follow-up (special reimbursement)</w:t>
            </w:r>
          </w:p>
        </w:tc>
        <w:tc>
          <w:tcPr>
            <w:tcW w:w="1127" w:type="dxa"/>
            <w:gridSpan w:val="2"/>
            <w:tcBorders>
              <w:top w:val="single" w:sz="4" w:space="0" w:color="000000"/>
              <w:left w:val="single" w:sz="4" w:space="0" w:color="000000"/>
              <w:bottom w:val="single" w:sz="4" w:space="0" w:color="000000"/>
              <w:right w:val="single" w:sz="4" w:space="0" w:color="000000"/>
            </w:tcBorders>
            <w:shd w:val="clear" w:color="auto" w:fill="auto"/>
          </w:tcPr>
          <w:p w14:paraId="51A3BF6A" w14:textId="77777777" w:rsidR="00B239CF" w:rsidRPr="00604172" w:rsidRDefault="001838E6" w:rsidP="004A5A29">
            <w:pPr>
              <w:tabs>
                <w:tab w:val="left" w:pos="360"/>
              </w:tabs>
              <w:spacing w:after="0" w:line="240" w:lineRule="auto"/>
              <w:jc w:val="center"/>
              <w:rPr>
                <w:rFonts w:ascii="Times New Roman" w:hAnsi="Times New Roman"/>
                <w:color w:val="000000"/>
                <w:lang w:val="en-US"/>
              </w:rPr>
            </w:pPr>
            <w:r w:rsidRPr="00604172">
              <w:rPr>
                <w:rFonts w:ascii="Times New Roman" w:hAnsi="Times New Roman"/>
                <w:color w:val="000000"/>
                <w:lang w:val="en-US"/>
              </w:rPr>
              <w:t>SR, HR</w:t>
            </w:r>
          </w:p>
        </w:tc>
      </w:tr>
      <w:tr w:rsidR="00B239CF" w:rsidRPr="00604172" w14:paraId="52BE7947" w14:textId="77777777" w:rsidTr="00604172">
        <w:tc>
          <w:tcPr>
            <w:tcW w:w="2082" w:type="dxa"/>
            <w:tcBorders>
              <w:top w:val="single" w:sz="4" w:space="0" w:color="000000"/>
              <w:left w:val="single" w:sz="4" w:space="0" w:color="000000"/>
              <w:bottom w:val="single" w:sz="4" w:space="0" w:color="000000"/>
              <w:right w:val="single" w:sz="4" w:space="0" w:color="000000"/>
            </w:tcBorders>
            <w:shd w:val="clear" w:color="auto" w:fill="auto"/>
          </w:tcPr>
          <w:p w14:paraId="3728E974" w14:textId="77777777" w:rsidR="00B239CF" w:rsidRPr="00604172" w:rsidRDefault="001838E6" w:rsidP="004A5A29">
            <w:pPr>
              <w:tabs>
                <w:tab w:val="left" w:pos="360"/>
              </w:tabs>
              <w:spacing w:after="0" w:line="240" w:lineRule="auto"/>
              <w:rPr>
                <w:rFonts w:ascii="Times New Roman" w:hAnsi="Times New Roman"/>
                <w:color w:val="000000"/>
                <w:lang w:val="en-US"/>
              </w:rPr>
            </w:pPr>
            <w:r w:rsidRPr="00604172">
              <w:rPr>
                <w:rFonts w:ascii="Times New Roman" w:hAnsi="Times New Roman"/>
                <w:color w:val="000000"/>
                <w:lang w:val="en-US"/>
              </w:rPr>
              <w:lastRenderedPageBreak/>
              <w:t>Diabetes</w:t>
            </w: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14:paraId="3790D571" w14:textId="77777777" w:rsidR="00B239CF" w:rsidRPr="00604172" w:rsidRDefault="001838E6" w:rsidP="004A5A29">
            <w:pPr>
              <w:tabs>
                <w:tab w:val="left" w:pos="360"/>
              </w:tabs>
              <w:spacing w:after="0" w:line="240" w:lineRule="auto"/>
              <w:rPr>
                <w:rFonts w:ascii="Times New Roman" w:hAnsi="Times New Roman"/>
                <w:color w:val="000000"/>
                <w:lang w:val="en-US"/>
              </w:rPr>
            </w:pPr>
            <w:r w:rsidRPr="00604172">
              <w:rPr>
                <w:rFonts w:ascii="Times New Roman" w:hAnsi="Times New Roman"/>
                <w:lang w:val="en-US"/>
              </w:rPr>
              <w:t>Special reimbursement for diabetes (classification number 103) or A10A (excl. A10BX01) use</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14:paraId="4A5922C5" w14:textId="77777777" w:rsidR="00B239CF" w:rsidRPr="00604172" w:rsidRDefault="001838E6" w:rsidP="004A5A29">
            <w:pPr>
              <w:tabs>
                <w:tab w:val="left" w:pos="360"/>
              </w:tabs>
              <w:spacing w:after="0" w:line="240" w:lineRule="auto"/>
              <w:rPr>
                <w:rFonts w:ascii="Times New Roman" w:hAnsi="Times New Roman"/>
                <w:color w:val="000000"/>
                <w:lang w:val="en-US"/>
              </w:rPr>
            </w:pPr>
            <w:r w:rsidRPr="00604172">
              <w:rPr>
                <w:rFonts w:ascii="Times New Roman" w:hAnsi="Times New Roman"/>
                <w:color w:val="000000"/>
                <w:lang w:val="en-US"/>
              </w:rPr>
              <w:t>Diagnosed since 1972 until the start of follow-up (special reimbursement); since 1995 until the start of follow-up (drug use)</w:t>
            </w:r>
          </w:p>
        </w:tc>
        <w:tc>
          <w:tcPr>
            <w:tcW w:w="1127" w:type="dxa"/>
            <w:gridSpan w:val="2"/>
            <w:tcBorders>
              <w:top w:val="single" w:sz="4" w:space="0" w:color="000000"/>
              <w:left w:val="single" w:sz="4" w:space="0" w:color="000000"/>
              <w:bottom w:val="single" w:sz="4" w:space="0" w:color="000000"/>
              <w:right w:val="single" w:sz="4" w:space="0" w:color="000000"/>
            </w:tcBorders>
            <w:shd w:val="clear" w:color="auto" w:fill="auto"/>
          </w:tcPr>
          <w:p w14:paraId="5897CDC9" w14:textId="77777777" w:rsidR="00B239CF" w:rsidRPr="00604172" w:rsidRDefault="001838E6" w:rsidP="004A5A29">
            <w:pPr>
              <w:tabs>
                <w:tab w:val="left" w:pos="360"/>
              </w:tabs>
              <w:spacing w:after="0" w:line="240" w:lineRule="auto"/>
              <w:jc w:val="center"/>
              <w:rPr>
                <w:rFonts w:ascii="Times New Roman" w:hAnsi="Times New Roman"/>
                <w:color w:val="000000"/>
                <w:lang w:val="en-US"/>
              </w:rPr>
            </w:pPr>
            <w:r w:rsidRPr="00604172">
              <w:rPr>
                <w:rFonts w:ascii="Times New Roman" w:hAnsi="Times New Roman"/>
                <w:lang w:val="en-US"/>
              </w:rPr>
              <w:t>SR, PR</w:t>
            </w:r>
          </w:p>
        </w:tc>
      </w:tr>
      <w:tr w:rsidR="00B239CF" w:rsidRPr="00604172" w14:paraId="125CCD6B" w14:textId="77777777" w:rsidTr="00604172">
        <w:tc>
          <w:tcPr>
            <w:tcW w:w="2082" w:type="dxa"/>
            <w:tcBorders>
              <w:top w:val="single" w:sz="4" w:space="0" w:color="000000"/>
              <w:left w:val="single" w:sz="4" w:space="0" w:color="000000"/>
              <w:bottom w:val="single" w:sz="4" w:space="0" w:color="000000"/>
              <w:right w:val="single" w:sz="4" w:space="0" w:color="000000"/>
            </w:tcBorders>
            <w:shd w:val="clear" w:color="auto" w:fill="auto"/>
          </w:tcPr>
          <w:p w14:paraId="703F69CA" w14:textId="77777777" w:rsidR="00B239CF" w:rsidRPr="00604172" w:rsidRDefault="001838E6" w:rsidP="004A5A29">
            <w:pPr>
              <w:suppressLineNumbers/>
              <w:tabs>
                <w:tab w:val="left" w:pos="360"/>
                <w:tab w:val="center" w:pos="4819"/>
                <w:tab w:val="right" w:pos="9638"/>
              </w:tabs>
              <w:spacing w:after="0" w:line="240" w:lineRule="auto"/>
              <w:rPr>
                <w:rFonts w:ascii="Times New Roman" w:hAnsi="Times New Roman"/>
                <w:lang w:val="en-US"/>
              </w:rPr>
            </w:pPr>
            <w:r w:rsidRPr="00604172">
              <w:rPr>
                <w:rFonts w:ascii="Times New Roman" w:hAnsi="Times New Roman"/>
                <w:lang w:val="en-US"/>
              </w:rPr>
              <w:t>Asthma/ COPD</w:t>
            </w: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14:paraId="4BCA51C9" w14:textId="77777777" w:rsidR="00B239CF" w:rsidRPr="00604172" w:rsidRDefault="001838E6" w:rsidP="004A5A29">
            <w:pPr>
              <w:tabs>
                <w:tab w:val="left" w:pos="360"/>
              </w:tabs>
              <w:spacing w:after="0" w:line="240" w:lineRule="auto"/>
              <w:rPr>
                <w:rFonts w:ascii="Times New Roman" w:hAnsi="Times New Roman"/>
                <w:color w:val="000000"/>
                <w:lang w:val="en-US"/>
              </w:rPr>
            </w:pPr>
            <w:r w:rsidRPr="00604172">
              <w:rPr>
                <w:rFonts w:ascii="Times New Roman" w:hAnsi="Times New Roman"/>
                <w:lang w:val="en-US"/>
              </w:rPr>
              <w:t>Special reimbursement (classification numbers 203) or hospitalization (ICD J44-J46)</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14:paraId="2BB058F9" w14:textId="77777777" w:rsidR="00B239CF" w:rsidRPr="00604172" w:rsidRDefault="001838E6" w:rsidP="004A5A29">
            <w:pPr>
              <w:tabs>
                <w:tab w:val="left" w:pos="360"/>
              </w:tabs>
              <w:spacing w:after="0" w:line="240" w:lineRule="auto"/>
              <w:rPr>
                <w:rFonts w:ascii="Times New Roman" w:hAnsi="Times New Roman"/>
                <w:color w:val="000000"/>
                <w:lang w:val="en-US"/>
              </w:rPr>
            </w:pPr>
            <w:r w:rsidRPr="00604172">
              <w:rPr>
                <w:rFonts w:ascii="Times New Roman" w:hAnsi="Times New Roman"/>
                <w:color w:val="000000"/>
                <w:lang w:val="en-US"/>
              </w:rPr>
              <w:t>Diagnosed since 1972 until the start of follow-up (special reimbursement); since 1996 until the start of follow-up (hospitalization)</w:t>
            </w:r>
          </w:p>
        </w:tc>
        <w:tc>
          <w:tcPr>
            <w:tcW w:w="1127" w:type="dxa"/>
            <w:gridSpan w:val="2"/>
            <w:tcBorders>
              <w:top w:val="single" w:sz="4" w:space="0" w:color="000000"/>
              <w:left w:val="single" w:sz="4" w:space="0" w:color="000000"/>
              <w:bottom w:val="single" w:sz="4" w:space="0" w:color="000000"/>
              <w:right w:val="single" w:sz="4" w:space="0" w:color="000000"/>
            </w:tcBorders>
            <w:shd w:val="clear" w:color="auto" w:fill="auto"/>
          </w:tcPr>
          <w:p w14:paraId="275210D7" w14:textId="77777777" w:rsidR="00B239CF" w:rsidRPr="00604172" w:rsidRDefault="001838E6" w:rsidP="004A5A29">
            <w:pPr>
              <w:tabs>
                <w:tab w:val="left" w:pos="360"/>
              </w:tabs>
              <w:spacing w:after="0" w:line="240" w:lineRule="auto"/>
              <w:jc w:val="center"/>
              <w:rPr>
                <w:rFonts w:ascii="Times New Roman" w:hAnsi="Times New Roman"/>
                <w:lang w:val="en-US"/>
              </w:rPr>
            </w:pPr>
            <w:r w:rsidRPr="00604172">
              <w:rPr>
                <w:rFonts w:ascii="Times New Roman" w:hAnsi="Times New Roman"/>
                <w:lang w:val="en-US"/>
              </w:rPr>
              <w:t>SR, HR</w:t>
            </w:r>
          </w:p>
        </w:tc>
      </w:tr>
      <w:tr w:rsidR="00B239CF" w:rsidRPr="00604172" w14:paraId="1A4F3DAE" w14:textId="77777777" w:rsidTr="00604172">
        <w:tc>
          <w:tcPr>
            <w:tcW w:w="2082" w:type="dxa"/>
            <w:tcBorders>
              <w:top w:val="single" w:sz="4" w:space="0" w:color="000000"/>
              <w:left w:val="single" w:sz="4" w:space="0" w:color="000000"/>
              <w:bottom w:val="single" w:sz="4" w:space="0" w:color="000000"/>
              <w:right w:val="single" w:sz="4" w:space="0" w:color="000000"/>
            </w:tcBorders>
            <w:shd w:val="clear" w:color="auto" w:fill="auto"/>
          </w:tcPr>
          <w:p w14:paraId="0D413606" w14:textId="77777777" w:rsidR="00B239CF" w:rsidRPr="00604172" w:rsidRDefault="001838E6" w:rsidP="004A5A29">
            <w:pPr>
              <w:suppressLineNumbers/>
              <w:tabs>
                <w:tab w:val="left" w:pos="360"/>
                <w:tab w:val="center" w:pos="4819"/>
                <w:tab w:val="right" w:pos="9638"/>
              </w:tabs>
              <w:spacing w:after="0" w:line="240" w:lineRule="auto"/>
              <w:rPr>
                <w:rFonts w:ascii="Times New Roman" w:hAnsi="Times New Roman"/>
                <w:lang w:val="en-US"/>
              </w:rPr>
            </w:pPr>
            <w:r w:rsidRPr="00604172">
              <w:rPr>
                <w:rFonts w:ascii="Times New Roman" w:hAnsi="Times New Roman"/>
                <w:lang w:val="en-US"/>
              </w:rPr>
              <w:t>Rheumatoid arthritis</w:t>
            </w: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14:paraId="19C247D8" w14:textId="77777777" w:rsidR="00B239CF" w:rsidRPr="00604172" w:rsidRDefault="001838E6" w:rsidP="004A5A29">
            <w:pPr>
              <w:tabs>
                <w:tab w:val="left" w:pos="360"/>
              </w:tabs>
              <w:spacing w:after="0" w:line="240" w:lineRule="auto"/>
              <w:rPr>
                <w:rFonts w:ascii="Times New Roman" w:hAnsi="Times New Roman"/>
                <w:color w:val="000000"/>
                <w:lang w:val="en-US"/>
              </w:rPr>
            </w:pPr>
            <w:r w:rsidRPr="00604172">
              <w:rPr>
                <w:rFonts w:ascii="Times New Roman" w:hAnsi="Times New Roman"/>
                <w:color w:val="000000"/>
                <w:lang w:val="en-US"/>
              </w:rPr>
              <w:t xml:space="preserve">Hospitalization (ICD-10: </w:t>
            </w:r>
            <w:bookmarkStart w:id="1" w:name="_Hlk492031916"/>
            <w:r w:rsidRPr="00604172">
              <w:rPr>
                <w:rFonts w:ascii="Times New Roman" w:hAnsi="Times New Roman"/>
                <w:color w:val="000000"/>
                <w:lang w:val="en-US"/>
              </w:rPr>
              <w:t>M05, M06, M45</w:t>
            </w:r>
            <w:bookmarkEnd w:id="1"/>
            <w:r w:rsidRPr="00604172">
              <w:rPr>
                <w:rFonts w:ascii="Times New Roman" w:hAnsi="Times New Roman"/>
                <w:color w:val="000000"/>
                <w:lang w:val="en-US"/>
              </w:rPr>
              <w:t>) or special reimbursement (</w:t>
            </w:r>
            <w:bookmarkStart w:id="2" w:name="_Hlk492031925"/>
            <w:r w:rsidRPr="00604172">
              <w:rPr>
                <w:rFonts w:ascii="Times New Roman" w:hAnsi="Times New Roman"/>
                <w:color w:val="000000"/>
                <w:lang w:val="en-US"/>
              </w:rPr>
              <w:t>classification number 202</w:t>
            </w:r>
            <w:bookmarkEnd w:id="2"/>
            <w:r w:rsidRPr="00604172">
              <w:rPr>
                <w:rFonts w:ascii="Times New Roman" w:hAnsi="Times New Roman"/>
                <w:color w:val="000000"/>
                <w:lang w:val="en-US"/>
              </w:rPr>
              <w:t>)</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14:paraId="4D4ADDC5" w14:textId="77777777" w:rsidR="00B239CF" w:rsidRPr="00604172" w:rsidRDefault="001838E6" w:rsidP="004A5A29">
            <w:pPr>
              <w:tabs>
                <w:tab w:val="left" w:pos="360"/>
              </w:tabs>
              <w:spacing w:after="0" w:line="240" w:lineRule="auto"/>
              <w:rPr>
                <w:rFonts w:ascii="Times New Roman" w:hAnsi="Times New Roman"/>
                <w:color w:val="000000"/>
                <w:lang w:val="en-US"/>
              </w:rPr>
            </w:pPr>
            <w:r w:rsidRPr="00604172">
              <w:rPr>
                <w:rFonts w:ascii="Times New Roman" w:hAnsi="Times New Roman"/>
                <w:color w:val="000000"/>
                <w:lang w:val="en-US"/>
              </w:rPr>
              <w:t>Diagnosed since 1972 until the start of follow-up (special reimbursement); since 1996 until the start of follow-up (hospitalization)</w:t>
            </w:r>
          </w:p>
        </w:tc>
        <w:tc>
          <w:tcPr>
            <w:tcW w:w="1127" w:type="dxa"/>
            <w:gridSpan w:val="2"/>
            <w:tcBorders>
              <w:top w:val="single" w:sz="4" w:space="0" w:color="000000"/>
              <w:left w:val="single" w:sz="4" w:space="0" w:color="000000"/>
              <w:bottom w:val="single" w:sz="4" w:space="0" w:color="000000"/>
              <w:right w:val="single" w:sz="4" w:space="0" w:color="000000"/>
            </w:tcBorders>
            <w:shd w:val="clear" w:color="auto" w:fill="auto"/>
          </w:tcPr>
          <w:p w14:paraId="4C2AA02A" w14:textId="77777777" w:rsidR="00B239CF" w:rsidRPr="00604172" w:rsidRDefault="001838E6" w:rsidP="004A5A29">
            <w:pPr>
              <w:tabs>
                <w:tab w:val="left" w:pos="360"/>
              </w:tabs>
              <w:spacing w:after="0" w:line="240" w:lineRule="auto"/>
              <w:jc w:val="center"/>
              <w:rPr>
                <w:rFonts w:ascii="Times New Roman" w:hAnsi="Times New Roman"/>
                <w:lang w:val="en-US"/>
              </w:rPr>
            </w:pPr>
            <w:r w:rsidRPr="00604172">
              <w:rPr>
                <w:rFonts w:ascii="Times New Roman" w:hAnsi="Times New Roman"/>
                <w:lang w:val="en-US"/>
              </w:rPr>
              <w:t>HR, SR</w:t>
            </w:r>
          </w:p>
        </w:tc>
      </w:tr>
      <w:tr w:rsidR="00B239CF" w:rsidRPr="00604172" w14:paraId="1C7C3D32" w14:textId="77777777" w:rsidTr="00604172">
        <w:tc>
          <w:tcPr>
            <w:tcW w:w="2082" w:type="dxa"/>
            <w:tcBorders>
              <w:top w:val="single" w:sz="4" w:space="0" w:color="000000"/>
              <w:left w:val="single" w:sz="4" w:space="0" w:color="000000"/>
              <w:bottom w:val="single" w:sz="4" w:space="0" w:color="000000"/>
              <w:right w:val="single" w:sz="4" w:space="0" w:color="000000"/>
            </w:tcBorders>
            <w:shd w:val="clear" w:color="auto" w:fill="auto"/>
          </w:tcPr>
          <w:p w14:paraId="6CFE0E8E" w14:textId="77777777" w:rsidR="00B239CF" w:rsidRPr="00604172" w:rsidRDefault="001838E6" w:rsidP="004A5A29">
            <w:pPr>
              <w:suppressLineNumbers/>
              <w:tabs>
                <w:tab w:val="left" w:pos="360"/>
                <w:tab w:val="center" w:pos="4819"/>
                <w:tab w:val="right" w:pos="9638"/>
              </w:tabs>
              <w:spacing w:after="0" w:line="240" w:lineRule="auto"/>
              <w:rPr>
                <w:rFonts w:ascii="Times New Roman" w:hAnsi="Times New Roman"/>
                <w:lang w:val="en-US"/>
              </w:rPr>
            </w:pPr>
            <w:r w:rsidRPr="00604172">
              <w:rPr>
                <w:rFonts w:ascii="Times New Roman" w:hAnsi="Times New Roman"/>
                <w:lang w:val="en-US"/>
              </w:rPr>
              <w:t>Previous pneumonia</w:t>
            </w: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14:paraId="69814F53" w14:textId="77777777" w:rsidR="00B239CF" w:rsidRPr="00604172" w:rsidRDefault="001838E6" w:rsidP="004A5A29">
            <w:pPr>
              <w:tabs>
                <w:tab w:val="left" w:pos="360"/>
              </w:tabs>
              <w:spacing w:after="0" w:line="240" w:lineRule="auto"/>
              <w:rPr>
                <w:rFonts w:ascii="Times New Roman" w:hAnsi="Times New Roman"/>
                <w:color w:val="000000"/>
                <w:lang w:val="en-US"/>
              </w:rPr>
            </w:pPr>
            <w:r w:rsidRPr="00604172">
              <w:rPr>
                <w:rFonts w:ascii="Times New Roman" w:hAnsi="Times New Roman"/>
                <w:color w:val="000000"/>
                <w:lang w:val="en-US"/>
              </w:rPr>
              <w:t>Hospitalization (ICD-10: J100, J110, J12, J13, J14, J15, J16, J18)</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14:paraId="20CD192B" w14:textId="77777777" w:rsidR="00B239CF" w:rsidRPr="00604172" w:rsidRDefault="001838E6" w:rsidP="004A5A29">
            <w:pPr>
              <w:tabs>
                <w:tab w:val="left" w:pos="360"/>
              </w:tabs>
              <w:spacing w:after="0" w:line="240" w:lineRule="auto"/>
              <w:rPr>
                <w:rFonts w:ascii="Times New Roman" w:hAnsi="Times New Roman"/>
                <w:color w:val="000000"/>
                <w:lang w:val="en-US"/>
              </w:rPr>
            </w:pPr>
            <w:r w:rsidRPr="00604172">
              <w:rPr>
                <w:rFonts w:ascii="Times New Roman" w:hAnsi="Times New Roman"/>
                <w:color w:val="000000"/>
                <w:lang w:val="en-US"/>
              </w:rPr>
              <w:t>Diagnosed since 1996 until one year before start of follow-up</w:t>
            </w:r>
          </w:p>
        </w:tc>
        <w:tc>
          <w:tcPr>
            <w:tcW w:w="1127" w:type="dxa"/>
            <w:gridSpan w:val="2"/>
            <w:tcBorders>
              <w:top w:val="single" w:sz="4" w:space="0" w:color="000000"/>
              <w:left w:val="single" w:sz="4" w:space="0" w:color="000000"/>
              <w:bottom w:val="single" w:sz="4" w:space="0" w:color="000000"/>
              <w:right w:val="single" w:sz="4" w:space="0" w:color="000000"/>
            </w:tcBorders>
            <w:shd w:val="clear" w:color="auto" w:fill="auto"/>
          </w:tcPr>
          <w:p w14:paraId="774B3D51" w14:textId="77777777" w:rsidR="00B239CF" w:rsidRPr="00604172" w:rsidRDefault="001838E6" w:rsidP="004A5A29">
            <w:pPr>
              <w:tabs>
                <w:tab w:val="left" w:pos="360"/>
              </w:tabs>
              <w:spacing w:after="0" w:line="240" w:lineRule="auto"/>
              <w:jc w:val="center"/>
              <w:rPr>
                <w:rFonts w:ascii="Times New Roman" w:hAnsi="Times New Roman"/>
                <w:lang w:val="en-US"/>
              </w:rPr>
            </w:pPr>
            <w:r w:rsidRPr="00604172">
              <w:rPr>
                <w:rFonts w:ascii="Times New Roman" w:hAnsi="Times New Roman"/>
                <w:lang w:val="en-US"/>
              </w:rPr>
              <w:t>HR</w:t>
            </w:r>
          </w:p>
        </w:tc>
      </w:tr>
      <w:tr w:rsidR="00B239CF" w:rsidRPr="00604172" w14:paraId="3F7A22D9" w14:textId="77777777" w:rsidTr="00604172">
        <w:tc>
          <w:tcPr>
            <w:tcW w:w="2082" w:type="dxa"/>
            <w:tcBorders>
              <w:top w:val="single" w:sz="4" w:space="0" w:color="000000"/>
              <w:left w:val="single" w:sz="4" w:space="0" w:color="000000"/>
              <w:bottom w:val="single" w:sz="4" w:space="0" w:color="000000"/>
              <w:right w:val="single" w:sz="4" w:space="0" w:color="000000"/>
            </w:tcBorders>
            <w:shd w:val="clear" w:color="auto" w:fill="auto"/>
          </w:tcPr>
          <w:p w14:paraId="654468E0" w14:textId="77777777" w:rsidR="00B239CF" w:rsidRPr="00604172" w:rsidRDefault="001838E6" w:rsidP="004A5A29">
            <w:pPr>
              <w:suppressLineNumbers/>
              <w:tabs>
                <w:tab w:val="left" w:pos="360"/>
                <w:tab w:val="center" w:pos="4819"/>
                <w:tab w:val="right" w:pos="9638"/>
              </w:tabs>
              <w:spacing w:after="0" w:line="240" w:lineRule="auto"/>
              <w:rPr>
                <w:rFonts w:ascii="Times New Roman" w:hAnsi="Times New Roman"/>
                <w:lang w:val="en-US"/>
              </w:rPr>
            </w:pPr>
            <w:r w:rsidRPr="00604172">
              <w:rPr>
                <w:rFonts w:ascii="Times New Roman" w:hAnsi="Times New Roman"/>
                <w:lang w:val="en-US"/>
              </w:rPr>
              <w:t>Previous fracture</w:t>
            </w: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14:paraId="0C783EAE" w14:textId="77777777" w:rsidR="00B239CF" w:rsidRPr="00604172" w:rsidRDefault="001838E6" w:rsidP="004A5A29">
            <w:pPr>
              <w:tabs>
                <w:tab w:val="left" w:pos="360"/>
              </w:tabs>
              <w:spacing w:after="0" w:line="240" w:lineRule="auto"/>
              <w:rPr>
                <w:rFonts w:ascii="Times New Roman" w:hAnsi="Times New Roman"/>
                <w:color w:val="000000"/>
                <w:lang w:val="en-US"/>
              </w:rPr>
            </w:pPr>
            <w:r w:rsidRPr="00604172">
              <w:rPr>
                <w:rFonts w:ascii="Times New Roman" w:hAnsi="Times New Roman"/>
                <w:color w:val="000000"/>
                <w:lang w:val="en-US"/>
              </w:rPr>
              <w:t>Hospitalization (ICD-10: S*2, T02*)</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14:paraId="7C0962DD" w14:textId="77777777" w:rsidR="00B239CF" w:rsidRPr="00604172" w:rsidRDefault="001838E6" w:rsidP="004A5A29">
            <w:pPr>
              <w:tabs>
                <w:tab w:val="left" w:pos="360"/>
              </w:tabs>
              <w:spacing w:after="0" w:line="240" w:lineRule="auto"/>
              <w:rPr>
                <w:rFonts w:ascii="Times New Roman" w:hAnsi="Times New Roman"/>
                <w:color w:val="000000"/>
                <w:lang w:val="en-US"/>
              </w:rPr>
            </w:pPr>
            <w:r w:rsidRPr="00604172">
              <w:rPr>
                <w:rFonts w:ascii="Times New Roman" w:hAnsi="Times New Roman"/>
                <w:color w:val="000000"/>
                <w:lang w:val="en-US"/>
              </w:rPr>
              <w:t>Diagnosed since 1996 until the start of follow-up</w:t>
            </w:r>
          </w:p>
        </w:tc>
        <w:tc>
          <w:tcPr>
            <w:tcW w:w="1127" w:type="dxa"/>
            <w:gridSpan w:val="2"/>
            <w:tcBorders>
              <w:top w:val="single" w:sz="4" w:space="0" w:color="000000"/>
              <w:left w:val="single" w:sz="4" w:space="0" w:color="000000"/>
              <w:bottom w:val="single" w:sz="4" w:space="0" w:color="000000"/>
              <w:right w:val="single" w:sz="4" w:space="0" w:color="000000"/>
            </w:tcBorders>
            <w:shd w:val="clear" w:color="auto" w:fill="auto"/>
          </w:tcPr>
          <w:p w14:paraId="0F22A755" w14:textId="77777777" w:rsidR="00B239CF" w:rsidRPr="00604172" w:rsidRDefault="001838E6" w:rsidP="004A5A29">
            <w:pPr>
              <w:tabs>
                <w:tab w:val="left" w:pos="360"/>
              </w:tabs>
              <w:spacing w:after="0" w:line="240" w:lineRule="auto"/>
              <w:jc w:val="center"/>
              <w:rPr>
                <w:rFonts w:ascii="Times New Roman" w:hAnsi="Times New Roman"/>
                <w:lang w:val="en-US"/>
              </w:rPr>
            </w:pPr>
            <w:r w:rsidRPr="00604172">
              <w:rPr>
                <w:rFonts w:ascii="Times New Roman" w:hAnsi="Times New Roman"/>
                <w:lang w:val="en-US"/>
              </w:rPr>
              <w:t>HR</w:t>
            </w:r>
          </w:p>
        </w:tc>
      </w:tr>
      <w:tr w:rsidR="00B239CF" w:rsidRPr="00604172" w14:paraId="484A3EE5" w14:textId="77777777" w:rsidTr="00604172">
        <w:tc>
          <w:tcPr>
            <w:tcW w:w="2082" w:type="dxa"/>
            <w:tcBorders>
              <w:top w:val="single" w:sz="4" w:space="0" w:color="000000"/>
              <w:left w:val="single" w:sz="4" w:space="0" w:color="000000"/>
              <w:bottom w:val="single" w:sz="4" w:space="0" w:color="000000"/>
              <w:right w:val="single" w:sz="4" w:space="0" w:color="000000"/>
            </w:tcBorders>
            <w:shd w:val="clear" w:color="auto" w:fill="auto"/>
          </w:tcPr>
          <w:p w14:paraId="4B97B6CC" w14:textId="77777777" w:rsidR="00B239CF" w:rsidRPr="00604172" w:rsidRDefault="001838E6" w:rsidP="004A5A29">
            <w:pPr>
              <w:suppressLineNumbers/>
              <w:tabs>
                <w:tab w:val="left" w:pos="360"/>
                <w:tab w:val="center" w:pos="4819"/>
                <w:tab w:val="right" w:pos="9638"/>
              </w:tabs>
              <w:spacing w:after="0" w:line="240" w:lineRule="auto"/>
              <w:rPr>
                <w:rFonts w:ascii="Times New Roman" w:hAnsi="Times New Roman"/>
                <w:lang w:val="en-US"/>
              </w:rPr>
            </w:pPr>
            <w:r w:rsidRPr="00604172">
              <w:rPr>
                <w:rFonts w:ascii="Times New Roman" w:hAnsi="Times New Roman"/>
                <w:lang w:val="en-US"/>
              </w:rPr>
              <w:t>Epilepsy</w:t>
            </w: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14:paraId="164C9364" w14:textId="77777777" w:rsidR="00B239CF" w:rsidRPr="00604172" w:rsidRDefault="001838E6" w:rsidP="004A5A29">
            <w:pPr>
              <w:tabs>
                <w:tab w:val="left" w:pos="360"/>
              </w:tabs>
              <w:spacing w:after="0" w:line="240" w:lineRule="auto"/>
              <w:rPr>
                <w:rFonts w:ascii="Times New Roman" w:hAnsi="Times New Roman"/>
                <w:color w:val="000000"/>
                <w:lang w:val="en-US"/>
              </w:rPr>
            </w:pPr>
            <w:r w:rsidRPr="00604172">
              <w:rPr>
                <w:rFonts w:ascii="Times New Roman" w:hAnsi="Times New Roman"/>
                <w:lang w:val="en-US"/>
              </w:rPr>
              <w:t xml:space="preserve">Special reimbursement (classification number </w:t>
            </w:r>
            <w:r w:rsidRPr="00604172">
              <w:rPr>
                <w:rFonts w:ascii="Times New Roman" w:hAnsi="Times New Roman"/>
                <w:color w:val="000000"/>
                <w:lang w:val="en-US"/>
              </w:rPr>
              <w:t>111)</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14:paraId="12BF30A8" w14:textId="77777777" w:rsidR="00B239CF" w:rsidRPr="00604172" w:rsidRDefault="001838E6" w:rsidP="004A5A29">
            <w:pPr>
              <w:tabs>
                <w:tab w:val="left" w:pos="360"/>
              </w:tabs>
              <w:spacing w:after="0" w:line="240" w:lineRule="auto"/>
              <w:rPr>
                <w:rFonts w:ascii="Times New Roman" w:hAnsi="Times New Roman"/>
                <w:color w:val="000000"/>
                <w:lang w:val="en-US"/>
              </w:rPr>
            </w:pPr>
            <w:r w:rsidRPr="00604172">
              <w:rPr>
                <w:rFonts w:ascii="Times New Roman" w:hAnsi="Times New Roman"/>
                <w:color w:val="000000"/>
                <w:lang w:val="en-US"/>
              </w:rPr>
              <w:t>Diagnosed since 1972 until the start of follow-up</w:t>
            </w:r>
          </w:p>
        </w:tc>
        <w:tc>
          <w:tcPr>
            <w:tcW w:w="1127" w:type="dxa"/>
            <w:gridSpan w:val="2"/>
            <w:tcBorders>
              <w:top w:val="single" w:sz="4" w:space="0" w:color="000000"/>
              <w:left w:val="single" w:sz="4" w:space="0" w:color="000000"/>
              <w:bottom w:val="single" w:sz="4" w:space="0" w:color="000000"/>
              <w:right w:val="single" w:sz="4" w:space="0" w:color="000000"/>
            </w:tcBorders>
            <w:shd w:val="clear" w:color="auto" w:fill="auto"/>
          </w:tcPr>
          <w:p w14:paraId="4BBA61E4" w14:textId="77777777" w:rsidR="00B239CF" w:rsidRPr="00604172" w:rsidRDefault="001838E6" w:rsidP="004A5A29">
            <w:pPr>
              <w:tabs>
                <w:tab w:val="left" w:pos="360"/>
              </w:tabs>
              <w:spacing w:after="0" w:line="240" w:lineRule="auto"/>
              <w:jc w:val="center"/>
              <w:rPr>
                <w:rFonts w:ascii="Times New Roman" w:hAnsi="Times New Roman"/>
                <w:lang w:val="en-US"/>
              </w:rPr>
            </w:pPr>
            <w:r w:rsidRPr="00604172">
              <w:rPr>
                <w:rFonts w:ascii="Times New Roman" w:hAnsi="Times New Roman"/>
                <w:lang w:val="en-US"/>
              </w:rPr>
              <w:t>SR</w:t>
            </w:r>
          </w:p>
        </w:tc>
      </w:tr>
      <w:tr w:rsidR="00B239CF" w:rsidRPr="00604172" w14:paraId="68C6A8EC" w14:textId="77777777" w:rsidTr="00604172">
        <w:tc>
          <w:tcPr>
            <w:tcW w:w="2082" w:type="dxa"/>
            <w:tcBorders>
              <w:top w:val="single" w:sz="4" w:space="0" w:color="000000"/>
              <w:left w:val="single" w:sz="4" w:space="0" w:color="000000"/>
              <w:bottom w:val="single" w:sz="4" w:space="0" w:color="000000"/>
              <w:right w:val="single" w:sz="4" w:space="0" w:color="000000"/>
            </w:tcBorders>
            <w:shd w:val="clear" w:color="auto" w:fill="auto"/>
          </w:tcPr>
          <w:p w14:paraId="635BB393" w14:textId="77777777" w:rsidR="00B239CF" w:rsidRPr="00604172" w:rsidRDefault="001838E6" w:rsidP="004A5A29">
            <w:pPr>
              <w:suppressLineNumbers/>
              <w:tabs>
                <w:tab w:val="left" w:pos="360"/>
                <w:tab w:val="center" w:pos="4819"/>
                <w:tab w:val="right" w:pos="9638"/>
              </w:tabs>
              <w:spacing w:after="0" w:line="240" w:lineRule="auto"/>
              <w:rPr>
                <w:rFonts w:ascii="Times New Roman" w:hAnsi="Times New Roman"/>
                <w:lang w:val="en-US"/>
              </w:rPr>
            </w:pPr>
            <w:r w:rsidRPr="00604172">
              <w:rPr>
                <w:rFonts w:ascii="Times New Roman" w:hAnsi="Times New Roman"/>
                <w:lang w:val="en-US"/>
              </w:rPr>
              <w:t>Any previous cancer</w:t>
            </w:r>
          </w:p>
        </w:tc>
        <w:tc>
          <w:tcPr>
            <w:tcW w:w="3583" w:type="dxa"/>
            <w:tcBorders>
              <w:top w:val="single" w:sz="4" w:space="0" w:color="000000"/>
              <w:left w:val="single" w:sz="4" w:space="0" w:color="000000"/>
              <w:bottom w:val="single" w:sz="4" w:space="0" w:color="000000"/>
              <w:right w:val="single" w:sz="4" w:space="0" w:color="000000"/>
            </w:tcBorders>
            <w:shd w:val="clear" w:color="auto" w:fill="auto"/>
          </w:tcPr>
          <w:p w14:paraId="50050D2E" w14:textId="77777777" w:rsidR="00B239CF" w:rsidRPr="00604172" w:rsidRDefault="001838E6" w:rsidP="004A5A29">
            <w:pPr>
              <w:pStyle w:val="HTMLPreformatted"/>
              <w:tabs>
                <w:tab w:val="left" w:pos="360"/>
              </w:tabs>
              <w:rPr>
                <w:rFonts w:ascii="Times New Roman" w:hAnsi="Times New Roman" w:cs="Times New Roman"/>
                <w:color w:val="000000"/>
                <w:sz w:val="22"/>
                <w:szCs w:val="22"/>
                <w:highlight w:val="white"/>
                <w:lang w:val="en-US"/>
              </w:rPr>
            </w:pPr>
            <w:r w:rsidRPr="00604172">
              <w:rPr>
                <w:rFonts w:ascii="Times New Roman" w:hAnsi="Times New Roman" w:cs="Times New Roman"/>
                <w:color w:val="000000"/>
                <w:sz w:val="22"/>
                <w:szCs w:val="22"/>
                <w:shd w:val="clear" w:color="auto" w:fill="FFFFFF"/>
                <w:lang w:val="en-US"/>
              </w:rPr>
              <w:t>Hospitalization (ICD-10: C00-C97, Z85)</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14:paraId="6CD7846F" w14:textId="77777777" w:rsidR="00B239CF" w:rsidRPr="00604172" w:rsidRDefault="001838E6" w:rsidP="004A5A29">
            <w:pPr>
              <w:tabs>
                <w:tab w:val="left" w:pos="360"/>
              </w:tabs>
              <w:spacing w:after="0" w:line="240" w:lineRule="auto"/>
              <w:rPr>
                <w:rFonts w:ascii="Times New Roman" w:hAnsi="Times New Roman"/>
                <w:color w:val="000000"/>
                <w:lang w:val="en-US"/>
              </w:rPr>
            </w:pPr>
            <w:r w:rsidRPr="00604172">
              <w:rPr>
                <w:rFonts w:ascii="Times New Roman" w:hAnsi="Times New Roman"/>
                <w:color w:val="000000"/>
                <w:lang w:val="en-US"/>
              </w:rPr>
              <w:t>Diagnosed since 1996 until the start of follow-up</w:t>
            </w:r>
          </w:p>
        </w:tc>
        <w:tc>
          <w:tcPr>
            <w:tcW w:w="1127" w:type="dxa"/>
            <w:gridSpan w:val="2"/>
            <w:tcBorders>
              <w:top w:val="single" w:sz="4" w:space="0" w:color="000000"/>
              <w:left w:val="single" w:sz="4" w:space="0" w:color="000000"/>
              <w:bottom w:val="single" w:sz="4" w:space="0" w:color="000000"/>
              <w:right w:val="single" w:sz="4" w:space="0" w:color="000000"/>
            </w:tcBorders>
            <w:shd w:val="clear" w:color="auto" w:fill="auto"/>
          </w:tcPr>
          <w:p w14:paraId="230097A7" w14:textId="77777777" w:rsidR="00B239CF" w:rsidRPr="00604172" w:rsidRDefault="001838E6" w:rsidP="004A5A29">
            <w:pPr>
              <w:tabs>
                <w:tab w:val="left" w:pos="360"/>
              </w:tabs>
              <w:spacing w:after="0" w:line="240" w:lineRule="auto"/>
              <w:jc w:val="center"/>
              <w:rPr>
                <w:rFonts w:ascii="Times New Roman" w:hAnsi="Times New Roman"/>
                <w:color w:val="000000"/>
                <w:lang w:val="en-US"/>
              </w:rPr>
            </w:pPr>
            <w:r w:rsidRPr="00604172">
              <w:rPr>
                <w:rFonts w:ascii="Times New Roman" w:hAnsi="Times New Roman"/>
                <w:color w:val="000000"/>
                <w:lang w:val="en-US"/>
              </w:rPr>
              <w:t>HR</w:t>
            </w:r>
          </w:p>
        </w:tc>
      </w:tr>
    </w:tbl>
    <w:p w14:paraId="284B5BF9" w14:textId="6A43C3BC" w:rsidR="00B239CF" w:rsidRPr="00604172" w:rsidRDefault="001838E6" w:rsidP="004A5A29">
      <w:pPr>
        <w:tabs>
          <w:tab w:val="left" w:pos="360"/>
        </w:tabs>
        <w:spacing w:after="0" w:line="240" w:lineRule="auto"/>
        <w:rPr>
          <w:rFonts w:ascii="Times New Roman" w:hAnsi="Times New Roman"/>
          <w:lang w:val="en-US"/>
        </w:rPr>
      </w:pPr>
      <w:r w:rsidRPr="00604172">
        <w:rPr>
          <w:rFonts w:ascii="Times New Roman" w:hAnsi="Times New Roman"/>
          <w:lang w:val="en-US"/>
        </w:rPr>
        <w:t>AD, Alzheimer’s disease; ATC, Anatomical Therapeutic Chemical; COPD, chronic obstructive pulmonary disease; HR, Hospital Discharge Register; ICD, International Classification of Diseases; NOMESCO, The Nordic Medico-Statistical Committee (classification of surgical procedures); PR, Prescription Register; SF, Statistics Finland; SR, Special Reimbursement Register.</w:t>
      </w:r>
      <w:bookmarkStart w:id="3" w:name="_Hlk517330684"/>
      <w:bookmarkEnd w:id="3"/>
    </w:p>
    <w:p w14:paraId="33B1FA70" w14:textId="43D6E9F1" w:rsidR="00396907" w:rsidRPr="00604172" w:rsidRDefault="00396907" w:rsidP="004A5A29">
      <w:pPr>
        <w:tabs>
          <w:tab w:val="left" w:pos="360"/>
        </w:tabs>
        <w:spacing w:after="0" w:line="240" w:lineRule="auto"/>
        <w:rPr>
          <w:rFonts w:ascii="Times New Roman" w:hAnsi="Times New Roman"/>
          <w:lang w:val="en-US"/>
        </w:rPr>
      </w:pPr>
    </w:p>
    <w:p w14:paraId="26D99BCB" w14:textId="053A7B0A" w:rsidR="00396907" w:rsidRPr="00604172" w:rsidRDefault="00396907" w:rsidP="004A5A29">
      <w:pPr>
        <w:tabs>
          <w:tab w:val="left" w:pos="360"/>
        </w:tabs>
        <w:spacing w:after="0" w:line="240" w:lineRule="auto"/>
        <w:rPr>
          <w:rFonts w:ascii="Times New Roman" w:hAnsi="Times New Roman"/>
          <w:lang w:val="en-US"/>
        </w:rPr>
      </w:pPr>
    </w:p>
    <w:p w14:paraId="2F8EDC44" w14:textId="16A4E7EF" w:rsidR="00396907" w:rsidRPr="00604172" w:rsidRDefault="00396907" w:rsidP="004A5A29">
      <w:pPr>
        <w:tabs>
          <w:tab w:val="left" w:pos="360"/>
        </w:tabs>
        <w:spacing w:after="0" w:line="240" w:lineRule="auto"/>
        <w:rPr>
          <w:rFonts w:ascii="Times New Roman" w:hAnsi="Times New Roman"/>
          <w:lang w:val="en-US"/>
        </w:rPr>
      </w:pPr>
    </w:p>
    <w:p w14:paraId="4F627D63" w14:textId="10711656" w:rsidR="00396907" w:rsidRPr="00604172" w:rsidRDefault="00396907" w:rsidP="004A5A29">
      <w:pPr>
        <w:tabs>
          <w:tab w:val="left" w:pos="360"/>
        </w:tabs>
        <w:spacing w:after="0" w:line="240" w:lineRule="auto"/>
        <w:rPr>
          <w:rFonts w:ascii="Times New Roman" w:hAnsi="Times New Roman"/>
          <w:lang w:val="en-US"/>
        </w:rPr>
      </w:pPr>
    </w:p>
    <w:p w14:paraId="5D728CC6" w14:textId="0E8F763A" w:rsidR="00396907" w:rsidRPr="00604172" w:rsidRDefault="00396907" w:rsidP="004A5A29">
      <w:pPr>
        <w:tabs>
          <w:tab w:val="left" w:pos="360"/>
        </w:tabs>
        <w:spacing w:after="0" w:line="240" w:lineRule="auto"/>
        <w:rPr>
          <w:rFonts w:ascii="Times New Roman" w:hAnsi="Times New Roman"/>
          <w:lang w:val="en-US"/>
        </w:rPr>
      </w:pPr>
    </w:p>
    <w:p w14:paraId="30B750EF" w14:textId="03A8ADB4" w:rsidR="00396907" w:rsidRPr="00604172" w:rsidRDefault="00396907" w:rsidP="004A5A29">
      <w:pPr>
        <w:tabs>
          <w:tab w:val="left" w:pos="360"/>
        </w:tabs>
        <w:spacing w:after="0" w:line="240" w:lineRule="auto"/>
        <w:rPr>
          <w:rFonts w:ascii="Times New Roman" w:hAnsi="Times New Roman"/>
          <w:lang w:val="en-US"/>
        </w:rPr>
      </w:pPr>
    </w:p>
    <w:p w14:paraId="791C93CD" w14:textId="585F0F44" w:rsidR="00396907" w:rsidRPr="00604172" w:rsidRDefault="00396907" w:rsidP="004A5A29">
      <w:pPr>
        <w:tabs>
          <w:tab w:val="left" w:pos="360"/>
        </w:tabs>
        <w:spacing w:after="0" w:line="240" w:lineRule="auto"/>
        <w:rPr>
          <w:rFonts w:ascii="Times New Roman" w:hAnsi="Times New Roman"/>
          <w:lang w:val="en-US"/>
        </w:rPr>
      </w:pPr>
    </w:p>
    <w:p w14:paraId="51D97DD7" w14:textId="1FBD8EA7" w:rsidR="00396907" w:rsidRPr="00604172" w:rsidRDefault="00396907" w:rsidP="004A5A29">
      <w:pPr>
        <w:tabs>
          <w:tab w:val="left" w:pos="360"/>
        </w:tabs>
        <w:spacing w:after="0" w:line="240" w:lineRule="auto"/>
        <w:rPr>
          <w:rFonts w:ascii="Times New Roman" w:hAnsi="Times New Roman"/>
          <w:lang w:val="en-US"/>
        </w:rPr>
      </w:pPr>
    </w:p>
    <w:p w14:paraId="4A08B914" w14:textId="77777777" w:rsidR="00396907" w:rsidRPr="00604172" w:rsidRDefault="00396907" w:rsidP="004A5A29">
      <w:pPr>
        <w:tabs>
          <w:tab w:val="left" w:pos="360"/>
        </w:tabs>
        <w:spacing w:after="0" w:line="240" w:lineRule="auto"/>
        <w:rPr>
          <w:rFonts w:ascii="Times New Roman" w:hAnsi="Times New Roman"/>
          <w:lang w:val="en-US"/>
        </w:rPr>
        <w:sectPr w:rsidR="00396907" w:rsidRPr="00604172" w:rsidSect="00604172">
          <w:pgSz w:w="12240" w:h="15840"/>
          <w:pgMar w:top="1440" w:right="1440" w:bottom="1440" w:left="1440" w:header="720" w:footer="720" w:gutter="0"/>
          <w:cols w:space="708"/>
          <w:formProt w:val="0"/>
          <w:docGrid w:linePitch="360"/>
        </w:sectPr>
      </w:pPr>
    </w:p>
    <w:p w14:paraId="1368F7BE" w14:textId="77777777" w:rsidR="00396907" w:rsidRPr="00604172" w:rsidRDefault="00396907" w:rsidP="00604172">
      <w:pPr>
        <w:tabs>
          <w:tab w:val="left" w:pos="360"/>
        </w:tabs>
        <w:autoSpaceDE w:val="0"/>
        <w:autoSpaceDN w:val="0"/>
        <w:adjustRightInd w:val="0"/>
        <w:spacing w:after="0" w:line="240" w:lineRule="auto"/>
        <w:ind w:left="-540"/>
        <w:rPr>
          <w:rFonts w:ascii="Times New Roman" w:hAnsi="Times New Roman"/>
          <w:b/>
          <w:sz w:val="24"/>
          <w:szCs w:val="24"/>
          <w:lang w:val="en-US"/>
        </w:rPr>
      </w:pPr>
      <w:r w:rsidRPr="00604172">
        <w:rPr>
          <w:rFonts w:ascii="Times New Roman" w:hAnsi="Times New Roman"/>
          <w:b/>
          <w:sz w:val="24"/>
          <w:szCs w:val="24"/>
          <w:lang w:val="en-US"/>
        </w:rPr>
        <w:lastRenderedPageBreak/>
        <w:t>The RECORD statement – checklist of items, extended from the STROBE statement, that should be reported in observational studies using routinely collected health data.</w:t>
      </w:r>
    </w:p>
    <w:p w14:paraId="3CF4DD29" w14:textId="77777777" w:rsidR="00396907" w:rsidRPr="00604172" w:rsidRDefault="00396907" w:rsidP="004A5A29">
      <w:pPr>
        <w:tabs>
          <w:tab w:val="left" w:pos="360"/>
        </w:tabs>
        <w:autoSpaceDE w:val="0"/>
        <w:autoSpaceDN w:val="0"/>
        <w:adjustRightInd w:val="0"/>
        <w:spacing w:after="0" w:line="240" w:lineRule="auto"/>
        <w:rPr>
          <w:rFonts w:ascii="Times New Roman" w:hAnsi="Times New Roman"/>
          <w:b/>
          <w:lang w:val="en-US"/>
        </w:rPr>
      </w:pPr>
    </w:p>
    <w:tbl>
      <w:tblPr>
        <w:tblStyle w:val="TableGrid"/>
        <w:tblW w:w="5400" w:type="pct"/>
        <w:tblInd w:w="-545" w:type="dxa"/>
        <w:tblLayout w:type="fixed"/>
        <w:tblLook w:val="04A0" w:firstRow="1" w:lastRow="0" w:firstColumn="1" w:lastColumn="0" w:noHBand="0" w:noVBand="1"/>
      </w:tblPr>
      <w:tblGrid>
        <w:gridCol w:w="1692"/>
        <w:gridCol w:w="724"/>
        <w:gridCol w:w="3429"/>
        <w:gridCol w:w="1446"/>
        <w:gridCol w:w="3343"/>
        <w:gridCol w:w="3276"/>
        <w:gridCol w:w="76"/>
      </w:tblGrid>
      <w:tr w:rsidR="00604172" w:rsidRPr="00604172" w14:paraId="37047398" w14:textId="77777777" w:rsidTr="00604172">
        <w:trPr>
          <w:gridAfter w:val="1"/>
          <w:wAfter w:w="28" w:type="pct"/>
        </w:trPr>
        <w:tc>
          <w:tcPr>
            <w:tcW w:w="605" w:type="pct"/>
          </w:tcPr>
          <w:p w14:paraId="18D53D06" w14:textId="77777777" w:rsidR="00396907" w:rsidRPr="00604172" w:rsidRDefault="00396907" w:rsidP="004A5A29">
            <w:pPr>
              <w:tabs>
                <w:tab w:val="left" w:pos="360"/>
              </w:tabs>
              <w:spacing w:after="0" w:line="240" w:lineRule="auto"/>
              <w:rPr>
                <w:rFonts w:ascii="Times New Roman" w:hAnsi="Times New Roman"/>
                <w:sz w:val="20"/>
                <w:szCs w:val="20"/>
                <w:lang w:val="en-US"/>
              </w:rPr>
            </w:pPr>
          </w:p>
        </w:tc>
        <w:tc>
          <w:tcPr>
            <w:tcW w:w="259" w:type="pct"/>
          </w:tcPr>
          <w:p w14:paraId="4792BB76" w14:textId="77777777" w:rsidR="00396907" w:rsidRPr="00604172" w:rsidRDefault="00396907" w:rsidP="004A5A29">
            <w:pPr>
              <w:tabs>
                <w:tab w:val="left" w:pos="360"/>
              </w:tabs>
              <w:spacing w:after="0" w:line="240" w:lineRule="auto"/>
              <w:rPr>
                <w:rFonts w:ascii="Times New Roman" w:hAnsi="Times New Roman"/>
                <w:b/>
                <w:sz w:val="20"/>
                <w:szCs w:val="20"/>
                <w:lang w:val="en-US"/>
              </w:rPr>
            </w:pPr>
            <w:r w:rsidRPr="00604172">
              <w:rPr>
                <w:rFonts w:ascii="Times New Roman" w:hAnsi="Times New Roman"/>
                <w:b/>
                <w:sz w:val="20"/>
                <w:szCs w:val="20"/>
                <w:lang w:val="en-US"/>
              </w:rPr>
              <w:t>Item No.</w:t>
            </w:r>
          </w:p>
        </w:tc>
        <w:tc>
          <w:tcPr>
            <w:tcW w:w="1226" w:type="pct"/>
          </w:tcPr>
          <w:p w14:paraId="632E851E" w14:textId="77777777" w:rsidR="00396907" w:rsidRPr="00604172" w:rsidRDefault="00396907" w:rsidP="004A5A29">
            <w:pPr>
              <w:tabs>
                <w:tab w:val="left" w:pos="360"/>
              </w:tabs>
              <w:spacing w:after="0" w:line="240" w:lineRule="auto"/>
              <w:rPr>
                <w:rFonts w:ascii="Times New Roman" w:hAnsi="Times New Roman"/>
                <w:b/>
                <w:sz w:val="20"/>
                <w:szCs w:val="20"/>
                <w:lang w:val="en-US"/>
              </w:rPr>
            </w:pPr>
            <w:r w:rsidRPr="00604172">
              <w:rPr>
                <w:rFonts w:ascii="Times New Roman" w:hAnsi="Times New Roman"/>
                <w:b/>
                <w:sz w:val="20"/>
                <w:szCs w:val="20"/>
                <w:lang w:val="en-US"/>
              </w:rPr>
              <w:t>STROBE items</w:t>
            </w:r>
          </w:p>
        </w:tc>
        <w:tc>
          <w:tcPr>
            <w:tcW w:w="517" w:type="pct"/>
          </w:tcPr>
          <w:p w14:paraId="0AB5B548" w14:textId="77777777" w:rsidR="00396907" w:rsidRPr="00604172" w:rsidRDefault="00396907" w:rsidP="004A5A29">
            <w:pPr>
              <w:tabs>
                <w:tab w:val="left" w:pos="360"/>
              </w:tabs>
              <w:spacing w:after="0" w:line="240" w:lineRule="auto"/>
              <w:rPr>
                <w:rFonts w:ascii="Times New Roman" w:hAnsi="Times New Roman"/>
                <w:b/>
                <w:sz w:val="20"/>
                <w:szCs w:val="20"/>
                <w:lang w:val="en-US"/>
              </w:rPr>
            </w:pPr>
            <w:r w:rsidRPr="00604172">
              <w:rPr>
                <w:rFonts w:ascii="Times New Roman" w:hAnsi="Times New Roman"/>
                <w:b/>
                <w:sz w:val="20"/>
                <w:szCs w:val="20"/>
                <w:lang w:val="en-US"/>
              </w:rPr>
              <w:t>Location in manuscript where items are reported</w:t>
            </w:r>
          </w:p>
        </w:tc>
        <w:tc>
          <w:tcPr>
            <w:tcW w:w="1195" w:type="pct"/>
          </w:tcPr>
          <w:p w14:paraId="77F8356A" w14:textId="77777777" w:rsidR="00396907" w:rsidRPr="00604172" w:rsidRDefault="00396907" w:rsidP="004A5A29">
            <w:pPr>
              <w:tabs>
                <w:tab w:val="left" w:pos="360"/>
              </w:tabs>
              <w:spacing w:after="0" w:line="240" w:lineRule="auto"/>
              <w:rPr>
                <w:rFonts w:ascii="Times New Roman" w:hAnsi="Times New Roman"/>
                <w:b/>
                <w:sz w:val="20"/>
                <w:szCs w:val="20"/>
                <w:lang w:val="en-US"/>
              </w:rPr>
            </w:pPr>
            <w:r w:rsidRPr="00604172">
              <w:rPr>
                <w:rFonts w:ascii="Times New Roman" w:hAnsi="Times New Roman"/>
                <w:b/>
                <w:sz w:val="20"/>
                <w:szCs w:val="20"/>
                <w:lang w:val="en-US"/>
              </w:rPr>
              <w:t>RECORD items</w:t>
            </w:r>
          </w:p>
        </w:tc>
        <w:tc>
          <w:tcPr>
            <w:tcW w:w="1171" w:type="pct"/>
          </w:tcPr>
          <w:p w14:paraId="08260E6F" w14:textId="77777777" w:rsidR="00396907" w:rsidRPr="00604172" w:rsidRDefault="00396907" w:rsidP="004A5A29">
            <w:pPr>
              <w:tabs>
                <w:tab w:val="left" w:pos="360"/>
              </w:tabs>
              <w:spacing w:after="0" w:line="240" w:lineRule="auto"/>
              <w:rPr>
                <w:rFonts w:ascii="Times New Roman" w:hAnsi="Times New Roman"/>
                <w:b/>
                <w:sz w:val="20"/>
                <w:szCs w:val="20"/>
                <w:lang w:val="en-US"/>
              </w:rPr>
            </w:pPr>
            <w:r w:rsidRPr="00604172">
              <w:rPr>
                <w:rFonts w:ascii="Times New Roman" w:hAnsi="Times New Roman"/>
                <w:b/>
                <w:sz w:val="20"/>
                <w:szCs w:val="20"/>
                <w:lang w:val="en-US"/>
              </w:rPr>
              <w:t>Location in manuscript where items are reported</w:t>
            </w:r>
          </w:p>
        </w:tc>
      </w:tr>
      <w:tr w:rsidR="00604172" w:rsidRPr="00604172" w14:paraId="07718E77" w14:textId="77777777" w:rsidTr="00604172">
        <w:tc>
          <w:tcPr>
            <w:tcW w:w="5000" w:type="pct"/>
            <w:gridSpan w:val="7"/>
            <w:shd w:val="clear" w:color="auto" w:fill="BFBFBF" w:themeFill="background1" w:themeFillShade="BF"/>
          </w:tcPr>
          <w:p w14:paraId="40D35BB2"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b/>
                <w:sz w:val="20"/>
                <w:szCs w:val="20"/>
                <w:lang w:val="en-US"/>
              </w:rPr>
              <w:t>Title and abstract</w:t>
            </w:r>
            <w:r w:rsidRPr="00604172">
              <w:rPr>
                <w:rFonts w:ascii="Times New Roman" w:hAnsi="Times New Roman"/>
                <w:b/>
                <w:sz w:val="20"/>
                <w:szCs w:val="20"/>
                <w:lang w:val="en-US"/>
              </w:rPr>
              <w:tab/>
            </w:r>
          </w:p>
        </w:tc>
      </w:tr>
      <w:tr w:rsidR="00604172" w:rsidRPr="00604172" w14:paraId="6C311C5C" w14:textId="77777777" w:rsidTr="00604172">
        <w:tc>
          <w:tcPr>
            <w:tcW w:w="605" w:type="pct"/>
          </w:tcPr>
          <w:p w14:paraId="2A7313B2" w14:textId="77777777" w:rsidR="00396907" w:rsidRPr="00604172" w:rsidRDefault="00396907" w:rsidP="004A5A29">
            <w:pPr>
              <w:tabs>
                <w:tab w:val="left" w:pos="360"/>
              </w:tabs>
              <w:spacing w:after="0" w:line="240" w:lineRule="auto"/>
              <w:rPr>
                <w:rFonts w:ascii="Times New Roman" w:hAnsi="Times New Roman"/>
                <w:sz w:val="20"/>
                <w:szCs w:val="20"/>
                <w:lang w:val="en-US"/>
              </w:rPr>
            </w:pPr>
          </w:p>
        </w:tc>
        <w:tc>
          <w:tcPr>
            <w:tcW w:w="259" w:type="pct"/>
          </w:tcPr>
          <w:p w14:paraId="1BC74A70"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1</w:t>
            </w:r>
          </w:p>
        </w:tc>
        <w:tc>
          <w:tcPr>
            <w:tcW w:w="1226" w:type="pct"/>
          </w:tcPr>
          <w:p w14:paraId="477F7C0F"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(a) Indicate the study’s design with a commonly used term in the title or the abstract (b) Provide in the abstract an informative and balanced summary of what was done and what was found</w:t>
            </w:r>
          </w:p>
        </w:tc>
        <w:tc>
          <w:tcPr>
            <w:tcW w:w="517" w:type="pct"/>
          </w:tcPr>
          <w:p w14:paraId="00C72F55"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Title p.1, abstract p.2</w:t>
            </w:r>
          </w:p>
        </w:tc>
        <w:tc>
          <w:tcPr>
            <w:tcW w:w="1195" w:type="pct"/>
          </w:tcPr>
          <w:p w14:paraId="746F8839"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RECORD 1.1: The type of data used should be specified in the title or abstract. When possible, the name of the databases used should be included.</w:t>
            </w:r>
          </w:p>
          <w:p w14:paraId="75C9E353" w14:textId="77777777" w:rsidR="00396907" w:rsidRPr="00604172" w:rsidRDefault="00396907" w:rsidP="004A5A29">
            <w:pPr>
              <w:tabs>
                <w:tab w:val="left" w:pos="360"/>
              </w:tabs>
              <w:spacing w:after="0" w:line="240" w:lineRule="auto"/>
              <w:rPr>
                <w:rFonts w:ascii="Times New Roman" w:hAnsi="Times New Roman"/>
                <w:sz w:val="20"/>
                <w:szCs w:val="20"/>
                <w:lang w:val="en-US"/>
              </w:rPr>
            </w:pPr>
          </w:p>
          <w:p w14:paraId="5D22CCD4"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RECORD 1.2: If applicable, the geographic region and timeframe within which the study took place should be reported in the title or abstract.</w:t>
            </w:r>
          </w:p>
          <w:p w14:paraId="1B18CD97" w14:textId="77777777" w:rsidR="00396907" w:rsidRPr="00604172" w:rsidRDefault="00396907" w:rsidP="004A5A29">
            <w:pPr>
              <w:tabs>
                <w:tab w:val="left" w:pos="360"/>
              </w:tabs>
              <w:spacing w:after="0" w:line="240" w:lineRule="auto"/>
              <w:rPr>
                <w:rFonts w:ascii="Times New Roman" w:hAnsi="Times New Roman"/>
                <w:sz w:val="20"/>
                <w:szCs w:val="20"/>
                <w:lang w:val="en-US"/>
              </w:rPr>
            </w:pPr>
          </w:p>
          <w:p w14:paraId="2193D4E7"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RECORD 1.3: If linkage between databases was conducted for the study, this should be clearly stated in the title or abstract.</w:t>
            </w:r>
          </w:p>
        </w:tc>
        <w:tc>
          <w:tcPr>
            <w:tcW w:w="1198" w:type="pct"/>
            <w:gridSpan w:val="2"/>
          </w:tcPr>
          <w:p w14:paraId="3F5B5A7D"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p.2 abstract mentions nationwide registers</w:t>
            </w:r>
          </w:p>
          <w:p w14:paraId="2EAB4C92" w14:textId="77777777" w:rsidR="00396907" w:rsidRPr="00604172" w:rsidRDefault="00396907" w:rsidP="004A5A29">
            <w:pPr>
              <w:tabs>
                <w:tab w:val="left" w:pos="360"/>
              </w:tabs>
              <w:spacing w:after="0" w:line="240" w:lineRule="auto"/>
              <w:rPr>
                <w:rFonts w:ascii="Times New Roman" w:hAnsi="Times New Roman"/>
                <w:sz w:val="20"/>
                <w:szCs w:val="20"/>
                <w:lang w:val="en-US"/>
              </w:rPr>
            </w:pPr>
          </w:p>
          <w:p w14:paraId="7CA54ABC"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p.2 country and time frame in the abstract</w:t>
            </w:r>
          </w:p>
        </w:tc>
      </w:tr>
      <w:tr w:rsidR="00604172" w:rsidRPr="00604172" w14:paraId="026FF53A" w14:textId="77777777" w:rsidTr="00604172">
        <w:tc>
          <w:tcPr>
            <w:tcW w:w="5000" w:type="pct"/>
            <w:gridSpan w:val="7"/>
            <w:shd w:val="clear" w:color="auto" w:fill="BFBFBF" w:themeFill="background1" w:themeFillShade="BF"/>
          </w:tcPr>
          <w:p w14:paraId="3319DE3F"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b/>
                <w:sz w:val="20"/>
                <w:szCs w:val="20"/>
                <w:lang w:val="en-US"/>
              </w:rPr>
              <w:t>Introduction</w:t>
            </w:r>
          </w:p>
        </w:tc>
      </w:tr>
      <w:tr w:rsidR="00604172" w:rsidRPr="00604172" w14:paraId="4D437089" w14:textId="77777777" w:rsidTr="00604172">
        <w:trPr>
          <w:gridAfter w:val="1"/>
          <w:wAfter w:w="28" w:type="pct"/>
        </w:trPr>
        <w:tc>
          <w:tcPr>
            <w:tcW w:w="605" w:type="pct"/>
          </w:tcPr>
          <w:p w14:paraId="1C1F597C"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Background rationale</w:t>
            </w:r>
          </w:p>
        </w:tc>
        <w:tc>
          <w:tcPr>
            <w:tcW w:w="259" w:type="pct"/>
          </w:tcPr>
          <w:p w14:paraId="79B8B25A"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2</w:t>
            </w:r>
          </w:p>
        </w:tc>
        <w:tc>
          <w:tcPr>
            <w:tcW w:w="1226" w:type="pct"/>
          </w:tcPr>
          <w:p w14:paraId="3D9F2267"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Explain the scientific background and rationale for the investigation being reported</w:t>
            </w:r>
          </w:p>
        </w:tc>
        <w:tc>
          <w:tcPr>
            <w:tcW w:w="517" w:type="pct"/>
          </w:tcPr>
          <w:p w14:paraId="1CF79F10"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p.3-4</w:t>
            </w:r>
          </w:p>
        </w:tc>
        <w:tc>
          <w:tcPr>
            <w:tcW w:w="1195" w:type="pct"/>
          </w:tcPr>
          <w:p w14:paraId="629DF3E4" w14:textId="77777777" w:rsidR="00396907" w:rsidRPr="00604172" w:rsidRDefault="00396907" w:rsidP="004A5A29">
            <w:pPr>
              <w:tabs>
                <w:tab w:val="left" w:pos="360"/>
              </w:tabs>
              <w:spacing w:after="0" w:line="240" w:lineRule="auto"/>
              <w:rPr>
                <w:rFonts w:ascii="Times New Roman" w:hAnsi="Times New Roman"/>
                <w:sz w:val="20"/>
                <w:szCs w:val="20"/>
                <w:lang w:val="en-US"/>
              </w:rPr>
            </w:pPr>
          </w:p>
        </w:tc>
        <w:tc>
          <w:tcPr>
            <w:tcW w:w="1171" w:type="pct"/>
          </w:tcPr>
          <w:p w14:paraId="60A24BD1" w14:textId="77777777" w:rsidR="00396907" w:rsidRPr="00604172" w:rsidRDefault="00396907" w:rsidP="004A5A29">
            <w:pPr>
              <w:tabs>
                <w:tab w:val="left" w:pos="360"/>
              </w:tabs>
              <w:spacing w:after="0" w:line="240" w:lineRule="auto"/>
              <w:rPr>
                <w:rFonts w:ascii="Times New Roman" w:hAnsi="Times New Roman"/>
                <w:sz w:val="20"/>
                <w:szCs w:val="20"/>
                <w:lang w:val="en-US"/>
              </w:rPr>
            </w:pPr>
          </w:p>
        </w:tc>
      </w:tr>
      <w:tr w:rsidR="00604172" w:rsidRPr="00604172" w14:paraId="5B6DBEC4" w14:textId="77777777" w:rsidTr="00604172">
        <w:trPr>
          <w:gridAfter w:val="1"/>
          <w:wAfter w:w="28" w:type="pct"/>
        </w:trPr>
        <w:tc>
          <w:tcPr>
            <w:tcW w:w="605" w:type="pct"/>
          </w:tcPr>
          <w:p w14:paraId="2F4108EB"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Objectives</w:t>
            </w:r>
          </w:p>
        </w:tc>
        <w:tc>
          <w:tcPr>
            <w:tcW w:w="259" w:type="pct"/>
          </w:tcPr>
          <w:p w14:paraId="6CFFEE58"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3</w:t>
            </w:r>
          </w:p>
        </w:tc>
        <w:tc>
          <w:tcPr>
            <w:tcW w:w="1226" w:type="pct"/>
          </w:tcPr>
          <w:p w14:paraId="3167910B"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State specific objectives, including any prespecified hypotheses</w:t>
            </w:r>
          </w:p>
        </w:tc>
        <w:tc>
          <w:tcPr>
            <w:tcW w:w="517" w:type="pct"/>
          </w:tcPr>
          <w:p w14:paraId="6D341C33"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p. 4</w:t>
            </w:r>
          </w:p>
        </w:tc>
        <w:tc>
          <w:tcPr>
            <w:tcW w:w="1195" w:type="pct"/>
          </w:tcPr>
          <w:p w14:paraId="032ABC21" w14:textId="77777777" w:rsidR="00396907" w:rsidRPr="00604172" w:rsidRDefault="00396907" w:rsidP="004A5A29">
            <w:pPr>
              <w:tabs>
                <w:tab w:val="left" w:pos="360"/>
              </w:tabs>
              <w:spacing w:after="0" w:line="240" w:lineRule="auto"/>
              <w:rPr>
                <w:rFonts w:ascii="Times New Roman" w:hAnsi="Times New Roman"/>
                <w:sz w:val="20"/>
                <w:szCs w:val="20"/>
                <w:lang w:val="en-US"/>
              </w:rPr>
            </w:pPr>
          </w:p>
        </w:tc>
        <w:tc>
          <w:tcPr>
            <w:tcW w:w="1171" w:type="pct"/>
          </w:tcPr>
          <w:p w14:paraId="197FEB2C" w14:textId="77777777" w:rsidR="00396907" w:rsidRPr="00604172" w:rsidRDefault="00396907" w:rsidP="004A5A29">
            <w:pPr>
              <w:tabs>
                <w:tab w:val="left" w:pos="360"/>
              </w:tabs>
              <w:spacing w:after="0" w:line="240" w:lineRule="auto"/>
              <w:rPr>
                <w:rFonts w:ascii="Times New Roman" w:hAnsi="Times New Roman"/>
                <w:sz w:val="20"/>
                <w:szCs w:val="20"/>
                <w:lang w:val="en-US"/>
              </w:rPr>
            </w:pPr>
          </w:p>
        </w:tc>
      </w:tr>
      <w:tr w:rsidR="00604172" w:rsidRPr="00604172" w14:paraId="51CF1230" w14:textId="77777777" w:rsidTr="00604172">
        <w:tc>
          <w:tcPr>
            <w:tcW w:w="5000" w:type="pct"/>
            <w:gridSpan w:val="7"/>
            <w:shd w:val="clear" w:color="auto" w:fill="BFBFBF" w:themeFill="background1" w:themeFillShade="BF"/>
          </w:tcPr>
          <w:p w14:paraId="1C3C567F"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b/>
                <w:sz w:val="20"/>
                <w:szCs w:val="20"/>
                <w:lang w:val="en-US"/>
              </w:rPr>
              <w:t>Methods</w:t>
            </w:r>
          </w:p>
        </w:tc>
      </w:tr>
      <w:tr w:rsidR="00604172" w:rsidRPr="00604172" w14:paraId="7CCE12F3" w14:textId="77777777" w:rsidTr="00604172">
        <w:trPr>
          <w:gridAfter w:val="1"/>
          <w:wAfter w:w="28" w:type="pct"/>
        </w:trPr>
        <w:tc>
          <w:tcPr>
            <w:tcW w:w="605" w:type="pct"/>
          </w:tcPr>
          <w:p w14:paraId="0FF9A34B"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Study Design</w:t>
            </w:r>
          </w:p>
        </w:tc>
        <w:tc>
          <w:tcPr>
            <w:tcW w:w="259" w:type="pct"/>
          </w:tcPr>
          <w:p w14:paraId="76FA1E47"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4</w:t>
            </w:r>
          </w:p>
        </w:tc>
        <w:tc>
          <w:tcPr>
            <w:tcW w:w="1226" w:type="pct"/>
          </w:tcPr>
          <w:p w14:paraId="7468862C"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Present key elements of study design early in the paper</w:t>
            </w:r>
          </w:p>
        </w:tc>
        <w:tc>
          <w:tcPr>
            <w:tcW w:w="517" w:type="pct"/>
          </w:tcPr>
          <w:p w14:paraId="68F033E7"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study cohort p.5</w:t>
            </w:r>
          </w:p>
        </w:tc>
        <w:tc>
          <w:tcPr>
            <w:tcW w:w="1195" w:type="pct"/>
          </w:tcPr>
          <w:p w14:paraId="620410BD" w14:textId="77777777" w:rsidR="00396907" w:rsidRPr="00604172" w:rsidRDefault="00396907" w:rsidP="004A5A29">
            <w:pPr>
              <w:pStyle w:val="ListParagraph"/>
              <w:tabs>
                <w:tab w:val="left" w:pos="360"/>
              </w:tabs>
              <w:spacing w:after="0" w:line="240" w:lineRule="auto"/>
              <w:ind w:left="342"/>
              <w:rPr>
                <w:rFonts w:ascii="Times New Roman" w:hAnsi="Times New Roman"/>
                <w:sz w:val="20"/>
                <w:szCs w:val="20"/>
                <w:lang w:val="en-US"/>
              </w:rPr>
            </w:pPr>
          </w:p>
        </w:tc>
        <w:tc>
          <w:tcPr>
            <w:tcW w:w="1171" w:type="pct"/>
          </w:tcPr>
          <w:p w14:paraId="51030B1C" w14:textId="77777777" w:rsidR="00396907" w:rsidRPr="00604172" w:rsidRDefault="00396907" w:rsidP="004A5A29">
            <w:pPr>
              <w:pStyle w:val="ListParagraph"/>
              <w:tabs>
                <w:tab w:val="left" w:pos="360"/>
              </w:tabs>
              <w:spacing w:after="0" w:line="240" w:lineRule="auto"/>
              <w:ind w:left="342"/>
              <w:rPr>
                <w:rFonts w:ascii="Times New Roman" w:hAnsi="Times New Roman"/>
                <w:sz w:val="20"/>
                <w:szCs w:val="20"/>
                <w:lang w:val="en-US"/>
              </w:rPr>
            </w:pPr>
          </w:p>
        </w:tc>
      </w:tr>
      <w:tr w:rsidR="00604172" w:rsidRPr="00604172" w14:paraId="3D3A9B94" w14:textId="77777777" w:rsidTr="00604172">
        <w:trPr>
          <w:gridAfter w:val="1"/>
          <w:wAfter w:w="28" w:type="pct"/>
        </w:trPr>
        <w:tc>
          <w:tcPr>
            <w:tcW w:w="605" w:type="pct"/>
          </w:tcPr>
          <w:p w14:paraId="08B9F60F"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Setting</w:t>
            </w:r>
          </w:p>
        </w:tc>
        <w:tc>
          <w:tcPr>
            <w:tcW w:w="259" w:type="pct"/>
          </w:tcPr>
          <w:p w14:paraId="612141A3"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5</w:t>
            </w:r>
          </w:p>
        </w:tc>
        <w:tc>
          <w:tcPr>
            <w:tcW w:w="1226" w:type="pct"/>
          </w:tcPr>
          <w:p w14:paraId="53E00027"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Describe the setting, locations, and relevant dates, including periods of recruitment, exposure, follow-up, and data collection</w:t>
            </w:r>
          </w:p>
        </w:tc>
        <w:tc>
          <w:tcPr>
            <w:tcW w:w="517" w:type="pct"/>
          </w:tcPr>
          <w:p w14:paraId="5372AE42"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study setting p.6-7</w:t>
            </w:r>
          </w:p>
        </w:tc>
        <w:tc>
          <w:tcPr>
            <w:tcW w:w="1195" w:type="pct"/>
          </w:tcPr>
          <w:p w14:paraId="71940EDD" w14:textId="77777777" w:rsidR="00396907" w:rsidRPr="00604172" w:rsidRDefault="00396907" w:rsidP="004A5A29">
            <w:pPr>
              <w:tabs>
                <w:tab w:val="left" w:pos="360"/>
              </w:tabs>
              <w:spacing w:after="0" w:line="240" w:lineRule="auto"/>
              <w:rPr>
                <w:rFonts w:ascii="Times New Roman" w:hAnsi="Times New Roman"/>
                <w:sz w:val="20"/>
                <w:szCs w:val="20"/>
                <w:lang w:val="en-US"/>
              </w:rPr>
            </w:pPr>
          </w:p>
        </w:tc>
        <w:tc>
          <w:tcPr>
            <w:tcW w:w="1171" w:type="pct"/>
          </w:tcPr>
          <w:p w14:paraId="580B1BE9" w14:textId="77777777" w:rsidR="00396907" w:rsidRPr="00604172" w:rsidRDefault="00396907" w:rsidP="004A5A29">
            <w:pPr>
              <w:tabs>
                <w:tab w:val="left" w:pos="360"/>
              </w:tabs>
              <w:spacing w:after="0" w:line="240" w:lineRule="auto"/>
              <w:rPr>
                <w:rFonts w:ascii="Times New Roman" w:hAnsi="Times New Roman"/>
                <w:sz w:val="20"/>
                <w:szCs w:val="20"/>
                <w:lang w:val="en-US"/>
              </w:rPr>
            </w:pPr>
          </w:p>
        </w:tc>
      </w:tr>
      <w:tr w:rsidR="00604172" w:rsidRPr="00604172" w14:paraId="7D4A9B30" w14:textId="77777777" w:rsidTr="00604172">
        <w:trPr>
          <w:gridAfter w:val="1"/>
          <w:wAfter w:w="28" w:type="pct"/>
        </w:trPr>
        <w:tc>
          <w:tcPr>
            <w:tcW w:w="605" w:type="pct"/>
          </w:tcPr>
          <w:p w14:paraId="0C6F3FC1"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Participants</w:t>
            </w:r>
          </w:p>
        </w:tc>
        <w:tc>
          <w:tcPr>
            <w:tcW w:w="259" w:type="pct"/>
          </w:tcPr>
          <w:p w14:paraId="22ED916D"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6</w:t>
            </w:r>
          </w:p>
        </w:tc>
        <w:tc>
          <w:tcPr>
            <w:tcW w:w="1226" w:type="pct"/>
          </w:tcPr>
          <w:p w14:paraId="0EF0D2ED" w14:textId="77777777" w:rsidR="00396907" w:rsidRPr="00604172" w:rsidRDefault="00396907" w:rsidP="004A5A29">
            <w:pPr>
              <w:tabs>
                <w:tab w:val="left" w:pos="360"/>
              </w:tabs>
              <w:autoSpaceDE w:val="0"/>
              <w:autoSpaceDN w:val="0"/>
              <w:adjustRightInd w:val="0"/>
              <w:spacing w:after="0" w:line="240" w:lineRule="auto"/>
              <w:rPr>
                <w:rFonts w:ascii="Times New Roman" w:hAnsi="Times New Roman"/>
                <w:sz w:val="20"/>
                <w:szCs w:val="20"/>
                <w:lang w:val="en-US"/>
              </w:rPr>
            </w:pPr>
            <w:r w:rsidRPr="00604172">
              <w:rPr>
                <w:rFonts w:ascii="Times New Roman" w:hAnsi="Times New Roman"/>
                <w:i/>
                <w:sz w:val="20"/>
                <w:szCs w:val="20"/>
                <w:lang w:val="en-US"/>
              </w:rPr>
              <w:t>(a) Cohort study</w:t>
            </w:r>
            <w:r w:rsidRPr="00604172">
              <w:rPr>
                <w:rFonts w:ascii="Times New Roman" w:hAnsi="Times New Roman"/>
                <w:sz w:val="20"/>
                <w:szCs w:val="20"/>
                <w:lang w:val="en-US"/>
              </w:rPr>
              <w:t xml:space="preserve"> - Give the eligibility criteria, and the sources and methods of </w:t>
            </w:r>
            <w:r w:rsidRPr="00604172">
              <w:rPr>
                <w:rFonts w:ascii="Times New Roman" w:hAnsi="Times New Roman"/>
                <w:sz w:val="20"/>
                <w:szCs w:val="20"/>
                <w:lang w:val="en-US"/>
              </w:rPr>
              <w:lastRenderedPageBreak/>
              <w:t>selection of participants. Describe methods of follow-up</w:t>
            </w:r>
          </w:p>
          <w:p w14:paraId="47D876C9" w14:textId="77777777" w:rsidR="00396907" w:rsidRPr="00604172" w:rsidRDefault="00396907" w:rsidP="004A5A29">
            <w:pPr>
              <w:tabs>
                <w:tab w:val="left" w:pos="360"/>
              </w:tabs>
              <w:autoSpaceDE w:val="0"/>
              <w:autoSpaceDN w:val="0"/>
              <w:adjustRightInd w:val="0"/>
              <w:spacing w:after="0" w:line="240" w:lineRule="auto"/>
              <w:rPr>
                <w:rFonts w:ascii="Times New Roman" w:hAnsi="Times New Roman"/>
                <w:sz w:val="20"/>
                <w:szCs w:val="20"/>
                <w:lang w:val="en-US"/>
              </w:rPr>
            </w:pPr>
            <w:r w:rsidRPr="00604172">
              <w:rPr>
                <w:rFonts w:ascii="Times New Roman" w:hAnsi="Times New Roman"/>
                <w:i/>
                <w:sz w:val="20"/>
                <w:szCs w:val="20"/>
                <w:lang w:val="en-US"/>
              </w:rPr>
              <w:t>Case-control study</w:t>
            </w:r>
            <w:r w:rsidRPr="00604172">
              <w:rPr>
                <w:rFonts w:ascii="Times New Roman" w:hAnsi="Times New Roman"/>
                <w:sz w:val="20"/>
                <w:szCs w:val="20"/>
                <w:lang w:val="en-US"/>
              </w:rPr>
              <w:t xml:space="preserve"> - Give the eligibility criteria, and the sources and methods of case ascertainment and control selection. Give the rationale for the choice of cases and controls</w:t>
            </w:r>
          </w:p>
          <w:p w14:paraId="5651C8B2" w14:textId="77777777" w:rsidR="00396907" w:rsidRPr="00604172" w:rsidRDefault="00396907" w:rsidP="004A5A29">
            <w:pPr>
              <w:tabs>
                <w:tab w:val="left" w:pos="360"/>
              </w:tabs>
              <w:autoSpaceDE w:val="0"/>
              <w:autoSpaceDN w:val="0"/>
              <w:adjustRightInd w:val="0"/>
              <w:spacing w:after="0" w:line="240" w:lineRule="auto"/>
              <w:rPr>
                <w:rFonts w:ascii="Times New Roman" w:hAnsi="Times New Roman"/>
                <w:sz w:val="20"/>
                <w:szCs w:val="20"/>
                <w:lang w:val="en-US"/>
              </w:rPr>
            </w:pPr>
            <w:r w:rsidRPr="00604172">
              <w:rPr>
                <w:rFonts w:ascii="Times New Roman" w:hAnsi="Times New Roman"/>
                <w:i/>
                <w:sz w:val="20"/>
                <w:szCs w:val="20"/>
                <w:lang w:val="en-US"/>
              </w:rPr>
              <w:t>Cross-sectional study</w:t>
            </w:r>
            <w:r w:rsidRPr="00604172">
              <w:rPr>
                <w:rFonts w:ascii="Times New Roman" w:hAnsi="Times New Roman"/>
                <w:sz w:val="20"/>
                <w:szCs w:val="20"/>
                <w:lang w:val="en-US"/>
              </w:rPr>
              <w:t xml:space="preserve"> - Give the eligibility criteria, and the sources and methods of selection of participants</w:t>
            </w:r>
          </w:p>
          <w:p w14:paraId="1A8D400A" w14:textId="77777777" w:rsidR="00396907" w:rsidRPr="00604172" w:rsidRDefault="00396907" w:rsidP="004A5A29">
            <w:pPr>
              <w:tabs>
                <w:tab w:val="left" w:pos="360"/>
              </w:tabs>
              <w:autoSpaceDE w:val="0"/>
              <w:autoSpaceDN w:val="0"/>
              <w:adjustRightInd w:val="0"/>
              <w:spacing w:after="0" w:line="240" w:lineRule="auto"/>
              <w:rPr>
                <w:rFonts w:ascii="Times New Roman" w:hAnsi="Times New Roman"/>
                <w:sz w:val="20"/>
                <w:szCs w:val="20"/>
                <w:lang w:val="en-US"/>
              </w:rPr>
            </w:pPr>
          </w:p>
          <w:p w14:paraId="37DE7E46" w14:textId="77777777" w:rsidR="00396907" w:rsidRPr="00604172" w:rsidRDefault="00396907" w:rsidP="004A5A29">
            <w:pPr>
              <w:tabs>
                <w:tab w:val="left" w:pos="360"/>
              </w:tabs>
              <w:autoSpaceDE w:val="0"/>
              <w:autoSpaceDN w:val="0"/>
              <w:adjustRightInd w:val="0"/>
              <w:spacing w:after="0" w:line="240" w:lineRule="auto"/>
              <w:rPr>
                <w:rFonts w:ascii="Times New Roman" w:hAnsi="Times New Roman"/>
                <w:sz w:val="20"/>
                <w:szCs w:val="20"/>
                <w:lang w:val="en-US"/>
              </w:rPr>
            </w:pPr>
            <w:r w:rsidRPr="00604172">
              <w:rPr>
                <w:rFonts w:ascii="Times New Roman" w:hAnsi="Times New Roman"/>
                <w:i/>
                <w:sz w:val="20"/>
                <w:szCs w:val="20"/>
                <w:lang w:val="en-US"/>
              </w:rPr>
              <w:t>(b) Cohort study</w:t>
            </w:r>
            <w:r w:rsidRPr="00604172">
              <w:rPr>
                <w:rFonts w:ascii="Times New Roman" w:hAnsi="Times New Roman"/>
                <w:sz w:val="20"/>
                <w:szCs w:val="20"/>
                <w:lang w:val="en-US"/>
              </w:rPr>
              <w:t xml:space="preserve"> - For matched studies, give matching criteria and number of exposed and unexposed</w:t>
            </w:r>
          </w:p>
          <w:p w14:paraId="6D9F1792"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i/>
                <w:sz w:val="20"/>
                <w:szCs w:val="20"/>
                <w:lang w:val="en-US"/>
              </w:rPr>
              <w:t>Case-control study</w:t>
            </w:r>
            <w:r w:rsidRPr="00604172">
              <w:rPr>
                <w:rFonts w:ascii="Times New Roman" w:hAnsi="Times New Roman"/>
                <w:sz w:val="20"/>
                <w:szCs w:val="20"/>
                <w:lang w:val="en-US"/>
              </w:rPr>
              <w:t xml:space="preserve"> - For matched studies, give matching criteria and the number of controls per case</w:t>
            </w:r>
          </w:p>
        </w:tc>
        <w:tc>
          <w:tcPr>
            <w:tcW w:w="517" w:type="pct"/>
          </w:tcPr>
          <w:p w14:paraId="0B583B92"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lastRenderedPageBreak/>
              <w:t>p. 5 study cohort, p. 6-7 study setting</w:t>
            </w:r>
          </w:p>
          <w:p w14:paraId="52F20982" w14:textId="77777777" w:rsidR="00396907" w:rsidRPr="00604172" w:rsidRDefault="00396907" w:rsidP="004A5A29">
            <w:pPr>
              <w:tabs>
                <w:tab w:val="left" w:pos="360"/>
              </w:tabs>
              <w:spacing w:after="0" w:line="240" w:lineRule="auto"/>
              <w:rPr>
                <w:rFonts w:ascii="Times New Roman" w:hAnsi="Times New Roman"/>
                <w:sz w:val="20"/>
                <w:szCs w:val="20"/>
                <w:lang w:val="en-US"/>
              </w:rPr>
            </w:pPr>
          </w:p>
          <w:p w14:paraId="2A63A648" w14:textId="77777777" w:rsidR="00396907" w:rsidRPr="00604172" w:rsidRDefault="00396907" w:rsidP="004A5A29">
            <w:pPr>
              <w:tabs>
                <w:tab w:val="left" w:pos="360"/>
              </w:tabs>
              <w:spacing w:after="0" w:line="240" w:lineRule="auto"/>
              <w:rPr>
                <w:rFonts w:ascii="Times New Roman" w:hAnsi="Times New Roman"/>
                <w:sz w:val="20"/>
                <w:szCs w:val="20"/>
                <w:lang w:val="en-US"/>
              </w:rPr>
            </w:pPr>
          </w:p>
          <w:p w14:paraId="4BEEDAC4" w14:textId="77777777" w:rsidR="00396907" w:rsidRPr="00604172" w:rsidRDefault="00396907" w:rsidP="004A5A29">
            <w:pPr>
              <w:tabs>
                <w:tab w:val="left" w:pos="360"/>
              </w:tabs>
              <w:spacing w:after="0" w:line="240" w:lineRule="auto"/>
              <w:rPr>
                <w:rFonts w:ascii="Times New Roman" w:hAnsi="Times New Roman"/>
                <w:sz w:val="20"/>
                <w:szCs w:val="20"/>
                <w:lang w:val="en-US"/>
              </w:rPr>
            </w:pPr>
          </w:p>
          <w:p w14:paraId="254B7D67" w14:textId="77777777" w:rsidR="00396907" w:rsidRPr="00604172" w:rsidRDefault="00396907" w:rsidP="004A5A29">
            <w:pPr>
              <w:tabs>
                <w:tab w:val="left" w:pos="360"/>
              </w:tabs>
              <w:spacing w:after="0" w:line="240" w:lineRule="auto"/>
              <w:rPr>
                <w:rFonts w:ascii="Times New Roman" w:hAnsi="Times New Roman"/>
                <w:sz w:val="20"/>
                <w:szCs w:val="20"/>
                <w:lang w:val="en-US"/>
              </w:rPr>
            </w:pPr>
          </w:p>
          <w:p w14:paraId="5C1696FB" w14:textId="77777777" w:rsidR="00396907" w:rsidRPr="00604172" w:rsidRDefault="00396907" w:rsidP="004A5A29">
            <w:pPr>
              <w:tabs>
                <w:tab w:val="left" w:pos="360"/>
              </w:tabs>
              <w:spacing w:after="0" w:line="240" w:lineRule="auto"/>
              <w:rPr>
                <w:rFonts w:ascii="Times New Roman" w:hAnsi="Times New Roman"/>
                <w:sz w:val="20"/>
                <w:szCs w:val="20"/>
                <w:lang w:val="en-US"/>
              </w:rPr>
            </w:pPr>
          </w:p>
          <w:p w14:paraId="69AB0EB9" w14:textId="77777777" w:rsidR="00396907" w:rsidRPr="00604172" w:rsidRDefault="00396907" w:rsidP="004A5A29">
            <w:pPr>
              <w:tabs>
                <w:tab w:val="left" w:pos="360"/>
              </w:tabs>
              <w:spacing w:after="0" w:line="240" w:lineRule="auto"/>
              <w:rPr>
                <w:rFonts w:ascii="Times New Roman" w:hAnsi="Times New Roman"/>
                <w:sz w:val="20"/>
                <w:szCs w:val="20"/>
                <w:lang w:val="en-US"/>
              </w:rPr>
            </w:pPr>
          </w:p>
          <w:p w14:paraId="6260AC7E" w14:textId="77777777" w:rsidR="00396907" w:rsidRPr="00604172" w:rsidRDefault="00396907" w:rsidP="004A5A29">
            <w:pPr>
              <w:tabs>
                <w:tab w:val="left" w:pos="360"/>
              </w:tabs>
              <w:spacing w:after="0" w:line="240" w:lineRule="auto"/>
              <w:rPr>
                <w:rFonts w:ascii="Times New Roman" w:hAnsi="Times New Roman"/>
                <w:sz w:val="20"/>
                <w:szCs w:val="20"/>
                <w:lang w:val="en-US"/>
              </w:rPr>
            </w:pPr>
          </w:p>
          <w:p w14:paraId="31C63D15" w14:textId="77777777" w:rsidR="00396907" w:rsidRPr="00604172" w:rsidRDefault="00396907" w:rsidP="004A5A29">
            <w:pPr>
              <w:tabs>
                <w:tab w:val="left" w:pos="360"/>
              </w:tabs>
              <w:spacing w:after="0" w:line="240" w:lineRule="auto"/>
              <w:rPr>
                <w:rFonts w:ascii="Times New Roman" w:hAnsi="Times New Roman"/>
                <w:sz w:val="20"/>
                <w:szCs w:val="20"/>
                <w:lang w:val="en-US"/>
              </w:rPr>
            </w:pPr>
          </w:p>
          <w:p w14:paraId="1D222A45" w14:textId="77777777" w:rsidR="00396907" w:rsidRPr="00604172" w:rsidRDefault="00396907" w:rsidP="004A5A29">
            <w:pPr>
              <w:tabs>
                <w:tab w:val="left" w:pos="360"/>
              </w:tabs>
              <w:spacing w:after="0" w:line="240" w:lineRule="auto"/>
              <w:rPr>
                <w:rFonts w:ascii="Times New Roman" w:hAnsi="Times New Roman"/>
                <w:sz w:val="20"/>
                <w:szCs w:val="20"/>
                <w:lang w:val="en-US"/>
              </w:rPr>
            </w:pPr>
          </w:p>
          <w:p w14:paraId="42BC5229" w14:textId="77777777" w:rsidR="00396907" w:rsidRPr="00604172" w:rsidRDefault="00396907" w:rsidP="004A5A29">
            <w:pPr>
              <w:tabs>
                <w:tab w:val="left" w:pos="360"/>
              </w:tabs>
              <w:spacing w:after="0" w:line="240" w:lineRule="auto"/>
              <w:rPr>
                <w:rFonts w:ascii="Times New Roman" w:hAnsi="Times New Roman"/>
                <w:sz w:val="20"/>
                <w:szCs w:val="20"/>
                <w:lang w:val="en-US"/>
              </w:rPr>
            </w:pPr>
          </w:p>
          <w:p w14:paraId="4DA8D878" w14:textId="77777777" w:rsidR="00396907" w:rsidRPr="00604172" w:rsidRDefault="00396907" w:rsidP="004A5A29">
            <w:pPr>
              <w:tabs>
                <w:tab w:val="left" w:pos="360"/>
              </w:tabs>
              <w:spacing w:after="0" w:line="240" w:lineRule="auto"/>
              <w:rPr>
                <w:rFonts w:ascii="Times New Roman" w:hAnsi="Times New Roman"/>
                <w:sz w:val="20"/>
                <w:szCs w:val="20"/>
                <w:lang w:val="en-US"/>
              </w:rPr>
            </w:pPr>
          </w:p>
          <w:p w14:paraId="61854ACF" w14:textId="77777777" w:rsidR="00396907" w:rsidRPr="00604172" w:rsidRDefault="00396907" w:rsidP="004A5A29">
            <w:pPr>
              <w:tabs>
                <w:tab w:val="left" w:pos="360"/>
              </w:tabs>
              <w:spacing w:after="0" w:line="240" w:lineRule="auto"/>
              <w:rPr>
                <w:rFonts w:ascii="Times New Roman" w:hAnsi="Times New Roman"/>
                <w:sz w:val="20"/>
                <w:szCs w:val="20"/>
                <w:lang w:val="en-US"/>
              </w:rPr>
            </w:pPr>
          </w:p>
          <w:p w14:paraId="5193D186" w14:textId="77777777" w:rsidR="00396907" w:rsidRPr="00604172" w:rsidRDefault="00396907" w:rsidP="004A5A29">
            <w:pPr>
              <w:tabs>
                <w:tab w:val="left" w:pos="360"/>
              </w:tabs>
              <w:spacing w:after="0" w:line="240" w:lineRule="auto"/>
              <w:rPr>
                <w:rFonts w:ascii="Times New Roman" w:hAnsi="Times New Roman"/>
                <w:sz w:val="20"/>
                <w:szCs w:val="20"/>
                <w:lang w:val="en-US"/>
              </w:rPr>
            </w:pPr>
          </w:p>
          <w:p w14:paraId="2ED9D1DB" w14:textId="77777777" w:rsidR="00396907" w:rsidRPr="00604172" w:rsidRDefault="00396907" w:rsidP="004A5A29">
            <w:pPr>
              <w:tabs>
                <w:tab w:val="left" w:pos="360"/>
              </w:tabs>
              <w:spacing w:after="0" w:line="240" w:lineRule="auto"/>
              <w:rPr>
                <w:rFonts w:ascii="Times New Roman" w:hAnsi="Times New Roman"/>
                <w:sz w:val="20"/>
                <w:szCs w:val="20"/>
                <w:lang w:val="en-US"/>
              </w:rPr>
            </w:pPr>
          </w:p>
          <w:p w14:paraId="75547FAB"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p. 6-7 study setting</w:t>
            </w:r>
          </w:p>
        </w:tc>
        <w:tc>
          <w:tcPr>
            <w:tcW w:w="1195" w:type="pct"/>
          </w:tcPr>
          <w:p w14:paraId="45B2BD67"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lastRenderedPageBreak/>
              <w:t xml:space="preserve">RECORD 6.1: The methods of study population selection (such as codes or algorithms used to identify subjects) </w:t>
            </w:r>
            <w:r w:rsidRPr="00604172">
              <w:rPr>
                <w:rFonts w:ascii="Times New Roman" w:hAnsi="Times New Roman"/>
                <w:sz w:val="20"/>
                <w:szCs w:val="20"/>
                <w:lang w:val="en-US"/>
              </w:rPr>
              <w:lastRenderedPageBreak/>
              <w:t xml:space="preserve">should be listed in detail. If this is not possible, an explanation should be provided. </w:t>
            </w:r>
          </w:p>
          <w:p w14:paraId="7519030A" w14:textId="77777777" w:rsidR="00396907" w:rsidRPr="00604172" w:rsidRDefault="00396907" w:rsidP="004A5A29">
            <w:pPr>
              <w:tabs>
                <w:tab w:val="left" w:pos="360"/>
              </w:tabs>
              <w:spacing w:after="0" w:line="240" w:lineRule="auto"/>
              <w:rPr>
                <w:rFonts w:ascii="Times New Roman" w:hAnsi="Times New Roman"/>
                <w:sz w:val="20"/>
                <w:szCs w:val="20"/>
                <w:lang w:val="en-US"/>
              </w:rPr>
            </w:pPr>
          </w:p>
          <w:p w14:paraId="5B9682AE"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RECORD 6.2: Any validation studies of the codes or algorithms used to select the population should be referenced. If validation was conducted for this study and not published elsewhere, detailed methods and results should be provided.</w:t>
            </w:r>
          </w:p>
          <w:p w14:paraId="3820245A" w14:textId="77777777" w:rsidR="00396907" w:rsidRPr="00604172" w:rsidRDefault="00396907" w:rsidP="004A5A29">
            <w:pPr>
              <w:tabs>
                <w:tab w:val="left" w:pos="360"/>
              </w:tabs>
              <w:spacing w:after="0" w:line="240" w:lineRule="auto"/>
              <w:rPr>
                <w:rFonts w:ascii="Times New Roman" w:hAnsi="Times New Roman"/>
                <w:sz w:val="20"/>
                <w:szCs w:val="20"/>
                <w:lang w:val="en-US"/>
              </w:rPr>
            </w:pPr>
          </w:p>
          <w:p w14:paraId="441F740D"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RECORD 6.3: If the study involved linkage of databases, consider use of a flow diagram or other graphical display to demonstrate the data linkage process, including the number of individuals with linked data at each stage.</w:t>
            </w:r>
          </w:p>
        </w:tc>
        <w:tc>
          <w:tcPr>
            <w:tcW w:w="1171" w:type="pct"/>
          </w:tcPr>
          <w:p w14:paraId="05B3EB05"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lastRenderedPageBreak/>
              <w:t>p. 5 study cohort</w:t>
            </w:r>
          </w:p>
          <w:p w14:paraId="624BDF8D" w14:textId="77777777" w:rsidR="00396907" w:rsidRPr="00604172" w:rsidRDefault="00396907" w:rsidP="004A5A29">
            <w:pPr>
              <w:tabs>
                <w:tab w:val="left" w:pos="360"/>
              </w:tabs>
              <w:spacing w:after="0" w:line="240" w:lineRule="auto"/>
              <w:rPr>
                <w:rFonts w:ascii="Times New Roman" w:hAnsi="Times New Roman"/>
                <w:sz w:val="20"/>
                <w:szCs w:val="20"/>
                <w:lang w:val="en-US"/>
              </w:rPr>
            </w:pPr>
          </w:p>
          <w:p w14:paraId="13CC2208" w14:textId="77777777" w:rsidR="00396907" w:rsidRPr="00604172" w:rsidRDefault="00396907" w:rsidP="004A5A29">
            <w:pPr>
              <w:tabs>
                <w:tab w:val="left" w:pos="360"/>
              </w:tabs>
              <w:spacing w:after="0" w:line="240" w:lineRule="auto"/>
              <w:rPr>
                <w:rFonts w:ascii="Times New Roman" w:hAnsi="Times New Roman"/>
                <w:sz w:val="20"/>
                <w:szCs w:val="20"/>
                <w:lang w:val="en-US"/>
              </w:rPr>
            </w:pPr>
          </w:p>
          <w:p w14:paraId="19423F69" w14:textId="77777777" w:rsidR="00396907" w:rsidRPr="00604172" w:rsidRDefault="00396907" w:rsidP="004A5A29">
            <w:pPr>
              <w:tabs>
                <w:tab w:val="left" w:pos="360"/>
              </w:tabs>
              <w:spacing w:after="0" w:line="240" w:lineRule="auto"/>
              <w:rPr>
                <w:rFonts w:ascii="Times New Roman" w:hAnsi="Times New Roman"/>
                <w:sz w:val="20"/>
                <w:szCs w:val="20"/>
                <w:lang w:val="en-US"/>
              </w:rPr>
            </w:pPr>
          </w:p>
          <w:p w14:paraId="1D8762F5" w14:textId="77777777" w:rsidR="00396907" w:rsidRPr="00604172" w:rsidRDefault="00396907" w:rsidP="004A5A29">
            <w:pPr>
              <w:tabs>
                <w:tab w:val="left" w:pos="360"/>
              </w:tabs>
              <w:spacing w:after="0" w:line="240" w:lineRule="auto"/>
              <w:rPr>
                <w:rFonts w:ascii="Times New Roman" w:hAnsi="Times New Roman"/>
                <w:sz w:val="20"/>
                <w:szCs w:val="20"/>
                <w:lang w:val="en-US"/>
              </w:rPr>
            </w:pPr>
          </w:p>
          <w:p w14:paraId="6DEC133D" w14:textId="77777777" w:rsidR="00396907" w:rsidRPr="00604172" w:rsidRDefault="00396907" w:rsidP="004A5A29">
            <w:pPr>
              <w:tabs>
                <w:tab w:val="left" w:pos="360"/>
              </w:tabs>
              <w:spacing w:after="0" w:line="240" w:lineRule="auto"/>
              <w:rPr>
                <w:rFonts w:ascii="Times New Roman" w:hAnsi="Times New Roman"/>
                <w:sz w:val="20"/>
                <w:szCs w:val="20"/>
                <w:lang w:val="en-US"/>
              </w:rPr>
            </w:pPr>
          </w:p>
          <w:p w14:paraId="14AAFAE2" w14:textId="77777777" w:rsidR="00396907" w:rsidRPr="00604172" w:rsidRDefault="00396907" w:rsidP="004A5A29">
            <w:pPr>
              <w:tabs>
                <w:tab w:val="left" w:pos="360"/>
              </w:tabs>
              <w:spacing w:after="0" w:line="240" w:lineRule="auto"/>
              <w:rPr>
                <w:rFonts w:ascii="Times New Roman" w:hAnsi="Times New Roman"/>
                <w:sz w:val="20"/>
                <w:szCs w:val="20"/>
                <w:lang w:val="en-US"/>
              </w:rPr>
            </w:pPr>
          </w:p>
          <w:p w14:paraId="7E675CFB"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p. 5 study cohort</w:t>
            </w:r>
          </w:p>
          <w:p w14:paraId="5E6701D1" w14:textId="77777777" w:rsidR="00396907" w:rsidRPr="00604172" w:rsidRDefault="00396907" w:rsidP="004A5A29">
            <w:pPr>
              <w:tabs>
                <w:tab w:val="left" w:pos="360"/>
              </w:tabs>
              <w:spacing w:after="0" w:line="240" w:lineRule="auto"/>
              <w:rPr>
                <w:rFonts w:ascii="Times New Roman" w:hAnsi="Times New Roman"/>
                <w:sz w:val="20"/>
                <w:szCs w:val="20"/>
                <w:lang w:val="en-US"/>
              </w:rPr>
            </w:pPr>
          </w:p>
          <w:p w14:paraId="30BD99DA" w14:textId="77777777" w:rsidR="00396907" w:rsidRPr="00604172" w:rsidRDefault="00396907" w:rsidP="004A5A29">
            <w:pPr>
              <w:tabs>
                <w:tab w:val="left" w:pos="360"/>
              </w:tabs>
              <w:spacing w:after="0" w:line="240" w:lineRule="auto"/>
              <w:rPr>
                <w:rFonts w:ascii="Times New Roman" w:hAnsi="Times New Roman"/>
                <w:sz w:val="20"/>
                <w:szCs w:val="20"/>
                <w:lang w:val="en-US"/>
              </w:rPr>
            </w:pPr>
          </w:p>
          <w:p w14:paraId="74C3FB63" w14:textId="77777777" w:rsidR="00396907" w:rsidRPr="00604172" w:rsidRDefault="00396907" w:rsidP="004A5A29">
            <w:pPr>
              <w:tabs>
                <w:tab w:val="left" w:pos="360"/>
              </w:tabs>
              <w:spacing w:after="0" w:line="240" w:lineRule="auto"/>
              <w:rPr>
                <w:rFonts w:ascii="Times New Roman" w:hAnsi="Times New Roman"/>
                <w:sz w:val="20"/>
                <w:szCs w:val="20"/>
                <w:lang w:val="en-US"/>
              </w:rPr>
            </w:pPr>
          </w:p>
          <w:p w14:paraId="1D8FF1D7" w14:textId="77777777" w:rsidR="00396907" w:rsidRPr="00604172" w:rsidRDefault="00396907" w:rsidP="004A5A29">
            <w:pPr>
              <w:tabs>
                <w:tab w:val="left" w:pos="360"/>
              </w:tabs>
              <w:spacing w:after="0" w:line="240" w:lineRule="auto"/>
              <w:rPr>
                <w:rFonts w:ascii="Times New Roman" w:hAnsi="Times New Roman"/>
                <w:sz w:val="20"/>
                <w:szCs w:val="20"/>
                <w:lang w:val="en-US"/>
              </w:rPr>
            </w:pPr>
          </w:p>
          <w:p w14:paraId="363D75BC" w14:textId="77777777" w:rsidR="00396907" w:rsidRPr="00604172" w:rsidRDefault="00396907" w:rsidP="004A5A29">
            <w:pPr>
              <w:tabs>
                <w:tab w:val="left" w:pos="360"/>
              </w:tabs>
              <w:spacing w:after="0" w:line="240" w:lineRule="auto"/>
              <w:rPr>
                <w:rFonts w:ascii="Times New Roman" w:hAnsi="Times New Roman"/>
                <w:sz w:val="20"/>
                <w:szCs w:val="20"/>
                <w:lang w:val="en-US"/>
              </w:rPr>
            </w:pPr>
          </w:p>
          <w:p w14:paraId="6EDA82B6" w14:textId="77777777" w:rsidR="00396907" w:rsidRPr="00604172" w:rsidRDefault="00396907" w:rsidP="004A5A29">
            <w:pPr>
              <w:tabs>
                <w:tab w:val="left" w:pos="360"/>
              </w:tabs>
              <w:spacing w:after="0" w:line="240" w:lineRule="auto"/>
              <w:rPr>
                <w:rFonts w:ascii="Times New Roman" w:hAnsi="Times New Roman"/>
                <w:sz w:val="20"/>
                <w:szCs w:val="20"/>
                <w:lang w:val="en-US"/>
              </w:rPr>
            </w:pPr>
          </w:p>
          <w:p w14:paraId="4FD58304" w14:textId="77777777" w:rsidR="00396907" w:rsidRPr="00604172" w:rsidRDefault="00396907" w:rsidP="004A5A29">
            <w:pPr>
              <w:tabs>
                <w:tab w:val="left" w:pos="360"/>
              </w:tabs>
              <w:spacing w:after="0" w:line="240" w:lineRule="auto"/>
              <w:rPr>
                <w:rFonts w:ascii="Times New Roman" w:hAnsi="Times New Roman"/>
                <w:sz w:val="20"/>
                <w:szCs w:val="20"/>
                <w:lang w:val="en-US"/>
              </w:rPr>
            </w:pPr>
          </w:p>
          <w:p w14:paraId="4D1016E1"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p. 5 registers</w:t>
            </w:r>
          </w:p>
        </w:tc>
      </w:tr>
      <w:tr w:rsidR="00604172" w:rsidRPr="00604172" w14:paraId="5C465646" w14:textId="77777777" w:rsidTr="00604172">
        <w:trPr>
          <w:gridAfter w:val="1"/>
          <w:wAfter w:w="28" w:type="pct"/>
        </w:trPr>
        <w:tc>
          <w:tcPr>
            <w:tcW w:w="605" w:type="pct"/>
          </w:tcPr>
          <w:p w14:paraId="32307E65"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lastRenderedPageBreak/>
              <w:t>Variables</w:t>
            </w:r>
          </w:p>
        </w:tc>
        <w:tc>
          <w:tcPr>
            <w:tcW w:w="259" w:type="pct"/>
          </w:tcPr>
          <w:p w14:paraId="096DA935"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7</w:t>
            </w:r>
          </w:p>
        </w:tc>
        <w:tc>
          <w:tcPr>
            <w:tcW w:w="1226" w:type="pct"/>
          </w:tcPr>
          <w:p w14:paraId="4F0118CA"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Clearly define all outcomes, exposures, predictors, potential confounders, and effect modifiers. Give diagnostic criteria, if applicable.</w:t>
            </w:r>
          </w:p>
        </w:tc>
        <w:tc>
          <w:tcPr>
            <w:tcW w:w="517" w:type="pct"/>
          </w:tcPr>
          <w:p w14:paraId="7820E29C" w14:textId="3E907251" w:rsidR="00396907" w:rsidRPr="00604172" w:rsidRDefault="00604172" w:rsidP="004A5A29">
            <w:pPr>
              <w:tabs>
                <w:tab w:val="left" w:pos="360"/>
              </w:tabs>
              <w:spacing w:after="0" w:line="240" w:lineRule="auto"/>
              <w:rPr>
                <w:rFonts w:ascii="Times New Roman" w:hAnsi="Times New Roman"/>
                <w:sz w:val="20"/>
                <w:szCs w:val="20"/>
                <w:lang w:val="en-US"/>
              </w:rPr>
            </w:pPr>
            <w:r>
              <w:rPr>
                <w:rFonts w:ascii="Times New Roman" w:hAnsi="Times New Roman"/>
                <w:sz w:val="20"/>
                <w:szCs w:val="20"/>
                <w:lang w:val="en-US"/>
              </w:rPr>
              <w:t>p. 6-8, Supplementary T</w:t>
            </w:r>
            <w:r w:rsidR="00396907" w:rsidRPr="00604172">
              <w:rPr>
                <w:rFonts w:ascii="Times New Roman" w:hAnsi="Times New Roman"/>
                <w:sz w:val="20"/>
                <w:szCs w:val="20"/>
                <w:lang w:val="en-US"/>
              </w:rPr>
              <w:t>able 1 for diagnostic codes</w:t>
            </w:r>
          </w:p>
        </w:tc>
        <w:tc>
          <w:tcPr>
            <w:tcW w:w="1195" w:type="pct"/>
          </w:tcPr>
          <w:p w14:paraId="20A263B9"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RECORD 7.1: A complete list of codes and algorithms used to classify exposures, outcomes, confounders, and effect modifiers should be provided. If these cannot be reported, an explanation should be provided.</w:t>
            </w:r>
          </w:p>
        </w:tc>
        <w:tc>
          <w:tcPr>
            <w:tcW w:w="1171" w:type="pct"/>
          </w:tcPr>
          <w:p w14:paraId="10D87D29" w14:textId="6AC3E893"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 xml:space="preserve">p. 6-8, </w:t>
            </w:r>
            <w:r w:rsidR="00604172">
              <w:rPr>
                <w:rFonts w:ascii="Times New Roman" w:hAnsi="Times New Roman"/>
                <w:sz w:val="20"/>
                <w:szCs w:val="20"/>
                <w:lang w:val="en-US"/>
              </w:rPr>
              <w:t>Supplementary T</w:t>
            </w:r>
            <w:bookmarkStart w:id="4" w:name="_GoBack"/>
            <w:bookmarkEnd w:id="4"/>
            <w:r w:rsidRPr="00604172">
              <w:rPr>
                <w:rFonts w:ascii="Times New Roman" w:hAnsi="Times New Roman"/>
                <w:sz w:val="20"/>
                <w:szCs w:val="20"/>
                <w:lang w:val="en-US"/>
              </w:rPr>
              <w:t>able 1 for diagnostic codes</w:t>
            </w:r>
          </w:p>
        </w:tc>
      </w:tr>
      <w:tr w:rsidR="00604172" w:rsidRPr="00604172" w14:paraId="0F94A257" w14:textId="77777777" w:rsidTr="00604172">
        <w:trPr>
          <w:gridAfter w:val="1"/>
          <w:wAfter w:w="28" w:type="pct"/>
        </w:trPr>
        <w:tc>
          <w:tcPr>
            <w:tcW w:w="605" w:type="pct"/>
          </w:tcPr>
          <w:p w14:paraId="1168A71B"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Data sources/ measurement</w:t>
            </w:r>
          </w:p>
        </w:tc>
        <w:tc>
          <w:tcPr>
            <w:tcW w:w="259" w:type="pct"/>
          </w:tcPr>
          <w:p w14:paraId="76DF6AF5"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8</w:t>
            </w:r>
          </w:p>
        </w:tc>
        <w:tc>
          <w:tcPr>
            <w:tcW w:w="1226" w:type="pct"/>
          </w:tcPr>
          <w:p w14:paraId="74172306" w14:textId="77777777" w:rsidR="00396907" w:rsidRPr="00604172" w:rsidRDefault="00396907" w:rsidP="004A5A29">
            <w:pPr>
              <w:tabs>
                <w:tab w:val="left" w:pos="360"/>
              </w:tabs>
              <w:autoSpaceDE w:val="0"/>
              <w:autoSpaceDN w:val="0"/>
              <w:adjustRightInd w:val="0"/>
              <w:spacing w:after="0" w:line="240" w:lineRule="auto"/>
              <w:rPr>
                <w:rFonts w:ascii="Times New Roman" w:hAnsi="Times New Roman"/>
                <w:sz w:val="20"/>
                <w:szCs w:val="20"/>
                <w:lang w:val="en-US"/>
              </w:rPr>
            </w:pPr>
            <w:r w:rsidRPr="00604172">
              <w:rPr>
                <w:rFonts w:ascii="Times New Roman" w:hAnsi="Times New Roman"/>
                <w:sz w:val="20"/>
                <w:szCs w:val="20"/>
                <w:lang w:val="en-US"/>
              </w:rPr>
              <w:t>For each variable of interest, give sources of data and details of methods of assessment (measurement).</w:t>
            </w:r>
          </w:p>
          <w:p w14:paraId="36A79E48"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Describe comparability of assessment methods if there is more than one group</w:t>
            </w:r>
          </w:p>
        </w:tc>
        <w:tc>
          <w:tcPr>
            <w:tcW w:w="517" w:type="pct"/>
          </w:tcPr>
          <w:p w14:paraId="577008CC" w14:textId="20CF734E"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 xml:space="preserve">p. 7-8 covariates, </w:t>
            </w:r>
            <w:r w:rsidR="00604172">
              <w:rPr>
                <w:rFonts w:ascii="Times New Roman" w:hAnsi="Times New Roman"/>
                <w:sz w:val="20"/>
                <w:szCs w:val="20"/>
                <w:lang w:val="en-US"/>
              </w:rPr>
              <w:t>Supplementary T</w:t>
            </w:r>
            <w:r w:rsidRPr="00604172">
              <w:rPr>
                <w:rFonts w:ascii="Times New Roman" w:hAnsi="Times New Roman"/>
                <w:sz w:val="20"/>
                <w:szCs w:val="20"/>
                <w:lang w:val="en-US"/>
              </w:rPr>
              <w:t>able 1</w:t>
            </w:r>
          </w:p>
        </w:tc>
        <w:tc>
          <w:tcPr>
            <w:tcW w:w="1195" w:type="pct"/>
          </w:tcPr>
          <w:p w14:paraId="000E4F62" w14:textId="77777777" w:rsidR="00396907" w:rsidRPr="00604172" w:rsidRDefault="00396907" w:rsidP="004A5A29">
            <w:pPr>
              <w:tabs>
                <w:tab w:val="left" w:pos="360"/>
              </w:tabs>
              <w:spacing w:after="0" w:line="240" w:lineRule="auto"/>
              <w:rPr>
                <w:rFonts w:ascii="Times New Roman" w:hAnsi="Times New Roman"/>
                <w:sz w:val="20"/>
                <w:szCs w:val="20"/>
                <w:lang w:val="en-US"/>
              </w:rPr>
            </w:pPr>
          </w:p>
        </w:tc>
        <w:tc>
          <w:tcPr>
            <w:tcW w:w="1171" w:type="pct"/>
          </w:tcPr>
          <w:p w14:paraId="40080AD7" w14:textId="77777777" w:rsidR="00396907" w:rsidRPr="00604172" w:rsidRDefault="00396907" w:rsidP="004A5A29">
            <w:pPr>
              <w:tabs>
                <w:tab w:val="left" w:pos="360"/>
              </w:tabs>
              <w:spacing w:after="0" w:line="240" w:lineRule="auto"/>
              <w:rPr>
                <w:rFonts w:ascii="Times New Roman" w:hAnsi="Times New Roman"/>
                <w:sz w:val="20"/>
                <w:szCs w:val="20"/>
                <w:lang w:val="en-US"/>
              </w:rPr>
            </w:pPr>
          </w:p>
        </w:tc>
      </w:tr>
      <w:tr w:rsidR="00604172" w:rsidRPr="00604172" w14:paraId="59077D70" w14:textId="77777777" w:rsidTr="00604172">
        <w:trPr>
          <w:gridAfter w:val="1"/>
          <w:wAfter w:w="28" w:type="pct"/>
        </w:trPr>
        <w:tc>
          <w:tcPr>
            <w:tcW w:w="605" w:type="pct"/>
          </w:tcPr>
          <w:p w14:paraId="5424A89D"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Bias</w:t>
            </w:r>
          </w:p>
        </w:tc>
        <w:tc>
          <w:tcPr>
            <w:tcW w:w="259" w:type="pct"/>
          </w:tcPr>
          <w:p w14:paraId="1D65740A"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9</w:t>
            </w:r>
          </w:p>
        </w:tc>
        <w:tc>
          <w:tcPr>
            <w:tcW w:w="1226" w:type="pct"/>
          </w:tcPr>
          <w:p w14:paraId="582177C7"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Describe any efforts to address potential sources of bias</w:t>
            </w:r>
          </w:p>
        </w:tc>
        <w:tc>
          <w:tcPr>
            <w:tcW w:w="517" w:type="pct"/>
          </w:tcPr>
          <w:p w14:paraId="16FCE676"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p. 6-7 study setting, p. 8-9 statistical analyses</w:t>
            </w:r>
          </w:p>
        </w:tc>
        <w:tc>
          <w:tcPr>
            <w:tcW w:w="1195" w:type="pct"/>
          </w:tcPr>
          <w:p w14:paraId="7F21F62F" w14:textId="77777777" w:rsidR="00396907" w:rsidRPr="00604172" w:rsidRDefault="00396907" w:rsidP="004A5A29">
            <w:pPr>
              <w:tabs>
                <w:tab w:val="left" w:pos="360"/>
              </w:tabs>
              <w:spacing w:after="0" w:line="240" w:lineRule="auto"/>
              <w:rPr>
                <w:rFonts w:ascii="Times New Roman" w:hAnsi="Times New Roman"/>
                <w:sz w:val="20"/>
                <w:szCs w:val="20"/>
                <w:lang w:val="en-US"/>
              </w:rPr>
            </w:pPr>
          </w:p>
        </w:tc>
        <w:tc>
          <w:tcPr>
            <w:tcW w:w="1171" w:type="pct"/>
          </w:tcPr>
          <w:p w14:paraId="54EE678D" w14:textId="77777777" w:rsidR="00396907" w:rsidRPr="00604172" w:rsidRDefault="00396907" w:rsidP="004A5A29">
            <w:pPr>
              <w:tabs>
                <w:tab w:val="left" w:pos="360"/>
              </w:tabs>
              <w:spacing w:after="0" w:line="240" w:lineRule="auto"/>
              <w:rPr>
                <w:rFonts w:ascii="Times New Roman" w:hAnsi="Times New Roman"/>
                <w:sz w:val="20"/>
                <w:szCs w:val="20"/>
                <w:lang w:val="en-US"/>
              </w:rPr>
            </w:pPr>
          </w:p>
        </w:tc>
      </w:tr>
      <w:tr w:rsidR="00604172" w:rsidRPr="00604172" w14:paraId="03253CBB" w14:textId="77777777" w:rsidTr="00604172">
        <w:trPr>
          <w:gridAfter w:val="1"/>
          <w:wAfter w:w="28" w:type="pct"/>
        </w:trPr>
        <w:tc>
          <w:tcPr>
            <w:tcW w:w="605" w:type="pct"/>
          </w:tcPr>
          <w:p w14:paraId="0F641D23"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Study size</w:t>
            </w:r>
          </w:p>
        </w:tc>
        <w:tc>
          <w:tcPr>
            <w:tcW w:w="259" w:type="pct"/>
          </w:tcPr>
          <w:p w14:paraId="0EBE8D54"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10</w:t>
            </w:r>
          </w:p>
        </w:tc>
        <w:tc>
          <w:tcPr>
            <w:tcW w:w="1226" w:type="pct"/>
          </w:tcPr>
          <w:p w14:paraId="3F40792D"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Explain how the study size was arrived at</w:t>
            </w:r>
          </w:p>
        </w:tc>
        <w:tc>
          <w:tcPr>
            <w:tcW w:w="517" w:type="pct"/>
          </w:tcPr>
          <w:p w14:paraId="27758CE4" w14:textId="114FE2CE"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p. 6-7 study setting, Fig</w:t>
            </w:r>
            <w:r w:rsidR="00604172">
              <w:rPr>
                <w:rFonts w:ascii="Times New Roman" w:hAnsi="Times New Roman"/>
                <w:sz w:val="20"/>
                <w:szCs w:val="20"/>
                <w:lang w:val="en-US"/>
              </w:rPr>
              <w:t>.</w:t>
            </w:r>
            <w:r w:rsidRPr="00604172">
              <w:rPr>
                <w:rFonts w:ascii="Times New Roman" w:hAnsi="Times New Roman"/>
                <w:sz w:val="20"/>
                <w:szCs w:val="20"/>
                <w:lang w:val="en-US"/>
              </w:rPr>
              <w:t xml:space="preserve"> 1</w:t>
            </w:r>
          </w:p>
        </w:tc>
        <w:tc>
          <w:tcPr>
            <w:tcW w:w="1195" w:type="pct"/>
          </w:tcPr>
          <w:p w14:paraId="63AABCA0" w14:textId="77777777" w:rsidR="00396907" w:rsidRPr="00604172" w:rsidRDefault="00396907" w:rsidP="004A5A29">
            <w:pPr>
              <w:tabs>
                <w:tab w:val="left" w:pos="360"/>
              </w:tabs>
              <w:spacing w:after="0" w:line="240" w:lineRule="auto"/>
              <w:rPr>
                <w:rFonts w:ascii="Times New Roman" w:hAnsi="Times New Roman"/>
                <w:sz w:val="20"/>
                <w:szCs w:val="20"/>
                <w:lang w:val="en-US"/>
              </w:rPr>
            </w:pPr>
          </w:p>
        </w:tc>
        <w:tc>
          <w:tcPr>
            <w:tcW w:w="1171" w:type="pct"/>
          </w:tcPr>
          <w:p w14:paraId="28133000" w14:textId="77777777" w:rsidR="00396907" w:rsidRPr="00604172" w:rsidRDefault="00396907" w:rsidP="004A5A29">
            <w:pPr>
              <w:tabs>
                <w:tab w:val="left" w:pos="360"/>
              </w:tabs>
              <w:spacing w:after="0" w:line="240" w:lineRule="auto"/>
              <w:rPr>
                <w:rFonts w:ascii="Times New Roman" w:hAnsi="Times New Roman"/>
                <w:sz w:val="20"/>
                <w:szCs w:val="20"/>
                <w:lang w:val="en-US"/>
              </w:rPr>
            </w:pPr>
          </w:p>
        </w:tc>
      </w:tr>
      <w:tr w:rsidR="00604172" w:rsidRPr="00604172" w14:paraId="1B796586" w14:textId="77777777" w:rsidTr="00604172">
        <w:trPr>
          <w:gridAfter w:val="1"/>
          <w:wAfter w:w="28" w:type="pct"/>
        </w:trPr>
        <w:tc>
          <w:tcPr>
            <w:tcW w:w="605" w:type="pct"/>
          </w:tcPr>
          <w:p w14:paraId="46978569"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Quantitative variables</w:t>
            </w:r>
          </w:p>
        </w:tc>
        <w:tc>
          <w:tcPr>
            <w:tcW w:w="259" w:type="pct"/>
          </w:tcPr>
          <w:p w14:paraId="3DE5DED2"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11</w:t>
            </w:r>
          </w:p>
        </w:tc>
        <w:tc>
          <w:tcPr>
            <w:tcW w:w="1226" w:type="pct"/>
          </w:tcPr>
          <w:p w14:paraId="36A1E852"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Explain how quantitative variables were handled in the analyses. If applicable, describe which groupings were chosen, and why</w:t>
            </w:r>
          </w:p>
        </w:tc>
        <w:tc>
          <w:tcPr>
            <w:tcW w:w="517" w:type="pct"/>
          </w:tcPr>
          <w:p w14:paraId="7C5A56F2" w14:textId="720C27C6"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 xml:space="preserve">p. 7-8 covariates, </w:t>
            </w:r>
            <w:r w:rsidR="00604172">
              <w:rPr>
                <w:rFonts w:ascii="Times New Roman" w:hAnsi="Times New Roman"/>
                <w:sz w:val="20"/>
                <w:szCs w:val="20"/>
                <w:lang w:val="en-US"/>
              </w:rPr>
              <w:t>Supplementary T</w:t>
            </w:r>
            <w:r w:rsidRPr="00604172">
              <w:rPr>
                <w:rFonts w:ascii="Times New Roman" w:hAnsi="Times New Roman"/>
                <w:sz w:val="20"/>
                <w:szCs w:val="20"/>
                <w:lang w:val="en-US"/>
              </w:rPr>
              <w:t>able 1</w:t>
            </w:r>
          </w:p>
        </w:tc>
        <w:tc>
          <w:tcPr>
            <w:tcW w:w="1195" w:type="pct"/>
          </w:tcPr>
          <w:p w14:paraId="30C674DB" w14:textId="77777777" w:rsidR="00396907" w:rsidRPr="00604172" w:rsidRDefault="00396907" w:rsidP="004A5A29">
            <w:pPr>
              <w:tabs>
                <w:tab w:val="left" w:pos="360"/>
              </w:tabs>
              <w:spacing w:after="0" w:line="240" w:lineRule="auto"/>
              <w:rPr>
                <w:rFonts w:ascii="Times New Roman" w:hAnsi="Times New Roman"/>
                <w:sz w:val="20"/>
                <w:szCs w:val="20"/>
                <w:lang w:val="en-US"/>
              </w:rPr>
            </w:pPr>
          </w:p>
        </w:tc>
        <w:tc>
          <w:tcPr>
            <w:tcW w:w="1171" w:type="pct"/>
          </w:tcPr>
          <w:p w14:paraId="487DC19C" w14:textId="77777777" w:rsidR="00396907" w:rsidRPr="00604172" w:rsidRDefault="00396907" w:rsidP="004A5A29">
            <w:pPr>
              <w:tabs>
                <w:tab w:val="left" w:pos="360"/>
              </w:tabs>
              <w:spacing w:after="0" w:line="240" w:lineRule="auto"/>
              <w:rPr>
                <w:rFonts w:ascii="Times New Roman" w:hAnsi="Times New Roman"/>
                <w:sz w:val="20"/>
                <w:szCs w:val="20"/>
                <w:lang w:val="en-US"/>
              </w:rPr>
            </w:pPr>
          </w:p>
        </w:tc>
      </w:tr>
      <w:tr w:rsidR="00604172" w:rsidRPr="00604172" w14:paraId="516BE70F" w14:textId="77777777" w:rsidTr="00604172">
        <w:trPr>
          <w:gridAfter w:val="1"/>
          <w:wAfter w:w="28" w:type="pct"/>
        </w:trPr>
        <w:tc>
          <w:tcPr>
            <w:tcW w:w="605" w:type="pct"/>
          </w:tcPr>
          <w:p w14:paraId="1B389615"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lastRenderedPageBreak/>
              <w:t>Statistical methods</w:t>
            </w:r>
          </w:p>
        </w:tc>
        <w:tc>
          <w:tcPr>
            <w:tcW w:w="259" w:type="pct"/>
          </w:tcPr>
          <w:p w14:paraId="64E25348"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12</w:t>
            </w:r>
          </w:p>
        </w:tc>
        <w:tc>
          <w:tcPr>
            <w:tcW w:w="1226" w:type="pct"/>
          </w:tcPr>
          <w:p w14:paraId="59A1DF13" w14:textId="77777777" w:rsidR="00396907" w:rsidRPr="00604172" w:rsidRDefault="00396907" w:rsidP="004A5A29">
            <w:pPr>
              <w:tabs>
                <w:tab w:val="left" w:pos="360"/>
              </w:tabs>
              <w:autoSpaceDE w:val="0"/>
              <w:autoSpaceDN w:val="0"/>
              <w:adjustRightInd w:val="0"/>
              <w:spacing w:after="0" w:line="240" w:lineRule="auto"/>
              <w:rPr>
                <w:rFonts w:ascii="Times New Roman" w:hAnsi="Times New Roman"/>
                <w:sz w:val="20"/>
                <w:szCs w:val="20"/>
                <w:lang w:val="en-US"/>
              </w:rPr>
            </w:pPr>
            <w:r w:rsidRPr="00604172">
              <w:rPr>
                <w:rFonts w:ascii="Times New Roman" w:hAnsi="Times New Roman"/>
                <w:sz w:val="20"/>
                <w:szCs w:val="20"/>
                <w:lang w:val="en-US"/>
              </w:rPr>
              <w:t>(a) Describe all statistical methods, including those used to control for confounding</w:t>
            </w:r>
          </w:p>
          <w:p w14:paraId="31F7C7A7" w14:textId="77777777" w:rsidR="00396907" w:rsidRPr="00604172" w:rsidRDefault="00396907" w:rsidP="004A5A29">
            <w:pPr>
              <w:tabs>
                <w:tab w:val="left" w:pos="360"/>
              </w:tabs>
              <w:autoSpaceDE w:val="0"/>
              <w:autoSpaceDN w:val="0"/>
              <w:adjustRightInd w:val="0"/>
              <w:spacing w:after="0" w:line="240" w:lineRule="auto"/>
              <w:rPr>
                <w:rFonts w:ascii="Times New Roman" w:hAnsi="Times New Roman"/>
                <w:sz w:val="20"/>
                <w:szCs w:val="20"/>
                <w:lang w:val="en-US"/>
              </w:rPr>
            </w:pPr>
            <w:r w:rsidRPr="00604172">
              <w:rPr>
                <w:rFonts w:ascii="Times New Roman" w:hAnsi="Times New Roman"/>
                <w:sz w:val="20"/>
                <w:szCs w:val="20"/>
                <w:lang w:val="en-US"/>
              </w:rPr>
              <w:t>(b) Describe any methods used to examine subgroups and interactions</w:t>
            </w:r>
          </w:p>
          <w:p w14:paraId="09B30CCA" w14:textId="77777777" w:rsidR="00396907" w:rsidRPr="00604172" w:rsidRDefault="00396907" w:rsidP="004A5A29">
            <w:pPr>
              <w:tabs>
                <w:tab w:val="left" w:pos="360"/>
              </w:tabs>
              <w:autoSpaceDE w:val="0"/>
              <w:autoSpaceDN w:val="0"/>
              <w:adjustRightInd w:val="0"/>
              <w:spacing w:after="0" w:line="240" w:lineRule="auto"/>
              <w:rPr>
                <w:rFonts w:ascii="Times New Roman" w:hAnsi="Times New Roman"/>
                <w:sz w:val="20"/>
                <w:szCs w:val="20"/>
                <w:lang w:val="en-US"/>
              </w:rPr>
            </w:pPr>
            <w:r w:rsidRPr="00604172">
              <w:rPr>
                <w:rFonts w:ascii="Times New Roman" w:hAnsi="Times New Roman"/>
                <w:sz w:val="20"/>
                <w:szCs w:val="20"/>
                <w:lang w:val="en-US"/>
              </w:rPr>
              <w:t>(c) Explain how missing data were addressed</w:t>
            </w:r>
          </w:p>
          <w:p w14:paraId="34FE60EC" w14:textId="77777777" w:rsidR="00396907" w:rsidRPr="00604172" w:rsidRDefault="00396907" w:rsidP="004A5A29">
            <w:pPr>
              <w:tabs>
                <w:tab w:val="left" w:pos="360"/>
              </w:tabs>
              <w:autoSpaceDE w:val="0"/>
              <w:autoSpaceDN w:val="0"/>
              <w:adjustRightInd w:val="0"/>
              <w:spacing w:after="0" w:line="240" w:lineRule="auto"/>
              <w:rPr>
                <w:rFonts w:ascii="Times New Roman" w:hAnsi="Times New Roman"/>
                <w:sz w:val="20"/>
                <w:szCs w:val="20"/>
                <w:lang w:val="en-US"/>
              </w:rPr>
            </w:pPr>
            <w:r w:rsidRPr="00604172">
              <w:rPr>
                <w:rFonts w:ascii="Times New Roman" w:hAnsi="Times New Roman"/>
                <w:sz w:val="20"/>
                <w:szCs w:val="20"/>
                <w:lang w:val="en-US"/>
              </w:rPr>
              <w:t xml:space="preserve">(d) </w:t>
            </w:r>
            <w:r w:rsidRPr="00604172">
              <w:rPr>
                <w:rFonts w:ascii="Times New Roman" w:hAnsi="Times New Roman"/>
                <w:i/>
                <w:sz w:val="20"/>
                <w:szCs w:val="20"/>
                <w:lang w:val="en-US"/>
              </w:rPr>
              <w:t>Cohort study</w:t>
            </w:r>
            <w:r w:rsidRPr="00604172">
              <w:rPr>
                <w:rFonts w:ascii="Times New Roman" w:hAnsi="Times New Roman"/>
                <w:sz w:val="20"/>
                <w:szCs w:val="20"/>
                <w:lang w:val="en-US"/>
              </w:rPr>
              <w:t xml:space="preserve"> - If applicable, explain how loss to follow-up was addressed</w:t>
            </w:r>
          </w:p>
          <w:p w14:paraId="1DD918C6" w14:textId="77777777" w:rsidR="00396907" w:rsidRPr="00604172" w:rsidRDefault="00396907" w:rsidP="004A5A29">
            <w:pPr>
              <w:tabs>
                <w:tab w:val="left" w:pos="360"/>
              </w:tabs>
              <w:autoSpaceDE w:val="0"/>
              <w:autoSpaceDN w:val="0"/>
              <w:adjustRightInd w:val="0"/>
              <w:spacing w:after="0" w:line="240" w:lineRule="auto"/>
              <w:rPr>
                <w:rFonts w:ascii="Times New Roman" w:hAnsi="Times New Roman"/>
                <w:sz w:val="20"/>
                <w:szCs w:val="20"/>
                <w:lang w:val="en-US"/>
              </w:rPr>
            </w:pPr>
            <w:r w:rsidRPr="00604172">
              <w:rPr>
                <w:rFonts w:ascii="Times New Roman" w:hAnsi="Times New Roman"/>
                <w:i/>
                <w:sz w:val="20"/>
                <w:szCs w:val="20"/>
                <w:lang w:val="en-US"/>
              </w:rPr>
              <w:t>Case-control study</w:t>
            </w:r>
            <w:r w:rsidRPr="00604172">
              <w:rPr>
                <w:rFonts w:ascii="Times New Roman" w:hAnsi="Times New Roman"/>
                <w:sz w:val="20"/>
                <w:szCs w:val="20"/>
                <w:lang w:val="en-US"/>
              </w:rPr>
              <w:t xml:space="preserve"> - If applicable, explain how matching of cases and controls was addressed</w:t>
            </w:r>
          </w:p>
          <w:p w14:paraId="2C983202" w14:textId="77777777" w:rsidR="00396907" w:rsidRPr="00604172" w:rsidRDefault="00396907" w:rsidP="004A5A29">
            <w:pPr>
              <w:tabs>
                <w:tab w:val="left" w:pos="360"/>
              </w:tabs>
              <w:autoSpaceDE w:val="0"/>
              <w:autoSpaceDN w:val="0"/>
              <w:adjustRightInd w:val="0"/>
              <w:spacing w:after="0" w:line="240" w:lineRule="auto"/>
              <w:rPr>
                <w:rFonts w:ascii="Times New Roman" w:hAnsi="Times New Roman"/>
                <w:sz w:val="20"/>
                <w:szCs w:val="20"/>
                <w:lang w:val="en-US"/>
              </w:rPr>
            </w:pPr>
            <w:r w:rsidRPr="00604172">
              <w:rPr>
                <w:rFonts w:ascii="Times New Roman" w:hAnsi="Times New Roman"/>
                <w:i/>
                <w:sz w:val="20"/>
                <w:szCs w:val="20"/>
                <w:lang w:val="en-US"/>
              </w:rPr>
              <w:t>Cross-sectional study</w:t>
            </w:r>
            <w:r w:rsidRPr="00604172">
              <w:rPr>
                <w:rFonts w:ascii="Times New Roman" w:hAnsi="Times New Roman"/>
                <w:sz w:val="20"/>
                <w:szCs w:val="20"/>
                <w:lang w:val="en-US"/>
              </w:rPr>
              <w:t xml:space="preserve"> - If applicable, describe analytical methods taking account of sampling strategy</w:t>
            </w:r>
          </w:p>
          <w:p w14:paraId="65C3348A"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(e) Describe any sensitivity analyses</w:t>
            </w:r>
          </w:p>
        </w:tc>
        <w:tc>
          <w:tcPr>
            <w:tcW w:w="517" w:type="pct"/>
          </w:tcPr>
          <w:p w14:paraId="0CC38CB8"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a-b) p. 8-9 statistical analyses</w:t>
            </w:r>
          </w:p>
          <w:p w14:paraId="44FA289D"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c) 7-8 covariates,</w:t>
            </w:r>
          </w:p>
          <w:p w14:paraId="4BF4EA99"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d) reasons for end of follow-up p. 8</w:t>
            </w:r>
          </w:p>
          <w:p w14:paraId="0DD8C813"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e) case-crossover p. 9</w:t>
            </w:r>
          </w:p>
        </w:tc>
        <w:tc>
          <w:tcPr>
            <w:tcW w:w="1195" w:type="pct"/>
          </w:tcPr>
          <w:p w14:paraId="5080483C"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 xml:space="preserve"> </w:t>
            </w:r>
          </w:p>
        </w:tc>
        <w:tc>
          <w:tcPr>
            <w:tcW w:w="1171" w:type="pct"/>
          </w:tcPr>
          <w:p w14:paraId="645FFCA3" w14:textId="77777777" w:rsidR="00396907" w:rsidRPr="00604172" w:rsidRDefault="00396907" w:rsidP="004A5A29">
            <w:pPr>
              <w:tabs>
                <w:tab w:val="left" w:pos="360"/>
              </w:tabs>
              <w:spacing w:after="0" w:line="240" w:lineRule="auto"/>
              <w:rPr>
                <w:rFonts w:ascii="Times New Roman" w:hAnsi="Times New Roman"/>
                <w:sz w:val="20"/>
                <w:szCs w:val="20"/>
                <w:lang w:val="en-US"/>
              </w:rPr>
            </w:pPr>
          </w:p>
        </w:tc>
      </w:tr>
      <w:tr w:rsidR="00604172" w:rsidRPr="00604172" w14:paraId="5010FA38" w14:textId="77777777" w:rsidTr="00604172">
        <w:trPr>
          <w:gridAfter w:val="1"/>
          <w:wAfter w:w="28" w:type="pct"/>
        </w:trPr>
        <w:tc>
          <w:tcPr>
            <w:tcW w:w="605" w:type="pct"/>
          </w:tcPr>
          <w:p w14:paraId="338C0F3B"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Data access and cleaning methods</w:t>
            </w:r>
          </w:p>
        </w:tc>
        <w:tc>
          <w:tcPr>
            <w:tcW w:w="259" w:type="pct"/>
          </w:tcPr>
          <w:p w14:paraId="1F3109AD" w14:textId="77777777" w:rsidR="00396907" w:rsidRPr="00604172" w:rsidRDefault="00396907" w:rsidP="004A5A29">
            <w:pPr>
              <w:tabs>
                <w:tab w:val="left" w:pos="360"/>
              </w:tabs>
              <w:spacing w:after="0" w:line="240" w:lineRule="auto"/>
              <w:rPr>
                <w:rFonts w:ascii="Times New Roman" w:hAnsi="Times New Roman"/>
                <w:sz w:val="20"/>
                <w:szCs w:val="20"/>
                <w:lang w:val="en-US"/>
              </w:rPr>
            </w:pPr>
          </w:p>
        </w:tc>
        <w:tc>
          <w:tcPr>
            <w:tcW w:w="1226" w:type="pct"/>
          </w:tcPr>
          <w:p w14:paraId="374CF103"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w:t>
            </w:r>
          </w:p>
        </w:tc>
        <w:tc>
          <w:tcPr>
            <w:tcW w:w="517" w:type="pct"/>
          </w:tcPr>
          <w:p w14:paraId="1DC6DEA7" w14:textId="77777777" w:rsidR="00396907" w:rsidRPr="00604172" w:rsidRDefault="00396907" w:rsidP="004A5A29">
            <w:pPr>
              <w:tabs>
                <w:tab w:val="left" w:pos="360"/>
              </w:tabs>
              <w:spacing w:after="0" w:line="240" w:lineRule="auto"/>
              <w:rPr>
                <w:rFonts w:ascii="Times New Roman" w:hAnsi="Times New Roman"/>
                <w:sz w:val="20"/>
                <w:szCs w:val="20"/>
                <w:lang w:val="en-US"/>
              </w:rPr>
            </w:pPr>
          </w:p>
        </w:tc>
        <w:tc>
          <w:tcPr>
            <w:tcW w:w="1195" w:type="pct"/>
          </w:tcPr>
          <w:p w14:paraId="715868FC"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RECORD 12.1: Authors should describe the extent to which the investigators had access to the database population used to create the study population.</w:t>
            </w:r>
          </w:p>
          <w:p w14:paraId="67C06DDA" w14:textId="77777777" w:rsidR="00396907" w:rsidRPr="00604172" w:rsidRDefault="00396907" w:rsidP="004A5A29">
            <w:pPr>
              <w:tabs>
                <w:tab w:val="left" w:pos="360"/>
              </w:tabs>
              <w:spacing w:after="0" w:line="240" w:lineRule="auto"/>
              <w:rPr>
                <w:rFonts w:ascii="Times New Roman" w:hAnsi="Times New Roman"/>
                <w:sz w:val="20"/>
                <w:szCs w:val="20"/>
                <w:lang w:val="en-US"/>
              </w:rPr>
            </w:pPr>
          </w:p>
          <w:p w14:paraId="5C432A05"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RECORD 12.2: Authors should provide information on the data cleaning methods used in the study.</w:t>
            </w:r>
          </w:p>
        </w:tc>
        <w:tc>
          <w:tcPr>
            <w:tcW w:w="1171" w:type="pct"/>
          </w:tcPr>
          <w:p w14:paraId="17AFFC41"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p.9 (de-identified data on original study cohort was provided for research team, authors had full access to that)</w:t>
            </w:r>
          </w:p>
          <w:p w14:paraId="556CF572"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p. 6 exposure</w:t>
            </w:r>
          </w:p>
        </w:tc>
      </w:tr>
      <w:tr w:rsidR="00604172" w:rsidRPr="00604172" w14:paraId="2E1CD3FA" w14:textId="77777777" w:rsidTr="00604172">
        <w:trPr>
          <w:gridAfter w:val="1"/>
          <w:wAfter w:w="28" w:type="pct"/>
        </w:trPr>
        <w:tc>
          <w:tcPr>
            <w:tcW w:w="605" w:type="pct"/>
          </w:tcPr>
          <w:p w14:paraId="365C0E16"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Linkage</w:t>
            </w:r>
          </w:p>
        </w:tc>
        <w:tc>
          <w:tcPr>
            <w:tcW w:w="259" w:type="pct"/>
          </w:tcPr>
          <w:p w14:paraId="0495305F" w14:textId="77777777" w:rsidR="00396907" w:rsidRPr="00604172" w:rsidRDefault="00396907" w:rsidP="004A5A29">
            <w:pPr>
              <w:tabs>
                <w:tab w:val="left" w:pos="360"/>
              </w:tabs>
              <w:spacing w:after="0" w:line="240" w:lineRule="auto"/>
              <w:rPr>
                <w:rFonts w:ascii="Times New Roman" w:hAnsi="Times New Roman"/>
                <w:sz w:val="20"/>
                <w:szCs w:val="20"/>
                <w:lang w:val="en-US"/>
              </w:rPr>
            </w:pPr>
          </w:p>
        </w:tc>
        <w:tc>
          <w:tcPr>
            <w:tcW w:w="1226" w:type="pct"/>
          </w:tcPr>
          <w:p w14:paraId="6A6D5FD6"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w:t>
            </w:r>
          </w:p>
        </w:tc>
        <w:tc>
          <w:tcPr>
            <w:tcW w:w="517" w:type="pct"/>
          </w:tcPr>
          <w:p w14:paraId="01027ED8" w14:textId="77777777" w:rsidR="00396907" w:rsidRPr="00604172" w:rsidRDefault="00396907" w:rsidP="004A5A29">
            <w:pPr>
              <w:tabs>
                <w:tab w:val="left" w:pos="360"/>
              </w:tabs>
              <w:spacing w:after="0" w:line="240" w:lineRule="auto"/>
              <w:rPr>
                <w:rFonts w:ascii="Times New Roman" w:hAnsi="Times New Roman"/>
                <w:sz w:val="20"/>
                <w:szCs w:val="20"/>
                <w:lang w:val="en-US"/>
              </w:rPr>
            </w:pPr>
          </w:p>
        </w:tc>
        <w:tc>
          <w:tcPr>
            <w:tcW w:w="1195" w:type="pct"/>
          </w:tcPr>
          <w:p w14:paraId="57C8DFBC"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RECORD 12.3: State whether the study included person-level, institutional-level, or other data linkage across two or more databases. The methods of linkage and methods of linkage quality evaluation should be provided.</w:t>
            </w:r>
          </w:p>
        </w:tc>
        <w:tc>
          <w:tcPr>
            <w:tcW w:w="1171" w:type="pct"/>
          </w:tcPr>
          <w:p w14:paraId="503C2323"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p. 9</w:t>
            </w:r>
          </w:p>
        </w:tc>
      </w:tr>
      <w:tr w:rsidR="00604172" w:rsidRPr="00604172" w14:paraId="5ADBC0EA" w14:textId="77777777" w:rsidTr="00604172">
        <w:tc>
          <w:tcPr>
            <w:tcW w:w="5000" w:type="pct"/>
            <w:gridSpan w:val="7"/>
            <w:shd w:val="clear" w:color="auto" w:fill="BFBFBF" w:themeFill="background1" w:themeFillShade="BF"/>
          </w:tcPr>
          <w:p w14:paraId="22FCE4A1"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b/>
                <w:sz w:val="20"/>
                <w:szCs w:val="20"/>
                <w:lang w:val="en-US"/>
              </w:rPr>
              <w:t>Results</w:t>
            </w:r>
          </w:p>
        </w:tc>
      </w:tr>
      <w:tr w:rsidR="00604172" w:rsidRPr="00604172" w14:paraId="7F35B29F" w14:textId="77777777" w:rsidTr="00604172">
        <w:trPr>
          <w:gridAfter w:val="1"/>
          <w:wAfter w:w="28" w:type="pct"/>
        </w:trPr>
        <w:tc>
          <w:tcPr>
            <w:tcW w:w="605" w:type="pct"/>
          </w:tcPr>
          <w:p w14:paraId="3B84B556"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Participants</w:t>
            </w:r>
          </w:p>
        </w:tc>
        <w:tc>
          <w:tcPr>
            <w:tcW w:w="259" w:type="pct"/>
          </w:tcPr>
          <w:p w14:paraId="6D2D8665"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13</w:t>
            </w:r>
          </w:p>
        </w:tc>
        <w:tc>
          <w:tcPr>
            <w:tcW w:w="1226" w:type="pct"/>
          </w:tcPr>
          <w:p w14:paraId="0689CEF3" w14:textId="6DD83DC3"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 xml:space="preserve">(a) Report the numbers of individuals at each stage of the study (e.g., numbers potentially eligible, examined for eligibility, confirmed eligible, included in the study, completing follow-up, and </w:t>
            </w:r>
            <w:r w:rsidR="00604172" w:rsidRPr="00604172">
              <w:rPr>
                <w:rFonts w:ascii="Times New Roman" w:hAnsi="Times New Roman"/>
                <w:sz w:val="20"/>
                <w:szCs w:val="20"/>
                <w:lang w:val="en-US"/>
              </w:rPr>
              <w:t>analyzed</w:t>
            </w:r>
            <w:r w:rsidRPr="00604172">
              <w:rPr>
                <w:rFonts w:ascii="Times New Roman" w:hAnsi="Times New Roman"/>
                <w:sz w:val="20"/>
                <w:szCs w:val="20"/>
                <w:lang w:val="en-US"/>
              </w:rPr>
              <w:t>)</w:t>
            </w:r>
          </w:p>
          <w:p w14:paraId="6FD4F64C"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lastRenderedPageBreak/>
              <w:t>(b) Give reasons for non-participation at each stage.</w:t>
            </w:r>
          </w:p>
          <w:p w14:paraId="57F9C063"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(c) Consider use of a flow diagram</w:t>
            </w:r>
          </w:p>
        </w:tc>
        <w:tc>
          <w:tcPr>
            <w:tcW w:w="517" w:type="pct"/>
          </w:tcPr>
          <w:p w14:paraId="23567CB2" w14:textId="6ABC3968"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lastRenderedPageBreak/>
              <w:t>a) Fig</w:t>
            </w:r>
            <w:r w:rsidR="00604172">
              <w:rPr>
                <w:rFonts w:ascii="Times New Roman" w:hAnsi="Times New Roman"/>
                <w:sz w:val="20"/>
                <w:szCs w:val="20"/>
                <w:lang w:val="en-US"/>
              </w:rPr>
              <w:t>.</w:t>
            </w:r>
            <w:r w:rsidRPr="00604172">
              <w:rPr>
                <w:rFonts w:ascii="Times New Roman" w:hAnsi="Times New Roman"/>
                <w:sz w:val="20"/>
                <w:szCs w:val="20"/>
                <w:lang w:val="en-US"/>
              </w:rPr>
              <w:t xml:space="preserve"> 1, results p. 10-11</w:t>
            </w:r>
          </w:p>
          <w:p w14:paraId="47FA6D43"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b) no non-participation</w:t>
            </w:r>
          </w:p>
          <w:p w14:paraId="6D3E90CF" w14:textId="55E122DC"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c) Fig</w:t>
            </w:r>
            <w:r w:rsidR="00604172">
              <w:rPr>
                <w:rFonts w:ascii="Times New Roman" w:hAnsi="Times New Roman"/>
                <w:sz w:val="20"/>
                <w:szCs w:val="20"/>
                <w:lang w:val="en-US"/>
              </w:rPr>
              <w:t>.</w:t>
            </w:r>
            <w:r w:rsidRPr="00604172">
              <w:rPr>
                <w:rFonts w:ascii="Times New Roman" w:hAnsi="Times New Roman"/>
                <w:sz w:val="20"/>
                <w:szCs w:val="20"/>
                <w:lang w:val="en-US"/>
              </w:rPr>
              <w:t xml:space="preserve"> 1</w:t>
            </w:r>
          </w:p>
        </w:tc>
        <w:tc>
          <w:tcPr>
            <w:tcW w:w="1195" w:type="pct"/>
          </w:tcPr>
          <w:p w14:paraId="14463D81"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 xml:space="preserve">RECORD 13.1: Describe in detail the selection of the persons included in the study (i.e., study population selection) including filtering based on data quality, data availability and linkage. The selection of included persons can </w:t>
            </w:r>
            <w:r w:rsidRPr="00604172">
              <w:rPr>
                <w:rFonts w:ascii="Times New Roman" w:hAnsi="Times New Roman"/>
                <w:sz w:val="20"/>
                <w:szCs w:val="20"/>
                <w:lang w:val="en-US"/>
              </w:rPr>
              <w:lastRenderedPageBreak/>
              <w:t>be described in the text and/or by means of the study flow diagram.</w:t>
            </w:r>
          </w:p>
        </w:tc>
        <w:tc>
          <w:tcPr>
            <w:tcW w:w="1171" w:type="pct"/>
          </w:tcPr>
          <w:p w14:paraId="65B22B58" w14:textId="085E363C"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lastRenderedPageBreak/>
              <w:t>p. 6-7 study setting, Fig</w:t>
            </w:r>
            <w:r w:rsidR="00604172">
              <w:rPr>
                <w:rFonts w:ascii="Times New Roman" w:hAnsi="Times New Roman"/>
                <w:sz w:val="20"/>
                <w:szCs w:val="20"/>
                <w:lang w:val="en-US"/>
              </w:rPr>
              <w:t xml:space="preserve">. </w:t>
            </w:r>
            <w:r w:rsidRPr="00604172">
              <w:rPr>
                <w:rFonts w:ascii="Times New Roman" w:hAnsi="Times New Roman"/>
                <w:sz w:val="20"/>
                <w:szCs w:val="20"/>
                <w:lang w:val="en-US"/>
              </w:rPr>
              <w:t>1</w:t>
            </w:r>
          </w:p>
        </w:tc>
      </w:tr>
      <w:tr w:rsidR="00604172" w:rsidRPr="00604172" w14:paraId="0661CF4F" w14:textId="77777777" w:rsidTr="00604172">
        <w:trPr>
          <w:gridAfter w:val="1"/>
          <w:wAfter w:w="28" w:type="pct"/>
        </w:trPr>
        <w:tc>
          <w:tcPr>
            <w:tcW w:w="605" w:type="pct"/>
          </w:tcPr>
          <w:p w14:paraId="4A126DEE"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Descriptive data</w:t>
            </w:r>
          </w:p>
        </w:tc>
        <w:tc>
          <w:tcPr>
            <w:tcW w:w="259" w:type="pct"/>
          </w:tcPr>
          <w:p w14:paraId="40101A27"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14</w:t>
            </w:r>
          </w:p>
        </w:tc>
        <w:tc>
          <w:tcPr>
            <w:tcW w:w="1226" w:type="pct"/>
          </w:tcPr>
          <w:p w14:paraId="44C82A14"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(a) Give characteristics of study participants (e.g., demographic, clinical, social) and information on exposures and potential confounders</w:t>
            </w:r>
          </w:p>
          <w:p w14:paraId="4E0307EC"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(b) Indicate the number of participants with missing data for each variable of interest</w:t>
            </w:r>
          </w:p>
          <w:p w14:paraId="6553CD96" w14:textId="4C2DECEE"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 xml:space="preserve">(c) </w:t>
            </w:r>
            <w:r w:rsidRPr="00604172">
              <w:rPr>
                <w:rFonts w:ascii="Times New Roman" w:hAnsi="Times New Roman"/>
                <w:i/>
                <w:sz w:val="20"/>
                <w:szCs w:val="20"/>
                <w:lang w:val="en-US"/>
              </w:rPr>
              <w:t>Cohort study</w:t>
            </w:r>
            <w:r w:rsidRPr="00604172">
              <w:rPr>
                <w:rFonts w:ascii="Times New Roman" w:hAnsi="Times New Roman"/>
                <w:sz w:val="20"/>
                <w:szCs w:val="20"/>
                <w:lang w:val="en-US"/>
              </w:rPr>
              <w:t xml:space="preserve"> - </w:t>
            </w:r>
            <w:r w:rsidR="00604172" w:rsidRPr="00604172">
              <w:rPr>
                <w:rFonts w:ascii="Times New Roman" w:hAnsi="Times New Roman"/>
                <w:sz w:val="20"/>
                <w:szCs w:val="20"/>
                <w:lang w:val="en-US"/>
              </w:rPr>
              <w:t>summaries</w:t>
            </w:r>
            <w:r w:rsidRPr="00604172">
              <w:rPr>
                <w:rFonts w:ascii="Times New Roman" w:hAnsi="Times New Roman"/>
                <w:sz w:val="20"/>
                <w:szCs w:val="20"/>
                <w:lang w:val="en-US"/>
              </w:rPr>
              <w:t xml:space="preserve"> follow-up time (e.g., average and total amount)</w:t>
            </w:r>
          </w:p>
        </w:tc>
        <w:tc>
          <w:tcPr>
            <w:tcW w:w="517" w:type="pct"/>
          </w:tcPr>
          <w:p w14:paraId="5B02E010"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a) p. 10 results, Table 1</w:t>
            </w:r>
          </w:p>
          <w:p w14:paraId="185AA739"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b) covariates p. 8</w:t>
            </w:r>
          </w:p>
          <w:p w14:paraId="68CDEE47"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 xml:space="preserve">c) p. 10 </w:t>
            </w:r>
          </w:p>
        </w:tc>
        <w:tc>
          <w:tcPr>
            <w:tcW w:w="1195" w:type="pct"/>
          </w:tcPr>
          <w:p w14:paraId="3F3AF8F4" w14:textId="77777777" w:rsidR="00396907" w:rsidRPr="00604172" w:rsidRDefault="00396907" w:rsidP="004A5A29">
            <w:pPr>
              <w:tabs>
                <w:tab w:val="left" w:pos="360"/>
              </w:tabs>
              <w:spacing w:after="0" w:line="240" w:lineRule="auto"/>
              <w:rPr>
                <w:rFonts w:ascii="Times New Roman" w:hAnsi="Times New Roman"/>
                <w:sz w:val="20"/>
                <w:szCs w:val="20"/>
                <w:lang w:val="en-US"/>
              </w:rPr>
            </w:pPr>
          </w:p>
        </w:tc>
        <w:tc>
          <w:tcPr>
            <w:tcW w:w="1171" w:type="pct"/>
          </w:tcPr>
          <w:p w14:paraId="546D7657" w14:textId="77777777" w:rsidR="00396907" w:rsidRPr="00604172" w:rsidRDefault="00396907" w:rsidP="004A5A29">
            <w:pPr>
              <w:tabs>
                <w:tab w:val="left" w:pos="360"/>
              </w:tabs>
              <w:spacing w:after="0" w:line="240" w:lineRule="auto"/>
              <w:rPr>
                <w:rFonts w:ascii="Times New Roman" w:hAnsi="Times New Roman"/>
                <w:sz w:val="20"/>
                <w:szCs w:val="20"/>
                <w:lang w:val="en-US"/>
              </w:rPr>
            </w:pPr>
          </w:p>
        </w:tc>
      </w:tr>
      <w:tr w:rsidR="00604172" w:rsidRPr="00604172" w14:paraId="34B727C8" w14:textId="77777777" w:rsidTr="00604172">
        <w:trPr>
          <w:gridAfter w:val="1"/>
          <w:wAfter w:w="28" w:type="pct"/>
        </w:trPr>
        <w:tc>
          <w:tcPr>
            <w:tcW w:w="605" w:type="pct"/>
          </w:tcPr>
          <w:p w14:paraId="715ACC28"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Outcome data</w:t>
            </w:r>
          </w:p>
        </w:tc>
        <w:tc>
          <w:tcPr>
            <w:tcW w:w="259" w:type="pct"/>
          </w:tcPr>
          <w:p w14:paraId="43571F28"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15</w:t>
            </w:r>
          </w:p>
        </w:tc>
        <w:tc>
          <w:tcPr>
            <w:tcW w:w="1226" w:type="pct"/>
          </w:tcPr>
          <w:p w14:paraId="0053087E" w14:textId="77777777" w:rsidR="00396907" w:rsidRPr="00604172" w:rsidRDefault="00396907" w:rsidP="004A5A29">
            <w:pPr>
              <w:tabs>
                <w:tab w:val="left" w:pos="360"/>
              </w:tabs>
              <w:autoSpaceDE w:val="0"/>
              <w:autoSpaceDN w:val="0"/>
              <w:adjustRightInd w:val="0"/>
              <w:spacing w:after="0" w:line="240" w:lineRule="auto"/>
              <w:rPr>
                <w:rFonts w:ascii="Times New Roman" w:hAnsi="Times New Roman"/>
                <w:sz w:val="20"/>
                <w:szCs w:val="20"/>
                <w:lang w:val="en-US"/>
              </w:rPr>
            </w:pPr>
            <w:r w:rsidRPr="00604172">
              <w:rPr>
                <w:rFonts w:ascii="Times New Roman" w:hAnsi="Times New Roman"/>
                <w:i/>
                <w:sz w:val="20"/>
                <w:szCs w:val="20"/>
                <w:lang w:val="en-US"/>
              </w:rPr>
              <w:t>Cohort study</w:t>
            </w:r>
            <w:r w:rsidRPr="00604172">
              <w:rPr>
                <w:rFonts w:ascii="Times New Roman" w:hAnsi="Times New Roman"/>
                <w:sz w:val="20"/>
                <w:szCs w:val="20"/>
                <w:lang w:val="en-US"/>
              </w:rPr>
              <w:t xml:space="preserve"> - Report numbers of outcome events or summary measures over time</w:t>
            </w:r>
          </w:p>
          <w:p w14:paraId="0C797DC7" w14:textId="77777777" w:rsidR="00396907" w:rsidRPr="00604172" w:rsidRDefault="00396907" w:rsidP="004A5A29">
            <w:pPr>
              <w:tabs>
                <w:tab w:val="left" w:pos="360"/>
              </w:tabs>
              <w:autoSpaceDE w:val="0"/>
              <w:autoSpaceDN w:val="0"/>
              <w:adjustRightInd w:val="0"/>
              <w:spacing w:after="0" w:line="240" w:lineRule="auto"/>
              <w:rPr>
                <w:rFonts w:ascii="Times New Roman" w:hAnsi="Times New Roman"/>
                <w:sz w:val="20"/>
                <w:szCs w:val="20"/>
                <w:lang w:val="en-US"/>
              </w:rPr>
            </w:pPr>
            <w:r w:rsidRPr="00604172">
              <w:rPr>
                <w:rFonts w:ascii="Times New Roman" w:hAnsi="Times New Roman"/>
                <w:i/>
                <w:sz w:val="20"/>
                <w:szCs w:val="20"/>
                <w:lang w:val="en-US"/>
              </w:rPr>
              <w:t>Case-control study</w:t>
            </w:r>
            <w:r w:rsidRPr="00604172">
              <w:rPr>
                <w:rFonts w:ascii="Times New Roman" w:hAnsi="Times New Roman"/>
                <w:sz w:val="20"/>
                <w:szCs w:val="20"/>
                <w:lang w:val="en-US"/>
              </w:rPr>
              <w:t xml:space="preserve"> - Report numbers in each exposure category, or summary measures of exposure</w:t>
            </w:r>
          </w:p>
          <w:p w14:paraId="2BDAF105"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i/>
                <w:sz w:val="20"/>
                <w:szCs w:val="20"/>
                <w:lang w:val="en-US"/>
              </w:rPr>
              <w:t>Cross-sectional study</w:t>
            </w:r>
            <w:r w:rsidRPr="00604172">
              <w:rPr>
                <w:rFonts w:ascii="Times New Roman" w:hAnsi="Times New Roman"/>
                <w:sz w:val="20"/>
                <w:szCs w:val="20"/>
                <w:lang w:val="en-US"/>
              </w:rPr>
              <w:t xml:space="preserve"> - Report numbers of outcome events or summary measures</w:t>
            </w:r>
          </w:p>
        </w:tc>
        <w:tc>
          <w:tcPr>
            <w:tcW w:w="517" w:type="pct"/>
          </w:tcPr>
          <w:p w14:paraId="095D17BD"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Table 2</w:t>
            </w:r>
          </w:p>
        </w:tc>
        <w:tc>
          <w:tcPr>
            <w:tcW w:w="1195" w:type="pct"/>
          </w:tcPr>
          <w:p w14:paraId="53646A77" w14:textId="77777777" w:rsidR="00396907" w:rsidRPr="00604172" w:rsidRDefault="00396907" w:rsidP="004A5A29">
            <w:pPr>
              <w:tabs>
                <w:tab w:val="left" w:pos="360"/>
              </w:tabs>
              <w:spacing w:after="0" w:line="240" w:lineRule="auto"/>
              <w:rPr>
                <w:rFonts w:ascii="Times New Roman" w:hAnsi="Times New Roman"/>
                <w:sz w:val="20"/>
                <w:szCs w:val="20"/>
                <w:lang w:val="en-US"/>
              </w:rPr>
            </w:pPr>
          </w:p>
        </w:tc>
        <w:tc>
          <w:tcPr>
            <w:tcW w:w="1171" w:type="pct"/>
          </w:tcPr>
          <w:p w14:paraId="4E552D49" w14:textId="77777777" w:rsidR="00396907" w:rsidRPr="00604172" w:rsidRDefault="00396907" w:rsidP="004A5A29">
            <w:pPr>
              <w:tabs>
                <w:tab w:val="left" w:pos="360"/>
              </w:tabs>
              <w:spacing w:after="0" w:line="240" w:lineRule="auto"/>
              <w:rPr>
                <w:rFonts w:ascii="Times New Roman" w:hAnsi="Times New Roman"/>
                <w:sz w:val="20"/>
                <w:szCs w:val="20"/>
                <w:lang w:val="en-US"/>
              </w:rPr>
            </w:pPr>
          </w:p>
        </w:tc>
      </w:tr>
      <w:tr w:rsidR="00604172" w:rsidRPr="00604172" w14:paraId="6865815D" w14:textId="77777777" w:rsidTr="00604172">
        <w:trPr>
          <w:gridAfter w:val="1"/>
          <w:wAfter w:w="28" w:type="pct"/>
        </w:trPr>
        <w:tc>
          <w:tcPr>
            <w:tcW w:w="605" w:type="pct"/>
          </w:tcPr>
          <w:p w14:paraId="717DEA76"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Main results</w:t>
            </w:r>
          </w:p>
        </w:tc>
        <w:tc>
          <w:tcPr>
            <w:tcW w:w="259" w:type="pct"/>
          </w:tcPr>
          <w:p w14:paraId="0698A3A9"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16</w:t>
            </w:r>
          </w:p>
        </w:tc>
        <w:tc>
          <w:tcPr>
            <w:tcW w:w="1226" w:type="pct"/>
          </w:tcPr>
          <w:p w14:paraId="28CB485D" w14:textId="77777777" w:rsidR="00396907" w:rsidRPr="00604172" w:rsidRDefault="00396907" w:rsidP="004A5A29">
            <w:pPr>
              <w:tabs>
                <w:tab w:val="left" w:pos="360"/>
              </w:tabs>
              <w:autoSpaceDE w:val="0"/>
              <w:autoSpaceDN w:val="0"/>
              <w:adjustRightInd w:val="0"/>
              <w:spacing w:after="0" w:line="240" w:lineRule="auto"/>
              <w:rPr>
                <w:rFonts w:ascii="Times New Roman" w:hAnsi="Times New Roman"/>
                <w:sz w:val="20"/>
                <w:szCs w:val="20"/>
                <w:lang w:val="en-US"/>
              </w:rPr>
            </w:pPr>
            <w:r w:rsidRPr="00604172">
              <w:rPr>
                <w:rFonts w:ascii="Times New Roman" w:hAnsi="Times New Roman"/>
                <w:sz w:val="20"/>
                <w:szCs w:val="20"/>
                <w:lang w:val="en-US"/>
              </w:rPr>
              <w:t>(a) Give unadjusted estimates and, if applicable, confounder-adjusted estimates and their precision (e.g., 95% confidence interval). Make clear which confounders were adjusted for and why they were included</w:t>
            </w:r>
          </w:p>
          <w:p w14:paraId="19A3D395" w14:textId="77777777" w:rsidR="00396907" w:rsidRPr="00604172" w:rsidRDefault="00396907" w:rsidP="004A5A29">
            <w:pPr>
              <w:tabs>
                <w:tab w:val="left" w:pos="360"/>
              </w:tabs>
              <w:autoSpaceDE w:val="0"/>
              <w:autoSpaceDN w:val="0"/>
              <w:adjustRightInd w:val="0"/>
              <w:spacing w:after="0" w:line="240" w:lineRule="auto"/>
              <w:rPr>
                <w:rFonts w:ascii="Times New Roman" w:hAnsi="Times New Roman"/>
                <w:sz w:val="20"/>
                <w:szCs w:val="20"/>
                <w:lang w:val="en-US"/>
              </w:rPr>
            </w:pPr>
            <w:r w:rsidRPr="00604172">
              <w:rPr>
                <w:rFonts w:ascii="Times New Roman" w:hAnsi="Times New Roman"/>
                <w:sz w:val="20"/>
                <w:szCs w:val="20"/>
                <w:lang w:val="en-US"/>
              </w:rPr>
              <w:t>(b) Report category boundaries when continuous variables were categorized</w:t>
            </w:r>
          </w:p>
          <w:p w14:paraId="3CF8ACA8"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(c) If relevant, consider translating estimates of relative risk into absolute risk for a meaningful time period</w:t>
            </w:r>
          </w:p>
        </w:tc>
        <w:tc>
          <w:tcPr>
            <w:tcW w:w="517" w:type="pct"/>
          </w:tcPr>
          <w:p w14:paraId="2B048558"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a) Tables 2-4,</w:t>
            </w:r>
          </w:p>
          <w:p w14:paraId="677C526A" w14:textId="4962A0A8"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 xml:space="preserve">b) Table 1, Supplementary </w:t>
            </w:r>
            <w:r w:rsidR="00604172">
              <w:rPr>
                <w:rFonts w:ascii="Times New Roman" w:hAnsi="Times New Roman"/>
                <w:sz w:val="20"/>
                <w:szCs w:val="20"/>
                <w:lang w:val="en-US"/>
              </w:rPr>
              <w:t>T</w:t>
            </w:r>
            <w:r w:rsidRPr="00604172">
              <w:rPr>
                <w:rFonts w:ascii="Times New Roman" w:hAnsi="Times New Roman"/>
                <w:sz w:val="20"/>
                <w:szCs w:val="20"/>
                <w:lang w:val="en-US"/>
              </w:rPr>
              <w:t>able 1</w:t>
            </w:r>
          </w:p>
          <w:p w14:paraId="2772975B"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c) Tables 2-3 include incidence rates per 100 person-years</w:t>
            </w:r>
          </w:p>
        </w:tc>
        <w:tc>
          <w:tcPr>
            <w:tcW w:w="1195" w:type="pct"/>
          </w:tcPr>
          <w:p w14:paraId="722558A5" w14:textId="77777777" w:rsidR="00396907" w:rsidRPr="00604172" w:rsidRDefault="00396907" w:rsidP="004A5A29">
            <w:pPr>
              <w:tabs>
                <w:tab w:val="left" w:pos="360"/>
              </w:tabs>
              <w:spacing w:after="0" w:line="240" w:lineRule="auto"/>
              <w:rPr>
                <w:rFonts w:ascii="Times New Roman" w:hAnsi="Times New Roman"/>
                <w:sz w:val="20"/>
                <w:szCs w:val="20"/>
                <w:lang w:val="en-US"/>
              </w:rPr>
            </w:pPr>
          </w:p>
        </w:tc>
        <w:tc>
          <w:tcPr>
            <w:tcW w:w="1171" w:type="pct"/>
          </w:tcPr>
          <w:p w14:paraId="1DC6A2F0" w14:textId="77777777" w:rsidR="00396907" w:rsidRPr="00604172" w:rsidRDefault="00396907" w:rsidP="004A5A29">
            <w:pPr>
              <w:tabs>
                <w:tab w:val="left" w:pos="360"/>
              </w:tabs>
              <w:spacing w:after="0" w:line="240" w:lineRule="auto"/>
              <w:rPr>
                <w:rFonts w:ascii="Times New Roman" w:hAnsi="Times New Roman"/>
                <w:sz w:val="20"/>
                <w:szCs w:val="20"/>
                <w:lang w:val="en-US"/>
              </w:rPr>
            </w:pPr>
          </w:p>
        </w:tc>
      </w:tr>
      <w:tr w:rsidR="00604172" w:rsidRPr="00604172" w14:paraId="54C936C6" w14:textId="77777777" w:rsidTr="00604172">
        <w:trPr>
          <w:gridAfter w:val="1"/>
          <w:wAfter w:w="28" w:type="pct"/>
        </w:trPr>
        <w:tc>
          <w:tcPr>
            <w:tcW w:w="605" w:type="pct"/>
          </w:tcPr>
          <w:p w14:paraId="1920C51F"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Other analyses</w:t>
            </w:r>
          </w:p>
        </w:tc>
        <w:tc>
          <w:tcPr>
            <w:tcW w:w="259" w:type="pct"/>
          </w:tcPr>
          <w:p w14:paraId="1937052A"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17</w:t>
            </w:r>
          </w:p>
        </w:tc>
        <w:tc>
          <w:tcPr>
            <w:tcW w:w="1226" w:type="pct"/>
          </w:tcPr>
          <w:p w14:paraId="6ECDD9FF"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Report other analyses done—e.g., analyses of subgroups and interactions, and sensitivity analyses</w:t>
            </w:r>
          </w:p>
        </w:tc>
        <w:tc>
          <w:tcPr>
            <w:tcW w:w="517" w:type="pct"/>
          </w:tcPr>
          <w:p w14:paraId="6A30FF40"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results p. 10-11, Tables 2-4</w:t>
            </w:r>
          </w:p>
        </w:tc>
        <w:tc>
          <w:tcPr>
            <w:tcW w:w="1195" w:type="pct"/>
          </w:tcPr>
          <w:p w14:paraId="74BD1E93" w14:textId="77777777" w:rsidR="00396907" w:rsidRPr="00604172" w:rsidRDefault="00396907" w:rsidP="004A5A29">
            <w:pPr>
              <w:tabs>
                <w:tab w:val="left" w:pos="360"/>
              </w:tabs>
              <w:spacing w:after="0" w:line="240" w:lineRule="auto"/>
              <w:rPr>
                <w:rFonts w:ascii="Times New Roman" w:hAnsi="Times New Roman"/>
                <w:sz w:val="20"/>
                <w:szCs w:val="20"/>
                <w:lang w:val="en-US"/>
              </w:rPr>
            </w:pPr>
          </w:p>
        </w:tc>
        <w:tc>
          <w:tcPr>
            <w:tcW w:w="1171" w:type="pct"/>
          </w:tcPr>
          <w:p w14:paraId="164AF5ED" w14:textId="77777777" w:rsidR="00396907" w:rsidRPr="00604172" w:rsidRDefault="00396907" w:rsidP="004A5A29">
            <w:pPr>
              <w:tabs>
                <w:tab w:val="left" w:pos="360"/>
              </w:tabs>
              <w:spacing w:after="0" w:line="240" w:lineRule="auto"/>
              <w:rPr>
                <w:rFonts w:ascii="Times New Roman" w:hAnsi="Times New Roman"/>
                <w:sz w:val="20"/>
                <w:szCs w:val="20"/>
                <w:lang w:val="en-US"/>
              </w:rPr>
            </w:pPr>
          </w:p>
        </w:tc>
      </w:tr>
      <w:tr w:rsidR="00604172" w:rsidRPr="00604172" w14:paraId="34A991EB" w14:textId="77777777" w:rsidTr="00604172">
        <w:tc>
          <w:tcPr>
            <w:tcW w:w="5000" w:type="pct"/>
            <w:gridSpan w:val="7"/>
            <w:shd w:val="clear" w:color="auto" w:fill="BFBFBF" w:themeFill="background1" w:themeFillShade="BF"/>
          </w:tcPr>
          <w:p w14:paraId="4647342E"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b/>
                <w:sz w:val="20"/>
                <w:szCs w:val="20"/>
                <w:lang w:val="en-US"/>
              </w:rPr>
              <w:t>Discussion</w:t>
            </w:r>
          </w:p>
        </w:tc>
      </w:tr>
      <w:tr w:rsidR="00604172" w:rsidRPr="00604172" w14:paraId="48EC110B" w14:textId="77777777" w:rsidTr="00604172">
        <w:trPr>
          <w:gridAfter w:val="1"/>
          <w:wAfter w:w="28" w:type="pct"/>
        </w:trPr>
        <w:tc>
          <w:tcPr>
            <w:tcW w:w="605" w:type="pct"/>
          </w:tcPr>
          <w:p w14:paraId="684FA99A"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Key results</w:t>
            </w:r>
          </w:p>
        </w:tc>
        <w:tc>
          <w:tcPr>
            <w:tcW w:w="259" w:type="pct"/>
          </w:tcPr>
          <w:p w14:paraId="532A72DA"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18</w:t>
            </w:r>
          </w:p>
        </w:tc>
        <w:tc>
          <w:tcPr>
            <w:tcW w:w="1226" w:type="pct"/>
          </w:tcPr>
          <w:p w14:paraId="1E850358" w14:textId="7C07AB37" w:rsidR="00396907" w:rsidRPr="00604172" w:rsidRDefault="00604172"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Summarize</w:t>
            </w:r>
            <w:r w:rsidR="00396907" w:rsidRPr="00604172">
              <w:rPr>
                <w:rFonts w:ascii="Times New Roman" w:hAnsi="Times New Roman"/>
                <w:sz w:val="20"/>
                <w:szCs w:val="20"/>
                <w:lang w:val="en-US"/>
              </w:rPr>
              <w:t xml:space="preserve"> key results with reference to study objectives</w:t>
            </w:r>
          </w:p>
        </w:tc>
        <w:tc>
          <w:tcPr>
            <w:tcW w:w="517" w:type="pct"/>
          </w:tcPr>
          <w:p w14:paraId="6FDDFAE4"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p. 12</w:t>
            </w:r>
          </w:p>
        </w:tc>
        <w:tc>
          <w:tcPr>
            <w:tcW w:w="1195" w:type="pct"/>
          </w:tcPr>
          <w:p w14:paraId="31EEF850" w14:textId="77777777" w:rsidR="00396907" w:rsidRPr="00604172" w:rsidRDefault="00396907" w:rsidP="004A5A29">
            <w:pPr>
              <w:tabs>
                <w:tab w:val="left" w:pos="360"/>
              </w:tabs>
              <w:spacing w:after="0" w:line="240" w:lineRule="auto"/>
              <w:rPr>
                <w:rFonts w:ascii="Times New Roman" w:hAnsi="Times New Roman"/>
                <w:sz w:val="20"/>
                <w:szCs w:val="20"/>
                <w:lang w:val="en-US"/>
              </w:rPr>
            </w:pPr>
          </w:p>
        </w:tc>
        <w:tc>
          <w:tcPr>
            <w:tcW w:w="1171" w:type="pct"/>
          </w:tcPr>
          <w:p w14:paraId="37B8D5BA" w14:textId="77777777" w:rsidR="00396907" w:rsidRPr="00604172" w:rsidRDefault="00396907" w:rsidP="004A5A29">
            <w:pPr>
              <w:tabs>
                <w:tab w:val="left" w:pos="360"/>
              </w:tabs>
              <w:spacing w:after="0" w:line="240" w:lineRule="auto"/>
              <w:rPr>
                <w:rFonts w:ascii="Times New Roman" w:hAnsi="Times New Roman"/>
                <w:sz w:val="20"/>
                <w:szCs w:val="20"/>
                <w:lang w:val="en-US"/>
              </w:rPr>
            </w:pPr>
          </w:p>
        </w:tc>
      </w:tr>
      <w:tr w:rsidR="00604172" w:rsidRPr="00604172" w14:paraId="104D4FA2" w14:textId="77777777" w:rsidTr="00604172">
        <w:trPr>
          <w:gridAfter w:val="1"/>
          <w:wAfter w:w="28" w:type="pct"/>
        </w:trPr>
        <w:tc>
          <w:tcPr>
            <w:tcW w:w="605" w:type="pct"/>
          </w:tcPr>
          <w:p w14:paraId="2356AFFC"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Limitations</w:t>
            </w:r>
          </w:p>
        </w:tc>
        <w:tc>
          <w:tcPr>
            <w:tcW w:w="259" w:type="pct"/>
          </w:tcPr>
          <w:p w14:paraId="4FAA19FB"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19</w:t>
            </w:r>
          </w:p>
        </w:tc>
        <w:tc>
          <w:tcPr>
            <w:tcW w:w="1226" w:type="pct"/>
          </w:tcPr>
          <w:p w14:paraId="4BB39E4E" w14:textId="77777777" w:rsidR="00396907" w:rsidRPr="00604172" w:rsidRDefault="00396907" w:rsidP="004A5A29">
            <w:pPr>
              <w:tabs>
                <w:tab w:val="left" w:pos="360"/>
              </w:tabs>
              <w:autoSpaceDE w:val="0"/>
              <w:autoSpaceDN w:val="0"/>
              <w:adjustRightInd w:val="0"/>
              <w:spacing w:after="0" w:line="240" w:lineRule="auto"/>
              <w:rPr>
                <w:rFonts w:ascii="Times New Roman" w:hAnsi="Times New Roman"/>
                <w:sz w:val="20"/>
                <w:szCs w:val="20"/>
                <w:lang w:val="en-US"/>
              </w:rPr>
            </w:pPr>
            <w:r w:rsidRPr="00604172">
              <w:rPr>
                <w:rFonts w:ascii="Times New Roman" w:hAnsi="Times New Roman"/>
                <w:sz w:val="20"/>
                <w:szCs w:val="20"/>
                <w:lang w:val="en-US"/>
              </w:rPr>
              <w:t xml:space="preserve">Discuss limitations of the study, </w:t>
            </w:r>
            <w:proofErr w:type="gramStart"/>
            <w:r w:rsidRPr="00604172">
              <w:rPr>
                <w:rFonts w:ascii="Times New Roman" w:hAnsi="Times New Roman"/>
                <w:sz w:val="20"/>
                <w:szCs w:val="20"/>
                <w:lang w:val="en-US"/>
              </w:rPr>
              <w:t>taking into account</w:t>
            </w:r>
            <w:proofErr w:type="gramEnd"/>
            <w:r w:rsidRPr="00604172">
              <w:rPr>
                <w:rFonts w:ascii="Times New Roman" w:hAnsi="Times New Roman"/>
                <w:sz w:val="20"/>
                <w:szCs w:val="20"/>
                <w:lang w:val="en-US"/>
              </w:rPr>
              <w:t xml:space="preserve"> sources of potential bias or </w:t>
            </w:r>
            <w:r w:rsidRPr="00604172">
              <w:rPr>
                <w:rFonts w:ascii="Times New Roman" w:hAnsi="Times New Roman"/>
                <w:sz w:val="20"/>
                <w:szCs w:val="20"/>
                <w:lang w:val="en-US"/>
              </w:rPr>
              <w:lastRenderedPageBreak/>
              <w:t>imprecision. Discuss both direction and magnitude of any potential bias</w:t>
            </w:r>
          </w:p>
        </w:tc>
        <w:tc>
          <w:tcPr>
            <w:tcW w:w="517" w:type="pct"/>
          </w:tcPr>
          <w:p w14:paraId="44CCF44C"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lastRenderedPageBreak/>
              <w:t>p.14</w:t>
            </w:r>
          </w:p>
        </w:tc>
        <w:tc>
          <w:tcPr>
            <w:tcW w:w="1195" w:type="pct"/>
          </w:tcPr>
          <w:p w14:paraId="05C4D8E9"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 xml:space="preserve">RECORD 19.1: Discuss the implications of using data that were </w:t>
            </w:r>
            <w:r w:rsidRPr="00604172">
              <w:rPr>
                <w:rFonts w:ascii="Times New Roman" w:hAnsi="Times New Roman"/>
                <w:sz w:val="20"/>
                <w:szCs w:val="20"/>
                <w:lang w:val="en-US"/>
              </w:rPr>
              <w:lastRenderedPageBreak/>
              <w:t>not created or collected to answer the specific research question(s). Include discussion of misclassification bias, unmeasured confounding, missing data, and changing eligibility over time, as they pertain to the study being reported.</w:t>
            </w:r>
          </w:p>
        </w:tc>
        <w:tc>
          <w:tcPr>
            <w:tcW w:w="1171" w:type="pct"/>
          </w:tcPr>
          <w:p w14:paraId="6BC21931"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lastRenderedPageBreak/>
              <w:t>p.14</w:t>
            </w:r>
          </w:p>
        </w:tc>
      </w:tr>
      <w:tr w:rsidR="00604172" w:rsidRPr="00604172" w14:paraId="421D52CF" w14:textId="77777777" w:rsidTr="00604172">
        <w:trPr>
          <w:gridAfter w:val="1"/>
          <w:wAfter w:w="28" w:type="pct"/>
        </w:trPr>
        <w:tc>
          <w:tcPr>
            <w:tcW w:w="605" w:type="pct"/>
          </w:tcPr>
          <w:p w14:paraId="00F4C3CF"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Interpretation</w:t>
            </w:r>
          </w:p>
        </w:tc>
        <w:tc>
          <w:tcPr>
            <w:tcW w:w="259" w:type="pct"/>
          </w:tcPr>
          <w:p w14:paraId="49089A64"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20</w:t>
            </w:r>
          </w:p>
        </w:tc>
        <w:tc>
          <w:tcPr>
            <w:tcW w:w="1226" w:type="pct"/>
          </w:tcPr>
          <w:p w14:paraId="6A17BF06" w14:textId="77777777" w:rsidR="00396907" w:rsidRPr="00604172" w:rsidRDefault="00396907" w:rsidP="004A5A29">
            <w:pPr>
              <w:tabs>
                <w:tab w:val="left" w:pos="360"/>
              </w:tabs>
              <w:autoSpaceDE w:val="0"/>
              <w:autoSpaceDN w:val="0"/>
              <w:adjustRightInd w:val="0"/>
              <w:spacing w:after="0" w:line="240" w:lineRule="auto"/>
              <w:rPr>
                <w:rFonts w:ascii="Times New Roman" w:hAnsi="Times New Roman"/>
                <w:sz w:val="20"/>
                <w:szCs w:val="20"/>
                <w:lang w:val="en-US"/>
              </w:rPr>
            </w:pPr>
            <w:r w:rsidRPr="00604172">
              <w:rPr>
                <w:rFonts w:ascii="Times New Roman" w:hAnsi="Times New Roman"/>
                <w:sz w:val="20"/>
                <w:szCs w:val="20"/>
                <w:lang w:val="en-US"/>
              </w:rPr>
              <w:t>Give a cautious overall interpretation of results considering objectives, limitations, multiplicity of analyses, results from similar studies, and other relevant evidence</w:t>
            </w:r>
          </w:p>
        </w:tc>
        <w:tc>
          <w:tcPr>
            <w:tcW w:w="517" w:type="pct"/>
          </w:tcPr>
          <w:p w14:paraId="2C084689"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p. 12-13</w:t>
            </w:r>
          </w:p>
        </w:tc>
        <w:tc>
          <w:tcPr>
            <w:tcW w:w="1195" w:type="pct"/>
          </w:tcPr>
          <w:p w14:paraId="5486CB30" w14:textId="77777777" w:rsidR="00396907" w:rsidRPr="00604172" w:rsidRDefault="00396907" w:rsidP="004A5A29">
            <w:pPr>
              <w:tabs>
                <w:tab w:val="left" w:pos="360"/>
              </w:tabs>
              <w:spacing w:after="0" w:line="240" w:lineRule="auto"/>
              <w:rPr>
                <w:rFonts w:ascii="Times New Roman" w:hAnsi="Times New Roman"/>
                <w:sz w:val="20"/>
                <w:szCs w:val="20"/>
                <w:lang w:val="en-US"/>
              </w:rPr>
            </w:pPr>
          </w:p>
        </w:tc>
        <w:tc>
          <w:tcPr>
            <w:tcW w:w="1171" w:type="pct"/>
          </w:tcPr>
          <w:p w14:paraId="522DCCF9" w14:textId="77777777" w:rsidR="00396907" w:rsidRPr="00604172" w:rsidRDefault="00396907" w:rsidP="004A5A29">
            <w:pPr>
              <w:tabs>
                <w:tab w:val="left" w:pos="360"/>
              </w:tabs>
              <w:spacing w:after="0" w:line="240" w:lineRule="auto"/>
              <w:rPr>
                <w:rFonts w:ascii="Times New Roman" w:hAnsi="Times New Roman"/>
                <w:sz w:val="20"/>
                <w:szCs w:val="20"/>
                <w:lang w:val="en-US"/>
              </w:rPr>
            </w:pPr>
          </w:p>
        </w:tc>
      </w:tr>
      <w:tr w:rsidR="00604172" w:rsidRPr="00604172" w14:paraId="184233CD" w14:textId="77777777" w:rsidTr="00604172">
        <w:trPr>
          <w:gridAfter w:val="1"/>
          <w:wAfter w:w="28" w:type="pct"/>
        </w:trPr>
        <w:tc>
          <w:tcPr>
            <w:tcW w:w="605" w:type="pct"/>
          </w:tcPr>
          <w:p w14:paraId="79FEADAE" w14:textId="3AD4A9A6" w:rsidR="00396907" w:rsidRPr="00604172" w:rsidRDefault="00604172"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Generalizability</w:t>
            </w:r>
          </w:p>
        </w:tc>
        <w:tc>
          <w:tcPr>
            <w:tcW w:w="259" w:type="pct"/>
          </w:tcPr>
          <w:p w14:paraId="3A59EE4A"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21</w:t>
            </w:r>
          </w:p>
        </w:tc>
        <w:tc>
          <w:tcPr>
            <w:tcW w:w="1226" w:type="pct"/>
          </w:tcPr>
          <w:p w14:paraId="27174CF3" w14:textId="568029E2" w:rsidR="00396907" w:rsidRPr="00604172" w:rsidRDefault="00396907" w:rsidP="004A5A29">
            <w:pPr>
              <w:tabs>
                <w:tab w:val="left" w:pos="360"/>
              </w:tabs>
              <w:autoSpaceDE w:val="0"/>
              <w:autoSpaceDN w:val="0"/>
              <w:adjustRightInd w:val="0"/>
              <w:spacing w:after="0" w:line="240" w:lineRule="auto"/>
              <w:rPr>
                <w:rFonts w:ascii="Times New Roman" w:hAnsi="Times New Roman"/>
                <w:sz w:val="20"/>
                <w:szCs w:val="20"/>
                <w:lang w:val="en-US"/>
              </w:rPr>
            </w:pPr>
            <w:r w:rsidRPr="00604172">
              <w:rPr>
                <w:rFonts w:ascii="Times New Roman" w:hAnsi="Times New Roman"/>
                <w:sz w:val="20"/>
                <w:szCs w:val="20"/>
                <w:lang w:val="en-US"/>
              </w:rPr>
              <w:t xml:space="preserve">Discuss the </w:t>
            </w:r>
            <w:r w:rsidR="00604172" w:rsidRPr="00604172">
              <w:rPr>
                <w:rFonts w:ascii="Times New Roman" w:hAnsi="Times New Roman"/>
                <w:sz w:val="20"/>
                <w:szCs w:val="20"/>
                <w:lang w:val="en-US"/>
              </w:rPr>
              <w:t>generalizability</w:t>
            </w:r>
            <w:r w:rsidRPr="00604172">
              <w:rPr>
                <w:rFonts w:ascii="Times New Roman" w:hAnsi="Times New Roman"/>
                <w:sz w:val="20"/>
                <w:szCs w:val="20"/>
                <w:lang w:val="en-US"/>
              </w:rPr>
              <w:t xml:space="preserve"> (external validity) of the study results</w:t>
            </w:r>
          </w:p>
        </w:tc>
        <w:tc>
          <w:tcPr>
            <w:tcW w:w="517" w:type="pct"/>
          </w:tcPr>
          <w:p w14:paraId="43EFC55E"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p.14</w:t>
            </w:r>
          </w:p>
        </w:tc>
        <w:tc>
          <w:tcPr>
            <w:tcW w:w="1195" w:type="pct"/>
          </w:tcPr>
          <w:p w14:paraId="60737EBD" w14:textId="77777777" w:rsidR="00396907" w:rsidRPr="00604172" w:rsidRDefault="00396907" w:rsidP="004A5A29">
            <w:pPr>
              <w:tabs>
                <w:tab w:val="left" w:pos="360"/>
              </w:tabs>
              <w:spacing w:after="0" w:line="240" w:lineRule="auto"/>
              <w:rPr>
                <w:rFonts w:ascii="Times New Roman" w:hAnsi="Times New Roman"/>
                <w:sz w:val="20"/>
                <w:szCs w:val="20"/>
                <w:lang w:val="en-US"/>
              </w:rPr>
            </w:pPr>
          </w:p>
        </w:tc>
        <w:tc>
          <w:tcPr>
            <w:tcW w:w="1171" w:type="pct"/>
          </w:tcPr>
          <w:p w14:paraId="49D1FF76" w14:textId="77777777" w:rsidR="00396907" w:rsidRPr="00604172" w:rsidRDefault="00396907" w:rsidP="004A5A29">
            <w:pPr>
              <w:tabs>
                <w:tab w:val="left" w:pos="360"/>
              </w:tabs>
              <w:spacing w:after="0" w:line="240" w:lineRule="auto"/>
              <w:rPr>
                <w:rFonts w:ascii="Times New Roman" w:hAnsi="Times New Roman"/>
                <w:sz w:val="20"/>
                <w:szCs w:val="20"/>
                <w:lang w:val="en-US"/>
              </w:rPr>
            </w:pPr>
          </w:p>
        </w:tc>
      </w:tr>
      <w:tr w:rsidR="00604172" w:rsidRPr="00604172" w14:paraId="66CD2B2D" w14:textId="77777777" w:rsidTr="00604172">
        <w:tc>
          <w:tcPr>
            <w:tcW w:w="5000" w:type="pct"/>
            <w:gridSpan w:val="7"/>
            <w:shd w:val="clear" w:color="auto" w:fill="BFBFBF" w:themeFill="background1" w:themeFillShade="BF"/>
          </w:tcPr>
          <w:p w14:paraId="3ECA0275" w14:textId="77777777" w:rsidR="00396907" w:rsidRPr="00604172" w:rsidRDefault="00396907" w:rsidP="004A5A29">
            <w:pPr>
              <w:tabs>
                <w:tab w:val="left" w:pos="360"/>
              </w:tabs>
              <w:spacing w:after="0" w:line="240" w:lineRule="auto"/>
              <w:rPr>
                <w:rFonts w:ascii="Times New Roman" w:hAnsi="Times New Roman"/>
                <w:bCs/>
                <w:sz w:val="20"/>
                <w:szCs w:val="20"/>
                <w:lang w:val="en-US"/>
              </w:rPr>
            </w:pPr>
            <w:r w:rsidRPr="00604172">
              <w:rPr>
                <w:rFonts w:ascii="Times New Roman" w:hAnsi="Times New Roman"/>
                <w:b/>
                <w:sz w:val="20"/>
                <w:szCs w:val="20"/>
                <w:lang w:val="en-US"/>
              </w:rPr>
              <w:t>Other Information</w:t>
            </w:r>
          </w:p>
        </w:tc>
      </w:tr>
      <w:tr w:rsidR="00604172" w:rsidRPr="00604172" w14:paraId="66A26766" w14:textId="77777777" w:rsidTr="00604172">
        <w:trPr>
          <w:gridAfter w:val="1"/>
          <w:wAfter w:w="28" w:type="pct"/>
        </w:trPr>
        <w:tc>
          <w:tcPr>
            <w:tcW w:w="605" w:type="pct"/>
          </w:tcPr>
          <w:p w14:paraId="67FE5408"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Funding</w:t>
            </w:r>
          </w:p>
        </w:tc>
        <w:tc>
          <w:tcPr>
            <w:tcW w:w="259" w:type="pct"/>
          </w:tcPr>
          <w:p w14:paraId="22EAAC52"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22</w:t>
            </w:r>
          </w:p>
        </w:tc>
        <w:tc>
          <w:tcPr>
            <w:tcW w:w="1226" w:type="pct"/>
          </w:tcPr>
          <w:p w14:paraId="1FE19178" w14:textId="77777777" w:rsidR="00396907" w:rsidRPr="00604172" w:rsidRDefault="00396907" w:rsidP="004A5A29">
            <w:pPr>
              <w:tabs>
                <w:tab w:val="left" w:pos="360"/>
              </w:tabs>
              <w:autoSpaceDE w:val="0"/>
              <w:autoSpaceDN w:val="0"/>
              <w:adjustRightInd w:val="0"/>
              <w:spacing w:after="0" w:line="240" w:lineRule="auto"/>
              <w:rPr>
                <w:rFonts w:ascii="Times New Roman" w:hAnsi="Times New Roman"/>
                <w:bCs/>
                <w:sz w:val="20"/>
                <w:szCs w:val="20"/>
                <w:lang w:val="en-US"/>
              </w:rPr>
            </w:pPr>
            <w:r w:rsidRPr="00604172">
              <w:rPr>
                <w:rFonts w:ascii="Times New Roman" w:hAnsi="Times New Roman"/>
                <w:sz w:val="20"/>
                <w:szCs w:val="20"/>
                <w:lang w:val="en-US"/>
              </w:rPr>
              <w:t>Give the source of funding and the role of the funders for the present study and, if applicable, for the original study on which the present article is based</w:t>
            </w:r>
          </w:p>
        </w:tc>
        <w:tc>
          <w:tcPr>
            <w:tcW w:w="517" w:type="pct"/>
          </w:tcPr>
          <w:p w14:paraId="2B966D9B" w14:textId="77777777" w:rsidR="00396907" w:rsidRPr="00604172" w:rsidRDefault="00396907" w:rsidP="004A5A29">
            <w:pPr>
              <w:tabs>
                <w:tab w:val="left" w:pos="360"/>
              </w:tabs>
              <w:spacing w:after="0" w:line="240" w:lineRule="auto"/>
              <w:rPr>
                <w:rFonts w:ascii="Times New Roman" w:hAnsi="Times New Roman"/>
                <w:bCs/>
                <w:sz w:val="20"/>
                <w:szCs w:val="20"/>
                <w:lang w:val="en-US"/>
              </w:rPr>
            </w:pPr>
            <w:r w:rsidRPr="00604172">
              <w:rPr>
                <w:rFonts w:ascii="Times New Roman" w:hAnsi="Times New Roman"/>
                <w:bCs/>
                <w:sz w:val="20"/>
                <w:szCs w:val="20"/>
                <w:lang w:val="en-US"/>
              </w:rPr>
              <w:t>p. 15</w:t>
            </w:r>
          </w:p>
        </w:tc>
        <w:tc>
          <w:tcPr>
            <w:tcW w:w="1195" w:type="pct"/>
          </w:tcPr>
          <w:p w14:paraId="44F791F3" w14:textId="77777777" w:rsidR="00396907" w:rsidRPr="00604172" w:rsidRDefault="00396907" w:rsidP="004A5A29">
            <w:pPr>
              <w:tabs>
                <w:tab w:val="left" w:pos="360"/>
              </w:tabs>
              <w:spacing w:after="0" w:line="240" w:lineRule="auto"/>
              <w:rPr>
                <w:rFonts w:ascii="Times New Roman" w:hAnsi="Times New Roman"/>
                <w:bCs/>
                <w:sz w:val="20"/>
                <w:szCs w:val="20"/>
                <w:lang w:val="en-US"/>
              </w:rPr>
            </w:pPr>
          </w:p>
        </w:tc>
        <w:tc>
          <w:tcPr>
            <w:tcW w:w="1171" w:type="pct"/>
          </w:tcPr>
          <w:p w14:paraId="68A6EB6B" w14:textId="77777777" w:rsidR="00396907" w:rsidRPr="00604172" w:rsidRDefault="00396907" w:rsidP="004A5A29">
            <w:pPr>
              <w:tabs>
                <w:tab w:val="left" w:pos="360"/>
              </w:tabs>
              <w:spacing w:after="0" w:line="240" w:lineRule="auto"/>
              <w:rPr>
                <w:rFonts w:ascii="Times New Roman" w:hAnsi="Times New Roman"/>
                <w:bCs/>
                <w:sz w:val="20"/>
                <w:szCs w:val="20"/>
                <w:lang w:val="en-US"/>
              </w:rPr>
            </w:pPr>
          </w:p>
        </w:tc>
      </w:tr>
      <w:tr w:rsidR="00604172" w:rsidRPr="00604172" w14:paraId="579FCFDC" w14:textId="77777777" w:rsidTr="00604172">
        <w:trPr>
          <w:gridAfter w:val="1"/>
          <w:wAfter w:w="28" w:type="pct"/>
        </w:trPr>
        <w:tc>
          <w:tcPr>
            <w:tcW w:w="605" w:type="pct"/>
          </w:tcPr>
          <w:p w14:paraId="7F6593BC"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sz w:val="20"/>
                <w:szCs w:val="20"/>
                <w:lang w:val="en-US"/>
              </w:rPr>
              <w:t>Accessibility of protocol, raw data, and programming code</w:t>
            </w:r>
          </w:p>
        </w:tc>
        <w:tc>
          <w:tcPr>
            <w:tcW w:w="259" w:type="pct"/>
          </w:tcPr>
          <w:p w14:paraId="76E191C6" w14:textId="77777777" w:rsidR="00396907" w:rsidRPr="00604172" w:rsidRDefault="00396907" w:rsidP="004A5A29">
            <w:pPr>
              <w:tabs>
                <w:tab w:val="left" w:pos="360"/>
              </w:tabs>
              <w:spacing w:after="0" w:line="240" w:lineRule="auto"/>
              <w:rPr>
                <w:rFonts w:ascii="Times New Roman" w:hAnsi="Times New Roman"/>
                <w:sz w:val="20"/>
                <w:szCs w:val="20"/>
                <w:lang w:val="en-US"/>
              </w:rPr>
            </w:pPr>
          </w:p>
        </w:tc>
        <w:tc>
          <w:tcPr>
            <w:tcW w:w="1226" w:type="pct"/>
          </w:tcPr>
          <w:p w14:paraId="46A24A25" w14:textId="77777777" w:rsidR="00396907" w:rsidRPr="00604172" w:rsidRDefault="00396907" w:rsidP="004A5A29">
            <w:pPr>
              <w:tabs>
                <w:tab w:val="left" w:pos="360"/>
              </w:tabs>
              <w:spacing w:after="0" w:line="240" w:lineRule="auto"/>
              <w:rPr>
                <w:rFonts w:ascii="Times New Roman" w:hAnsi="Times New Roman"/>
                <w:bCs/>
                <w:sz w:val="20"/>
                <w:szCs w:val="20"/>
                <w:lang w:val="en-US"/>
              </w:rPr>
            </w:pPr>
            <w:r w:rsidRPr="00604172">
              <w:rPr>
                <w:rFonts w:ascii="Times New Roman" w:hAnsi="Times New Roman"/>
                <w:bCs/>
                <w:sz w:val="20"/>
                <w:szCs w:val="20"/>
                <w:lang w:val="en-US"/>
              </w:rPr>
              <w:t>..</w:t>
            </w:r>
          </w:p>
        </w:tc>
        <w:tc>
          <w:tcPr>
            <w:tcW w:w="517" w:type="pct"/>
          </w:tcPr>
          <w:p w14:paraId="5B0358F6" w14:textId="77777777" w:rsidR="00396907" w:rsidRPr="00604172" w:rsidRDefault="00396907" w:rsidP="004A5A29">
            <w:pPr>
              <w:tabs>
                <w:tab w:val="left" w:pos="360"/>
              </w:tabs>
              <w:spacing w:after="0" w:line="240" w:lineRule="auto"/>
              <w:rPr>
                <w:rFonts w:ascii="Times New Roman" w:hAnsi="Times New Roman"/>
                <w:bCs/>
                <w:sz w:val="20"/>
                <w:szCs w:val="20"/>
                <w:lang w:val="en-US"/>
              </w:rPr>
            </w:pPr>
          </w:p>
        </w:tc>
        <w:tc>
          <w:tcPr>
            <w:tcW w:w="1195" w:type="pct"/>
          </w:tcPr>
          <w:p w14:paraId="2A78C84F" w14:textId="77777777" w:rsidR="00396907" w:rsidRPr="00604172" w:rsidRDefault="00396907" w:rsidP="004A5A29">
            <w:pPr>
              <w:tabs>
                <w:tab w:val="left" w:pos="360"/>
              </w:tabs>
              <w:spacing w:after="0" w:line="240" w:lineRule="auto"/>
              <w:rPr>
                <w:rFonts w:ascii="Times New Roman" w:hAnsi="Times New Roman"/>
                <w:sz w:val="20"/>
                <w:szCs w:val="20"/>
                <w:lang w:val="en-US"/>
              </w:rPr>
            </w:pPr>
            <w:r w:rsidRPr="00604172">
              <w:rPr>
                <w:rFonts w:ascii="Times New Roman" w:hAnsi="Times New Roman"/>
                <w:bCs/>
                <w:sz w:val="20"/>
                <w:szCs w:val="20"/>
                <w:lang w:val="en-US"/>
              </w:rPr>
              <w:t>RECORD 22.1: Authors should provide information on how to access any supplemental information such as the study protocol, raw data, or programming code.</w:t>
            </w:r>
          </w:p>
        </w:tc>
        <w:tc>
          <w:tcPr>
            <w:tcW w:w="1171" w:type="pct"/>
          </w:tcPr>
          <w:p w14:paraId="76A94A99" w14:textId="77777777" w:rsidR="00396907" w:rsidRPr="00604172" w:rsidRDefault="00396907" w:rsidP="004A5A29">
            <w:pPr>
              <w:tabs>
                <w:tab w:val="left" w:pos="360"/>
              </w:tabs>
              <w:spacing w:after="0" w:line="240" w:lineRule="auto"/>
              <w:rPr>
                <w:rFonts w:ascii="Times New Roman" w:hAnsi="Times New Roman"/>
                <w:bCs/>
                <w:sz w:val="20"/>
                <w:szCs w:val="20"/>
                <w:lang w:val="en-US"/>
              </w:rPr>
            </w:pPr>
            <w:r w:rsidRPr="00604172">
              <w:rPr>
                <w:rFonts w:ascii="Times New Roman" w:hAnsi="Times New Roman"/>
                <w:bCs/>
                <w:sz w:val="20"/>
                <w:szCs w:val="20"/>
                <w:lang w:val="en-US"/>
              </w:rPr>
              <w:t>p. 15</w:t>
            </w:r>
          </w:p>
        </w:tc>
      </w:tr>
    </w:tbl>
    <w:p w14:paraId="28F60390" w14:textId="77777777" w:rsidR="00396907" w:rsidRPr="00604172" w:rsidRDefault="00396907" w:rsidP="004A5A29">
      <w:pPr>
        <w:tabs>
          <w:tab w:val="left" w:pos="360"/>
        </w:tabs>
        <w:spacing w:after="0" w:line="240" w:lineRule="auto"/>
        <w:rPr>
          <w:rFonts w:ascii="Times New Roman" w:hAnsi="Times New Roman"/>
          <w:lang w:val="en-US"/>
        </w:rPr>
      </w:pPr>
    </w:p>
    <w:p w14:paraId="00F38096" w14:textId="685C227A" w:rsidR="00396907" w:rsidRPr="00604172" w:rsidRDefault="00396907" w:rsidP="004A5A29">
      <w:pPr>
        <w:tabs>
          <w:tab w:val="left" w:pos="360"/>
        </w:tabs>
        <w:spacing w:after="0" w:line="240" w:lineRule="auto"/>
        <w:rPr>
          <w:rFonts w:ascii="Times New Roman" w:hAnsi="Times New Roman"/>
          <w:lang w:val="en-US"/>
        </w:rPr>
      </w:pPr>
      <w:r w:rsidRPr="00604172">
        <w:rPr>
          <w:rFonts w:ascii="Times New Roman" w:hAnsi="Times New Roman"/>
          <w:lang w:val="en-US"/>
        </w:rPr>
        <w:t>*</w:t>
      </w:r>
      <w:proofErr w:type="spellStart"/>
      <w:r w:rsidRPr="00604172">
        <w:rPr>
          <w:rFonts w:ascii="Times New Roman" w:hAnsi="Times New Roman"/>
          <w:lang w:val="en-US"/>
        </w:rPr>
        <w:t>Benchimol</w:t>
      </w:r>
      <w:proofErr w:type="spellEnd"/>
      <w:r w:rsidRPr="00604172">
        <w:rPr>
          <w:rFonts w:ascii="Times New Roman" w:hAnsi="Times New Roman"/>
          <w:lang w:val="en-US"/>
        </w:rPr>
        <w:t xml:space="preserve"> EI, Smeeth L, Guttmann A, </w:t>
      </w:r>
      <w:proofErr w:type="spellStart"/>
      <w:r w:rsidRPr="00604172">
        <w:rPr>
          <w:rFonts w:ascii="Times New Roman" w:hAnsi="Times New Roman"/>
          <w:lang w:val="en-US"/>
        </w:rPr>
        <w:t>Harron</w:t>
      </w:r>
      <w:proofErr w:type="spellEnd"/>
      <w:r w:rsidRPr="00604172">
        <w:rPr>
          <w:rFonts w:ascii="Times New Roman" w:hAnsi="Times New Roman"/>
          <w:lang w:val="en-US"/>
        </w:rPr>
        <w:t xml:space="preserve"> K, Moher D, Petersen I, </w:t>
      </w:r>
      <w:proofErr w:type="spellStart"/>
      <w:r w:rsidRPr="00604172">
        <w:rPr>
          <w:rFonts w:ascii="Times New Roman" w:hAnsi="Times New Roman"/>
          <w:lang w:val="en-US"/>
        </w:rPr>
        <w:t>S</w:t>
      </w:r>
      <w:r w:rsidRPr="00604172">
        <w:rPr>
          <w:rFonts w:ascii="Times New Roman" w:hAnsi="Times New Roman"/>
          <w:color w:val="000000"/>
          <w:lang w:val="en-US"/>
        </w:rPr>
        <w:t>ø</w:t>
      </w:r>
      <w:r w:rsidRPr="00604172">
        <w:rPr>
          <w:rFonts w:ascii="Times New Roman" w:hAnsi="Times New Roman"/>
          <w:lang w:val="en-US"/>
        </w:rPr>
        <w:t>rensen</w:t>
      </w:r>
      <w:proofErr w:type="spellEnd"/>
      <w:r w:rsidRPr="00604172">
        <w:rPr>
          <w:rFonts w:ascii="Times New Roman" w:hAnsi="Times New Roman"/>
          <w:lang w:val="en-US"/>
        </w:rPr>
        <w:t xml:space="preserve"> HT, von Elm E, </w:t>
      </w:r>
      <w:proofErr w:type="spellStart"/>
      <w:r w:rsidRPr="00604172">
        <w:rPr>
          <w:rFonts w:ascii="Times New Roman" w:hAnsi="Times New Roman"/>
          <w:lang w:val="en-US"/>
        </w:rPr>
        <w:t>Langan</w:t>
      </w:r>
      <w:proofErr w:type="spellEnd"/>
      <w:r w:rsidRPr="00604172">
        <w:rPr>
          <w:rFonts w:ascii="Times New Roman" w:hAnsi="Times New Roman"/>
          <w:lang w:val="en-US"/>
        </w:rPr>
        <w:t xml:space="preserve"> SM, the RECORD Working Comm</w:t>
      </w:r>
      <w:r w:rsidR="00604172">
        <w:rPr>
          <w:rFonts w:ascii="Times New Roman" w:hAnsi="Times New Roman"/>
          <w:lang w:val="en-US"/>
        </w:rPr>
        <w:t xml:space="preserve">ittee (2015) </w:t>
      </w:r>
      <w:r w:rsidRPr="00604172">
        <w:rPr>
          <w:rFonts w:ascii="Times New Roman" w:hAnsi="Times New Roman"/>
          <w:lang w:val="en-US"/>
        </w:rPr>
        <w:t xml:space="preserve">The </w:t>
      </w:r>
      <w:proofErr w:type="spellStart"/>
      <w:r w:rsidRPr="00604172">
        <w:rPr>
          <w:rFonts w:ascii="Times New Roman" w:hAnsi="Times New Roman"/>
          <w:lang w:val="en-US"/>
        </w:rPr>
        <w:t>REporting</w:t>
      </w:r>
      <w:proofErr w:type="spellEnd"/>
      <w:r w:rsidRPr="00604172">
        <w:rPr>
          <w:rFonts w:ascii="Times New Roman" w:hAnsi="Times New Roman"/>
          <w:lang w:val="en-US"/>
        </w:rPr>
        <w:t xml:space="preserve"> of studies Conducted using Observational Routinely-collected health Data (RECORD) Statement.  </w:t>
      </w:r>
      <w:proofErr w:type="spellStart"/>
      <w:r w:rsidRPr="00604172">
        <w:rPr>
          <w:rFonts w:ascii="Times New Roman" w:hAnsi="Times New Roman"/>
          <w:i/>
          <w:lang w:val="en-US"/>
        </w:rPr>
        <w:t>PLoS</w:t>
      </w:r>
      <w:proofErr w:type="spellEnd"/>
      <w:r w:rsidRPr="00604172">
        <w:rPr>
          <w:rFonts w:ascii="Times New Roman" w:hAnsi="Times New Roman"/>
          <w:i/>
          <w:lang w:val="en-US"/>
        </w:rPr>
        <w:t xml:space="preserve"> Med </w:t>
      </w:r>
      <w:r w:rsidR="00604172" w:rsidRPr="00604172">
        <w:rPr>
          <w:rFonts w:ascii="Times New Roman" w:hAnsi="Times New Roman"/>
          <w:b/>
          <w:lang w:val="en-US"/>
        </w:rPr>
        <w:t>12</w:t>
      </w:r>
      <w:r w:rsidR="00604172">
        <w:rPr>
          <w:rFonts w:ascii="Times New Roman" w:hAnsi="Times New Roman"/>
          <w:lang w:val="en-US"/>
        </w:rPr>
        <w:t xml:space="preserve">, </w:t>
      </w:r>
      <w:r w:rsidR="00604172" w:rsidRPr="00604172">
        <w:rPr>
          <w:rFonts w:ascii="Times New Roman" w:hAnsi="Times New Roman"/>
          <w:lang w:val="en-US"/>
        </w:rPr>
        <w:t>e1001885.</w:t>
      </w:r>
    </w:p>
    <w:p w14:paraId="1898A2BB" w14:textId="77777777" w:rsidR="00396907" w:rsidRPr="00604172" w:rsidRDefault="00396907" w:rsidP="004A5A29">
      <w:pPr>
        <w:tabs>
          <w:tab w:val="left" w:pos="360"/>
        </w:tabs>
        <w:spacing w:after="0" w:line="240" w:lineRule="auto"/>
        <w:rPr>
          <w:rFonts w:ascii="Times New Roman" w:hAnsi="Times New Roman"/>
          <w:lang w:val="en-US"/>
        </w:rPr>
      </w:pPr>
    </w:p>
    <w:p w14:paraId="32A7A82B" w14:textId="6C3A2E0B" w:rsidR="00396907" w:rsidRPr="00604172" w:rsidRDefault="00396907" w:rsidP="004A5A29">
      <w:pPr>
        <w:tabs>
          <w:tab w:val="left" w:pos="360"/>
        </w:tabs>
        <w:spacing w:after="0" w:line="240" w:lineRule="auto"/>
        <w:rPr>
          <w:rFonts w:ascii="Times New Roman" w:hAnsi="Times New Roman"/>
          <w:lang w:val="en-US"/>
        </w:rPr>
      </w:pPr>
      <w:r w:rsidRPr="00604172">
        <w:rPr>
          <w:rFonts w:ascii="Times New Roman" w:hAnsi="Times New Roman"/>
          <w:lang w:val="en-US"/>
        </w:rPr>
        <w:t>*Checklist is protected under Creative Commons Attribution (</w:t>
      </w:r>
      <w:r w:rsidRPr="00604172">
        <w:rPr>
          <w:rStyle w:val="Hyperlink"/>
          <w:rFonts w:ascii="Times New Roman" w:hAnsi="Times New Roman"/>
          <w:color w:val="000000" w:themeColor="text1"/>
          <w:u w:val="none"/>
          <w:lang w:val="en-US"/>
        </w:rPr>
        <w:t>CC BY</w:t>
      </w:r>
      <w:r w:rsidRPr="00604172">
        <w:rPr>
          <w:rFonts w:ascii="Times New Roman" w:hAnsi="Times New Roman"/>
          <w:color w:val="000000" w:themeColor="text1"/>
          <w:lang w:val="en-US"/>
        </w:rPr>
        <w:t>) li</w:t>
      </w:r>
      <w:r w:rsidRPr="00604172">
        <w:rPr>
          <w:rFonts w:ascii="Times New Roman" w:hAnsi="Times New Roman"/>
          <w:lang w:val="en-US"/>
        </w:rPr>
        <w:t>cense.</w:t>
      </w:r>
    </w:p>
    <w:p w14:paraId="46166593" w14:textId="0DAD3CF8" w:rsidR="00396907" w:rsidRPr="00604172" w:rsidRDefault="00396907" w:rsidP="004A5A29">
      <w:pPr>
        <w:tabs>
          <w:tab w:val="left" w:pos="360"/>
        </w:tabs>
        <w:spacing w:after="0" w:line="240" w:lineRule="auto"/>
        <w:rPr>
          <w:rFonts w:ascii="Times New Roman" w:hAnsi="Times New Roman"/>
          <w:lang w:val="en-US"/>
        </w:rPr>
      </w:pPr>
    </w:p>
    <w:p w14:paraId="0DCA17A8" w14:textId="1CFA4E51" w:rsidR="00396907" w:rsidRPr="00604172" w:rsidRDefault="00396907" w:rsidP="004A5A29">
      <w:pPr>
        <w:tabs>
          <w:tab w:val="left" w:pos="360"/>
        </w:tabs>
        <w:spacing w:after="0" w:line="240" w:lineRule="auto"/>
        <w:rPr>
          <w:rFonts w:ascii="Times New Roman" w:hAnsi="Times New Roman"/>
          <w:lang w:val="en-US"/>
        </w:rPr>
      </w:pPr>
    </w:p>
    <w:p w14:paraId="6E142B0F" w14:textId="4BB11CF1" w:rsidR="00B239CF" w:rsidRPr="00604172" w:rsidRDefault="00B239CF" w:rsidP="004A5A29">
      <w:pPr>
        <w:pStyle w:val="Eivli1"/>
        <w:tabs>
          <w:tab w:val="left" w:pos="360"/>
        </w:tabs>
        <w:rPr>
          <w:rFonts w:ascii="Times New Roman" w:hAnsi="Times New Roman"/>
          <w:lang w:val="en-US"/>
        </w:rPr>
      </w:pPr>
    </w:p>
    <w:sectPr w:rsidR="00B239CF" w:rsidRPr="00604172" w:rsidSect="00604172">
      <w:pgSz w:w="15840" w:h="12240" w:orient="landscape"/>
      <w:pgMar w:top="1440" w:right="1440" w:bottom="1440" w:left="1440" w:header="720" w:footer="72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4F672" w14:textId="77777777" w:rsidR="006235A1" w:rsidRDefault="006235A1">
      <w:pPr>
        <w:spacing w:after="0" w:line="240" w:lineRule="auto"/>
      </w:pPr>
      <w:r>
        <w:separator/>
      </w:r>
    </w:p>
  </w:endnote>
  <w:endnote w:type="continuationSeparator" w:id="0">
    <w:p w14:paraId="2E478C6D" w14:textId="77777777" w:rsidR="006235A1" w:rsidRDefault="00623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PS">
    <w:altName w:val="Times New Roman"/>
    <w:panose1 w:val="02020603050405020304"/>
    <w:charset w:val="00"/>
    <w:family w:val="roman"/>
    <w:pitch w:val="variable"/>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Arial">
    <w:altName w:val="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E0852" w14:textId="77777777" w:rsidR="006235A1" w:rsidRDefault="006235A1">
      <w:pPr>
        <w:spacing w:after="0" w:line="240" w:lineRule="auto"/>
      </w:pPr>
      <w:r>
        <w:separator/>
      </w:r>
    </w:p>
  </w:footnote>
  <w:footnote w:type="continuationSeparator" w:id="0">
    <w:p w14:paraId="628D75D0" w14:textId="77777777" w:rsidR="006235A1" w:rsidRDefault="006235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9CF"/>
    <w:rsid w:val="00012299"/>
    <w:rsid w:val="000262B8"/>
    <w:rsid w:val="00125CA0"/>
    <w:rsid w:val="00127AF8"/>
    <w:rsid w:val="001838E6"/>
    <w:rsid w:val="001C05D9"/>
    <w:rsid w:val="001E1AF1"/>
    <w:rsid w:val="001E3293"/>
    <w:rsid w:val="002B3277"/>
    <w:rsid w:val="002B4F7F"/>
    <w:rsid w:val="002E2083"/>
    <w:rsid w:val="00370DA0"/>
    <w:rsid w:val="00375B10"/>
    <w:rsid w:val="00396907"/>
    <w:rsid w:val="003C61C2"/>
    <w:rsid w:val="003F10AE"/>
    <w:rsid w:val="00400CCE"/>
    <w:rsid w:val="00431CEE"/>
    <w:rsid w:val="0043297A"/>
    <w:rsid w:val="00477D36"/>
    <w:rsid w:val="004A5A29"/>
    <w:rsid w:val="004B4ABC"/>
    <w:rsid w:val="004C0100"/>
    <w:rsid w:val="004E62FE"/>
    <w:rsid w:val="005771D0"/>
    <w:rsid w:val="00577422"/>
    <w:rsid w:val="00592650"/>
    <w:rsid w:val="005E5A14"/>
    <w:rsid w:val="00604172"/>
    <w:rsid w:val="006235A1"/>
    <w:rsid w:val="0063089F"/>
    <w:rsid w:val="006F072F"/>
    <w:rsid w:val="007069FD"/>
    <w:rsid w:val="00731125"/>
    <w:rsid w:val="0074457B"/>
    <w:rsid w:val="00754400"/>
    <w:rsid w:val="007623E8"/>
    <w:rsid w:val="00767695"/>
    <w:rsid w:val="007B22A9"/>
    <w:rsid w:val="00827AAD"/>
    <w:rsid w:val="00841447"/>
    <w:rsid w:val="008451AA"/>
    <w:rsid w:val="008863D3"/>
    <w:rsid w:val="008A1455"/>
    <w:rsid w:val="008A5DBA"/>
    <w:rsid w:val="008D18B4"/>
    <w:rsid w:val="00903BD6"/>
    <w:rsid w:val="00927984"/>
    <w:rsid w:val="009420DD"/>
    <w:rsid w:val="009467E4"/>
    <w:rsid w:val="00966A07"/>
    <w:rsid w:val="009708C6"/>
    <w:rsid w:val="009B0EFD"/>
    <w:rsid w:val="00A848CC"/>
    <w:rsid w:val="00A93D97"/>
    <w:rsid w:val="00B02C6A"/>
    <w:rsid w:val="00B239CF"/>
    <w:rsid w:val="00B528CE"/>
    <w:rsid w:val="00BC6906"/>
    <w:rsid w:val="00BE75BB"/>
    <w:rsid w:val="00BF0BB6"/>
    <w:rsid w:val="00C11C20"/>
    <w:rsid w:val="00C90D12"/>
    <w:rsid w:val="00D117FB"/>
    <w:rsid w:val="00D45737"/>
    <w:rsid w:val="00D63B4C"/>
    <w:rsid w:val="00DF624A"/>
    <w:rsid w:val="00E07CCA"/>
    <w:rsid w:val="00E50323"/>
    <w:rsid w:val="00E62FCE"/>
    <w:rsid w:val="00E66914"/>
    <w:rsid w:val="00E70D08"/>
    <w:rsid w:val="00E71EC9"/>
    <w:rsid w:val="00E9128D"/>
    <w:rsid w:val="00EF4668"/>
    <w:rsid w:val="00F1015A"/>
    <w:rsid w:val="00F557D5"/>
    <w:rsid w:val="00F6358B"/>
    <w:rsid w:val="00F6528A"/>
    <w:rsid w:val="00F84B52"/>
    <w:rsid w:val="00FA7530"/>
  </w:rsids>
  <m:mathPr>
    <m:mathFont m:val="Cambria Math"/>
    <m:brkBin m:val="before"/>
    <m:brkBinSub m:val="--"/>
    <m:smallFrac m:val="0"/>
    <m:dispDef/>
    <m:lMargin m:val="0"/>
    <m:rMargin m:val="0"/>
    <m:defJc m:val="centerGroup"/>
    <m:wrapIndent m:val="1440"/>
    <m:intLim m:val="subSup"/>
    <m:naryLim m:val="undOvr"/>
  </m:mathPr>
  <w:themeFontLang w:val="fi-FI"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CA23A"/>
  <w15:docId w15:val="{D79CA979-6690-4559-B27C-02902D4F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link w:val="Heading1Char"/>
    <w:uiPriority w:val="9"/>
    <w:qFormat/>
    <w:rsid w:val="00FA1D22"/>
    <w:pPr>
      <w:spacing w:beforeAutospacing="1" w:afterAutospacing="1" w:line="240" w:lineRule="auto"/>
      <w:outlineLvl w:val="0"/>
    </w:pPr>
    <w:rPr>
      <w:rFonts w:ascii="Times New Roman" w:eastAsia="Times New Roman" w:hAnsi="Times New Roman"/>
      <w:b/>
      <w:bCs/>
      <w:kern w:val="2"/>
      <w:sz w:val="48"/>
      <w:szCs w:val="48"/>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ki">
    <w:name w:val="Internet-linkki"/>
    <w:uiPriority w:val="99"/>
    <w:unhideWhenUsed/>
    <w:rsid w:val="00EC294F"/>
    <w:rPr>
      <w:color w:val="0000FF"/>
      <w:u w:val="single"/>
    </w:rPr>
  </w:style>
  <w:style w:type="character" w:styleId="CommentReference">
    <w:name w:val="annotation reference"/>
    <w:uiPriority w:val="99"/>
    <w:semiHidden/>
    <w:unhideWhenUsed/>
    <w:qFormat/>
    <w:rsid w:val="00C3477A"/>
    <w:rPr>
      <w:sz w:val="16"/>
      <w:szCs w:val="16"/>
    </w:rPr>
  </w:style>
  <w:style w:type="character" w:customStyle="1" w:styleId="CommentTextChar">
    <w:name w:val="Comment Text Char"/>
    <w:link w:val="CommentText"/>
    <w:uiPriority w:val="99"/>
    <w:qFormat/>
    <w:rsid w:val="00C26065"/>
    <w:rPr>
      <w:sz w:val="20"/>
      <w:szCs w:val="20"/>
    </w:rPr>
  </w:style>
  <w:style w:type="character" w:customStyle="1" w:styleId="CommentSubjectChar">
    <w:name w:val="Comment Subject Char"/>
    <w:link w:val="CommentSubject"/>
    <w:uiPriority w:val="99"/>
    <w:semiHidden/>
    <w:qFormat/>
    <w:rsid w:val="00C26065"/>
    <w:rPr>
      <w:b/>
      <w:bCs/>
      <w:sz w:val="20"/>
      <w:szCs w:val="20"/>
    </w:rPr>
  </w:style>
  <w:style w:type="character" w:customStyle="1" w:styleId="BalloonTextChar">
    <w:name w:val="Balloon Text Char"/>
    <w:link w:val="BalloonText"/>
    <w:uiPriority w:val="99"/>
    <w:semiHidden/>
    <w:qFormat/>
    <w:rsid w:val="00C26065"/>
    <w:rPr>
      <w:rFonts w:ascii="Segoe UI" w:hAnsi="Segoe UI" w:cs="Segoe UI"/>
      <w:sz w:val="18"/>
      <w:szCs w:val="18"/>
    </w:rPr>
  </w:style>
  <w:style w:type="character" w:customStyle="1" w:styleId="HeaderChar">
    <w:name w:val="Header Char"/>
    <w:basedOn w:val="DefaultParagraphFont"/>
    <w:link w:val="Header"/>
    <w:uiPriority w:val="99"/>
    <w:qFormat/>
    <w:rsid w:val="00651DAB"/>
  </w:style>
  <w:style w:type="character" w:customStyle="1" w:styleId="FooterChar">
    <w:name w:val="Footer Char"/>
    <w:basedOn w:val="DefaultParagraphFont"/>
    <w:link w:val="Footer"/>
    <w:uiPriority w:val="99"/>
    <w:qFormat/>
    <w:rsid w:val="00651DAB"/>
  </w:style>
  <w:style w:type="character" w:customStyle="1" w:styleId="Heading1Char">
    <w:name w:val="Heading 1 Char"/>
    <w:link w:val="Heading1"/>
    <w:uiPriority w:val="9"/>
    <w:qFormat/>
    <w:rsid w:val="00FA1D22"/>
    <w:rPr>
      <w:rFonts w:ascii="Times New Roman" w:eastAsia="Times New Roman" w:hAnsi="Times New Roman" w:cs="Times New Roman"/>
      <w:b/>
      <w:bCs/>
      <w:kern w:val="2"/>
      <w:sz w:val="48"/>
      <w:szCs w:val="48"/>
      <w:lang w:eastAsia="fi-FI"/>
    </w:rPr>
  </w:style>
  <w:style w:type="character" w:customStyle="1" w:styleId="label">
    <w:name w:val="label"/>
    <w:basedOn w:val="DefaultParagraphFont"/>
    <w:qFormat/>
    <w:rsid w:val="0045118A"/>
  </w:style>
  <w:style w:type="character" w:styleId="LineNumber">
    <w:name w:val="line number"/>
    <w:basedOn w:val="DefaultParagraphFont"/>
    <w:uiPriority w:val="99"/>
    <w:semiHidden/>
    <w:unhideWhenUsed/>
    <w:qFormat/>
    <w:rsid w:val="0094171C"/>
  </w:style>
  <w:style w:type="character" w:customStyle="1" w:styleId="UnresolvedMention1">
    <w:name w:val="Unresolved Mention1"/>
    <w:uiPriority w:val="99"/>
    <w:semiHidden/>
    <w:unhideWhenUsed/>
    <w:qFormat/>
    <w:rsid w:val="003A5B9F"/>
    <w:rPr>
      <w:color w:val="808080"/>
      <w:shd w:val="clear" w:color="auto" w:fill="E6E6E6"/>
    </w:rPr>
  </w:style>
  <w:style w:type="character" w:customStyle="1" w:styleId="AlatunnisteChar1">
    <w:name w:val="Alatunniste Char1"/>
    <w:basedOn w:val="DefaultParagraphFont"/>
    <w:uiPriority w:val="99"/>
    <w:semiHidden/>
    <w:qFormat/>
    <w:rsid w:val="00EE4357"/>
  </w:style>
  <w:style w:type="character" w:customStyle="1" w:styleId="HTMLPreformattedChar">
    <w:name w:val="HTML Preformatted Char"/>
    <w:link w:val="HTMLPreformatted"/>
    <w:uiPriority w:val="99"/>
    <w:qFormat/>
    <w:rsid w:val="00EE4357"/>
    <w:rPr>
      <w:rFonts w:ascii="Courier New" w:eastAsia="Times New Roman" w:hAnsi="Courier New" w:cs="Courier New"/>
      <w:sz w:val="20"/>
      <w:szCs w:val="20"/>
      <w:lang w:val="en-GB" w:eastAsia="en-GB"/>
    </w:rPr>
  </w:style>
  <w:style w:type="character" w:customStyle="1" w:styleId="jrnl">
    <w:name w:val="jrnl"/>
    <w:basedOn w:val="DefaultParagraphFont"/>
    <w:qFormat/>
    <w:rsid w:val="00880F06"/>
  </w:style>
  <w:style w:type="character" w:customStyle="1" w:styleId="A11">
    <w:name w:val="A11"/>
    <w:uiPriority w:val="99"/>
    <w:qFormat/>
    <w:rsid w:val="00223F3D"/>
    <w:rPr>
      <w:rFonts w:ascii="Times New Roman PS" w:hAnsi="Times New Roman PS" w:cs="Times New Roman PS"/>
      <w:color w:val="000000"/>
      <w:sz w:val="11"/>
      <w:szCs w:val="11"/>
    </w:rPr>
  </w:style>
  <w:style w:type="character" w:customStyle="1" w:styleId="Alaviitteenankkuri">
    <w:name w:val="Alaviitteen ankkuri"/>
    <w:rPr>
      <w:vertAlign w:val="superscript"/>
    </w:rPr>
  </w:style>
  <w:style w:type="character" w:customStyle="1" w:styleId="FootnoteCharacters">
    <w:name w:val="Footnote Characters"/>
    <w:basedOn w:val="DefaultParagraphFont"/>
    <w:uiPriority w:val="99"/>
    <w:semiHidden/>
    <w:unhideWhenUsed/>
    <w:qFormat/>
    <w:rsid w:val="005C4407"/>
    <w:rPr>
      <w:vertAlign w:val="superscript"/>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eastAsia="Calibri" w:cs="Calibri"/>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rFonts w:eastAsia="Calibri"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lang w:val="en-US"/>
    </w:rPr>
  </w:style>
  <w:style w:type="character" w:customStyle="1" w:styleId="ListLabel30">
    <w:name w:val="ListLabel 30"/>
    <w:qFormat/>
    <w:rPr>
      <w:lang w:val="en-US"/>
    </w:rPr>
  </w:style>
  <w:style w:type="character" w:customStyle="1" w:styleId="ListLabel31">
    <w:name w:val="ListLabel 31"/>
    <w:qFormat/>
    <w:rPr>
      <w:rFonts w:ascii="Calibri" w:hAnsi="Calibri"/>
      <w:sz w:val="22"/>
      <w:szCs w:val="22"/>
    </w:rPr>
  </w:style>
  <w:style w:type="character" w:customStyle="1" w:styleId="ListLabel32">
    <w:name w:val="ListLabel 32"/>
    <w:qFormat/>
    <w:rPr>
      <w:rFonts w:ascii="Calibri" w:hAnsi="Calibri"/>
      <w:b/>
      <w:sz w:val="22"/>
      <w:szCs w:val="22"/>
      <w:lang w:val="en-US"/>
    </w:rPr>
  </w:style>
  <w:style w:type="paragraph" w:customStyle="1" w:styleId="Otsikko">
    <w:name w:val="Otsikko"/>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Hakemisto">
    <w:name w:val="Hakemisto"/>
    <w:basedOn w:val="Normal"/>
    <w:qFormat/>
    <w:pPr>
      <w:suppressLineNumbers/>
    </w:pPr>
    <w:rPr>
      <w:rFonts w:cs="Arial"/>
    </w:rPr>
  </w:style>
  <w:style w:type="paragraph" w:customStyle="1" w:styleId="Eivli1">
    <w:name w:val="Ei väliä1"/>
    <w:uiPriority w:val="1"/>
    <w:qFormat/>
    <w:rsid w:val="00BD4E46"/>
    <w:rPr>
      <w:sz w:val="22"/>
      <w:szCs w:val="22"/>
      <w:lang w:eastAsia="en-US"/>
    </w:rPr>
  </w:style>
  <w:style w:type="paragraph" w:styleId="CommentText">
    <w:name w:val="annotation text"/>
    <w:basedOn w:val="Normal"/>
    <w:link w:val="CommentTextChar"/>
    <w:uiPriority w:val="99"/>
    <w:unhideWhenUsed/>
    <w:qFormat/>
    <w:rsid w:val="00C3477A"/>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C26065"/>
    <w:rPr>
      <w:b/>
      <w:bCs/>
    </w:rPr>
  </w:style>
  <w:style w:type="paragraph" w:styleId="BalloonText">
    <w:name w:val="Balloon Text"/>
    <w:basedOn w:val="Normal"/>
    <w:link w:val="BalloonTextChar"/>
    <w:uiPriority w:val="99"/>
    <w:semiHidden/>
    <w:unhideWhenUsed/>
    <w:qFormat/>
    <w:rsid w:val="00C3477A"/>
    <w:pPr>
      <w:spacing w:after="0" w:line="240" w:lineRule="auto"/>
    </w:pPr>
    <w:rPr>
      <w:rFonts w:ascii="Segoe UI" w:hAnsi="Segoe UI" w:cs="Segoe UI"/>
      <w:sz w:val="18"/>
      <w:szCs w:val="18"/>
    </w:rPr>
  </w:style>
  <w:style w:type="paragraph" w:customStyle="1" w:styleId="Muutos1">
    <w:name w:val="Muutos1"/>
    <w:uiPriority w:val="99"/>
    <w:semiHidden/>
    <w:qFormat/>
    <w:rsid w:val="006A1C36"/>
    <w:rPr>
      <w:sz w:val="22"/>
      <w:szCs w:val="22"/>
      <w:lang w:eastAsia="en-US"/>
    </w:rPr>
  </w:style>
  <w:style w:type="paragraph" w:styleId="Header">
    <w:name w:val="header"/>
    <w:basedOn w:val="Normal"/>
    <w:link w:val="HeaderChar"/>
    <w:uiPriority w:val="99"/>
    <w:unhideWhenUsed/>
    <w:rsid w:val="00651DAB"/>
    <w:pPr>
      <w:tabs>
        <w:tab w:val="center" w:pos="4819"/>
        <w:tab w:val="right" w:pos="9638"/>
      </w:tabs>
      <w:spacing w:after="0" w:line="240" w:lineRule="auto"/>
    </w:pPr>
  </w:style>
  <w:style w:type="paragraph" w:styleId="Footer">
    <w:name w:val="footer"/>
    <w:basedOn w:val="Normal"/>
    <w:link w:val="FooterChar"/>
    <w:uiPriority w:val="99"/>
    <w:unhideWhenUsed/>
    <w:rsid w:val="00651DAB"/>
    <w:pPr>
      <w:tabs>
        <w:tab w:val="center" w:pos="4819"/>
        <w:tab w:val="right" w:pos="9638"/>
      </w:tabs>
      <w:spacing w:after="0" w:line="240" w:lineRule="auto"/>
    </w:pPr>
  </w:style>
  <w:style w:type="paragraph" w:customStyle="1" w:styleId="Luettelokappale1">
    <w:name w:val="Luettelokappale1"/>
    <w:basedOn w:val="Normal"/>
    <w:uiPriority w:val="34"/>
    <w:qFormat/>
    <w:rsid w:val="009F171E"/>
    <w:pPr>
      <w:ind w:left="720"/>
      <w:contextualSpacing/>
    </w:pPr>
  </w:style>
  <w:style w:type="paragraph" w:customStyle="1" w:styleId="Alatunniste1">
    <w:name w:val="Alatunniste1"/>
    <w:basedOn w:val="Normal"/>
    <w:next w:val="Footer"/>
    <w:uiPriority w:val="99"/>
    <w:unhideWhenUsed/>
    <w:qFormat/>
    <w:rsid w:val="00EE4357"/>
    <w:pPr>
      <w:tabs>
        <w:tab w:val="center" w:pos="4819"/>
        <w:tab w:val="right" w:pos="9638"/>
      </w:tabs>
      <w:spacing w:after="0" w:line="240" w:lineRule="auto"/>
    </w:pPr>
  </w:style>
  <w:style w:type="paragraph" w:styleId="HTMLPreformatted">
    <w:name w:val="HTML Preformatted"/>
    <w:basedOn w:val="Normal"/>
    <w:link w:val="HTMLPreformattedChar"/>
    <w:uiPriority w:val="99"/>
    <w:unhideWhenUsed/>
    <w:qFormat/>
    <w:rsid w:val="00EE4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paragraph" w:customStyle="1" w:styleId="Title1">
    <w:name w:val="Title1"/>
    <w:basedOn w:val="Normal"/>
    <w:qFormat/>
    <w:rsid w:val="00880F06"/>
    <w:pPr>
      <w:spacing w:beforeAutospacing="1" w:afterAutospacing="1" w:line="240" w:lineRule="auto"/>
    </w:pPr>
    <w:rPr>
      <w:rFonts w:ascii="Times New Roman" w:eastAsia="Times New Roman" w:hAnsi="Times New Roman"/>
      <w:sz w:val="24"/>
      <w:szCs w:val="24"/>
      <w:lang w:eastAsia="fi-FI"/>
    </w:rPr>
  </w:style>
  <w:style w:type="paragraph" w:customStyle="1" w:styleId="desc">
    <w:name w:val="desc"/>
    <w:basedOn w:val="Normal"/>
    <w:qFormat/>
    <w:rsid w:val="00880F06"/>
    <w:pPr>
      <w:spacing w:beforeAutospacing="1" w:afterAutospacing="1" w:line="240" w:lineRule="auto"/>
    </w:pPr>
    <w:rPr>
      <w:rFonts w:ascii="Times New Roman" w:eastAsia="Times New Roman" w:hAnsi="Times New Roman"/>
      <w:sz w:val="24"/>
      <w:szCs w:val="24"/>
      <w:lang w:eastAsia="fi-FI"/>
    </w:rPr>
  </w:style>
  <w:style w:type="paragraph" w:customStyle="1" w:styleId="details">
    <w:name w:val="details"/>
    <w:basedOn w:val="Normal"/>
    <w:qFormat/>
    <w:rsid w:val="00880F06"/>
    <w:pPr>
      <w:spacing w:beforeAutospacing="1" w:afterAutospacing="1" w:line="240" w:lineRule="auto"/>
    </w:pPr>
    <w:rPr>
      <w:rFonts w:ascii="Times New Roman" w:eastAsia="Times New Roman" w:hAnsi="Times New Roman"/>
      <w:sz w:val="24"/>
      <w:szCs w:val="24"/>
      <w:lang w:eastAsia="fi-FI"/>
    </w:rPr>
  </w:style>
  <w:style w:type="paragraph" w:customStyle="1" w:styleId="ColorfulShading-Accent11">
    <w:name w:val="Colorful Shading - Accent 11"/>
    <w:uiPriority w:val="71"/>
    <w:unhideWhenUsed/>
    <w:qFormat/>
    <w:rsid w:val="002B1107"/>
    <w:rPr>
      <w:sz w:val="22"/>
      <w:szCs w:val="22"/>
      <w:lang w:eastAsia="en-US"/>
    </w:rPr>
  </w:style>
  <w:style w:type="paragraph" w:styleId="NoSpacing">
    <w:name w:val="No Spacing"/>
    <w:uiPriority w:val="1"/>
    <w:qFormat/>
    <w:rsid w:val="00BF724C"/>
    <w:rPr>
      <w:sz w:val="22"/>
      <w:szCs w:val="22"/>
      <w:lang w:eastAsia="en-US"/>
    </w:rPr>
  </w:style>
  <w:style w:type="paragraph" w:styleId="Revision">
    <w:name w:val="Revision"/>
    <w:uiPriority w:val="99"/>
    <w:semiHidden/>
    <w:qFormat/>
    <w:rsid w:val="00D5527C"/>
    <w:rPr>
      <w:sz w:val="22"/>
      <w:szCs w:val="22"/>
      <w:lang w:eastAsia="en-US"/>
    </w:rPr>
  </w:style>
  <w:style w:type="paragraph" w:customStyle="1" w:styleId="Pa20">
    <w:name w:val="Pa20"/>
    <w:basedOn w:val="Normal"/>
    <w:next w:val="Normal"/>
    <w:uiPriority w:val="99"/>
    <w:qFormat/>
    <w:rsid w:val="00223F3D"/>
    <w:pPr>
      <w:spacing w:after="0" w:line="281" w:lineRule="atLeast"/>
    </w:pPr>
    <w:rPr>
      <w:rFonts w:ascii="Gill Sans MT" w:hAnsi="Gill Sans MT"/>
      <w:sz w:val="24"/>
      <w:szCs w:val="24"/>
      <w:lang w:eastAsia="fi-FI"/>
    </w:rPr>
  </w:style>
  <w:style w:type="table" w:styleId="TableGrid">
    <w:name w:val="Table Grid"/>
    <w:basedOn w:val="TableNormal"/>
    <w:uiPriority w:val="39"/>
    <w:rsid w:val="00722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1">
    <w:name w:val="Taulukko Ruudukko1"/>
    <w:basedOn w:val="TableNormal"/>
    <w:uiPriority w:val="39"/>
    <w:rsid w:val="00DF3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6907"/>
    <w:pPr>
      <w:spacing w:after="200" w:line="276" w:lineRule="auto"/>
      <w:ind w:left="720"/>
      <w:contextualSpacing/>
    </w:pPr>
    <w:rPr>
      <w:rFonts w:eastAsia="Times New Roman"/>
      <w:lang w:val="en-CA" w:eastAsia="en-CA"/>
    </w:rPr>
  </w:style>
  <w:style w:type="character" w:styleId="Hyperlink">
    <w:name w:val="Hyperlink"/>
    <w:basedOn w:val="DefaultParagraphFont"/>
    <w:uiPriority w:val="99"/>
    <w:unhideWhenUsed/>
    <w:rsid w:val="00396907"/>
    <w:rPr>
      <w:color w:val="0563C1" w:themeColor="hyperlink"/>
      <w:u w:val="single"/>
    </w:rPr>
  </w:style>
  <w:style w:type="character" w:styleId="UnresolvedMention">
    <w:name w:val="Unresolved Mention"/>
    <w:basedOn w:val="DefaultParagraphFont"/>
    <w:uiPriority w:val="99"/>
    <w:semiHidden/>
    <w:unhideWhenUsed/>
    <w:rsid w:val="007676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839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9BEBA-5E89-3A43-A9A4-611A9C1C3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1834</Words>
  <Characters>10456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Antiepileptic drug use is associated with an increased risk of pneumonia among community-dwelling persons with Alzheimer’s dis</vt:lpstr>
    </vt:vector>
  </TitlesOfParts>
  <Company>YTHS</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Antiepileptic drug use is associated with an increased risk of pneumonia among community-dwelling persons with Alzheimer’s dis</dc:title>
  <dc:subject/>
  <dc:creator>Heidi</dc:creator>
  <cp:keywords/>
  <dc:description/>
  <cp:lastModifiedBy>Beth Kumar</cp:lastModifiedBy>
  <cp:revision>3</cp:revision>
  <dcterms:created xsi:type="dcterms:W3CDTF">2018-12-31T22:43:00Z</dcterms:created>
  <dcterms:modified xsi:type="dcterms:W3CDTF">2018-12-31T22:54:00Z</dcterms:modified>
  <dc:language>fi-FI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YTHS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endeley Citation Style_1">
    <vt:lpwstr>http://www.zotero.org/styles/journal-of-alzheimers-disease</vt:lpwstr>
  </property>
  <property fmtid="{D5CDD505-2E9C-101B-9397-08002B2CF9AE}" pid="8" name="Mendeley Document_1">
    <vt:lpwstr>True</vt:lpwstr>
  </property>
  <property fmtid="{D5CDD505-2E9C-101B-9397-08002B2CF9AE}" pid="9" name="Mendeley Recent Style Id 0_1">
    <vt:lpwstr>http://www.zotero.org/styles/american-medical-association</vt:lpwstr>
  </property>
  <property fmtid="{D5CDD505-2E9C-101B-9397-08002B2CF9AE}" pid="10" name="Mendeley Recent Style Id 1_1">
    <vt:lpwstr>http://www.zotero.org/styles/apa</vt:lpwstr>
  </property>
  <property fmtid="{D5CDD505-2E9C-101B-9397-08002B2CF9AE}" pid="11" name="Mendeley Recent Style Id 2_1">
    <vt:lpwstr>http://www.zotero.org/styles/american-sociological-association</vt:lpwstr>
  </property>
  <property fmtid="{D5CDD505-2E9C-101B-9397-08002B2CF9AE}" pid="12" name="Mendeley Recent Style Id 3_1">
    <vt:lpwstr>http://www.zotero.org/styles/chicago-note-bibliography</vt:lpwstr>
  </property>
  <property fmtid="{D5CDD505-2E9C-101B-9397-08002B2CF9AE}" pid="13" name="Mendeley Recent Style Id 4_1">
    <vt:lpwstr>http://www.zotero.org/styles/elsevier-harvard2</vt:lpwstr>
  </property>
  <property fmtid="{D5CDD505-2E9C-101B-9397-08002B2CF9AE}" pid="14" name="Mendeley Recent Style Id 5_1">
    <vt:lpwstr>http://www.zotero.org/styles/european-journal-of-clinical-pharmacology</vt:lpwstr>
  </property>
  <property fmtid="{D5CDD505-2E9C-101B-9397-08002B2CF9AE}" pid="15" name="Mendeley Recent Style Id 6_1">
    <vt:lpwstr>http://www.zotero.org/styles/international-journal-of-geriatric-psychiatry</vt:lpwstr>
  </property>
  <property fmtid="{D5CDD505-2E9C-101B-9397-08002B2CF9AE}" pid="16" name="Mendeley Recent Style Id 7_1">
    <vt:lpwstr>http://www.zotero.org/styles/journal-of-alzheimers-disease</vt:lpwstr>
  </property>
  <property fmtid="{D5CDD505-2E9C-101B-9397-08002B2CF9AE}" pid="17" name="Mendeley Recent Style Id 8_1">
    <vt:lpwstr>http://www.zotero.org/styles/social-psychiatry-and-psychiatric-epidemiology</vt:lpwstr>
  </property>
  <property fmtid="{D5CDD505-2E9C-101B-9397-08002B2CF9AE}" pid="18" name="Mendeley Recent Style Id 9_1">
    <vt:lpwstr>http://www.zotero.org/styles/vancouver</vt:lpwstr>
  </property>
  <property fmtid="{D5CDD505-2E9C-101B-9397-08002B2CF9AE}" pid="19" name="Mendeley Recent Style Name 0_1">
    <vt:lpwstr>American Medical Association</vt:lpwstr>
  </property>
  <property fmtid="{D5CDD505-2E9C-101B-9397-08002B2CF9AE}" pid="20" name="Mendeley Recent Style Name 1_1">
    <vt:lpwstr>American Psychological Association 6th edition</vt:lpwstr>
  </property>
  <property fmtid="{D5CDD505-2E9C-101B-9397-08002B2CF9AE}" pid="21" name="Mendeley Recent Style Name 2_1">
    <vt:lpwstr>American Sociological Association</vt:lpwstr>
  </property>
  <property fmtid="{D5CDD505-2E9C-101B-9397-08002B2CF9AE}" pid="22" name="Mendeley Recent Style Name 3_1">
    <vt:lpwstr>Chicago Manual of Style 16th edition (note)</vt:lpwstr>
  </property>
  <property fmtid="{D5CDD505-2E9C-101B-9397-08002B2CF9AE}" pid="23" name="Mendeley Recent Style Name 4_1">
    <vt:lpwstr>Elsevier - Harvard 2</vt:lpwstr>
  </property>
  <property fmtid="{D5CDD505-2E9C-101B-9397-08002B2CF9AE}" pid="24" name="Mendeley Recent Style Name 5_1">
    <vt:lpwstr>European Journal of Clinical Pharmacology</vt:lpwstr>
  </property>
  <property fmtid="{D5CDD505-2E9C-101B-9397-08002B2CF9AE}" pid="25" name="Mendeley Recent Style Name 6_1">
    <vt:lpwstr>International Journal of Geriatric Psychiatry</vt:lpwstr>
  </property>
  <property fmtid="{D5CDD505-2E9C-101B-9397-08002B2CF9AE}" pid="26" name="Mendeley Recent Style Name 7_1">
    <vt:lpwstr>Journal of Alzheimer's Disease</vt:lpwstr>
  </property>
  <property fmtid="{D5CDD505-2E9C-101B-9397-08002B2CF9AE}" pid="27" name="Mendeley Recent Style Name 8_1">
    <vt:lpwstr>Social Psychiatry and Psychiatric Epidemiology</vt:lpwstr>
  </property>
  <property fmtid="{D5CDD505-2E9C-101B-9397-08002B2CF9AE}" pid="28" name="Mendeley Recent Style Name 9_1">
    <vt:lpwstr>Vancouver</vt:lpwstr>
  </property>
  <property fmtid="{D5CDD505-2E9C-101B-9397-08002B2CF9AE}" pid="29" name="Mendeley Unique User Id_1">
    <vt:lpwstr>f68751a5-1864-3e1f-8f4a-fcf3beb1ef6b</vt:lpwstr>
  </property>
  <property fmtid="{D5CDD505-2E9C-101B-9397-08002B2CF9AE}" pid="30" name="ScaleCrop">
    <vt:bool>false</vt:bool>
  </property>
  <property fmtid="{D5CDD505-2E9C-101B-9397-08002B2CF9AE}" pid="31" name="ShareDoc">
    <vt:bool>false</vt:bool>
  </property>
</Properties>
</file>