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A064D6" w14:textId="5F49B126" w:rsidR="009C760F" w:rsidRPr="005A4E28" w:rsidRDefault="009C760F" w:rsidP="005A4E28">
      <w:pPr>
        <w:spacing w:line="480" w:lineRule="auto"/>
        <w:outlineLvl w:val="0"/>
        <w:rPr>
          <w:rFonts w:ascii="Times New Roman" w:hAnsi="Times New Roman" w:cs="Times New Roman"/>
          <w:b/>
          <w:sz w:val="40"/>
          <w:szCs w:val="40"/>
          <w:lang w:eastAsia="zh-CN"/>
        </w:rPr>
      </w:pPr>
      <w:bookmarkStart w:id="0" w:name="_GoBack"/>
      <w:bookmarkEnd w:id="0"/>
      <w:r w:rsidRPr="005A4E28">
        <w:rPr>
          <w:rFonts w:ascii="Times New Roman" w:hAnsi="Times New Roman" w:cs="Times New Roman"/>
          <w:b/>
          <w:sz w:val="40"/>
          <w:szCs w:val="40"/>
          <w:lang w:eastAsia="zh-CN"/>
        </w:rPr>
        <w:t xml:space="preserve">Supplementary </w:t>
      </w:r>
      <w:r w:rsidR="005A4E28" w:rsidRPr="005A4E28">
        <w:rPr>
          <w:rFonts w:ascii="Times New Roman" w:hAnsi="Times New Roman" w:cs="Times New Roman"/>
          <w:b/>
          <w:sz w:val="40"/>
          <w:szCs w:val="40"/>
          <w:lang w:eastAsia="zh-CN"/>
        </w:rPr>
        <w:t>Material</w:t>
      </w:r>
    </w:p>
    <w:p w14:paraId="15442BCA" w14:textId="77777777" w:rsidR="005A4E28" w:rsidRPr="005A4E28" w:rsidRDefault="005A4E28" w:rsidP="005A4E28">
      <w:pPr>
        <w:spacing w:line="480" w:lineRule="auto"/>
        <w:outlineLvl w:val="0"/>
        <w:rPr>
          <w:rFonts w:ascii="Times New Roman" w:hAnsi="Times New Roman" w:cs="Times New Roman"/>
          <w:b/>
          <w:lang w:eastAsia="zh-CN"/>
        </w:rPr>
      </w:pPr>
      <w:r w:rsidRPr="005A4E28">
        <w:rPr>
          <w:rFonts w:ascii="Times New Roman" w:hAnsi="Times New Roman" w:cs="Times New Roman"/>
          <w:b/>
          <w:lang w:eastAsia="zh-CN"/>
        </w:rPr>
        <w:t>Pyk2 is a Novel Tau Tyrosine Kinase that is Regulated by the Tyrosine Kinase Fyn</w:t>
      </w:r>
    </w:p>
    <w:p w14:paraId="15E48000" w14:textId="4E037DCF" w:rsidR="009C760F" w:rsidRPr="005A4E28" w:rsidRDefault="005A4E28" w:rsidP="005A4E28">
      <w:pPr>
        <w:spacing w:line="480" w:lineRule="auto"/>
        <w:outlineLvl w:val="0"/>
        <w:rPr>
          <w:rFonts w:ascii="Times New Roman" w:hAnsi="Times New Roman" w:cs="Times New Roman"/>
          <w:lang w:eastAsia="zh-CN"/>
        </w:rPr>
      </w:pPr>
      <w:proofErr w:type="spellStart"/>
      <w:r w:rsidRPr="005A4E28">
        <w:rPr>
          <w:rFonts w:ascii="Times New Roman" w:hAnsi="Times New Roman" w:cs="Times New Roman"/>
          <w:lang w:eastAsia="zh-CN"/>
        </w:rPr>
        <w:t>Chuanzhou</w:t>
      </w:r>
      <w:proofErr w:type="spellEnd"/>
      <w:r w:rsidRPr="005A4E28">
        <w:rPr>
          <w:rFonts w:ascii="Times New Roman" w:hAnsi="Times New Roman" w:cs="Times New Roman"/>
          <w:lang w:eastAsia="zh-CN"/>
        </w:rPr>
        <w:t xml:space="preserve"> Li, Jürgen </w:t>
      </w:r>
      <w:proofErr w:type="spellStart"/>
      <w:r w:rsidRPr="005A4E28">
        <w:rPr>
          <w:rFonts w:ascii="Times New Roman" w:hAnsi="Times New Roman" w:cs="Times New Roman"/>
          <w:lang w:eastAsia="zh-CN"/>
        </w:rPr>
        <w:t>Götz</w:t>
      </w:r>
      <w:proofErr w:type="spellEnd"/>
    </w:p>
    <w:p w14:paraId="1E6B4FE3" w14:textId="77777777" w:rsidR="009C760F" w:rsidRPr="00442C81" w:rsidRDefault="009C760F" w:rsidP="005A4E28">
      <w:pPr>
        <w:spacing w:line="480" w:lineRule="auto"/>
        <w:outlineLvl w:val="0"/>
        <w:rPr>
          <w:rFonts w:ascii="Times New Roman" w:hAnsi="Times New Roman" w:cs="Times New Roman"/>
          <w:b/>
          <w:lang w:eastAsia="zh-CN"/>
        </w:rPr>
      </w:pPr>
    </w:p>
    <w:p w14:paraId="748FA8E4" w14:textId="740D6408" w:rsidR="004F1A86" w:rsidRPr="00442C81" w:rsidRDefault="005A4E28" w:rsidP="005A4E28">
      <w:pPr>
        <w:spacing w:line="480" w:lineRule="auto"/>
        <w:outlineLvl w:val="0"/>
        <w:rPr>
          <w:rFonts w:ascii="Times New Roman" w:hAnsi="Times New Roman" w:cs="Times New Roman"/>
          <w:b/>
          <w:lang w:eastAsia="zh-CN"/>
        </w:rPr>
      </w:pPr>
      <w:r w:rsidRPr="00442C81">
        <w:rPr>
          <w:rFonts w:ascii="Times New Roman" w:hAnsi="Times New Roman" w:cs="Times New Roman"/>
          <w:b/>
          <w:lang w:eastAsia="zh-CN"/>
        </w:rPr>
        <w:t xml:space="preserve">MATERIALS AND METHODS </w:t>
      </w:r>
    </w:p>
    <w:p w14:paraId="37D78B74" w14:textId="2004A9C8" w:rsidR="005A4E28" w:rsidRPr="005A4E28" w:rsidRDefault="0061093B" w:rsidP="005A4E28">
      <w:pPr>
        <w:spacing w:line="480" w:lineRule="auto"/>
        <w:rPr>
          <w:rFonts w:ascii="Times New Roman" w:hAnsi="Times New Roman" w:cs="Times New Roman"/>
          <w:i/>
          <w:lang w:eastAsia="zh-CN"/>
        </w:rPr>
      </w:pPr>
      <w:r w:rsidRPr="005A4E28">
        <w:rPr>
          <w:rFonts w:ascii="Times New Roman" w:hAnsi="Times New Roman" w:cs="Times New Roman"/>
          <w:i/>
          <w:lang w:eastAsia="zh-CN"/>
        </w:rPr>
        <w:t>Primary cell culture and cell lines</w:t>
      </w:r>
    </w:p>
    <w:p w14:paraId="2CB4234F" w14:textId="31A2F69E" w:rsidR="005A4E28" w:rsidRDefault="005A4E28" w:rsidP="005A4E28">
      <w:pPr>
        <w:tabs>
          <w:tab w:val="left" w:pos="360"/>
        </w:tabs>
        <w:spacing w:line="480" w:lineRule="auto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</w:rPr>
        <w:tab/>
      </w:r>
      <w:r w:rsidR="0061093B" w:rsidRPr="00442C81">
        <w:rPr>
          <w:rFonts w:ascii="Times New Roman" w:hAnsi="Times New Roman" w:cs="Times New Roman"/>
        </w:rPr>
        <w:t xml:space="preserve">Hippocampal neurons from </w:t>
      </w:r>
      <w:r w:rsidR="008A2D27" w:rsidRPr="00442C81">
        <w:rPr>
          <w:rFonts w:ascii="Times New Roman" w:hAnsi="Times New Roman" w:cs="Times New Roman"/>
        </w:rPr>
        <w:t>WT</w:t>
      </w:r>
      <w:r w:rsidR="0061093B" w:rsidRPr="00442C81">
        <w:rPr>
          <w:rFonts w:ascii="Times New Roman" w:hAnsi="Times New Roman" w:cs="Times New Roman"/>
        </w:rPr>
        <w:t xml:space="preserve"> mouse embryos were obtained at embryonic day 17 (E17) and plated in 12-well plates on coverslips coated with poly-D-lysine (PDL) at a density of 80,000 cells/well. </w:t>
      </w:r>
      <w:proofErr w:type="spellStart"/>
      <w:r w:rsidR="0061093B" w:rsidRPr="00442C81">
        <w:rPr>
          <w:rFonts w:ascii="Times New Roman" w:hAnsi="Times New Roman" w:cs="Times New Roman"/>
        </w:rPr>
        <w:t>Neurobasal</w:t>
      </w:r>
      <w:proofErr w:type="spellEnd"/>
      <w:r w:rsidR="0061093B" w:rsidRPr="00442C81">
        <w:rPr>
          <w:rFonts w:ascii="Times New Roman" w:hAnsi="Times New Roman" w:cs="Times New Roman"/>
        </w:rPr>
        <w:t xml:space="preserve"> medium (Thermo Fisher Invitrogen) was used as the plating medium, supplemented with 5% fetal bovine serum (FBS; </w:t>
      </w:r>
      <w:proofErr w:type="spellStart"/>
      <w:r w:rsidR="0061093B" w:rsidRPr="00442C81">
        <w:rPr>
          <w:rFonts w:ascii="Times New Roman" w:hAnsi="Times New Roman" w:cs="Times New Roman"/>
        </w:rPr>
        <w:t>Hyclone</w:t>
      </w:r>
      <w:proofErr w:type="spellEnd"/>
      <w:r w:rsidR="0061093B" w:rsidRPr="00442C81">
        <w:rPr>
          <w:rFonts w:ascii="Times New Roman" w:hAnsi="Times New Roman" w:cs="Times New Roman"/>
        </w:rPr>
        <w:t xml:space="preserve">), 2% B27, 2 </w:t>
      </w:r>
      <w:proofErr w:type="spellStart"/>
      <w:r w:rsidR="0061093B" w:rsidRPr="00442C81">
        <w:rPr>
          <w:rFonts w:ascii="Times New Roman" w:hAnsi="Times New Roman" w:cs="Times New Roman"/>
        </w:rPr>
        <w:t>mM</w:t>
      </w:r>
      <w:proofErr w:type="spellEnd"/>
      <w:r w:rsidR="0061093B" w:rsidRPr="00442C81">
        <w:rPr>
          <w:rFonts w:ascii="Times New Roman" w:hAnsi="Times New Roman" w:cs="Times New Roman"/>
        </w:rPr>
        <w:t xml:space="preserve"> </w:t>
      </w:r>
      <w:proofErr w:type="spellStart"/>
      <w:r w:rsidR="0061093B" w:rsidRPr="00442C81">
        <w:rPr>
          <w:rFonts w:ascii="Times New Roman" w:hAnsi="Times New Roman" w:cs="Times New Roman"/>
        </w:rPr>
        <w:t>GlutaMAX</w:t>
      </w:r>
      <w:proofErr w:type="spellEnd"/>
      <w:r w:rsidR="0061093B" w:rsidRPr="00442C81">
        <w:rPr>
          <w:rFonts w:ascii="Times New Roman" w:hAnsi="Times New Roman" w:cs="Times New Roman"/>
        </w:rPr>
        <w:t xml:space="preserve"> (Thermo Fisher Invitrogen) and 50 U/l penicillin/ streptomycin (Thermo Fisher Invitrogen). The medium was changed to serum-free Neurobasal medium 24 h post-seeding and half the medium was changed twice a week. Microfluidic chambers (SND450, </w:t>
      </w:r>
      <w:proofErr w:type="spellStart"/>
      <w:r w:rsidR="0061093B" w:rsidRPr="00442C81">
        <w:rPr>
          <w:rFonts w:ascii="Times New Roman" w:hAnsi="Times New Roman" w:cs="Times New Roman"/>
        </w:rPr>
        <w:t>Xonamicrofluidics</w:t>
      </w:r>
      <w:proofErr w:type="spellEnd"/>
      <w:r w:rsidR="0061093B" w:rsidRPr="00442C81">
        <w:rPr>
          <w:rFonts w:ascii="Times New Roman" w:hAnsi="Times New Roman" w:cs="Times New Roman"/>
        </w:rPr>
        <w:t>) were dropped onto the PDL-coated coverslips to form non-plasma bonding with light pressure. Dissociated hippocampal neurons were suspended at a 4-5 × 10</w:t>
      </w:r>
      <w:r w:rsidR="0061093B" w:rsidRPr="00442C81">
        <w:rPr>
          <w:rFonts w:ascii="Times New Roman" w:hAnsi="Times New Roman" w:cs="Times New Roman"/>
          <w:vertAlign w:val="superscript"/>
        </w:rPr>
        <w:t>6</w:t>
      </w:r>
      <w:r w:rsidR="0061093B" w:rsidRPr="00442C81">
        <w:rPr>
          <w:rFonts w:ascii="Times New Roman" w:hAnsi="Times New Roman" w:cs="Times New Roman"/>
        </w:rPr>
        <w:t xml:space="preserve"> cells/ml density and seeded into one side of the device chamber. The medium was supplemented 10 min after the cells had settled and half of it was changed twice a week. Mature neurons (days in vitro (DIV) 14-28) with or without transfection were subjected to fixation and subsequent immunostaining, except that neurons grown in microfluidic chambers were treated on DIV 9-11 due to the relatively high cell density. Transfections of primary hippocampal neurons were performed using </w:t>
      </w:r>
      <w:proofErr w:type="spellStart"/>
      <w:r w:rsidR="0061093B" w:rsidRPr="00442C81">
        <w:rPr>
          <w:rFonts w:ascii="Times New Roman" w:hAnsi="Times New Roman" w:cs="Times New Roman"/>
        </w:rPr>
        <w:t>Lipofectamine</w:t>
      </w:r>
      <w:proofErr w:type="spellEnd"/>
      <w:r w:rsidR="0061093B" w:rsidRPr="00442C81">
        <w:rPr>
          <w:rFonts w:ascii="Times New Roman" w:hAnsi="Times New Roman" w:cs="Times New Roman"/>
        </w:rPr>
        <w:t xml:space="preserve"> 2000 (Thermo Fisher Invitrogen) as previously described </w:t>
      </w:r>
      <w:r w:rsidR="00F9522C">
        <w:rPr>
          <w:rFonts w:ascii="Times New Roman" w:hAnsi="Times New Roman" w:cs="Times New Roman"/>
        </w:rPr>
        <w:t>[1]</w:t>
      </w:r>
      <w:r w:rsidR="0061093B" w:rsidRPr="00442C81">
        <w:rPr>
          <w:rFonts w:ascii="Times New Roman" w:hAnsi="Times New Roman" w:cs="Times New Roman"/>
        </w:rPr>
        <w:t xml:space="preserve">. </w:t>
      </w:r>
    </w:p>
    <w:p w14:paraId="49DF9C78" w14:textId="53DBC684" w:rsidR="0061093B" w:rsidRPr="00442C81" w:rsidRDefault="005A4E28" w:rsidP="005A4E28">
      <w:pPr>
        <w:tabs>
          <w:tab w:val="left" w:pos="360"/>
        </w:tabs>
        <w:spacing w:line="480" w:lineRule="auto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ab/>
      </w:r>
      <w:r w:rsidR="0061093B" w:rsidRPr="00442C81">
        <w:rPr>
          <w:rFonts w:ascii="Times New Roman" w:hAnsi="Times New Roman" w:cs="Times New Roman"/>
          <w:lang w:eastAsia="zh-CN"/>
        </w:rPr>
        <w:t>H</w:t>
      </w:r>
      <w:r w:rsidR="0061093B" w:rsidRPr="00442C81">
        <w:rPr>
          <w:rFonts w:ascii="Times New Roman" w:hAnsi="Times New Roman" w:cs="Times New Roman"/>
        </w:rPr>
        <w:t>uman embryonic kidney (HEK293T) c</w:t>
      </w:r>
      <w:r w:rsidR="0061093B" w:rsidRPr="00442C81">
        <w:rPr>
          <w:rFonts w:ascii="Times New Roman" w:hAnsi="Times New Roman" w:cs="Times New Roman"/>
          <w:lang w:eastAsia="zh-CN"/>
        </w:rPr>
        <w:t>ells were</w:t>
      </w:r>
      <w:r w:rsidR="0061093B" w:rsidRPr="00442C81">
        <w:rPr>
          <w:rFonts w:ascii="Times New Roman" w:hAnsi="Times New Roman" w:cs="Times New Roman"/>
        </w:rPr>
        <w:t xml:space="preserve"> cultured in Dulbecco’s modified Eagle's medium (DMEM) (Thermo Fisher Invitrogen) supplemented with 10% FBS, 1% penicillin and </w:t>
      </w:r>
      <w:r w:rsidR="0061093B" w:rsidRPr="00442C81">
        <w:rPr>
          <w:rFonts w:ascii="Times New Roman" w:hAnsi="Times New Roman" w:cs="Times New Roman"/>
        </w:rPr>
        <w:lastRenderedPageBreak/>
        <w:t>L-glutamine at 37 °C, 5.0% CO</w:t>
      </w:r>
      <w:r w:rsidR="0061093B" w:rsidRPr="00442C81">
        <w:rPr>
          <w:rFonts w:ascii="Times New Roman" w:hAnsi="Times New Roman" w:cs="Times New Roman"/>
          <w:vertAlign w:val="subscript"/>
        </w:rPr>
        <w:t xml:space="preserve">2 </w:t>
      </w:r>
      <w:r w:rsidR="0061093B" w:rsidRPr="00442C81">
        <w:rPr>
          <w:rFonts w:ascii="Times New Roman" w:hAnsi="Times New Roman" w:cs="Times New Roman"/>
        </w:rPr>
        <w:t xml:space="preserve">with saturated humidity. Prior to transfections, cells were cultured to 70-80% confluency. Transfection was done using </w:t>
      </w:r>
      <w:proofErr w:type="spellStart"/>
      <w:r w:rsidR="0061093B" w:rsidRPr="00442C81">
        <w:rPr>
          <w:rFonts w:ascii="Times New Roman" w:hAnsi="Times New Roman" w:cs="Times New Roman"/>
        </w:rPr>
        <w:t>Lipofectamine</w:t>
      </w:r>
      <w:proofErr w:type="spellEnd"/>
      <w:r w:rsidR="0061093B" w:rsidRPr="00442C81">
        <w:rPr>
          <w:rFonts w:ascii="Times New Roman" w:hAnsi="Times New Roman" w:cs="Times New Roman"/>
        </w:rPr>
        <w:t xml:space="preserve"> LTX (Thermo Fisher Invitrogen) according to the manufacturer’s </w:t>
      </w:r>
      <w:r w:rsidR="0061093B" w:rsidRPr="00442C81">
        <w:rPr>
          <w:rFonts w:ascii="Times New Roman" w:hAnsi="Times New Roman" w:cs="Times New Roman"/>
          <w:lang w:eastAsia="zh-CN"/>
        </w:rPr>
        <w:t>instructions</w:t>
      </w:r>
      <w:r w:rsidR="0061093B" w:rsidRPr="00442C81">
        <w:rPr>
          <w:rFonts w:ascii="Times New Roman" w:hAnsi="Times New Roman" w:cs="Times New Roman"/>
        </w:rPr>
        <w:t xml:space="preserve">. Cells were collected </w:t>
      </w:r>
      <w:r w:rsidR="0061093B" w:rsidRPr="00442C81">
        <w:rPr>
          <w:rFonts w:ascii="Times New Roman" w:hAnsi="Times New Roman" w:cs="Times New Roman"/>
          <w:lang w:eastAsia="zh-CN"/>
        </w:rPr>
        <w:t>in 1 × radioimmunoprecipitation assay (RIPA) buffer</w:t>
      </w:r>
      <w:r w:rsidR="0061093B" w:rsidRPr="00442C81">
        <w:rPr>
          <w:rFonts w:ascii="Times New Roman" w:hAnsi="Times New Roman" w:cs="Times New Roman"/>
        </w:rPr>
        <w:t xml:space="preserve"> (Cell Signaling Technology) supplemented with a protease/phosphatase inhibitor cocktail (Cell Signaling Technology) or 2 </w:t>
      </w:r>
      <w:r w:rsidR="0061093B" w:rsidRPr="00442C81">
        <w:rPr>
          <w:rFonts w:ascii="Times New Roman" w:hAnsi="Times New Roman" w:cs="Times New Roman"/>
          <w:lang w:eastAsia="zh-CN"/>
        </w:rPr>
        <w:t>×</w:t>
      </w:r>
      <w:r w:rsidR="0061093B" w:rsidRPr="00442C81">
        <w:rPr>
          <w:rFonts w:ascii="Times New Roman" w:hAnsi="Times New Roman" w:cs="Times New Roman"/>
        </w:rPr>
        <w:t xml:space="preserve"> </w:t>
      </w:r>
      <w:proofErr w:type="spellStart"/>
      <w:r w:rsidR="0061093B" w:rsidRPr="00442C81">
        <w:rPr>
          <w:rFonts w:ascii="Times New Roman" w:hAnsi="Times New Roman" w:cs="Times New Roman"/>
        </w:rPr>
        <w:t>Laemmli</w:t>
      </w:r>
      <w:proofErr w:type="spellEnd"/>
      <w:r w:rsidR="0061093B" w:rsidRPr="00442C81">
        <w:rPr>
          <w:rFonts w:ascii="Times New Roman" w:hAnsi="Times New Roman" w:cs="Times New Roman"/>
        </w:rPr>
        <w:t xml:space="preserve"> sample buffer (Bio-Rad)</w:t>
      </w:r>
      <w:r w:rsidR="0061093B" w:rsidRPr="00442C81">
        <w:rPr>
          <w:rFonts w:ascii="Times New Roman" w:hAnsi="Times New Roman" w:cs="Times New Roman"/>
          <w:lang w:eastAsia="zh-CN"/>
        </w:rPr>
        <w:t>. They were then thoroughly lysed by sonication and heat denatured at 95</w:t>
      </w:r>
      <w:r w:rsidR="0061093B" w:rsidRPr="00442C81">
        <w:rPr>
          <w:rFonts w:ascii="Times New Roman" w:hAnsi="Times New Roman" w:cs="Times New Roman"/>
        </w:rPr>
        <w:t>°C for 5 min before loading onto gels for analysis.</w:t>
      </w:r>
    </w:p>
    <w:p w14:paraId="2276FB99" w14:textId="77777777" w:rsidR="00F9522C" w:rsidRDefault="00F9522C" w:rsidP="005A4E28">
      <w:pPr>
        <w:spacing w:line="480" w:lineRule="auto"/>
        <w:rPr>
          <w:rFonts w:ascii="Times New Roman" w:hAnsi="Times New Roman" w:cs="Times New Roman"/>
          <w:b/>
          <w:lang w:eastAsia="zh-CN"/>
        </w:rPr>
      </w:pPr>
    </w:p>
    <w:p w14:paraId="54F6D2D6" w14:textId="77777777" w:rsidR="00F9522C" w:rsidRPr="00F9522C" w:rsidRDefault="0061093B" w:rsidP="005A4E28">
      <w:pPr>
        <w:spacing w:line="480" w:lineRule="auto"/>
        <w:rPr>
          <w:rFonts w:ascii="Times New Roman" w:hAnsi="Times New Roman" w:cs="Times New Roman"/>
          <w:i/>
          <w:lang w:eastAsia="zh-CN"/>
        </w:rPr>
      </w:pPr>
      <w:r w:rsidRPr="00F9522C">
        <w:rPr>
          <w:rFonts w:ascii="Times New Roman" w:hAnsi="Times New Roman" w:cs="Times New Roman"/>
          <w:i/>
          <w:lang w:eastAsia="zh-CN"/>
        </w:rPr>
        <w:t xml:space="preserve">Crude </w:t>
      </w:r>
      <w:proofErr w:type="spellStart"/>
      <w:r w:rsidRPr="00F9522C">
        <w:rPr>
          <w:rFonts w:ascii="Times New Roman" w:hAnsi="Times New Roman" w:cs="Times New Roman"/>
          <w:i/>
          <w:lang w:eastAsia="zh-CN"/>
        </w:rPr>
        <w:t>synaptosomal</w:t>
      </w:r>
      <w:proofErr w:type="spellEnd"/>
      <w:r w:rsidRPr="00F9522C">
        <w:rPr>
          <w:rFonts w:ascii="Times New Roman" w:hAnsi="Times New Roman" w:cs="Times New Roman"/>
          <w:i/>
          <w:lang w:eastAsia="zh-CN"/>
        </w:rPr>
        <w:t xml:space="preserve"> (P2) preparation</w:t>
      </w:r>
    </w:p>
    <w:p w14:paraId="746D1544" w14:textId="6B68AB56" w:rsidR="0061093B" w:rsidRPr="00442C81" w:rsidRDefault="00F9522C" w:rsidP="00F9522C">
      <w:pPr>
        <w:tabs>
          <w:tab w:val="left" w:pos="360"/>
        </w:tabs>
        <w:spacing w:line="480" w:lineRule="auto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b/>
          <w:lang w:eastAsia="zh-CN"/>
        </w:rPr>
        <w:tab/>
      </w:r>
      <w:r w:rsidR="008A2D27" w:rsidRPr="00442C81">
        <w:rPr>
          <w:rFonts w:ascii="Times New Roman" w:hAnsi="Times New Roman" w:cs="Times New Roman"/>
          <w:lang w:eastAsia="zh-CN"/>
        </w:rPr>
        <w:t>WT</w:t>
      </w:r>
      <w:r w:rsidR="0061093B" w:rsidRPr="00442C81">
        <w:rPr>
          <w:rFonts w:ascii="Times New Roman" w:hAnsi="Times New Roman" w:cs="Times New Roman"/>
          <w:lang w:eastAsia="zh-CN"/>
        </w:rPr>
        <w:t xml:space="preserve"> mouse brain was removed immediately after decapitation and transferred to 10 ml of ice-cold sucrose solution (0.32 M sucrose, 1 </w:t>
      </w:r>
      <w:proofErr w:type="spellStart"/>
      <w:r w:rsidR="0061093B" w:rsidRPr="00442C81">
        <w:rPr>
          <w:rFonts w:ascii="Times New Roman" w:hAnsi="Times New Roman" w:cs="Times New Roman"/>
          <w:lang w:eastAsia="zh-CN"/>
        </w:rPr>
        <w:t>mM</w:t>
      </w:r>
      <w:proofErr w:type="spellEnd"/>
      <w:r w:rsidR="0061093B" w:rsidRPr="00442C81">
        <w:rPr>
          <w:rFonts w:ascii="Times New Roman" w:hAnsi="Times New Roman" w:cs="Times New Roman"/>
          <w:lang w:eastAsia="zh-CN"/>
        </w:rPr>
        <w:t xml:space="preserve"> EDTA, 5 </w:t>
      </w:r>
      <w:proofErr w:type="spellStart"/>
      <w:r w:rsidR="0061093B" w:rsidRPr="00442C81">
        <w:rPr>
          <w:rFonts w:ascii="Times New Roman" w:hAnsi="Times New Roman" w:cs="Times New Roman"/>
          <w:lang w:eastAsia="zh-CN"/>
        </w:rPr>
        <w:t>mM</w:t>
      </w:r>
      <w:proofErr w:type="spellEnd"/>
      <w:r w:rsidR="0061093B" w:rsidRPr="00442C81">
        <w:rPr>
          <w:rFonts w:ascii="Times New Roman" w:hAnsi="Times New Roman" w:cs="Times New Roman"/>
          <w:lang w:eastAsia="zh-CN"/>
        </w:rPr>
        <w:t xml:space="preserve"> </w:t>
      </w:r>
      <w:proofErr w:type="spellStart"/>
      <w:r w:rsidR="0061093B" w:rsidRPr="00442C81">
        <w:rPr>
          <w:rFonts w:ascii="Times New Roman" w:hAnsi="Times New Roman" w:cs="Times New Roman"/>
          <w:lang w:eastAsia="zh-CN"/>
        </w:rPr>
        <w:t>Tris-HCl</w:t>
      </w:r>
      <w:proofErr w:type="spellEnd"/>
      <w:r w:rsidR="0061093B" w:rsidRPr="00442C81">
        <w:rPr>
          <w:rFonts w:ascii="Times New Roman" w:hAnsi="Times New Roman" w:cs="Times New Roman"/>
          <w:lang w:eastAsia="zh-CN"/>
        </w:rPr>
        <w:t xml:space="preserve"> pH 7.4). Brains were minced with scissors and immediately homogenized in a Teflon glass homogenizer. 100 µl of lysate was removed as homogenate control (</w:t>
      </w:r>
      <w:proofErr w:type="spellStart"/>
      <w:r w:rsidR="0061093B" w:rsidRPr="00442C81">
        <w:rPr>
          <w:rFonts w:ascii="Times New Roman" w:hAnsi="Times New Roman" w:cs="Times New Roman"/>
          <w:lang w:eastAsia="zh-CN"/>
        </w:rPr>
        <w:t>Hm</w:t>
      </w:r>
      <w:proofErr w:type="spellEnd"/>
      <w:r w:rsidR="0061093B" w:rsidRPr="00442C81">
        <w:rPr>
          <w:rFonts w:ascii="Times New Roman" w:hAnsi="Times New Roman" w:cs="Times New Roman"/>
          <w:lang w:eastAsia="zh-CN"/>
        </w:rPr>
        <w:t>). The homogenate was centrif</w:t>
      </w:r>
      <w:r>
        <w:rPr>
          <w:rFonts w:ascii="Times New Roman" w:hAnsi="Times New Roman" w:cs="Times New Roman"/>
          <w:lang w:eastAsia="zh-CN"/>
        </w:rPr>
        <w:t>uged at 1,000 g for 10 min at 4</w:t>
      </w:r>
      <w:r w:rsidR="0061093B" w:rsidRPr="00442C81">
        <w:rPr>
          <w:rFonts w:ascii="Times New Roman" w:hAnsi="Times New Roman" w:cs="Times New Roman"/>
          <w:lang w:eastAsia="zh-CN"/>
        </w:rPr>
        <w:t>°C, yielding a pellet (P1) and supernatant (S1). Fraction S1 was transferred to a fresh centrifuge tube and centrifuged at 14,000 g for 20 min at 4°C. The resultant pellet (crude P2) was resuspended in RIPA buffer (Cell Signaling Technology, #9806) for further analysis.</w:t>
      </w:r>
    </w:p>
    <w:p w14:paraId="17D5C8EB" w14:textId="77777777" w:rsidR="0061093B" w:rsidRPr="00442C81" w:rsidRDefault="0061093B" w:rsidP="005A4E28">
      <w:pPr>
        <w:tabs>
          <w:tab w:val="left" w:pos="-709"/>
        </w:tabs>
        <w:spacing w:line="480" w:lineRule="auto"/>
        <w:rPr>
          <w:rFonts w:ascii="Times New Roman" w:hAnsi="Times New Roman" w:cs="Times New Roman"/>
          <w:b/>
          <w:lang w:eastAsia="zh-CN"/>
        </w:rPr>
      </w:pPr>
    </w:p>
    <w:p w14:paraId="78E460EB" w14:textId="38646E96" w:rsidR="00F9522C" w:rsidRPr="00F9522C" w:rsidRDefault="0061093B" w:rsidP="005A4E28">
      <w:pPr>
        <w:tabs>
          <w:tab w:val="left" w:pos="-709"/>
        </w:tabs>
        <w:spacing w:line="480" w:lineRule="auto"/>
        <w:rPr>
          <w:i/>
        </w:rPr>
      </w:pPr>
      <w:r w:rsidRPr="00F9522C">
        <w:rPr>
          <w:rFonts w:ascii="Times New Roman" w:hAnsi="Times New Roman" w:cs="Times New Roman"/>
          <w:i/>
          <w:lang w:eastAsia="zh-CN"/>
        </w:rPr>
        <w:t>Preparation of recombinant proteins</w:t>
      </w:r>
    </w:p>
    <w:p w14:paraId="7F89928B" w14:textId="0759E700" w:rsidR="0061093B" w:rsidRPr="00442C81" w:rsidRDefault="00F9522C" w:rsidP="00F9522C">
      <w:pPr>
        <w:tabs>
          <w:tab w:val="left" w:pos="-709"/>
          <w:tab w:val="left" w:pos="360"/>
        </w:tabs>
        <w:spacing w:line="480" w:lineRule="auto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ab/>
      </w:r>
      <w:r w:rsidR="0061093B" w:rsidRPr="00442C81">
        <w:rPr>
          <w:rFonts w:ascii="Times New Roman" w:hAnsi="Times New Roman" w:cs="Times New Roman"/>
          <w:lang w:eastAsia="zh-CN"/>
        </w:rPr>
        <w:t>Human tau expression and purification were performed as previously described</w:t>
      </w:r>
      <w:r>
        <w:rPr>
          <w:rFonts w:ascii="Times New Roman" w:hAnsi="Times New Roman" w:cs="Times New Roman"/>
          <w:lang w:eastAsia="zh-CN"/>
        </w:rPr>
        <w:t xml:space="preserve"> [2]</w:t>
      </w:r>
      <w:r w:rsidR="0061093B" w:rsidRPr="00442C81">
        <w:rPr>
          <w:rFonts w:ascii="Times New Roman" w:hAnsi="Times New Roman" w:cs="Times New Roman"/>
          <w:lang w:eastAsia="zh-CN"/>
        </w:rPr>
        <w:t xml:space="preserve">. The human Pyk2 cDNA was derived from the pDONR223-PTK2B vector and </w:t>
      </w:r>
      <w:proofErr w:type="spellStart"/>
      <w:r w:rsidR="0061093B" w:rsidRPr="00442C81">
        <w:rPr>
          <w:rFonts w:ascii="Times New Roman" w:hAnsi="Times New Roman" w:cs="Times New Roman"/>
          <w:lang w:eastAsia="zh-CN"/>
        </w:rPr>
        <w:t>subcloned</w:t>
      </w:r>
      <w:proofErr w:type="spellEnd"/>
      <w:r w:rsidR="0061093B" w:rsidRPr="00442C81">
        <w:rPr>
          <w:rFonts w:ascii="Times New Roman" w:hAnsi="Times New Roman" w:cs="Times New Roman"/>
          <w:lang w:eastAsia="zh-CN"/>
        </w:rPr>
        <w:t xml:space="preserve"> into the pET-DEST42 expression vector in frame with a C-terminal 6</w:t>
      </w:r>
      <w:r w:rsidR="0061093B" w:rsidRPr="00442C81">
        <w:rPr>
          <w:rFonts w:ascii="Times New Roman" w:hAnsi="Times New Roman" w:cs="Times New Roman"/>
          <w:lang w:eastAsia="zh-CN"/>
        </w:rPr>
        <w:sym w:font="Symbol" w:char="F0B4"/>
      </w:r>
      <w:r w:rsidR="0061093B" w:rsidRPr="00442C81">
        <w:rPr>
          <w:rFonts w:ascii="Times New Roman" w:hAnsi="Times New Roman" w:cs="Times New Roman"/>
          <w:lang w:eastAsia="zh-CN"/>
        </w:rPr>
        <w:t>His and V5 tag (Life Technologies).</w:t>
      </w:r>
      <w:r w:rsidR="0061093B" w:rsidRPr="00442C81">
        <w:t xml:space="preserve"> </w:t>
      </w:r>
      <w:r w:rsidR="0061093B" w:rsidRPr="00442C81">
        <w:rPr>
          <w:rFonts w:ascii="Times New Roman" w:hAnsi="Times New Roman" w:cs="Times New Roman"/>
          <w:lang w:eastAsia="zh-CN"/>
        </w:rPr>
        <w:t xml:space="preserve">Plasmids were transformed in BL21 cells and recombinant protein expression was induced with 1 </w:t>
      </w:r>
      <w:proofErr w:type="spellStart"/>
      <w:r w:rsidR="0061093B" w:rsidRPr="00442C81">
        <w:rPr>
          <w:rFonts w:ascii="Times New Roman" w:hAnsi="Times New Roman" w:cs="Times New Roman"/>
          <w:lang w:eastAsia="zh-CN"/>
        </w:rPr>
        <w:t>mM</w:t>
      </w:r>
      <w:proofErr w:type="spellEnd"/>
      <w:r w:rsidR="0061093B" w:rsidRPr="00442C81">
        <w:rPr>
          <w:rFonts w:ascii="Times New Roman" w:hAnsi="Times New Roman" w:cs="Times New Roman"/>
          <w:lang w:eastAsia="zh-CN"/>
        </w:rPr>
        <w:t xml:space="preserve"> isopropyl β-D-1-thiogalacto</w:t>
      </w:r>
      <w:r>
        <w:rPr>
          <w:rFonts w:ascii="Times New Roman" w:hAnsi="Times New Roman" w:cs="Times New Roman"/>
          <w:lang w:eastAsia="zh-CN"/>
        </w:rPr>
        <w:t>pyranoside (IPTG) for 3 h at 37</w:t>
      </w:r>
      <w:r w:rsidR="0061093B" w:rsidRPr="00442C81">
        <w:rPr>
          <w:rFonts w:ascii="Times New Roman" w:hAnsi="Times New Roman" w:cs="Times New Roman"/>
          <w:lang w:eastAsia="zh-CN"/>
        </w:rPr>
        <w:t xml:space="preserve">°C. The </w:t>
      </w:r>
      <w:r w:rsidR="0061093B" w:rsidRPr="00442C81">
        <w:rPr>
          <w:rFonts w:ascii="Times New Roman" w:hAnsi="Times New Roman" w:cs="Times New Roman"/>
          <w:lang w:eastAsia="zh-CN"/>
        </w:rPr>
        <w:lastRenderedPageBreak/>
        <w:t xml:space="preserve">bacterial suspension was pelleted at 4,000 g for 15 min at 4°C and then resuspended in IMAC buffer (300 </w:t>
      </w:r>
      <w:proofErr w:type="spellStart"/>
      <w:r w:rsidR="0061093B" w:rsidRPr="00442C81">
        <w:rPr>
          <w:rFonts w:ascii="Times New Roman" w:hAnsi="Times New Roman" w:cs="Times New Roman"/>
          <w:lang w:eastAsia="zh-CN"/>
        </w:rPr>
        <w:t>mM</w:t>
      </w:r>
      <w:proofErr w:type="spellEnd"/>
      <w:r w:rsidR="0061093B" w:rsidRPr="00442C81">
        <w:rPr>
          <w:rFonts w:ascii="Times New Roman" w:hAnsi="Times New Roman" w:cs="Times New Roman"/>
          <w:lang w:eastAsia="zh-CN"/>
        </w:rPr>
        <w:t xml:space="preserve"> </w:t>
      </w:r>
      <w:proofErr w:type="spellStart"/>
      <w:r w:rsidR="0061093B" w:rsidRPr="00442C81">
        <w:rPr>
          <w:rFonts w:ascii="Times New Roman" w:hAnsi="Times New Roman" w:cs="Times New Roman"/>
          <w:lang w:eastAsia="zh-CN"/>
        </w:rPr>
        <w:t>KCl</w:t>
      </w:r>
      <w:proofErr w:type="spellEnd"/>
      <w:r w:rsidR="0061093B" w:rsidRPr="00442C81">
        <w:rPr>
          <w:rFonts w:ascii="Times New Roman" w:hAnsi="Times New Roman" w:cs="Times New Roman"/>
          <w:lang w:eastAsia="zh-CN"/>
        </w:rPr>
        <w:t xml:space="preserve">, 50 </w:t>
      </w:r>
      <w:proofErr w:type="spellStart"/>
      <w:r w:rsidR="0061093B" w:rsidRPr="00442C81">
        <w:rPr>
          <w:rFonts w:ascii="Times New Roman" w:hAnsi="Times New Roman" w:cs="Times New Roman"/>
          <w:lang w:eastAsia="zh-CN"/>
        </w:rPr>
        <w:t>mM</w:t>
      </w:r>
      <w:proofErr w:type="spellEnd"/>
      <w:r w:rsidR="0061093B" w:rsidRPr="00442C81">
        <w:rPr>
          <w:rFonts w:ascii="Times New Roman" w:hAnsi="Times New Roman" w:cs="Times New Roman"/>
          <w:lang w:eastAsia="zh-CN"/>
        </w:rPr>
        <w:t xml:space="preserve"> KH</w:t>
      </w:r>
      <w:r w:rsidR="0061093B" w:rsidRPr="00442C81">
        <w:rPr>
          <w:rFonts w:ascii="Times New Roman" w:hAnsi="Times New Roman" w:cs="Times New Roman"/>
          <w:vertAlign w:val="subscript"/>
          <w:lang w:eastAsia="zh-CN"/>
        </w:rPr>
        <w:t>2</w:t>
      </w:r>
      <w:r w:rsidR="0061093B" w:rsidRPr="00442C81">
        <w:rPr>
          <w:rFonts w:ascii="Times New Roman" w:hAnsi="Times New Roman" w:cs="Times New Roman"/>
          <w:lang w:eastAsia="zh-CN"/>
        </w:rPr>
        <w:t xml:space="preserve">PO4, 5 </w:t>
      </w:r>
      <w:proofErr w:type="spellStart"/>
      <w:r w:rsidR="0061093B" w:rsidRPr="00442C81">
        <w:rPr>
          <w:rFonts w:ascii="Times New Roman" w:hAnsi="Times New Roman" w:cs="Times New Roman"/>
          <w:lang w:eastAsia="zh-CN"/>
        </w:rPr>
        <w:t>mM</w:t>
      </w:r>
      <w:proofErr w:type="spellEnd"/>
      <w:r w:rsidR="0061093B" w:rsidRPr="00442C81">
        <w:rPr>
          <w:rFonts w:ascii="Times New Roman" w:hAnsi="Times New Roman" w:cs="Times New Roman"/>
          <w:lang w:eastAsia="zh-CN"/>
        </w:rPr>
        <w:t xml:space="preserve"> imidazole, pH 8.0) containing Complete protease inhibitors and 0.1 mg/ml lysozyme (Sigma Aldrich), followed by incubation on ice for 20 min. The cells were then subjected to repeated freeze/thawing after which they were sonicated at a 60% amplitude for 1 min. The lysate was centrifuged at 16,000 g for 20 min at 4°C and filtered through a 0.22 </w:t>
      </w:r>
      <w:r w:rsidR="0061093B" w:rsidRPr="00442C81">
        <w:rPr>
          <w:rFonts w:ascii="Times New Roman" w:hAnsi="Times New Roman" w:cs="Times New Roman"/>
          <w:lang w:eastAsia="zh-CN"/>
        </w:rPr>
        <w:sym w:font="Symbol" w:char="F06D"/>
      </w:r>
      <w:r w:rsidR="0061093B" w:rsidRPr="00442C81">
        <w:rPr>
          <w:rFonts w:ascii="Times New Roman" w:hAnsi="Times New Roman" w:cs="Times New Roman"/>
          <w:lang w:eastAsia="zh-CN"/>
        </w:rPr>
        <w:t>m syringe filter (Merck Millipore). The subsequent lysate was passed over a 1 ml Bio-Scale Mini IMAC cartridge (</w:t>
      </w:r>
      <w:proofErr w:type="spellStart"/>
      <w:r w:rsidR="0061093B" w:rsidRPr="00442C81">
        <w:rPr>
          <w:rFonts w:ascii="Times New Roman" w:hAnsi="Times New Roman" w:cs="Times New Roman"/>
          <w:lang w:eastAsia="zh-CN"/>
        </w:rPr>
        <w:t>BioRad</w:t>
      </w:r>
      <w:proofErr w:type="spellEnd"/>
      <w:r w:rsidR="0061093B" w:rsidRPr="00442C81">
        <w:rPr>
          <w:rFonts w:ascii="Times New Roman" w:hAnsi="Times New Roman" w:cs="Times New Roman"/>
          <w:lang w:eastAsia="zh-CN"/>
        </w:rPr>
        <w:t xml:space="preserve">) equilibrated in IMAC buffer, and eluted in 300 </w:t>
      </w:r>
      <w:proofErr w:type="spellStart"/>
      <w:r w:rsidR="0061093B" w:rsidRPr="00442C81">
        <w:rPr>
          <w:rFonts w:ascii="Times New Roman" w:hAnsi="Times New Roman" w:cs="Times New Roman"/>
          <w:lang w:eastAsia="zh-CN"/>
        </w:rPr>
        <w:t>mM</w:t>
      </w:r>
      <w:proofErr w:type="spellEnd"/>
      <w:r w:rsidR="0061093B" w:rsidRPr="00442C81">
        <w:rPr>
          <w:rFonts w:ascii="Times New Roman" w:hAnsi="Times New Roman" w:cs="Times New Roman"/>
          <w:lang w:eastAsia="zh-CN"/>
        </w:rPr>
        <w:t xml:space="preserve"> </w:t>
      </w:r>
      <w:proofErr w:type="spellStart"/>
      <w:r w:rsidR="0061093B" w:rsidRPr="00442C81">
        <w:rPr>
          <w:rFonts w:ascii="Times New Roman" w:hAnsi="Times New Roman" w:cs="Times New Roman"/>
          <w:lang w:eastAsia="zh-CN"/>
        </w:rPr>
        <w:t>KCl</w:t>
      </w:r>
      <w:proofErr w:type="spellEnd"/>
      <w:r w:rsidR="0061093B" w:rsidRPr="00442C81">
        <w:rPr>
          <w:rFonts w:ascii="Times New Roman" w:hAnsi="Times New Roman" w:cs="Times New Roman"/>
          <w:lang w:eastAsia="zh-CN"/>
        </w:rPr>
        <w:t xml:space="preserve">, 50 </w:t>
      </w:r>
      <w:proofErr w:type="spellStart"/>
      <w:r w:rsidR="0061093B" w:rsidRPr="00442C81">
        <w:rPr>
          <w:rFonts w:ascii="Times New Roman" w:hAnsi="Times New Roman" w:cs="Times New Roman"/>
          <w:lang w:eastAsia="zh-CN"/>
        </w:rPr>
        <w:t>mM</w:t>
      </w:r>
      <w:proofErr w:type="spellEnd"/>
      <w:r w:rsidR="0061093B" w:rsidRPr="00442C81">
        <w:rPr>
          <w:rFonts w:ascii="Times New Roman" w:hAnsi="Times New Roman" w:cs="Times New Roman"/>
          <w:lang w:eastAsia="zh-CN"/>
        </w:rPr>
        <w:t xml:space="preserve"> KH</w:t>
      </w:r>
      <w:r w:rsidR="0061093B" w:rsidRPr="00442C81">
        <w:rPr>
          <w:rFonts w:ascii="Times New Roman" w:hAnsi="Times New Roman" w:cs="Times New Roman"/>
          <w:vertAlign w:val="subscript"/>
          <w:lang w:eastAsia="zh-CN"/>
        </w:rPr>
        <w:t>2</w:t>
      </w:r>
      <w:r w:rsidR="0061093B" w:rsidRPr="00442C81">
        <w:rPr>
          <w:rFonts w:ascii="Times New Roman" w:hAnsi="Times New Roman" w:cs="Times New Roman"/>
          <w:lang w:eastAsia="zh-CN"/>
        </w:rPr>
        <w:t xml:space="preserve">PO4, 250 </w:t>
      </w:r>
      <w:proofErr w:type="spellStart"/>
      <w:r w:rsidR="0061093B" w:rsidRPr="00442C81">
        <w:rPr>
          <w:rFonts w:ascii="Times New Roman" w:hAnsi="Times New Roman" w:cs="Times New Roman"/>
          <w:lang w:eastAsia="zh-CN"/>
        </w:rPr>
        <w:t>mM</w:t>
      </w:r>
      <w:proofErr w:type="spellEnd"/>
      <w:r w:rsidR="0061093B" w:rsidRPr="00442C81">
        <w:rPr>
          <w:rFonts w:ascii="Times New Roman" w:hAnsi="Times New Roman" w:cs="Times New Roman"/>
          <w:lang w:eastAsia="zh-CN"/>
        </w:rPr>
        <w:t xml:space="preserve"> imidazole, pH 8.0. Eluted proteins underwent buffer exchange into 137 </w:t>
      </w:r>
      <w:proofErr w:type="spellStart"/>
      <w:r w:rsidR="0061093B" w:rsidRPr="00442C81">
        <w:rPr>
          <w:rFonts w:ascii="Times New Roman" w:hAnsi="Times New Roman" w:cs="Times New Roman"/>
          <w:lang w:eastAsia="zh-CN"/>
        </w:rPr>
        <w:t>mM</w:t>
      </w:r>
      <w:proofErr w:type="spellEnd"/>
      <w:r w:rsidR="0061093B" w:rsidRPr="00442C81">
        <w:rPr>
          <w:rFonts w:ascii="Times New Roman" w:hAnsi="Times New Roman" w:cs="Times New Roman"/>
          <w:lang w:eastAsia="zh-CN"/>
        </w:rPr>
        <w:t xml:space="preserve"> </w:t>
      </w:r>
      <w:proofErr w:type="spellStart"/>
      <w:r w:rsidR="0061093B" w:rsidRPr="00442C81">
        <w:rPr>
          <w:rFonts w:ascii="Times New Roman" w:hAnsi="Times New Roman" w:cs="Times New Roman"/>
          <w:lang w:eastAsia="zh-CN"/>
        </w:rPr>
        <w:t>NaCl</w:t>
      </w:r>
      <w:proofErr w:type="spellEnd"/>
      <w:r w:rsidR="0061093B" w:rsidRPr="00442C81">
        <w:rPr>
          <w:rFonts w:ascii="Times New Roman" w:hAnsi="Times New Roman" w:cs="Times New Roman"/>
          <w:lang w:eastAsia="zh-CN"/>
        </w:rPr>
        <w:t xml:space="preserve">, 2.7 </w:t>
      </w:r>
      <w:proofErr w:type="spellStart"/>
      <w:r w:rsidR="0061093B" w:rsidRPr="00442C81">
        <w:rPr>
          <w:rFonts w:ascii="Times New Roman" w:hAnsi="Times New Roman" w:cs="Times New Roman"/>
          <w:lang w:eastAsia="zh-CN"/>
        </w:rPr>
        <w:t>mM</w:t>
      </w:r>
      <w:proofErr w:type="spellEnd"/>
      <w:r w:rsidR="0061093B" w:rsidRPr="00442C81">
        <w:rPr>
          <w:rFonts w:ascii="Times New Roman" w:hAnsi="Times New Roman" w:cs="Times New Roman"/>
          <w:lang w:eastAsia="zh-CN"/>
        </w:rPr>
        <w:t xml:space="preserve"> </w:t>
      </w:r>
      <w:proofErr w:type="spellStart"/>
      <w:r w:rsidR="0061093B" w:rsidRPr="00442C81">
        <w:rPr>
          <w:rFonts w:ascii="Times New Roman" w:hAnsi="Times New Roman" w:cs="Times New Roman"/>
          <w:lang w:eastAsia="zh-CN"/>
        </w:rPr>
        <w:t>KCl</w:t>
      </w:r>
      <w:proofErr w:type="spellEnd"/>
      <w:r w:rsidR="0061093B" w:rsidRPr="00442C81">
        <w:rPr>
          <w:rFonts w:ascii="Times New Roman" w:hAnsi="Times New Roman" w:cs="Times New Roman"/>
          <w:lang w:eastAsia="zh-CN"/>
        </w:rPr>
        <w:t xml:space="preserve">, 4.3 </w:t>
      </w:r>
      <w:proofErr w:type="spellStart"/>
      <w:r w:rsidR="0061093B" w:rsidRPr="00442C81">
        <w:rPr>
          <w:rFonts w:ascii="Times New Roman" w:hAnsi="Times New Roman" w:cs="Times New Roman"/>
          <w:lang w:eastAsia="zh-CN"/>
        </w:rPr>
        <w:t>mM</w:t>
      </w:r>
      <w:proofErr w:type="spellEnd"/>
      <w:r w:rsidR="0061093B" w:rsidRPr="00442C81">
        <w:rPr>
          <w:rFonts w:ascii="Times New Roman" w:hAnsi="Times New Roman" w:cs="Times New Roman"/>
          <w:lang w:eastAsia="zh-CN"/>
        </w:rPr>
        <w:t xml:space="preserve"> Na</w:t>
      </w:r>
      <w:r w:rsidR="0061093B" w:rsidRPr="00442C81">
        <w:rPr>
          <w:rFonts w:ascii="Times New Roman" w:hAnsi="Times New Roman" w:cs="Times New Roman"/>
          <w:vertAlign w:val="subscript"/>
          <w:lang w:eastAsia="zh-CN"/>
        </w:rPr>
        <w:t>2</w:t>
      </w:r>
      <w:r w:rsidR="0061093B" w:rsidRPr="00442C81">
        <w:rPr>
          <w:rFonts w:ascii="Times New Roman" w:hAnsi="Times New Roman" w:cs="Times New Roman"/>
          <w:lang w:eastAsia="zh-CN"/>
        </w:rPr>
        <w:t xml:space="preserve">HPO4, 88 </w:t>
      </w:r>
      <w:proofErr w:type="spellStart"/>
      <w:r w:rsidR="0061093B" w:rsidRPr="00442C81">
        <w:rPr>
          <w:rFonts w:ascii="Times New Roman" w:hAnsi="Times New Roman" w:cs="Times New Roman"/>
          <w:lang w:eastAsia="zh-CN"/>
        </w:rPr>
        <w:t>mM</w:t>
      </w:r>
      <w:proofErr w:type="spellEnd"/>
      <w:r w:rsidR="0061093B" w:rsidRPr="00442C81">
        <w:rPr>
          <w:rFonts w:ascii="Times New Roman" w:hAnsi="Times New Roman" w:cs="Times New Roman"/>
          <w:lang w:eastAsia="zh-CN"/>
        </w:rPr>
        <w:t xml:space="preserve"> KH</w:t>
      </w:r>
      <w:r w:rsidR="0061093B" w:rsidRPr="00442C81">
        <w:rPr>
          <w:rFonts w:ascii="Times New Roman" w:hAnsi="Times New Roman" w:cs="Times New Roman"/>
          <w:vertAlign w:val="subscript"/>
          <w:lang w:eastAsia="zh-CN"/>
        </w:rPr>
        <w:t>2</w:t>
      </w:r>
      <w:r w:rsidR="0061093B" w:rsidRPr="00442C81">
        <w:rPr>
          <w:rFonts w:ascii="Times New Roman" w:hAnsi="Times New Roman" w:cs="Times New Roman"/>
          <w:lang w:eastAsia="zh-CN"/>
        </w:rPr>
        <w:t xml:space="preserve">PO4, pH 7.4, using a Bio-Scale Mini Bio-Gel P-6 Desalting Cartridge (Bio-Rad) and were then subjected to size exclusion chromatography using an S200 10/30 GL column (GE Healthcare) equilibrated in PBS. Fractions corresponding to the protein of interest were combined and concentrated using an </w:t>
      </w:r>
      <w:proofErr w:type="spellStart"/>
      <w:r w:rsidR="0061093B" w:rsidRPr="00442C81">
        <w:rPr>
          <w:rFonts w:ascii="Times New Roman" w:hAnsi="Times New Roman" w:cs="Times New Roman"/>
          <w:lang w:eastAsia="zh-CN"/>
        </w:rPr>
        <w:t>Amicon</w:t>
      </w:r>
      <w:proofErr w:type="spellEnd"/>
      <w:r w:rsidR="0061093B" w:rsidRPr="00442C81">
        <w:rPr>
          <w:rFonts w:ascii="Times New Roman" w:hAnsi="Times New Roman" w:cs="Times New Roman"/>
          <w:lang w:eastAsia="zh-CN"/>
        </w:rPr>
        <w:t xml:space="preserve"> Ultra Filter with a 3,000 Da molecular mass cut-off (Merck Millipore). Purified recombinant proteins were resolved on SDS-PAGE gel followed by Coomassie staining or western blotting. </w:t>
      </w:r>
    </w:p>
    <w:p w14:paraId="7F477C00" w14:textId="77777777" w:rsidR="0061093B" w:rsidRPr="00442C81" w:rsidRDefault="0061093B" w:rsidP="005A4E28">
      <w:pPr>
        <w:spacing w:line="480" w:lineRule="auto"/>
        <w:rPr>
          <w:rFonts w:ascii="Times New Roman" w:hAnsi="Times New Roman" w:cs="Times New Roman"/>
          <w:b/>
          <w:lang w:eastAsia="zh-CN"/>
        </w:rPr>
      </w:pPr>
    </w:p>
    <w:p w14:paraId="7EF658DC" w14:textId="77777777" w:rsidR="00F9522C" w:rsidRPr="00F9522C" w:rsidRDefault="004F1A86" w:rsidP="005A4E28">
      <w:pPr>
        <w:spacing w:line="480" w:lineRule="auto"/>
        <w:rPr>
          <w:rFonts w:ascii="Times New Roman" w:hAnsi="Times New Roman" w:cs="Times New Roman"/>
          <w:i/>
          <w:lang w:eastAsia="zh-CN"/>
        </w:rPr>
      </w:pPr>
      <w:r w:rsidRPr="00F9522C">
        <w:rPr>
          <w:rFonts w:ascii="Times New Roman" w:hAnsi="Times New Roman" w:cs="Times New Roman"/>
          <w:i/>
          <w:lang w:eastAsia="zh-CN"/>
        </w:rPr>
        <w:t>Real-time quantitative PCR</w:t>
      </w:r>
    </w:p>
    <w:p w14:paraId="53C41388" w14:textId="056D7C90" w:rsidR="004F1A86" w:rsidRPr="00442C81" w:rsidRDefault="00F9522C" w:rsidP="005C468E">
      <w:pPr>
        <w:tabs>
          <w:tab w:val="left" w:pos="360"/>
        </w:tabs>
        <w:spacing w:line="480" w:lineRule="auto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ab/>
      </w:r>
      <w:r w:rsidR="004F1A86" w:rsidRPr="00442C81">
        <w:rPr>
          <w:rFonts w:ascii="Times New Roman" w:hAnsi="Times New Roman" w:cs="Times New Roman"/>
          <w:lang w:eastAsia="zh-CN"/>
        </w:rPr>
        <w:t xml:space="preserve">HEK293T cells were collected in </w:t>
      </w:r>
      <w:proofErr w:type="spellStart"/>
      <w:r w:rsidR="004F1A86" w:rsidRPr="00442C81">
        <w:rPr>
          <w:rFonts w:ascii="Times New Roman" w:hAnsi="Times New Roman" w:cs="Times New Roman"/>
          <w:lang w:eastAsia="zh-CN"/>
        </w:rPr>
        <w:t>TRIzol</w:t>
      </w:r>
      <w:proofErr w:type="spellEnd"/>
      <w:r w:rsidR="004F1A86" w:rsidRPr="00442C81">
        <w:rPr>
          <w:rFonts w:ascii="Times New Roman" w:hAnsi="Times New Roman" w:cs="Times New Roman"/>
          <w:lang w:eastAsia="zh-CN"/>
        </w:rPr>
        <w:t xml:space="preserve"> (Thermo Fisher </w:t>
      </w:r>
      <w:proofErr w:type="spellStart"/>
      <w:r w:rsidR="004F1A86" w:rsidRPr="00442C81">
        <w:rPr>
          <w:rFonts w:ascii="Times New Roman" w:hAnsi="Times New Roman" w:cs="Times New Roman"/>
          <w:lang w:eastAsia="zh-CN"/>
        </w:rPr>
        <w:t>Ambion</w:t>
      </w:r>
      <w:proofErr w:type="spellEnd"/>
      <w:r w:rsidR="004F1A86" w:rsidRPr="00442C81">
        <w:rPr>
          <w:rFonts w:ascii="Times New Roman" w:hAnsi="Times New Roman" w:cs="Times New Roman"/>
          <w:lang w:eastAsia="zh-CN"/>
        </w:rPr>
        <w:t xml:space="preserve">) and total RNA was extracted, followed by reverse-transcription using a cDNA reverse-transcription kit (Thermo Fisher Invitrogen). The resulting cDNA was used for </w:t>
      </w:r>
      <w:proofErr w:type="spellStart"/>
      <w:r w:rsidR="004F1A86" w:rsidRPr="00442C81">
        <w:rPr>
          <w:rFonts w:ascii="Times New Roman" w:hAnsi="Times New Roman" w:cs="Times New Roman"/>
          <w:lang w:eastAsia="zh-CN"/>
        </w:rPr>
        <w:t>qRT</w:t>
      </w:r>
      <w:proofErr w:type="spellEnd"/>
      <w:r w:rsidR="004F1A86" w:rsidRPr="00442C81">
        <w:rPr>
          <w:rFonts w:ascii="Times New Roman" w:hAnsi="Times New Roman" w:cs="Times New Roman"/>
          <w:lang w:eastAsia="zh-CN"/>
        </w:rPr>
        <w:t xml:space="preserve">-PCR using a SYBR Green Master mix (Bio-Rad) and analyzed using the CF96 Real-time System (C1000 Touch Thermo cycler). The following primers were used: total </w:t>
      </w:r>
      <w:r w:rsidR="004F1A86" w:rsidRPr="00442C81">
        <w:rPr>
          <w:rFonts w:ascii="Times New Roman" w:hAnsi="Times New Roman" w:cs="Times New Roman"/>
          <w:i/>
          <w:lang w:eastAsia="zh-CN"/>
        </w:rPr>
        <w:t>PTK2B</w:t>
      </w:r>
      <w:r w:rsidR="004F1A86" w:rsidRPr="00442C81">
        <w:rPr>
          <w:rFonts w:ascii="Times New Roman" w:hAnsi="Times New Roman" w:cs="Times New Roman"/>
          <w:lang w:eastAsia="zh-CN"/>
        </w:rPr>
        <w:t xml:space="preserve"> forward, 5’-TCCCTGGACCCCATGGTTTA-3’; total </w:t>
      </w:r>
      <w:r w:rsidR="004F1A86" w:rsidRPr="00442C81">
        <w:rPr>
          <w:rFonts w:ascii="Times New Roman" w:hAnsi="Times New Roman" w:cs="Times New Roman"/>
          <w:i/>
          <w:lang w:eastAsia="zh-CN"/>
        </w:rPr>
        <w:t>PTK2B</w:t>
      </w:r>
      <w:r w:rsidR="004F1A86" w:rsidRPr="00442C81">
        <w:rPr>
          <w:rFonts w:ascii="Times New Roman" w:hAnsi="Times New Roman" w:cs="Times New Roman"/>
          <w:lang w:eastAsia="zh-CN"/>
        </w:rPr>
        <w:t xml:space="preserve"> backward, 5’-CTGTGAACTCCAGGTAGCCG-3’; exogenous </w:t>
      </w:r>
      <w:r w:rsidR="004F1A86" w:rsidRPr="00442C81">
        <w:rPr>
          <w:rFonts w:ascii="Times New Roman" w:hAnsi="Times New Roman" w:cs="Times New Roman"/>
          <w:i/>
          <w:lang w:eastAsia="zh-CN"/>
        </w:rPr>
        <w:t>PTK2B</w:t>
      </w:r>
      <w:r w:rsidR="004F1A86" w:rsidRPr="00442C81">
        <w:rPr>
          <w:rFonts w:ascii="Times New Roman" w:hAnsi="Times New Roman" w:cs="Times New Roman"/>
          <w:lang w:eastAsia="zh-CN"/>
        </w:rPr>
        <w:t xml:space="preserve"> forward, 5’-</w:t>
      </w:r>
      <w:r w:rsidR="004F1A86" w:rsidRPr="00442C81">
        <w:rPr>
          <w:rFonts w:ascii="Times New Roman" w:hAnsi="Times New Roman" w:cs="Times New Roman"/>
          <w:lang w:eastAsia="zh-CN"/>
        </w:rPr>
        <w:lastRenderedPageBreak/>
        <w:t xml:space="preserve">TTCTGGCCAATCTGGCCCA-3’; exogenous V5 backward, 5’-ACCGAGGAGAGGGTTAGGGAT-3’; </w:t>
      </w:r>
      <w:r w:rsidR="004F1A86" w:rsidRPr="00442C81">
        <w:rPr>
          <w:rFonts w:ascii="Times New Roman" w:hAnsi="Times New Roman" w:cs="Times New Roman"/>
          <w:i/>
          <w:lang w:eastAsia="zh-CN"/>
        </w:rPr>
        <w:t>GAPDH</w:t>
      </w:r>
      <w:r w:rsidR="004F1A86" w:rsidRPr="00442C81">
        <w:rPr>
          <w:rFonts w:ascii="Times New Roman" w:hAnsi="Times New Roman" w:cs="Times New Roman"/>
          <w:lang w:eastAsia="zh-CN"/>
        </w:rPr>
        <w:t xml:space="preserve"> forward, 5’-TGCACCACCAACTGCTTAGC-3’; </w:t>
      </w:r>
      <w:r w:rsidR="004F1A86" w:rsidRPr="00442C81">
        <w:rPr>
          <w:rFonts w:ascii="Times New Roman" w:hAnsi="Times New Roman" w:cs="Times New Roman"/>
          <w:i/>
          <w:lang w:eastAsia="zh-CN"/>
        </w:rPr>
        <w:t>GAPDH</w:t>
      </w:r>
      <w:r w:rsidR="004F1A86" w:rsidRPr="00442C81">
        <w:rPr>
          <w:rFonts w:ascii="Times New Roman" w:hAnsi="Times New Roman" w:cs="Times New Roman"/>
          <w:lang w:eastAsia="zh-CN"/>
        </w:rPr>
        <w:t xml:space="preserve"> backward, 5’-GGCATGGACTGTGGTCATGAG-3’. </w:t>
      </w:r>
    </w:p>
    <w:p w14:paraId="4DD7525B" w14:textId="77777777" w:rsidR="00F9522C" w:rsidRDefault="00F9522C" w:rsidP="005C468E">
      <w:pPr>
        <w:spacing w:line="480" w:lineRule="auto"/>
        <w:rPr>
          <w:rFonts w:ascii="Times New Roman" w:hAnsi="Times New Roman" w:cs="Times New Roman"/>
          <w:b/>
          <w:lang w:eastAsia="zh-CN"/>
        </w:rPr>
      </w:pPr>
    </w:p>
    <w:p w14:paraId="587F5030" w14:textId="77777777" w:rsidR="00F9522C" w:rsidRPr="00F9522C" w:rsidRDefault="00F9522C" w:rsidP="005C468E">
      <w:pPr>
        <w:tabs>
          <w:tab w:val="left" w:pos="4860"/>
        </w:tabs>
        <w:spacing w:line="480" w:lineRule="auto"/>
        <w:rPr>
          <w:rFonts w:ascii="Times New Roman" w:hAnsi="Times New Roman" w:cs="Times New Roman"/>
          <w:b/>
          <w:lang w:eastAsia="zh-CN"/>
        </w:rPr>
      </w:pPr>
      <w:r w:rsidRPr="00F9522C">
        <w:rPr>
          <w:rFonts w:ascii="Times New Roman" w:hAnsi="Times New Roman" w:cs="Times New Roman"/>
          <w:b/>
          <w:lang w:eastAsia="zh-CN"/>
        </w:rPr>
        <w:t>REFERENCES</w:t>
      </w:r>
    </w:p>
    <w:p w14:paraId="0E426465" w14:textId="77777777" w:rsidR="0035312D" w:rsidRDefault="00F9522C" w:rsidP="005C468E">
      <w:pPr>
        <w:pStyle w:val="EndNoteBibliography"/>
        <w:tabs>
          <w:tab w:val="left" w:pos="4860"/>
        </w:tabs>
        <w:spacing w:line="480" w:lineRule="auto"/>
        <w:ind w:left="720" w:hanging="720"/>
        <w:rPr>
          <w:rFonts w:ascii="Times" w:hAnsi="Times"/>
        </w:rPr>
      </w:pPr>
      <w:r>
        <w:rPr>
          <w:rFonts w:ascii="Times" w:hAnsi="Times"/>
        </w:rPr>
        <w:t>[1</w:t>
      </w:r>
      <w:r w:rsidRPr="00442C81">
        <w:rPr>
          <w:rFonts w:ascii="Times" w:hAnsi="Times"/>
        </w:rPr>
        <w:t>]</w:t>
      </w:r>
      <w:r w:rsidRPr="00442C81">
        <w:rPr>
          <w:rFonts w:ascii="Times" w:hAnsi="Times"/>
        </w:rPr>
        <w:tab/>
        <w:t xml:space="preserve">Xia D, Li C, </w:t>
      </w:r>
      <w:proofErr w:type="spellStart"/>
      <w:r w:rsidRPr="00442C81">
        <w:rPr>
          <w:rFonts w:ascii="Times" w:hAnsi="Times"/>
        </w:rPr>
        <w:t>Götz</w:t>
      </w:r>
      <w:proofErr w:type="spellEnd"/>
      <w:r w:rsidRPr="00442C81">
        <w:rPr>
          <w:rFonts w:ascii="Times" w:hAnsi="Times"/>
        </w:rPr>
        <w:t xml:space="preserve"> J (2015) </w:t>
      </w:r>
      <w:proofErr w:type="spellStart"/>
      <w:r w:rsidRPr="00442C81">
        <w:rPr>
          <w:rFonts w:ascii="Times" w:hAnsi="Times"/>
        </w:rPr>
        <w:t>Pseudophosphorylation</w:t>
      </w:r>
      <w:proofErr w:type="spellEnd"/>
      <w:r w:rsidRPr="00442C81">
        <w:rPr>
          <w:rFonts w:ascii="Times" w:hAnsi="Times"/>
        </w:rPr>
        <w:t xml:space="preserve"> of Tau at distinct epitopes or the presence of the P301L mutation targets the microtubule-associated protein Tau to dendritic spines. </w:t>
      </w:r>
      <w:proofErr w:type="spellStart"/>
      <w:r w:rsidRPr="00442C81">
        <w:rPr>
          <w:rFonts w:ascii="Times" w:hAnsi="Times"/>
          <w:i/>
        </w:rPr>
        <w:t>Biochim</w:t>
      </w:r>
      <w:proofErr w:type="spellEnd"/>
      <w:r w:rsidRPr="00442C81">
        <w:rPr>
          <w:rFonts w:ascii="Times" w:hAnsi="Times"/>
          <w:i/>
        </w:rPr>
        <w:t xml:space="preserve"> </w:t>
      </w:r>
      <w:proofErr w:type="spellStart"/>
      <w:r w:rsidRPr="00442C81">
        <w:rPr>
          <w:rFonts w:ascii="Times" w:hAnsi="Times"/>
          <w:i/>
        </w:rPr>
        <w:t>Biophys</w:t>
      </w:r>
      <w:proofErr w:type="spellEnd"/>
      <w:r w:rsidRPr="00442C81">
        <w:rPr>
          <w:rFonts w:ascii="Times" w:hAnsi="Times"/>
          <w:i/>
        </w:rPr>
        <w:t xml:space="preserve"> </w:t>
      </w:r>
      <w:proofErr w:type="spellStart"/>
      <w:r w:rsidRPr="00442C81">
        <w:rPr>
          <w:rFonts w:ascii="Times" w:hAnsi="Times"/>
          <w:i/>
        </w:rPr>
        <w:t>Acta</w:t>
      </w:r>
      <w:proofErr w:type="spellEnd"/>
      <w:r w:rsidRPr="00442C81">
        <w:rPr>
          <w:rFonts w:ascii="Times" w:hAnsi="Times"/>
        </w:rPr>
        <w:t xml:space="preserve"> </w:t>
      </w:r>
      <w:r w:rsidRPr="00442C81">
        <w:rPr>
          <w:rFonts w:ascii="Times" w:hAnsi="Times"/>
          <w:b/>
        </w:rPr>
        <w:t>1852</w:t>
      </w:r>
      <w:r w:rsidRPr="00442C81">
        <w:rPr>
          <w:rFonts w:ascii="Times" w:hAnsi="Times"/>
        </w:rPr>
        <w:t>, 913-924.</w:t>
      </w:r>
    </w:p>
    <w:p w14:paraId="7BFC79B2" w14:textId="444C92F9" w:rsidR="004F1A86" w:rsidRPr="00442C81" w:rsidRDefault="0035312D" w:rsidP="0035312D">
      <w:pPr>
        <w:pStyle w:val="EndNoteBibliography"/>
        <w:tabs>
          <w:tab w:val="left" w:pos="4860"/>
        </w:tabs>
        <w:spacing w:line="480" w:lineRule="auto"/>
        <w:ind w:left="720" w:hanging="720"/>
        <w:rPr>
          <w:rFonts w:ascii="Times New Roman" w:hAnsi="Times New Roman" w:cs="Times New Roman"/>
          <w:b/>
          <w:lang w:eastAsia="zh-CN"/>
        </w:rPr>
      </w:pPr>
      <w:r>
        <w:rPr>
          <w:rFonts w:ascii="Times" w:hAnsi="Times"/>
        </w:rPr>
        <w:t>[2</w:t>
      </w:r>
      <w:r w:rsidRPr="00442C81">
        <w:rPr>
          <w:rFonts w:ascii="Times" w:hAnsi="Times"/>
        </w:rPr>
        <w:t>]</w:t>
      </w:r>
      <w:r w:rsidRPr="00442C81">
        <w:rPr>
          <w:rFonts w:ascii="Times" w:hAnsi="Times"/>
        </w:rPr>
        <w:tab/>
        <w:t xml:space="preserve">Liu C, Song X, </w:t>
      </w:r>
      <w:proofErr w:type="spellStart"/>
      <w:r w:rsidRPr="00442C81">
        <w:rPr>
          <w:rFonts w:ascii="Times" w:hAnsi="Times"/>
        </w:rPr>
        <w:t>Nisbet</w:t>
      </w:r>
      <w:proofErr w:type="spellEnd"/>
      <w:r w:rsidRPr="00442C81">
        <w:rPr>
          <w:rFonts w:ascii="Times" w:hAnsi="Times"/>
        </w:rPr>
        <w:t xml:space="preserve"> R, </w:t>
      </w:r>
      <w:proofErr w:type="spellStart"/>
      <w:r w:rsidRPr="00442C81">
        <w:rPr>
          <w:rFonts w:ascii="Times" w:hAnsi="Times"/>
        </w:rPr>
        <w:t>Götz</w:t>
      </w:r>
      <w:proofErr w:type="spellEnd"/>
      <w:r w:rsidRPr="00442C81">
        <w:rPr>
          <w:rFonts w:ascii="Times" w:hAnsi="Times"/>
        </w:rPr>
        <w:t xml:space="preserve"> J (2016) Co-</w:t>
      </w:r>
      <w:proofErr w:type="spellStart"/>
      <w:r w:rsidRPr="00442C81">
        <w:rPr>
          <w:rFonts w:ascii="Times" w:hAnsi="Times"/>
        </w:rPr>
        <w:t>immunoprecipitation</w:t>
      </w:r>
      <w:proofErr w:type="spellEnd"/>
      <w:r w:rsidRPr="00442C81">
        <w:rPr>
          <w:rFonts w:ascii="Times" w:hAnsi="Times"/>
        </w:rPr>
        <w:t xml:space="preserve"> with tau isoform-specific antibodies reveals distinct protein interactions and highlights a putative role for 2N tau in disease. </w:t>
      </w:r>
      <w:r w:rsidRPr="00442C81">
        <w:rPr>
          <w:rFonts w:ascii="Times" w:hAnsi="Times"/>
          <w:i/>
        </w:rPr>
        <w:t xml:space="preserve">J </w:t>
      </w:r>
      <w:proofErr w:type="spellStart"/>
      <w:r w:rsidRPr="00442C81">
        <w:rPr>
          <w:rFonts w:ascii="Times" w:hAnsi="Times"/>
          <w:i/>
        </w:rPr>
        <w:t>Biol</w:t>
      </w:r>
      <w:proofErr w:type="spellEnd"/>
      <w:r w:rsidRPr="00442C81">
        <w:rPr>
          <w:rFonts w:ascii="Times" w:hAnsi="Times"/>
          <w:i/>
        </w:rPr>
        <w:t xml:space="preserve"> </w:t>
      </w:r>
      <w:proofErr w:type="spellStart"/>
      <w:r w:rsidRPr="00442C81">
        <w:rPr>
          <w:rFonts w:ascii="Times" w:hAnsi="Times"/>
          <w:i/>
        </w:rPr>
        <w:t>Chem</w:t>
      </w:r>
      <w:proofErr w:type="spellEnd"/>
      <w:r w:rsidRPr="00442C81">
        <w:rPr>
          <w:rFonts w:ascii="Times" w:hAnsi="Times"/>
        </w:rPr>
        <w:t xml:space="preserve"> </w:t>
      </w:r>
      <w:r w:rsidRPr="00442C81">
        <w:rPr>
          <w:rFonts w:ascii="Times" w:hAnsi="Times"/>
          <w:b/>
        </w:rPr>
        <w:t>291</w:t>
      </w:r>
      <w:r w:rsidRPr="00442C81">
        <w:rPr>
          <w:rFonts w:ascii="Times" w:hAnsi="Times"/>
        </w:rPr>
        <w:t>, 8173-8188.</w:t>
      </w:r>
      <w:r w:rsidR="004F1A86" w:rsidRPr="00442C81">
        <w:rPr>
          <w:rFonts w:ascii="Times New Roman" w:hAnsi="Times New Roman" w:cs="Times New Roman"/>
          <w:b/>
          <w:lang w:eastAsia="zh-CN"/>
        </w:rPr>
        <w:br w:type="page"/>
      </w:r>
    </w:p>
    <w:p w14:paraId="2D1DCEE1" w14:textId="57864A00" w:rsidR="00B12C60" w:rsidRPr="00442C81" w:rsidRDefault="00B12C60" w:rsidP="005A4E28">
      <w:pPr>
        <w:spacing w:line="480" w:lineRule="auto"/>
        <w:outlineLvl w:val="0"/>
        <w:rPr>
          <w:rFonts w:ascii="Times New Roman" w:hAnsi="Times New Roman" w:cs="Times New Roman"/>
          <w:lang w:eastAsia="zh-CN"/>
        </w:rPr>
      </w:pPr>
      <w:r w:rsidRPr="00442C81">
        <w:rPr>
          <w:rFonts w:ascii="Times New Roman" w:hAnsi="Times New Roman" w:cs="Times New Roman"/>
          <w:b/>
          <w:lang w:eastAsia="zh-CN"/>
        </w:rPr>
        <w:lastRenderedPageBreak/>
        <w:t>Suppl</w:t>
      </w:r>
      <w:r w:rsidR="0056196B">
        <w:rPr>
          <w:rFonts w:ascii="Times New Roman" w:hAnsi="Times New Roman" w:cs="Times New Roman"/>
          <w:b/>
          <w:lang w:eastAsia="zh-CN"/>
        </w:rPr>
        <w:t>ementary</w:t>
      </w:r>
      <w:r w:rsidRPr="00442C81">
        <w:rPr>
          <w:rFonts w:ascii="Times New Roman" w:hAnsi="Times New Roman" w:cs="Times New Roman"/>
          <w:b/>
          <w:lang w:eastAsia="zh-CN"/>
        </w:rPr>
        <w:t xml:space="preserve"> Fig. 1</w:t>
      </w:r>
      <w:r w:rsidR="005C468E">
        <w:rPr>
          <w:rFonts w:ascii="Times New Roman" w:hAnsi="Times New Roman" w:cs="Times New Roman"/>
          <w:b/>
          <w:lang w:eastAsia="zh-CN"/>
        </w:rPr>
        <w:t>.</w:t>
      </w:r>
      <w:r w:rsidRPr="00442C81">
        <w:rPr>
          <w:rFonts w:ascii="Times New Roman" w:hAnsi="Times New Roman" w:cs="Times New Roman"/>
          <w:lang w:eastAsia="zh-CN"/>
        </w:rPr>
        <w:t xml:space="preserve"> </w:t>
      </w:r>
      <w:r w:rsidRPr="005C468E">
        <w:rPr>
          <w:rFonts w:ascii="Times New Roman" w:hAnsi="Times New Roman" w:cs="Times New Roman"/>
          <w:lang w:eastAsia="zh-CN"/>
        </w:rPr>
        <w:t>Body weight loss in pR5/Pyk2 double transgenic mice</w:t>
      </w:r>
      <w:r w:rsidR="00F22CED" w:rsidRPr="005C468E">
        <w:rPr>
          <w:rFonts w:ascii="Times New Roman" w:hAnsi="Times New Roman" w:cs="Times New Roman"/>
          <w:lang w:eastAsia="zh-CN"/>
        </w:rPr>
        <w:t xml:space="preserve"> and validation of </w:t>
      </w:r>
      <w:r w:rsidR="00172C1E" w:rsidRPr="005C468E">
        <w:rPr>
          <w:rFonts w:ascii="Times New Roman" w:hAnsi="Times New Roman" w:cs="Times New Roman"/>
          <w:lang w:eastAsia="zh-CN"/>
        </w:rPr>
        <w:t xml:space="preserve">antibodies used for </w:t>
      </w:r>
      <w:r w:rsidR="00F22CED" w:rsidRPr="005C468E">
        <w:rPr>
          <w:rFonts w:ascii="Times New Roman" w:hAnsi="Times New Roman" w:cs="Times New Roman"/>
          <w:lang w:eastAsia="zh-CN"/>
        </w:rPr>
        <w:t>immunofluorescence staining</w:t>
      </w:r>
      <w:r w:rsidRPr="005C468E">
        <w:rPr>
          <w:rFonts w:ascii="Times New Roman" w:hAnsi="Times New Roman" w:cs="Times New Roman"/>
          <w:lang w:eastAsia="zh-CN"/>
        </w:rPr>
        <w:t>.</w:t>
      </w:r>
      <w:r w:rsidRPr="00442C81">
        <w:rPr>
          <w:rFonts w:ascii="Times New Roman" w:hAnsi="Times New Roman" w:cs="Times New Roman"/>
          <w:lang w:eastAsia="zh-CN"/>
        </w:rPr>
        <w:t xml:space="preserve"> </w:t>
      </w:r>
      <w:r w:rsidRPr="005C468E">
        <w:rPr>
          <w:rFonts w:ascii="Times New Roman" w:hAnsi="Times New Roman" w:cs="Times New Roman"/>
          <w:lang w:eastAsia="zh-CN"/>
        </w:rPr>
        <w:t>A) Body weight of 12</w:t>
      </w:r>
      <w:r w:rsidR="005C468E">
        <w:rPr>
          <w:rFonts w:ascii="Times New Roman" w:hAnsi="Times New Roman" w:cs="Times New Roman"/>
          <w:lang w:eastAsia="zh-CN"/>
        </w:rPr>
        <w:t>-</w:t>
      </w:r>
      <w:r w:rsidRPr="005C468E">
        <w:rPr>
          <w:rFonts w:ascii="Times New Roman" w:hAnsi="Times New Roman" w:cs="Times New Roman"/>
          <w:lang w:eastAsia="zh-CN"/>
        </w:rPr>
        <w:t xml:space="preserve">month-old </w:t>
      </w:r>
      <w:r w:rsidR="00DC77C8" w:rsidRPr="005C468E">
        <w:rPr>
          <w:rFonts w:ascii="Times New Roman" w:hAnsi="Times New Roman" w:cs="Times New Roman"/>
          <w:lang w:eastAsia="zh-CN"/>
        </w:rPr>
        <w:t xml:space="preserve">WT, Pyk2, </w:t>
      </w:r>
      <w:r w:rsidRPr="005C468E">
        <w:rPr>
          <w:rFonts w:ascii="Times New Roman" w:hAnsi="Times New Roman" w:cs="Times New Roman"/>
          <w:lang w:eastAsia="zh-CN"/>
        </w:rPr>
        <w:t xml:space="preserve">pR5 and pR5/Pyk2 transgenic animals. </w:t>
      </w:r>
      <w:r w:rsidRPr="005C468E">
        <w:rPr>
          <w:rFonts w:ascii="Times New Roman" w:hAnsi="Times New Roman" w:cs="Times New Roman"/>
          <w:color w:val="000000" w:themeColor="text1"/>
          <w:lang w:eastAsia="zh-CN"/>
        </w:rPr>
        <w:t xml:space="preserve">Mean </w:t>
      </w:r>
      <w:r w:rsidRPr="005C468E">
        <w:rPr>
          <w:rFonts w:ascii="Times New Roman" w:hAnsi="Times New Roman" w:cs="Times New Roman"/>
          <w:color w:val="000000" w:themeColor="text1"/>
          <w:lang w:eastAsia="zh-CN"/>
        </w:rPr>
        <w:sym w:font="Symbol" w:char="F0B1"/>
      </w:r>
      <w:r w:rsidRPr="005C468E">
        <w:rPr>
          <w:rFonts w:ascii="Times New Roman" w:hAnsi="Times New Roman" w:cs="Times New Roman"/>
          <w:color w:val="000000" w:themeColor="text1"/>
          <w:lang w:eastAsia="zh-CN"/>
        </w:rPr>
        <w:t xml:space="preserve"> </w:t>
      </w:r>
      <w:proofErr w:type="spellStart"/>
      <w:r w:rsidRPr="005C468E">
        <w:rPr>
          <w:rFonts w:ascii="Times New Roman" w:hAnsi="Times New Roman" w:cs="Times New Roman"/>
          <w:color w:val="000000" w:themeColor="text1"/>
          <w:lang w:eastAsia="zh-CN"/>
        </w:rPr>
        <w:t>s.e.m</w:t>
      </w:r>
      <w:proofErr w:type="spellEnd"/>
      <w:r w:rsidRPr="005C468E">
        <w:rPr>
          <w:rFonts w:ascii="Times New Roman" w:hAnsi="Times New Roman" w:cs="Times New Roman"/>
          <w:color w:val="000000" w:themeColor="text1"/>
          <w:lang w:eastAsia="zh-CN"/>
        </w:rPr>
        <w:t xml:space="preserve">, </w:t>
      </w:r>
      <w:r w:rsidRPr="005C468E">
        <w:rPr>
          <w:rFonts w:ascii="Times New Roman" w:hAnsi="Times New Roman" w:cs="Times New Roman"/>
          <w:lang w:eastAsia="zh-CN"/>
        </w:rPr>
        <w:t xml:space="preserve">n = </w:t>
      </w:r>
      <w:r w:rsidR="00DC77C8" w:rsidRPr="005C468E">
        <w:rPr>
          <w:rFonts w:ascii="Times New Roman" w:hAnsi="Times New Roman" w:cs="Times New Roman"/>
          <w:lang w:eastAsia="zh-CN"/>
        </w:rPr>
        <w:t>20, 26, 13, 10</w:t>
      </w:r>
      <w:r w:rsidRPr="005C468E">
        <w:rPr>
          <w:rFonts w:ascii="Times New Roman" w:hAnsi="Times New Roman" w:cs="Times New Roman"/>
          <w:lang w:eastAsia="zh-CN"/>
        </w:rPr>
        <w:t xml:space="preserve"> mice per group</w:t>
      </w:r>
      <w:r w:rsidR="009F3F10" w:rsidRPr="005C468E">
        <w:rPr>
          <w:rFonts w:ascii="Times New Roman" w:hAnsi="Times New Roman" w:cs="Times New Roman"/>
          <w:lang w:eastAsia="zh-CN"/>
        </w:rPr>
        <w:t>, respectively</w:t>
      </w:r>
      <w:r w:rsidRPr="005C468E">
        <w:rPr>
          <w:rFonts w:ascii="Times New Roman" w:hAnsi="Times New Roman" w:cs="Times New Roman"/>
          <w:lang w:eastAsia="zh-CN"/>
        </w:rPr>
        <w:t>;</w:t>
      </w:r>
      <w:r w:rsidRPr="005C468E">
        <w:rPr>
          <w:rFonts w:ascii="Times New Roman" w:hAnsi="Times New Roman" w:cs="Times New Roman"/>
          <w:color w:val="000000" w:themeColor="text1"/>
          <w:lang w:eastAsia="zh-CN"/>
        </w:rPr>
        <w:t xml:space="preserve"> </w:t>
      </w:r>
      <w:r w:rsidR="009F3F10" w:rsidRPr="005C468E">
        <w:rPr>
          <w:rFonts w:ascii="Times New Roman" w:hAnsi="Times New Roman" w:cs="Times New Roman"/>
          <w:color w:val="000000" w:themeColor="text1"/>
          <w:lang w:eastAsia="zh-CN"/>
        </w:rPr>
        <w:t xml:space="preserve">one-way ANOVA with post hoc </w:t>
      </w:r>
      <w:proofErr w:type="spellStart"/>
      <w:r w:rsidR="009F3F10" w:rsidRPr="005C468E">
        <w:rPr>
          <w:rFonts w:ascii="Times New Roman" w:hAnsi="Times New Roman" w:cs="Times New Roman"/>
          <w:color w:val="000000" w:themeColor="text1"/>
          <w:lang w:eastAsia="zh-CN"/>
        </w:rPr>
        <w:t>Sidak’s</w:t>
      </w:r>
      <w:proofErr w:type="spellEnd"/>
      <w:r w:rsidR="009F3F10" w:rsidRPr="005C468E">
        <w:rPr>
          <w:rFonts w:ascii="Times New Roman" w:hAnsi="Times New Roman" w:cs="Times New Roman"/>
          <w:color w:val="000000" w:themeColor="text1"/>
          <w:lang w:eastAsia="zh-CN"/>
        </w:rPr>
        <w:t xml:space="preserve"> tests</w:t>
      </w:r>
      <w:r w:rsidRPr="005C468E">
        <w:rPr>
          <w:rFonts w:ascii="Times New Roman" w:hAnsi="Times New Roman" w:cs="Times New Roman"/>
          <w:color w:val="000000" w:themeColor="text1"/>
          <w:lang w:eastAsia="zh-CN"/>
        </w:rPr>
        <w:t>, **</w:t>
      </w:r>
      <w:r w:rsidR="0056196B" w:rsidRPr="005C468E">
        <w:rPr>
          <w:rFonts w:ascii="Times New Roman" w:hAnsi="Times New Roman" w:cs="Times New Roman"/>
          <w:color w:val="000000" w:themeColor="text1"/>
          <w:lang w:eastAsia="zh-CN"/>
        </w:rPr>
        <w:t>p</w:t>
      </w:r>
      <w:r w:rsidRPr="005C468E">
        <w:rPr>
          <w:rFonts w:ascii="Times New Roman" w:hAnsi="Times New Roman" w:cs="Times New Roman"/>
          <w:color w:val="000000" w:themeColor="text1"/>
          <w:lang w:eastAsia="zh-CN"/>
        </w:rPr>
        <w:t xml:space="preserve"> &lt; 0.01. </w:t>
      </w:r>
      <w:r w:rsidRPr="005C468E">
        <w:rPr>
          <w:rFonts w:ascii="Times New Roman" w:hAnsi="Times New Roman" w:cs="Times New Roman"/>
          <w:lang w:eastAsia="zh-CN"/>
        </w:rPr>
        <w:t>B) Weight</w:t>
      </w:r>
      <w:r w:rsidRPr="00442C81">
        <w:rPr>
          <w:rFonts w:ascii="Times New Roman" w:hAnsi="Times New Roman" w:cs="Times New Roman"/>
          <w:lang w:eastAsia="zh-CN"/>
        </w:rPr>
        <w:t xml:space="preserve"> of h</w:t>
      </w:r>
      <w:r w:rsidR="005C468E">
        <w:rPr>
          <w:rFonts w:ascii="Times New Roman" w:hAnsi="Times New Roman" w:cs="Times New Roman"/>
          <w:lang w:eastAsia="zh-CN"/>
        </w:rPr>
        <w:t>alf brain hemisphere from 12-15-</w:t>
      </w:r>
      <w:r w:rsidRPr="00442C81">
        <w:rPr>
          <w:rFonts w:ascii="Times New Roman" w:hAnsi="Times New Roman" w:cs="Times New Roman"/>
          <w:lang w:eastAsia="zh-CN"/>
        </w:rPr>
        <w:t>month-old</w:t>
      </w:r>
      <w:r w:rsidR="009F3F10" w:rsidRPr="00442C81">
        <w:rPr>
          <w:rFonts w:ascii="Times New Roman" w:hAnsi="Times New Roman" w:cs="Times New Roman"/>
          <w:lang w:eastAsia="zh-CN"/>
        </w:rPr>
        <w:t xml:space="preserve"> WT, Pyk2,</w:t>
      </w:r>
      <w:r w:rsidRPr="00442C81">
        <w:rPr>
          <w:rFonts w:ascii="Times New Roman" w:hAnsi="Times New Roman" w:cs="Times New Roman"/>
          <w:lang w:eastAsia="zh-CN"/>
        </w:rPr>
        <w:t xml:space="preserve"> pR5 and pR5/Pyk2 transgenic animals. </w:t>
      </w:r>
      <w:r w:rsidRPr="00442C81">
        <w:rPr>
          <w:rFonts w:ascii="Times New Roman" w:hAnsi="Times New Roman" w:cs="Times New Roman"/>
          <w:color w:val="000000" w:themeColor="text1"/>
          <w:lang w:eastAsia="zh-CN"/>
        </w:rPr>
        <w:t xml:space="preserve">Mean </w:t>
      </w:r>
      <w:r w:rsidRPr="00442C81">
        <w:rPr>
          <w:rFonts w:ascii="Times New Roman" w:hAnsi="Times New Roman" w:cs="Times New Roman"/>
          <w:color w:val="000000" w:themeColor="text1"/>
          <w:lang w:eastAsia="zh-CN"/>
        </w:rPr>
        <w:sym w:font="Symbol" w:char="F0B1"/>
      </w:r>
      <w:r w:rsidRPr="00442C81">
        <w:rPr>
          <w:rFonts w:ascii="Times New Roman" w:hAnsi="Times New Roman" w:cs="Times New Roman"/>
          <w:color w:val="000000" w:themeColor="text1"/>
          <w:lang w:eastAsia="zh-CN"/>
        </w:rPr>
        <w:t xml:space="preserve"> </w:t>
      </w:r>
      <w:proofErr w:type="spellStart"/>
      <w:r w:rsidRPr="00442C81">
        <w:rPr>
          <w:rFonts w:ascii="Times New Roman" w:hAnsi="Times New Roman" w:cs="Times New Roman"/>
          <w:color w:val="000000" w:themeColor="text1"/>
          <w:lang w:eastAsia="zh-CN"/>
        </w:rPr>
        <w:t>s.e.m</w:t>
      </w:r>
      <w:proofErr w:type="spellEnd"/>
      <w:r w:rsidRPr="00442C81">
        <w:rPr>
          <w:rFonts w:ascii="Times New Roman" w:hAnsi="Times New Roman" w:cs="Times New Roman"/>
          <w:color w:val="000000" w:themeColor="text1"/>
          <w:lang w:eastAsia="zh-CN"/>
        </w:rPr>
        <w:t xml:space="preserve">, </w:t>
      </w:r>
      <w:r w:rsidRPr="00442C81">
        <w:rPr>
          <w:rFonts w:ascii="Times New Roman" w:hAnsi="Times New Roman" w:cs="Times New Roman"/>
          <w:lang w:eastAsia="zh-CN"/>
        </w:rPr>
        <w:t xml:space="preserve">n = </w:t>
      </w:r>
      <w:r w:rsidR="009F3F10" w:rsidRPr="00442C81">
        <w:rPr>
          <w:rFonts w:ascii="Times New Roman" w:hAnsi="Times New Roman" w:cs="Times New Roman"/>
          <w:lang w:eastAsia="zh-CN"/>
        </w:rPr>
        <w:t xml:space="preserve">25, 27, 16, 9 </w:t>
      </w:r>
      <w:r w:rsidRPr="00442C81">
        <w:rPr>
          <w:rFonts w:ascii="Times New Roman" w:hAnsi="Times New Roman" w:cs="Times New Roman"/>
          <w:lang w:eastAsia="zh-CN"/>
        </w:rPr>
        <w:t>mice per group</w:t>
      </w:r>
      <w:r w:rsidR="009F3F10" w:rsidRPr="00442C81">
        <w:rPr>
          <w:rFonts w:ascii="Times New Roman" w:hAnsi="Times New Roman" w:cs="Times New Roman"/>
          <w:lang w:eastAsia="zh-CN"/>
        </w:rPr>
        <w:t>, respectively</w:t>
      </w:r>
      <w:r w:rsidRPr="00442C81">
        <w:rPr>
          <w:rFonts w:ascii="Times New Roman" w:hAnsi="Times New Roman" w:cs="Times New Roman"/>
          <w:lang w:eastAsia="zh-CN"/>
        </w:rPr>
        <w:t>;</w:t>
      </w:r>
      <w:r w:rsidRPr="00442C81">
        <w:rPr>
          <w:rFonts w:ascii="Times New Roman" w:hAnsi="Times New Roman" w:cs="Times New Roman"/>
          <w:color w:val="000000" w:themeColor="text1"/>
          <w:lang w:eastAsia="zh-CN"/>
        </w:rPr>
        <w:t xml:space="preserve"> </w:t>
      </w:r>
      <w:r w:rsidR="009F3F10" w:rsidRPr="00442C81">
        <w:rPr>
          <w:rFonts w:ascii="Times New Roman" w:hAnsi="Times New Roman" w:cs="Times New Roman"/>
          <w:color w:val="000000" w:themeColor="text1"/>
          <w:lang w:eastAsia="zh-CN"/>
        </w:rPr>
        <w:t xml:space="preserve">one-way ANOVA with post hoc </w:t>
      </w:r>
      <w:proofErr w:type="spellStart"/>
      <w:r w:rsidR="009F3F10" w:rsidRPr="00442C81">
        <w:rPr>
          <w:rFonts w:ascii="Times New Roman" w:hAnsi="Times New Roman" w:cs="Times New Roman"/>
          <w:color w:val="000000" w:themeColor="text1"/>
          <w:lang w:eastAsia="zh-CN"/>
        </w:rPr>
        <w:t>Sidak’s</w:t>
      </w:r>
      <w:proofErr w:type="spellEnd"/>
      <w:r w:rsidR="009F3F10" w:rsidRPr="00442C81">
        <w:rPr>
          <w:rFonts w:ascii="Times New Roman" w:hAnsi="Times New Roman" w:cs="Times New Roman"/>
          <w:color w:val="000000" w:themeColor="text1"/>
          <w:lang w:eastAsia="zh-CN"/>
        </w:rPr>
        <w:t xml:space="preserve"> tests</w:t>
      </w:r>
      <w:r w:rsidRPr="00442C81">
        <w:rPr>
          <w:rFonts w:ascii="Times New Roman" w:hAnsi="Times New Roman" w:cs="Times New Roman"/>
          <w:color w:val="000000" w:themeColor="text1"/>
          <w:lang w:eastAsia="zh-CN"/>
        </w:rPr>
        <w:t xml:space="preserve">, </w:t>
      </w:r>
      <w:proofErr w:type="spellStart"/>
      <w:r w:rsidRPr="00442C81">
        <w:rPr>
          <w:rFonts w:ascii="Times New Roman" w:hAnsi="Times New Roman" w:cs="Times New Roman"/>
          <w:color w:val="000000" w:themeColor="text1"/>
          <w:lang w:eastAsia="zh-CN"/>
        </w:rPr>
        <w:t>n.s</w:t>
      </w:r>
      <w:proofErr w:type="spellEnd"/>
      <w:r w:rsidRPr="00442C81">
        <w:rPr>
          <w:rFonts w:ascii="Times New Roman" w:hAnsi="Times New Roman" w:cs="Times New Roman"/>
          <w:color w:val="000000" w:themeColor="text1"/>
          <w:lang w:eastAsia="zh-CN"/>
        </w:rPr>
        <w:t>., not significant.</w:t>
      </w:r>
      <w:r w:rsidR="00F22CED" w:rsidRPr="00442C81">
        <w:rPr>
          <w:rFonts w:ascii="Times New Roman" w:hAnsi="Times New Roman" w:cs="Times New Roman"/>
          <w:color w:val="000000" w:themeColor="text1"/>
          <w:lang w:eastAsia="zh-CN"/>
        </w:rPr>
        <w:t xml:space="preserve"> </w:t>
      </w:r>
      <w:r w:rsidR="00F22CED" w:rsidRPr="005C468E">
        <w:rPr>
          <w:rFonts w:ascii="Times New Roman" w:hAnsi="Times New Roman" w:cs="Times New Roman"/>
          <w:color w:val="000000" w:themeColor="text1"/>
          <w:lang w:eastAsia="zh-CN"/>
        </w:rPr>
        <w:t xml:space="preserve">C) </w:t>
      </w:r>
      <w:r w:rsidR="00F22CED" w:rsidRPr="005C468E">
        <w:rPr>
          <w:rFonts w:ascii="Times New Roman" w:hAnsi="Times New Roman" w:cs="Times New Roman"/>
          <w:lang w:eastAsia="zh-CN"/>
        </w:rPr>
        <w:t>Representative</w:t>
      </w:r>
      <w:r w:rsidR="00F22CED" w:rsidRPr="00442C81">
        <w:rPr>
          <w:rFonts w:ascii="Times New Roman" w:hAnsi="Times New Roman" w:cs="Times New Roman"/>
          <w:lang w:eastAsia="zh-CN"/>
        </w:rPr>
        <w:t xml:space="preserve"> immunofluorescence images </w:t>
      </w:r>
      <w:r w:rsidR="009F4723" w:rsidRPr="00442C81">
        <w:rPr>
          <w:rFonts w:ascii="Times New Roman" w:hAnsi="Times New Roman" w:cs="Times New Roman"/>
          <w:lang w:eastAsia="zh-CN"/>
        </w:rPr>
        <w:t>for</w:t>
      </w:r>
      <w:r w:rsidR="00F22CED" w:rsidRPr="00442C81">
        <w:rPr>
          <w:rFonts w:ascii="Times New Roman" w:hAnsi="Times New Roman" w:cs="Times New Roman"/>
          <w:lang w:eastAsia="zh-CN"/>
        </w:rPr>
        <w:t xml:space="preserve"> the indicated antibodies </w:t>
      </w:r>
      <w:r w:rsidR="009F4723" w:rsidRPr="00442C81">
        <w:rPr>
          <w:rFonts w:ascii="Times New Roman" w:hAnsi="Times New Roman" w:cs="Times New Roman"/>
          <w:lang w:eastAsia="zh-CN"/>
        </w:rPr>
        <w:t>of</w:t>
      </w:r>
      <w:r w:rsidR="00F22CED" w:rsidRPr="00442C81">
        <w:rPr>
          <w:rFonts w:ascii="Times New Roman" w:hAnsi="Times New Roman" w:cs="Times New Roman"/>
          <w:lang w:eastAsia="zh-CN"/>
        </w:rPr>
        <w:t xml:space="preserve"> brain sections from a 12</w:t>
      </w:r>
      <w:r w:rsidR="005C468E">
        <w:rPr>
          <w:rFonts w:ascii="Times New Roman" w:hAnsi="Times New Roman" w:cs="Times New Roman"/>
          <w:lang w:eastAsia="zh-CN"/>
        </w:rPr>
        <w:t>-</w:t>
      </w:r>
      <w:r w:rsidR="00F22CED" w:rsidRPr="00442C81">
        <w:rPr>
          <w:rFonts w:ascii="Times New Roman" w:hAnsi="Times New Roman" w:cs="Times New Roman"/>
          <w:lang w:eastAsia="zh-CN"/>
        </w:rPr>
        <w:t xml:space="preserve">month-old pR5/Pyk2 mouse. Negative controls were performed without application of the respective primary antibodies, showing the same </w:t>
      </w:r>
      <w:r w:rsidR="009F4723" w:rsidRPr="00442C81">
        <w:rPr>
          <w:rFonts w:ascii="Times New Roman" w:hAnsi="Times New Roman" w:cs="Times New Roman"/>
          <w:lang w:eastAsia="zh-CN"/>
        </w:rPr>
        <w:t>area</w:t>
      </w:r>
      <w:r w:rsidR="00F22CED" w:rsidRPr="00442C81">
        <w:rPr>
          <w:rFonts w:ascii="Times New Roman" w:hAnsi="Times New Roman" w:cs="Times New Roman"/>
          <w:lang w:eastAsia="zh-CN"/>
        </w:rPr>
        <w:t xml:space="preserve"> as </w:t>
      </w:r>
      <w:r w:rsidR="009F4723" w:rsidRPr="00442C81">
        <w:rPr>
          <w:rFonts w:ascii="Times New Roman" w:hAnsi="Times New Roman" w:cs="Times New Roman"/>
          <w:lang w:eastAsia="zh-CN"/>
        </w:rPr>
        <w:t>in</w:t>
      </w:r>
      <w:r w:rsidR="00F22CED" w:rsidRPr="00442C81">
        <w:rPr>
          <w:rFonts w:ascii="Times New Roman" w:hAnsi="Times New Roman" w:cs="Times New Roman"/>
          <w:lang w:eastAsia="zh-CN"/>
        </w:rPr>
        <w:t xml:space="preserve"> the </w:t>
      </w:r>
      <w:r w:rsidR="009F4723" w:rsidRPr="00442C81">
        <w:rPr>
          <w:rFonts w:ascii="Times New Roman" w:hAnsi="Times New Roman" w:cs="Times New Roman"/>
          <w:lang w:eastAsia="zh-CN"/>
        </w:rPr>
        <w:t>upper</w:t>
      </w:r>
      <w:r w:rsidR="00F22CED" w:rsidRPr="00442C81">
        <w:rPr>
          <w:rFonts w:ascii="Times New Roman" w:hAnsi="Times New Roman" w:cs="Times New Roman"/>
          <w:lang w:eastAsia="zh-CN"/>
        </w:rPr>
        <w:t xml:space="preserve"> panel. </w:t>
      </w:r>
      <w:r w:rsidR="00F22CED" w:rsidRPr="00442C81">
        <w:rPr>
          <w:rFonts w:ascii="Times New Roman" w:hAnsi="Times New Roman" w:cs="Times New Roman"/>
          <w:color w:val="000000" w:themeColor="text1"/>
          <w:lang w:eastAsia="zh-CN"/>
        </w:rPr>
        <w:t xml:space="preserve">Scale bar: 200 </w:t>
      </w:r>
      <w:r w:rsidR="00F22CED" w:rsidRPr="00442C81">
        <w:rPr>
          <w:rFonts w:ascii="Times New Roman" w:hAnsi="Times New Roman" w:cs="Times New Roman"/>
          <w:color w:val="000000" w:themeColor="text1"/>
          <w:lang w:eastAsia="zh-CN"/>
        </w:rPr>
        <w:sym w:font="Symbol" w:char="F06D"/>
      </w:r>
      <w:r w:rsidR="00F22CED" w:rsidRPr="00442C81">
        <w:rPr>
          <w:rFonts w:ascii="Times New Roman" w:hAnsi="Times New Roman" w:cs="Times New Roman"/>
          <w:color w:val="000000" w:themeColor="text1"/>
          <w:lang w:eastAsia="zh-CN"/>
        </w:rPr>
        <w:t>m.</w:t>
      </w:r>
    </w:p>
    <w:p w14:paraId="6B965657" w14:textId="77777777" w:rsidR="00B12C60" w:rsidRPr="005C468E" w:rsidRDefault="00B12C60" w:rsidP="005A4E28">
      <w:pPr>
        <w:spacing w:line="480" w:lineRule="auto"/>
        <w:outlineLvl w:val="0"/>
        <w:rPr>
          <w:rFonts w:ascii="Times New Roman" w:hAnsi="Times New Roman" w:cs="Times New Roman"/>
          <w:lang w:eastAsia="zh-CN"/>
        </w:rPr>
      </w:pPr>
    </w:p>
    <w:p w14:paraId="4974D2DB" w14:textId="3C63ED1B" w:rsidR="00B12C60" w:rsidRPr="00442C81" w:rsidRDefault="0056196B" w:rsidP="005A4E28">
      <w:pPr>
        <w:spacing w:line="480" w:lineRule="auto"/>
        <w:outlineLvl w:val="0"/>
        <w:rPr>
          <w:rFonts w:ascii="Times New Roman" w:hAnsi="Times New Roman" w:cs="Times New Roman"/>
          <w:lang w:eastAsia="zh-CN"/>
        </w:rPr>
      </w:pPr>
      <w:r w:rsidRPr="005C468E">
        <w:rPr>
          <w:rFonts w:ascii="Times New Roman" w:hAnsi="Times New Roman" w:cs="Times New Roman"/>
          <w:lang w:eastAsia="zh-CN"/>
        </w:rPr>
        <w:t>Supplementary</w:t>
      </w:r>
      <w:r w:rsidR="00B12C60" w:rsidRPr="005C468E">
        <w:rPr>
          <w:rFonts w:ascii="Times New Roman" w:hAnsi="Times New Roman" w:cs="Times New Roman"/>
          <w:lang w:eastAsia="zh-CN"/>
        </w:rPr>
        <w:t xml:space="preserve"> Fig. 2</w:t>
      </w:r>
      <w:r w:rsidR="005C468E" w:rsidRPr="005C468E">
        <w:rPr>
          <w:rFonts w:ascii="Times New Roman" w:hAnsi="Times New Roman" w:cs="Times New Roman"/>
          <w:lang w:eastAsia="zh-CN"/>
        </w:rPr>
        <w:t xml:space="preserve">. </w:t>
      </w:r>
      <w:r w:rsidR="00B12C60" w:rsidRPr="005C468E">
        <w:rPr>
          <w:rFonts w:ascii="Times New Roman" w:hAnsi="Times New Roman" w:cs="Times New Roman"/>
          <w:lang w:eastAsia="zh-CN"/>
        </w:rPr>
        <w:t>Transgen</w:t>
      </w:r>
      <w:r w:rsidR="009F4723" w:rsidRPr="005C468E">
        <w:rPr>
          <w:rFonts w:ascii="Times New Roman" w:hAnsi="Times New Roman" w:cs="Times New Roman"/>
          <w:lang w:eastAsia="zh-CN"/>
        </w:rPr>
        <w:t>ic</w:t>
      </w:r>
      <w:r w:rsidR="00B12C60" w:rsidRPr="005C468E">
        <w:rPr>
          <w:rFonts w:ascii="Times New Roman" w:hAnsi="Times New Roman" w:cs="Times New Roman"/>
          <w:lang w:eastAsia="zh-CN"/>
        </w:rPr>
        <w:t xml:space="preserve"> </w:t>
      </w:r>
      <w:r w:rsidR="00F22CED" w:rsidRPr="005C468E">
        <w:rPr>
          <w:rFonts w:ascii="Times New Roman" w:hAnsi="Times New Roman" w:cs="Times New Roman"/>
          <w:lang w:eastAsia="zh-CN"/>
        </w:rPr>
        <w:t xml:space="preserve">Pyk2 and tau </w:t>
      </w:r>
      <w:r w:rsidR="00B12C60" w:rsidRPr="005C468E">
        <w:rPr>
          <w:rFonts w:ascii="Times New Roman" w:hAnsi="Times New Roman" w:cs="Times New Roman"/>
          <w:lang w:eastAsia="zh-CN"/>
        </w:rPr>
        <w:t>expression in transgenic brain</w:t>
      </w:r>
      <w:r w:rsidR="00F22CED" w:rsidRPr="005C468E">
        <w:rPr>
          <w:rFonts w:ascii="Times New Roman" w:hAnsi="Times New Roman" w:cs="Times New Roman"/>
          <w:lang w:eastAsia="zh-CN"/>
        </w:rPr>
        <w:t>s</w:t>
      </w:r>
      <w:r w:rsidR="00B12C60" w:rsidRPr="005C468E">
        <w:rPr>
          <w:rFonts w:ascii="Times New Roman" w:hAnsi="Times New Roman" w:cs="Times New Roman"/>
          <w:lang w:eastAsia="zh-CN"/>
        </w:rPr>
        <w:t xml:space="preserve">. </w:t>
      </w:r>
      <w:r w:rsidR="00F22CED" w:rsidRPr="005C468E">
        <w:rPr>
          <w:rFonts w:ascii="Times New Roman" w:hAnsi="Times New Roman" w:cs="Times New Roman"/>
          <w:lang w:eastAsia="zh-CN"/>
        </w:rPr>
        <w:t xml:space="preserve">A) </w:t>
      </w:r>
      <w:r w:rsidR="00B12C60" w:rsidRPr="005C468E">
        <w:rPr>
          <w:rFonts w:ascii="Times New Roman" w:hAnsi="Times New Roman" w:cs="Times New Roman"/>
          <w:lang w:eastAsia="zh-CN"/>
        </w:rPr>
        <w:t xml:space="preserve">Representative full immunofluorescence images </w:t>
      </w:r>
      <w:r w:rsidR="005C468E">
        <w:rPr>
          <w:rFonts w:ascii="Times New Roman" w:hAnsi="Times New Roman" w:cs="Times New Roman"/>
          <w:lang w:eastAsia="zh-CN"/>
        </w:rPr>
        <w:t>of the brain sections from a 12-</w:t>
      </w:r>
      <w:r w:rsidR="00B12C60" w:rsidRPr="005C468E">
        <w:rPr>
          <w:rFonts w:ascii="Times New Roman" w:hAnsi="Times New Roman" w:cs="Times New Roman"/>
          <w:lang w:eastAsia="zh-CN"/>
        </w:rPr>
        <w:t>month-old pR5/Pyk2 mouse. Magnified insets of the (i) cortex, (ii) amygdala</w:t>
      </w:r>
      <w:r w:rsidR="005C468E">
        <w:rPr>
          <w:rFonts w:ascii="Times New Roman" w:hAnsi="Times New Roman" w:cs="Times New Roman"/>
          <w:lang w:eastAsia="zh-CN"/>
        </w:rPr>
        <w:t>,</w:t>
      </w:r>
      <w:r w:rsidR="00B12C60" w:rsidRPr="005C468E">
        <w:rPr>
          <w:rFonts w:ascii="Times New Roman" w:hAnsi="Times New Roman" w:cs="Times New Roman"/>
          <w:lang w:eastAsia="zh-CN"/>
        </w:rPr>
        <w:t xml:space="preserve"> and (iii) hippocampus were shown in the lower panels. </w:t>
      </w:r>
      <w:r w:rsidR="00F22CED" w:rsidRPr="005C468E">
        <w:rPr>
          <w:rFonts w:ascii="Times New Roman" w:hAnsi="Times New Roman" w:cs="Times New Roman"/>
          <w:lang w:eastAsia="zh-CN"/>
        </w:rPr>
        <w:t>B) Representative immunofluorescence staining of</w:t>
      </w:r>
      <w:r w:rsidR="00F22CED" w:rsidRPr="00442C81">
        <w:rPr>
          <w:rFonts w:ascii="Times New Roman" w:hAnsi="Times New Roman" w:cs="Times New Roman"/>
          <w:lang w:eastAsia="zh-CN"/>
        </w:rPr>
        <w:t xml:space="preserve"> total tau (</w:t>
      </w:r>
      <w:proofErr w:type="spellStart"/>
      <w:r w:rsidR="00F22CED" w:rsidRPr="00442C81">
        <w:rPr>
          <w:rFonts w:ascii="Times New Roman" w:hAnsi="Times New Roman" w:cs="Times New Roman"/>
          <w:lang w:eastAsia="zh-CN"/>
        </w:rPr>
        <w:t>DakoTau</w:t>
      </w:r>
      <w:proofErr w:type="spellEnd"/>
      <w:r w:rsidR="00F22CED" w:rsidRPr="00442C81">
        <w:rPr>
          <w:rFonts w:ascii="Times New Roman" w:hAnsi="Times New Roman" w:cs="Times New Roman"/>
          <w:lang w:eastAsia="zh-CN"/>
        </w:rPr>
        <w:t xml:space="preserve">) </w:t>
      </w:r>
      <w:r w:rsidR="009F4723" w:rsidRPr="00442C81">
        <w:rPr>
          <w:rFonts w:ascii="Times New Roman" w:hAnsi="Times New Roman" w:cs="Times New Roman"/>
          <w:lang w:eastAsia="zh-CN"/>
        </w:rPr>
        <w:t>in</w:t>
      </w:r>
      <w:r w:rsidR="00F22CED" w:rsidRPr="00442C81">
        <w:rPr>
          <w:rFonts w:ascii="Times New Roman" w:hAnsi="Times New Roman" w:cs="Times New Roman"/>
          <w:lang w:eastAsia="zh-CN"/>
        </w:rPr>
        <w:t xml:space="preserve"> transgenic brains </w:t>
      </w:r>
      <w:r w:rsidR="009F4723" w:rsidRPr="00442C81">
        <w:rPr>
          <w:rFonts w:ascii="Times New Roman" w:hAnsi="Times New Roman" w:cs="Times New Roman"/>
          <w:lang w:eastAsia="zh-CN"/>
        </w:rPr>
        <w:t>shown for</w:t>
      </w:r>
      <w:r w:rsidR="00F22CED" w:rsidRPr="00442C81">
        <w:rPr>
          <w:rFonts w:ascii="Times New Roman" w:hAnsi="Times New Roman" w:cs="Times New Roman"/>
          <w:lang w:eastAsia="zh-CN"/>
        </w:rPr>
        <w:t xml:space="preserve"> the hippocampal region. </w:t>
      </w:r>
      <w:r w:rsidR="00B12C60" w:rsidRPr="00442C81">
        <w:rPr>
          <w:rFonts w:ascii="Times New Roman" w:hAnsi="Times New Roman" w:cs="Times New Roman"/>
          <w:color w:val="000000" w:themeColor="text1"/>
          <w:lang w:eastAsia="zh-CN"/>
        </w:rPr>
        <w:t xml:space="preserve">Scale bar: 500 </w:t>
      </w:r>
      <w:r w:rsidR="00B12C60" w:rsidRPr="00442C81">
        <w:rPr>
          <w:rFonts w:ascii="Times New Roman" w:hAnsi="Times New Roman" w:cs="Times New Roman"/>
          <w:color w:val="000000" w:themeColor="text1"/>
          <w:lang w:eastAsia="zh-CN"/>
        </w:rPr>
        <w:sym w:font="Symbol" w:char="F06D"/>
      </w:r>
      <w:r w:rsidR="00B12C60" w:rsidRPr="00442C81">
        <w:rPr>
          <w:rFonts w:ascii="Times New Roman" w:hAnsi="Times New Roman" w:cs="Times New Roman"/>
          <w:color w:val="000000" w:themeColor="text1"/>
          <w:lang w:eastAsia="zh-CN"/>
        </w:rPr>
        <w:t>m</w:t>
      </w:r>
      <w:r w:rsidR="00F22CED" w:rsidRPr="00442C81">
        <w:rPr>
          <w:rFonts w:ascii="Times New Roman" w:hAnsi="Times New Roman" w:cs="Times New Roman"/>
          <w:color w:val="000000" w:themeColor="text1"/>
          <w:lang w:eastAsia="zh-CN"/>
        </w:rPr>
        <w:t xml:space="preserve"> (A and B)</w:t>
      </w:r>
      <w:r w:rsidR="00B12C60" w:rsidRPr="00442C81">
        <w:rPr>
          <w:rFonts w:ascii="Times New Roman" w:hAnsi="Times New Roman" w:cs="Times New Roman"/>
          <w:color w:val="000000" w:themeColor="text1"/>
          <w:lang w:eastAsia="zh-CN"/>
        </w:rPr>
        <w:t>.</w:t>
      </w:r>
    </w:p>
    <w:p w14:paraId="21C9F733" w14:textId="77777777" w:rsidR="00B12C60" w:rsidRPr="00442C81" w:rsidRDefault="00B12C60" w:rsidP="005A4E28">
      <w:pPr>
        <w:spacing w:line="480" w:lineRule="auto"/>
        <w:ind w:left="284" w:hanging="284"/>
        <w:outlineLvl w:val="0"/>
        <w:rPr>
          <w:rFonts w:ascii="Times New Roman" w:hAnsi="Times New Roman" w:cs="Times New Roman"/>
          <w:color w:val="000000" w:themeColor="text1"/>
          <w:lang w:eastAsia="zh-CN"/>
        </w:rPr>
      </w:pPr>
    </w:p>
    <w:p w14:paraId="18BB01B4" w14:textId="0D12ACA9" w:rsidR="009F3F10" w:rsidRPr="00442C81" w:rsidRDefault="00B12C60" w:rsidP="005A4E28">
      <w:pPr>
        <w:spacing w:line="480" w:lineRule="auto"/>
        <w:outlineLvl w:val="0"/>
        <w:rPr>
          <w:rFonts w:ascii="Times New Roman" w:hAnsi="Times New Roman" w:cs="Times New Roman"/>
          <w:lang w:eastAsia="zh-CN"/>
        </w:rPr>
      </w:pPr>
      <w:r w:rsidRPr="00442C81">
        <w:rPr>
          <w:rFonts w:ascii="Times New Roman" w:hAnsi="Times New Roman" w:cs="Times New Roman"/>
          <w:b/>
          <w:lang w:eastAsia="zh-CN"/>
        </w:rPr>
        <w:t>Suppl</w:t>
      </w:r>
      <w:r w:rsidR="0056196B">
        <w:rPr>
          <w:rFonts w:ascii="Times New Roman" w:hAnsi="Times New Roman" w:cs="Times New Roman"/>
          <w:b/>
          <w:lang w:eastAsia="zh-CN"/>
        </w:rPr>
        <w:t>ementary</w:t>
      </w:r>
      <w:r w:rsidRPr="00442C81">
        <w:rPr>
          <w:rFonts w:ascii="Times New Roman" w:hAnsi="Times New Roman" w:cs="Times New Roman"/>
          <w:b/>
          <w:lang w:eastAsia="zh-CN"/>
        </w:rPr>
        <w:t xml:space="preserve"> Fig. </w:t>
      </w:r>
      <w:r w:rsidR="00C43857" w:rsidRPr="00442C81">
        <w:rPr>
          <w:rFonts w:ascii="Times New Roman" w:hAnsi="Times New Roman" w:cs="Times New Roman"/>
          <w:b/>
          <w:lang w:eastAsia="zh-CN"/>
        </w:rPr>
        <w:t>3</w:t>
      </w:r>
      <w:r w:rsidR="005C468E">
        <w:rPr>
          <w:rFonts w:ascii="Times New Roman" w:hAnsi="Times New Roman" w:cs="Times New Roman"/>
          <w:b/>
          <w:lang w:eastAsia="zh-CN"/>
        </w:rPr>
        <w:t>.</w:t>
      </w:r>
      <w:r w:rsidRPr="00442C81">
        <w:rPr>
          <w:rFonts w:ascii="Times New Roman" w:hAnsi="Times New Roman" w:cs="Times New Roman"/>
          <w:b/>
          <w:lang w:eastAsia="zh-CN"/>
        </w:rPr>
        <w:t xml:space="preserve"> </w:t>
      </w:r>
      <w:r w:rsidR="006948AF" w:rsidRPr="005C468E">
        <w:rPr>
          <w:rFonts w:ascii="Times New Roman" w:hAnsi="Times New Roman" w:cs="Times New Roman"/>
          <w:lang w:eastAsia="zh-CN"/>
        </w:rPr>
        <w:t>Pyk2 activity is not altered by tau overexpression</w:t>
      </w:r>
      <w:r w:rsidRPr="005C468E">
        <w:rPr>
          <w:rFonts w:ascii="Times New Roman" w:hAnsi="Times New Roman" w:cs="Times New Roman"/>
          <w:lang w:eastAsia="zh-CN"/>
        </w:rPr>
        <w:t>.</w:t>
      </w:r>
      <w:r w:rsidR="00EE14DD" w:rsidRPr="00442C81">
        <w:rPr>
          <w:rFonts w:ascii="Times New Roman" w:hAnsi="Times New Roman" w:cs="Times New Roman"/>
          <w:b/>
          <w:lang w:eastAsia="zh-CN"/>
        </w:rPr>
        <w:t xml:space="preserve"> </w:t>
      </w:r>
      <w:r w:rsidR="00D92CE4" w:rsidRPr="005C468E">
        <w:rPr>
          <w:rFonts w:ascii="Times New Roman" w:hAnsi="Times New Roman" w:cs="Times New Roman"/>
          <w:lang w:eastAsia="zh-CN"/>
        </w:rPr>
        <w:t>A</w:t>
      </w:r>
      <w:r w:rsidR="009F3F10" w:rsidRPr="005C468E">
        <w:rPr>
          <w:rFonts w:ascii="Times New Roman" w:hAnsi="Times New Roman" w:cs="Times New Roman"/>
          <w:lang w:eastAsia="zh-CN"/>
        </w:rPr>
        <w:t>)</w:t>
      </w:r>
      <w:r w:rsidR="009F3F10" w:rsidRPr="00442C81">
        <w:rPr>
          <w:rFonts w:ascii="Times New Roman" w:hAnsi="Times New Roman" w:cs="Times New Roman"/>
          <w:b/>
          <w:lang w:eastAsia="zh-CN"/>
        </w:rPr>
        <w:t xml:space="preserve"> </w:t>
      </w:r>
      <w:r w:rsidR="009F3F10" w:rsidRPr="00442C81">
        <w:rPr>
          <w:rFonts w:ascii="Times New Roman" w:hAnsi="Times New Roman" w:cs="Times New Roman"/>
          <w:lang w:eastAsia="zh-CN"/>
        </w:rPr>
        <w:t xml:space="preserve">Representative immunoblots of </w:t>
      </w:r>
      <w:r w:rsidR="001F6CD1" w:rsidRPr="00442C81">
        <w:rPr>
          <w:rFonts w:ascii="Times New Roman" w:hAnsi="Times New Roman" w:cs="Times New Roman"/>
          <w:lang w:eastAsia="zh-CN"/>
        </w:rPr>
        <w:t xml:space="preserve">hippocampi </w:t>
      </w:r>
      <w:r w:rsidR="009F3F10" w:rsidRPr="00442C81">
        <w:rPr>
          <w:rFonts w:ascii="Times New Roman" w:hAnsi="Times New Roman" w:cs="Times New Roman"/>
          <w:lang w:eastAsia="zh-CN"/>
        </w:rPr>
        <w:t xml:space="preserve">sequentially </w:t>
      </w:r>
      <w:r w:rsidR="001F6CD1" w:rsidRPr="00442C81">
        <w:rPr>
          <w:rFonts w:ascii="Times New Roman" w:hAnsi="Times New Roman" w:cs="Times New Roman"/>
          <w:lang w:eastAsia="zh-CN"/>
        </w:rPr>
        <w:t xml:space="preserve">in </w:t>
      </w:r>
      <w:r w:rsidR="009F3F10" w:rsidRPr="00442C81">
        <w:rPr>
          <w:rFonts w:ascii="Times New Roman" w:hAnsi="Times New Roman" w:cs="Times New Roman"/>
          <w:lang w:eastAsia="zh-CN"/>
        </w:rPr>
        <w:t>RAB</w:t>
      </w:r>
      <w:r w:rsidR="001F6CD1" w:rsidRPr="00442C81">
        <w:rPr>
          <w:rFonts w:ascii="Times New Roman" w:hAnsi="Times New Roman" w:cs="Times New Roman"/>
          <w:lang w:eastAsia="zh-CN"/>
        </w:rPr>
        <w:t xml:space="preserve"> </w:t>
      </w:r>
      <w:r w:rsidR="001F6CD1" w:rsidRPr="005C468E">
        <w:rPr>
          <w:rFonts w:ascii="Times New Roman" w:hAnsi="Times New Roman" w:cs="Times New Roman"/>
          <w:lang w:eastAsia="zh-CN"/>
        </w:rPr>
        <w:t xml:space="preserve">and </w:t>
      </w:r>
      <w:r w:rsidR="009F3F10" w:rsidRPr="005C468E">
        <w:rPr>
          <w:rFonts w:ascii="Times New Roman" w:hAnsi="Times New Roman" w:cs="Times New Roman"/>
          <w:lang w:eastAsia="zh-CN"/>
        </w:rPr>
        <w:t>RIPA from 12-15</w:t>
      </w:r>
      <w:r w:rsidR="005C468E" w:rsidRPr="005C468E">
        <w:rPr>
          <w:rFonts w:ascii="Times New Roman" w:hAnsi="Times New Roman" w:cs="Times New Roman"/>
          <w:lang w:eastAsia="zh-CN"/>
        </w:rPr>
        <w:t>-</w:t>
      </w:r>
      <w:r w:rsidR="009F3F10" w:rsidRPr="005C468E">
        <w:rPr>
          <w:rFonts w:ascii="Times New Roman" w:hAnsi="Times New Roman" w:cs="Times New Roman"/>
          <w:lang w:eastAsia="zh-CN"/>
        </w:rPr>
        <w:t xml:space="preserve">month-old pR5 and pR5/Pyk2 mice. </w:t>
      </w:r>
      <w:r w:rsidR="00D92CE4" w:rsidRPr="005C468E">
        <w:rPr>
          <w:rFonts w:ascii="Times New Roman" w:hAnsi="Times New Roman" w:cs="Times New Roman"/>
          <w:lang w:eastAsia="zh-CN"/>
        </w:rPr>
        <w:t>B</w:t>
      </w:r>
      <w:r w:rsidR="009F3F10" w:rsidRPr="005C468E">
        <w:rPr>
          <w:rFonts w:ascii="Times New Roman" w:hAnsi="Times New Roman" w:cs="Times New Roman"/>
          <w:lang w:eastAsia="zh-CN"/>
        </w:rPr>
        <w:t>) Quantification of immunoblots in (</w:t>
      </w:r>
      <w:r w:rsidR="00D92CE4" w:rsidRPr="005C468E">
        <w:rPr>
          <w:rFonts w:ascii="Times New Roman" w:hAnsi="Times New Roman" w:cs="Times New Roman"/>
          <w:lang w:eastAsia="zh-CN"/>
        </w:rPr>
        <w:t>A</w:t>
      </w:r>
      <w:r w:rsidR="009F3F10" w:rsidRPr="005C468E">
        <w:rPr>
          <w:rFonts w:ascii="Times New Roman" w:hAnsi="Times New Roman" w:cs="Times New Roman"/>
          <w:lang w:eastAsia="zh-CN"/>
        </w:rPr>
        <w:t>)</w:t>
      </w:r>
      <w:r w:rsidR="007523BE" w:rsidRPr="005C468E">
        <w:rPr>
          <w:rFonts w:ascii="Times New Roman" w:hAnsi="Times New Roman" w:cs="Times New Roman"/>
          <w:lang w:eastAsia="zh-CN"/>
        </w:rPr>
        <w:t>. AT8, pS202/pT205-Tau; AT180, pT231/pS235-Tau</w:t>
      </w:r>
      <w:r w:rsidR="009F3F10" w:rsidRPr="005C468E">
        <w:rPr>
          <w:rFonts w:ascii="Times New Roman" w:hAnsi="Times New Roman" w:cs="Times New Roman"/>
          <w:lang w:eastAsia="zh-CN"/>
        </w:rPr>
        <w:t>.</w:t>
      </w:r>
      <w:r w:rsidR="007523BE" w:rsidRPr="005C468E">
        <w:rPr>
          <w:rFonts w:ascii="Times New Roman" w:hAnsi="Times New Roman" w:cs="Times New Roman"/>
          <w:lang w:eastAsia="zh-CN"/>
        </w:rPr>
        <w:t xml:space="preserve"> </w:t>
      </w:r>
      <w:r w:rsidR="003A0A22" w:rsidRPr="005C468E">
        <w:rPr>
          <w:rFonts w:ascii="Times New Roman" w:hAnsi="Times New Roman" w:cs="Times New Roman"/>
          <w:lang w:eastAsia="zh-CN"/>
        </w:rPr>
        <w:t>'h' indicates human transgenic tau, and 'm' indicates</w:t>
      </w:r>
      <w:r w:rsidR="003A0A22" w:rsidRPr="00442C81">
        <w:rPr>
          <w:rFonts w:ascii="Times New Roman" w:hAnsi="Times New Roman" w:cs="Times New Roman"/>
          <w:lang w:eastAsia="zh-CN"/>
        </w:rPr>
        <w:t xml:space="preserve"> endogenous murine tau. </w:t>
      </w:r>
      <w:r w:rsidR="007523BE" w:rsidRPr="00442C81">
        <w:rPr>
          <w:rFonts w:ascii="Times New Roman" w:hAnsi="Times New Roman" w:cs="Times New Roman"/>
          <w:lang w:eastAsia="zh-CN"/>
        </w:rPr>
        <w:t xml:space="preserve">Normalization </w:t>
      </w:r>
      <w:proofErr w:type="gramStart"/>
      <w:r w:rsidR="007523BE" w:rsidRPr="00442C81">
        <w:rPr>
          <w:rFonts w:ascii="Times New Roman" w:hAnsi="Times New Roman" w:cs="Times New Roman"/>
          <w:lang w:eastAsia="zh-CN"/>
        </w:rPr>
        <w:t>were</w:t>
      </w:r>
      <w:proofErr w:type="gramEnd"/>
      <w:r w:rsidR="007523BE" w:rsidRPr="00442C81">
        <w:rPr>
          <w:rFonts w:ascii="Times New Roman" w:hAnsi="Times New Roman" w:cs="Times New Roman"/>
          <w:lang w:eastAsia="zh-CN"/>
        </w:rPr>
        <w:t xml:space="preserve"> performed using </w:t>
      </w:r>
      <w:r w:rsidR="001F6CD1" w:rsidRPr="00442C81">
        <w:rPr>
          <w:rFonts w:ascii="Times New Roman" w:hAnsi="Times New Roman" w:cs="Times New Roman"/>
          <w:lang w:eastAsia="zh-CN"/>
        </w:rPr>
        <w:t xml:space="preserve">the </w:t>
      </w:r>
      <w:r w:rsidR="003A0A22" w:rsidRPr="00442C81">
        <w:rPr>
          <w:rFonts w:ascii="Times New Roman" w:hAnsi="Times New Roman" w:cs="Times New Roman"/>
          <w:lang w:eastAsia="zh-CN"/>
        </w:rPr>
        <w:t>upper band (‘h’) normalized to HT7 and total signal (‘</w:t>
      </w:r>
      <w:proofErr w:type="spellStart"/>
      <w:r w:rsidR="003A0A22" w:rsidRPr="00442C81">
        <w:rPr>
          <w:rFonts w:ascii="Times New Roman" w:hAnsi="Times New Roman" w:cs="Times New Roman"/>
          <w:lang w:eastAsia="zh-CN"/>
        </w:rPr>
        <w:t>h’+‘m</w:t>
      </w:r>
      <w:proofErr w:type="spellEnd"/>
      <w:r w:rsidR="003A0A22" w:rsidRPr="00442C81">
        <w:rPr>
          <w:rFonts w:ascii="Times New Roman" w:hAnsi="Times New Roman" w:cs="Times New Roman"/>
          <w:lang w:eastAsia="zh-CN"/>
        </w:rPr>
        <w:t xml:space="preserve">’) normalized to </w:t>
      </w:r>
      <w:r w:rsidR="001F6CD1" w:rsidRPr="00442C81">
        <w:rPr>
          <w:rFonts w:ascii="Times New Roman" w:hAnsi="Times New Roman" w:cs="Times New Roman"/>
          <w:lang w:eastAsia="zh-CN"/>
        </w:rPr>
        <w:t xml:space="preserve">the </w:t>
      </w:r>
      <w:proofErr w:type="spellStart"/>
      <w:r w:rsidR="003A0A22" w:rsidRPr="00442C81">
        <w:rPr>
          <w:rFonts w:ascii="Times New Roman" w:hAnsi="Times New Roman" w:cs="Times New Roman"/>
          <w:lang w:eastAsia="zh-CN"/>
        </w:rPr>
        <w:t>DakoTau</w:t>
      </w:r>
      <w:proofErr w:type="spellEnd"/>
      <w:r w:rsidR="003A0A22" w:rsidRPr="00442C81">
        <w:rPr>
          <w:rFonts w:ascii="Times New Roman" w:hAnsi="Times New Roman" w:cs="Times New Roman"/>
          <w:lang w:eastAsia="zh-CN"/>
        </w:rPr>
        <w:t xml:space="preserve"> signal.</w:t>
      </w:r>
      <w:r w:rsidR="009F3F10" w:rsidRPr="00442C81">
        <w:rPr>
          <w:rFonts w:ascii="Times New Roman" w:hAnsi="Times New Roman" w:cs="Times New Roman"/>
          <w:lang w:eastAsia="zh-CN"/>
        </w:rPr>
        <w:t xml:space="preserve"> </w:t>
      </w:r>
      <w:r w:rsidR="00320A6B" w:rsidRPr="00442C81">
        <w:rPr>
          <w:rFonts w:ascii="Times New Roman" w:hAnsi="Times New Roman" w:cs="Times New Roman"/>
          <w:color w:val="000000" w:themeColor="text1"/>
          <w:lang w:eastAsia="zh-CN"/>
        </w:rPr>
        <w:t xml:space="preserve">Mean </w:t>
      </w:r>
      <w:r w:rsidR="00320A6B" w:rsidRPr="00442C81">
        <w:rPr>
          <w:rFonts w:ascii="Times New Roman" w:hAnsi="Times New Roman" w:cs="Times New Roman"/>
          <w:color w:val="000000" w:themeColor="text1"/>
          <w:lang w:eastAsia="zh-CN"/>
        </w:rPr>
        <w:sym w:font="Symbol" w:char="F0B1"/>
      </w:r>
      <w:r w:rsidR="00320A6B" w:rsidRPr="00442C81">
        <w:rPr>
          <w:rFonts w:ascii="Times New Roman" w:hAnsi="Times New Roman" w:cs="Times New Roman"/>
          <w:color w:val="000000" w:themeColor="text1"/>
          <w:lang w:eastAsia="zh-CN"/>
        </w:rPr>
        <w:t xml:space="preserve"> </w:t>
      </w:r>
      <w:proofErr w:type="spellStart"/>
      <w:r w:rsidR="00320A6B" w:rsidRPr="00442C81">
        <w:rPr>
          <w:rFonts w:ascii="Times New Roman" w:hAnsi="Times New Roman" w:cs="Times New Roman"/>
          <w:color w:val="000000" w:themeColor="text1"/>
          <w:lang w:eastAsia="zh-CN"/>
        </w:rPr>
        <w:t>s.e.m</w:t>
      </w:r>
      <w:proofErr w:type="spellEnd"/>
      <w:r w:rsidR="00320A6B" w:rsidRPr="00442C81">
        <w:rPr>
          <w:rFonts w:ascii="Times New Roman" w:hAnsi="Times New Roman" w:cs="Times New Roman"/>
          <w:color w:val="000000" w:themeColor="text1"/>
          <w:lang w:eastAsia="zh-CN"/>
        </w:rPr>
        <w:t xml:space="preserve">, </w:t>
      </w:r>
      <w:r w:rsidR="00320A6B" w:rsidRPr="00442C81">
        <w:rPr>
          <w:rFonts w:ascii="Times New Roman" w:hAnsi="Times New Roman" w:cs="Times New Roman"/>
          <w:lang w:eastAsia="zh-CN"/>
        </w:rPr>
        <w:t xml:space="preserve">n = </w:t>
      </w:r>
      <w:r w:rsidR="00096FE8" w:rsidRPr="00442C81">
        <w:rPr>
          <w:rFonts w:ascii="Times New Roman" w:hAnsi="Times New Roman" w:cs="Times New Roman"/>
          <w:lang w:eastAsia="zh-CN"/>
        </w:rPr>
        <w:t>4-6</w:t>
      </w:r>
      <w:r w:rsidR="00320A6B" w:rsidRPr="00442C81">
        <w:rPr>
          <w:rFonts w:ascii="Times New Roman" w:hAnsi="Times New Roman" w:cs="Times New Roman"/>
          <w:lang w:eastAsia="zh-CN"/>
        </w:rPr>
        <w:t xml:space="preserve"> mice per group;</w:t>
      </w:r>
      <w:r w:rsidR="00320A6B" w:rsidRPr="00442C81">
        <w:rPr>
          <w:rFonts w:ascii="Times New Roman" w:hAnsi="Times New Roman" w:cs="Times New Roman"/>
          <w:color w:val="000000" w:themeColor="text1"/>
          <w:lang w:eastAsia="zh-CN"/>
        </w:rPr>
        <w:t xml:space="preserve"> </w:t>
      </w:r>
      <w:r w:rsidR="009F3F10" w:rsidRPr="00442C81">
        <w:rPr>
          <w:rFonts w:ascii="Times New Roman" w:hAnsi="Times New Roman" w:cs="Times New Roman"/>
          <w:color w:val="000000" w:themeColor="text1"/>
          <w:lang w:eastAsia="zh-CN"/>
        </w:rPr>
        <w:t xml:space="preserve">Two-tailed </w:t>
      </w:r>
      <w:r w:rsidR="009F3F10" w:rsidRPr="00442C81">
        <w:rPr>
          <w:rFonts w:ascii="Times New Roman" w:hAnsi="Times New Roman" w:cs="Times New Roman"/>
          <w:i/>
          <w:color w:val="000000" w:themeColor="text1"/>
          <w:lang w:eastAsia="zh-CN"/>
        </w:rPr>
        <w:t>t</w:t>
      </w:r>
      <w:r w:rsidR="009F3F10" w:rsidRPr="00442C81">
        <w:rPr>
          <w:rFonts w:ascii="Times New Roman" w:hAnsi="Times New Roman" w:cs="Times New Roman"/>
          <w:color w:val="000000" w:themeColor="text1"/>
          <w:lang w:eastAsia="zh-CN"/>
        </w:rPr>
        <w:t xml:space="preserve"> </w:t>
      </w:r>
      <w:r w:rsidR="009F3F10" w:rsidRPr="00442C81">
        <w:rPr>
          <w:rFonts w:ascii="Times New Roman" w:hAnsi="Times New Roman" w:cs="Times New Roman"/>
          <w:color w:val="000000" w:themeColor="text1"/>
          <w:lang w:eastAsia="zh-CN"/>
        </w:rPr>
        <w:lastRenderedPageBreak/>
        <w:t xml:space="preserve">test; </w:t>
      </w:r>
      <w:r w:rsidR="009F3F10" w:rsidRPr="00442C81">
        <w:rPr>
          <w:rFonts w:ascii="Times New Roman" w:hAnsi="Times New Roman" w:cs="Times New Roman"/>
          <w:lang w:eastAsia="zh-CN"/>
        </w:rPr>
        <w:t>there are no differences between groups</w:t>
      </w:r>
      <w:r w:rsidR="009F3F10" w:rsidRPr="005C468E">
        <w:rPr>
          <w:rFonts w:ascii="Times New Roman" w:hAnsi="Times New Roman" w:cs="Times New Roman"/>
          <w:lang w:eastAsia="zh-CN"/>
        </w:rPr>
        <w:t xml:space="preserve">. </w:t>
      </w:r>
      <w:r w:rsidR="00D92CE4" w:rsidRPr="005C468E">
        <w:rPr>
          <w:rFonts w:ascii="Times New Roman" w:hAnsi="Times New Roman" w:cs="Times New Roman"/>
          <w:lang w:eastAsia="zh-CN"/>
        </w:rPr>
        <w:t>C) Representative imm</w:t>
      </w:r>
      <w:r w:rsidR="005C468E">
        <w:rPr>
          <w:rFonts w:ascii="Times New Roman" w:hAnsi="Times New Roman" w:cs="Times New Roman"/>
          <w:lang w:eastAsia="zh-CN"/>
        </w:rPr>
        <w:t>unoblots of RAB lysates from 12-</w:t>
      </w:r>
      <w:r w:rsidR="00D92CE4" w:rsidRPr="005C468E">
        <w:rPr>
          <w:rFonts w:ascii="Times New Roman" w:hAnsi="Times New Roman" w:cs="Times New Roman"/>
          <w:lang w:eastAsia="zh-CN"/>
        </w:rPr>
        <w:t>month-old Pyk2 and pR5/Pyk2 mice. D) Quantification</w:t>
      </w:r>
      <w:r w:rsidR="00D92CE4" w:rsidRPr="00442C81">
        <w:rPr>
          <w:rFonts w:ascii="Times New Roman" w:hAnsi="Times New Roman" w:cs="Times New Roman"/>
          <w:lang w:eastAsia="zh-CN"/>
        </w:rPr>
        <w:t xml:space="preserve"> of immunoblots in </w:t>
      </w:r>
      <w:r w:rsidR="00D92CE4" w:rsidRPr="005C468E">
        <w:rPr>
          <w:rFonts w:ascii="Times New Roman" w:hAnsi="Times New Roman" w:cs="Times New Roman"/>
          <w:lang w:eastAsia="zh-CN"/>
        </w:rPr>
        <w:t>(A).</w:t>
      </w:r>
      <w:r w:rsidR="00D92CE4" w:rsidRPr="00442C81">
        <w:rPr>
          <w:rFonts w:ascii="Times New Roman" w:hAnsi="Times New Roman" w:cs="Times New Roman"/>
          <w:lang w:eastAsia="zh-CN"/>
        </w:rPr>
        <w:t xml:space="preserve"> </w:t>
      </w:r>
      <w:r w:rsidR="00D92CE4" w:rsidRPr="00442C81">
        <w:rPr>
          <w:rFonts w:ascii="Times New Roman" w:hAnsi="Times New Roman" w:cs="Times New Roman"/>
          <w:color w:val="000000" w:themeColor="text1"/>
          <w:lang w:eastAsia="zh-CN"/>
        </w:rPr>
        <w:t xml:space="preserve">Mean </w:t>
      </w:r>
      <w:r w:rsidR="00D92CE4" w:rsidRPr="00442C81">
        <w:rPr>
          <w:rFonts w:ascii="Times New Roman" w:hAnsi="Times New Roman" w:cs="Times New Roman"/>
          <w:color w:val="000000" w:themeColor="text1"/>
          <w:lang w:eastAsia="zh-CN"/>
        </w:rPr>
        <w:sym w:font="Symbol" w:char="F0B1"/>
      </w:r>
      <w:r w:rsidR="00D92CE4" w:rsidRPr="00442C81">
        <w:rPr>
          <w:rFonts w:ascii="Times New Roman" w:hAnsi="Times New Roman" w:cs="Times New Roman"/>
          <w:color w:val="000000" w:themeColor="text1"/>
          <w:lang w:eastAsia="zh-CN"/>
        </w:rPr>
        <w:t xml:space="preserve"> </w:t>
      </w:r>
      <w:proofErr w:type="spellStart"/>
      <w:r w:rsidR="00D92CE4" w:rsidRPr="00442C81">
        <w:rPr>
          <w:rFonts w:ascii="Times New Roman" w:hAnsi="Times New Roman" w:cs="Times New Roman"/>
          <w:color w:val="000000" w:themeColor="text1"/>
          <w:lang w:eastAsia="zh-CN"/>
        </w:rPr>
        <w:t>s.e.m</w:t>
      </w:r>
      <w:proofErr w:type="spellEnd"/>
      <w:r w:rsidR="00D92CE4" w:rsidRPr="00442C81">
        <w:rPr>
          <w:rFonts w:ascii="Times New Roman" w:hAnsi="Times New Roman" w:cs="Times New Roman"/>
          <w:color w:val="000000" w:themeColor="text1"/>
          <w:lang w:eastAsia="zh-CN"/>
        </w:rPr>
        <w:t xml:space="preserve">, </w:t>
      </w:r>
      <w:r w:rsidR="00D92CE4" w:rsidRPr="00442C81">
        <w:rPr>
          <w:rFonts w:ascii="Times New Roman" w:hAnsi="Times New Roman" w:cs="Times New Roman"/>
          <w:lang w:eastAsia="zh-CN"/>
        </w:rPr>
        <w:t>n = 5 mice per group;</w:t>
      </w:r>
      <w:r w:rsidR="00D92CE4" w:rsidRPr="00442C81">
        <w:rPr>
          <w:rFonts w:ascii="Times New Roman" w:hAnsi="Times New Roman" w:cs="Times New Roman"/>
          <w:color w:val="000000" w:themeColor="text1"/>
          <w:lang w:eastAsia="zh-CN"/>
        </w:rPr>
        <w:t xml:space="preserve"> two-tailed </w:t>
      </w:r>
      <w:r w:rsidR="00D92CE4" w:rsidRPr="00442C81">
        <w:rPr>
          <w:rFonts w:ascii="Times New Roman" w:hAnsi="Times New Roman" w:cs="Times New Roman"/>
          <w:i/>
          <w:color w:val="000000" w:themeColor="text1"/>
          <w:lang w:eastAsia="zh-CN"/>
        </w:rPr>
        <w:t>t</w:t>
      </w:r>
      <w:r w:rsidR="00D92CE4" w:rsidRPr="00442C81">
        <w:rPr>
          <w:rFonts w:ascii="Times New Roman" w:hAnsi="Times New Roman" w:cs="Times New Roman"/>
          <w:color w:val="000000" w:themeColor="text1"/>
          <w:lang w:eastAsia="zh-CN"/>
        </w:rPr>
        <w:t xml:space="preserve"> test; </w:t>
      </w:r>
      <w:proofErr w:type="spellStart"/>
      <w:r w:rsidR="00D92CE4" w:rsidRPr="00442C81">
        <w:rPr>
          <w:rFonts w:ascii="Times New Roman" w:hAnsi="Times New Roman" w:cs="Times New Roman"/>
          <w:color w:val="000000" w:themeColor="text1"/>
          <w:lang w:eastAsia="zh-CN"/>
        </w:rPr>
        <w:t>n.s</w:t>
      </w:r>
      <w:proofErr w:type="spellEnd"/>
      <w:r w:rsidR="00D92CE4" w:rsidRPr="00442C81">
        <w:rPr>
          <w:rFonts w:ascii="Times New Roman" w:hAnsi="Times New Roman" w:cs="Times New Roman"/>
          <w:color w:val="000000" w:themeColor="text1"/>
          <w:lang w:eastAsia="zh-CN"/>
        </w:rPr>
        <w:t>., not significant.</w:t>
      </w:r>
    </w:p>
    <w:p w14:paraId="63467555" w14:textId="77777777" w:rsidR="00B12C60" w:rsidRPr="00442C81" w:rsidRDefault="00B12C60" w:rsidP="005A4E28">
      <w:pPr>
        <w:spacing w:line="480" w:lineRule="auto"/>
        <w:ind w:left="284" w:hanging="284"/>
        <w:outlineLvl w:val="0"/>
        <w:rPr>
          <w:rFonts w:ascii="Times New Roman" w:hAnsi="Times New Roman" w:cs="Times New Roman"/>
          <w:color w:val="000000" w:themeColor="text1"/>
          <w:lang w:eastAsia="zh-CN"/>
        </w:rPr>
      </w:pPr>
    </w:p>
    <w:p w14:paraId="21103B76" w14:textId="328DAC1D" w:rsidR="00B12C60" w:rsidRPr="00442C81" w:rsidRDefault="00B12C60" w:rsidP="005A4E28">
      <w:pPr>
        <w:spacing w:line="480" w:lineRule="auto"/>
        <w:outlineLvl w:val="0"/>
        <w:rPr>
          <w:rFonts w:ascii="Times New Roman" w:hAnsi="Times New Roman" w:cs="Times New Roman"/>
          <w:color w:val="000000" w:themeColor="text1"/>
          <w:lang w:eastAsia="zh-CN"/>
        </w:rPr>
      </w:pPr>
      <w:r w:rsidRPr="00442C81">
        <w:rPr>
          <w:rFonts w:ascii="Times New Roman" w:hAnsi="Times New Roman" w:cs="Times New Roman"/>
          <w:b/>
          <w:lang w:eastAsia="zh-CN"/>
        </w:rPr>
        <w:t>Suppl</w:t>
      </w:r>
      <w:r w:rsidR="0056196B">
        <w:rPr>
          <w:rFonts w:ascii="Times New Roman" w:hAnsi="Times New Roman" w:cs="Times New Roman"/>
          <w:b/>
          <w:lang w:eastAsia="zh-CN"/>
        </w:rPr>
        <w:t>ementary</w:t>
      </w:r>
      <w:r w:rsidRPr="00442C81">
        <w:rPr>
          <w:rFonts w:ascii="Times New Roman" w:hAnsi="Times New Roman" w:cs="Times New Roman"/>
          <w:b/>
          <w:lang w:eastAsia="zh-CN"/>
        </w:rPr>
        <w:t xml:space="preserve"> Fig. </w:t>
      </w:r>
      <w:r w:rsidR="00BE0475" w:rsidRPr="00442C81">
        <w:rPr>
          <w:rFonts w:ascii="Times New Roman" w:hAnsi="Times New Roman" w:cs="Times New Roman"/>
          <w:b/>
          <w:lang w:eastAsia="zh-CN"/>
        </w:rPr>
        <w:t>4</w:t>
      </w:r>
      <w:r w:rsidR="005C468E">
        <w:rPr>
          <w:rFonts w:ascii="Times New Roman" w:hAnsi="Times New Roman" w:cs="Times New Roman"/>
          <w:b/>
          <w:lang w:eastAsia="zh-CN"/>
        </w:rPr>
        <w:t>.</w:t>
      </w:r>
      <w:r w:rsidR="00BE0475" w:rsidRPr="00442C81">
        <w:rPr>
          <w:rFonts w:ascii="Times New Roman" w:hAnsi="Times New Roman" w:cs="Times New Roman"/>
          <w:b/>
          <w:lang w:eastAsia="zh-CN"/>
        </w:rPr>
        <w:t xml:space="preserve"> </w:t>
      </w:r>
      <w:r w:rsidRPr="005C468E">
        <w:rPr>
          <w:rFonts w:ascii="Times New Roman" w:hAnsi="Times New Roman" w:cs="Times New Roman"/>
          <w:lang w:eastAsia="zh-CN"/>
        </w:rPr>
        <w:t>P</w:t>
      </w:r>
      <w:r w:rsidRPr="005C468E">
        <w:rPr>
          <w:rFonts w:ascii="Times New Roman" w:hAnsi="Times New Roman" w:cs="Times New Roman"/>
          <w:color w:val="000000" w:themeColor="text1"/>
          <w:lang w:eastAsia="zh-CN"/>
        </w:rPr>
        <w:t xml:space="preserve">yk2 staining in glial cells. </w:t>
      </w:r>
      <w:r w:rsidRPr="005C468E">
        <w:rPr>
          <w:rFonts w:ascii="Times New Roman" w:hAnsi="Times New Roman" w:cs="Times New Roman"/>
          <w:lang w:eastAsia="zh-CN"/>
        </w:rPr>
        <w:t>Representative</w:t>
      </w:r>
      <w:r w:rsidRPr="00442C81">
        <w:rPr>
          <w:rFonts w:ascii="Times New Roman" w:hAnsi="Times New Roman" w:cs="Times New Roman"/>
          <w:lang w:eastAsia="zh-CN"/>
        </w:rPr>
        <w:t xml:space="preserve"> </w:t>
      </w:r>
      <w:r w:rsidRPr="00442C81">
        <w:rPr>
          <w:rFonts w:ascii="Times New Roman" w:hAnsi="Times New Roman" w:cs="Times New Roman"/>
          <w:color w:val="000000" w:themeColor="text1"/>
          <w:lang w:eastAsia="zh-CN"/>
        </w:rPr>
        <w:t xml:space="preserve">immunofluorescence staining of endogenous </w:t>
      </w:r>
      <w:r w:rsidRPr="005C468E">
        <w:rPr>
          <w:rFonts w:ascii="Times New Roman" w:hAnsi="Times New Roman" w:cs="Times New Roman"/>
          <w:color w:val="000000" w:themeColor="text1"/>
          <w:lang w:eastAsia="zh-CN"/>
        </w:rPr>
        <w:t xml:space="preserve">Pyk2 (A) and active form of Pyk2 (Y402-phosphorylated) (B) in primary hippocampal neurons (DIV4) and concomitant glial cells cultured on coverslips. Blue, DAPI-labeled nuclei. Scale bar represents 50 </w:t>
      </w:r>
      <w:r w:rsidRPr="005C468E">
        <w:rPr>
          <w:rFonts w:ascii="Times New Roman" w:hAnsi="Times New Roman" w:cs="Times New Roman"/>
          <w:color w:val="000000" w:themeColor="text1"/>
          <w:lang w:eastAsia="zh-CN"/>
        </w:rPr>
        <w:sym w:font="Symbol" w:char="F06D"/>
      </w:r>
      <w:r w:rsidRPr="005C468E">
        <w:rPr>
          <w:rFonts w:ascii="Times New Roman" w:hAnsi="Times New Roman" w:cs="Times New Roman"/>
          <w:color w:val="000000" w:themeColor="text1"/>
          <w:lang w:eastAsia="zh-CN"/>
        </w:rPr>
        <w:t>m (A-B</w:t>
      </w:r>
      <w:r w:rsidR="005C468E">
        <w:rPr>
          <w:rFonts w:ascii="Times New Roman" w:hAnsi="Times New Roman" w:cs="Times New Roman"/>
          <w:color w:val="000000" w:themeColor="text1"/>
          <w:lang w:eastAsia="zh-CN"/>
        </w:rPr>
        <w:t xml:space="preserve">). </w:t>
      </w:r>
      <w:r w:rsidRPr="005C468E">
        <w:rPr>
          <w:rFonts w:ascii="Times New Roman" w:hAnsi="Times New Roman" w:cs="Times New Roman"/>
          <w:color w:val="000000" w:themeColor="text1"/>
          <w:lang w:eastAsia="zh-CN"/>
        </w:rPr>
        <w:t xml:space="preserve">C) </w:t>
      </w:r>
      <w:r w:rsidR="008A2D27" w:rsidRPr="005C468E">
        <w:rPr>
          <w:rFonts w:ascii="Times New Roman" w:hAnsi="Times New Roman" w:cs="Times New Roman"/>
          <w:color w:val="000000" w:themeColor="text1"/>
          <w:lang w:eastAsia="zh-CN"/>
        </w:rPr>
        <w:t>WT</w:t>
      </w:r>
      <w:r w:rsidRPr="005C468E">
        <w:rPr>
          <w:rFonts w:ascii="Times New Roman" w:hAnsi="Times New Roman" w:cs="Times New Roman"/>
          <w:color w:val="000000" w:themeColor="text1"/>
          <w:lang w:eastAsia="zh-CN"/>
        </w:rPr>
        <w:t xml:space="preserve"> hippocampal</w:t>
      </w:r>
      <w:r w:rsidRPr="00442C81">
        <w:rPr>
          <w:rFonts w:ascii="Times New Roman" w:hAnsi="Times New Roman" w:cs="Times New Roman"/>
          <w:color w:val="000000" w:themeColor="text1"/>
          <w:lang w:eastAsia="zh-CN"/>
        </w:rPr>
        <w:t xml:space="preserve"> neurons (DIV16) stained with Pyk2, tau and MAP2. Presence of Pyk2 in tau-positive but MAP2-negative neuronal processes are indicated by arrowheads. Blue, DAPI-labeled nuclei. Scale bar: 50 </w:t>
      </w:r>
      <w:r w:rsidRPr="00442C81">
        <w:rPr>
          <w:rFonts w:ascii="Times New Roman" w:hAnsi="Times New Roman" w:cs="Times New Roman"/>
          <w:color w:val="000000" w:themeColor="text1"/>
          <w:lang w:eastAsia="zh-CN"/>
        </w:rPr>
        <w:sym w:font="Symbol" w:char="F06D"/>
      </w:r>
      <w:r w:rsidRPr="00442C81">
        <w:rPr>
          <w:rFonts w:ascii="Times New Roman" w:hAnsi="Times New Roman" w:cs="Times New Roman"/>
          <w:color w:val="000000" w:themeColor="text1"/>
          <w:lang w:eastAsia="zh-CN"/>
        </w:rPr>
        <w:t xml:space="preserve">m. </w:t>
      </w:r>
    </w:p>
    <w:p w14:paraId="06C5E1D5" w14:textId="77777777" w:rsidR="00B12C60" w:rsidRPr="00442C81" w:rsidRDefault="00B12C60" w:rsidP="005A4E28">
      <w:pPr>
        <w:spacing w:line="480" w:lineRule="auto"/>
        <w:outlineLvl w:val="0"/>
        <w:rPr>
          <w:rFonts w:ascii="Times New Roman" w:hAnsi="Times New Roman" w:cs="Times New Roman"/>
          <w:b/>
          <w:lang w:eastAsia="zh-CN"/>
        </w:rPr>
      </w:pPr>
    </w:p>
    <w:p w14:paraId="70755230" w14:textId="71782643" w:rsidR="00B12C60" w:rsidRPr="00442C81" w:rsidRDefault="00B12C60" w:rsidP="005A4E28">
      <w:pPr>
        <w:spacing w:line="480" w:lineRule="auto"/>
        <w:outlineLvl w:val="0"/>
        <w:rPr>
          <w:rFonts w:ascii="Times New Roman" w:hAnsi="Times New Roman" w:cs="Times New Roman"/>
          <w:color w:val="000000" w:themeColor="text1"/>
          <w:lang w:eastAsia="zh-CN"/>
        </w:rPr>
      </w:pPr>
      <w:r w:rsidRPr="00442C81">
        <w:rPr>
          <w:rFonts w:ascii="Times New Roman" w:hAnsi="Times New Roman" w:cs="Times New Roman"/>
          <w:b/>
          <w:lang w:eastAsia="zh-CN"/>
        </w:rPr>
        <w:t>Suppl</w:t>
      </w:r>
      <w:r w:rsidR="0056196B">
        <w:rPr>
          <w:rFonts w:ascii="Times New Roman" w:hAnsi="Times New Roman" w:cs="Times New Roman"/>
          <w:b/>
          <w:lang w:eastAsia="zh-CN"/>
        </w:rPr>
        <w:t>ementary</w:t>
      </w:r>
      <w:r w:rsidRPr="00442C81">
        <w:rPr>
          <w:rFonts w:ascii="Times New Roman" w:hAnsi="Times New Roman" w:cs="Times New Roman"/>
          <w:b/>
          <w:lang w:eastAsia="zh-CN"/>
        </w:rPr>
        <w:t xml:space="preserve"> Fig. </w:t>
      </w:r>
      <w:r w:rsidR="00BE0475" w:rsidRPr="00442C81">
        <w:rPr>
          <w:rFonts w:ascii="Times New Roman" w:hAnsi="Times New Roman" w:cs="Times New Roman"/>
          <w:b/>
          <w:lang w:eastAsia="zh-CN"/>
        </w:rPr>
        <w:t>5</w:t>
      </w:r>
      <w:r w:rsidR="005C468E">
        <w:rPr>
          <w:rFonts w:ascii="Times New Roman" w:hAnsi="Times New Roman" w:cs="Times New Roman"/>
          <w:b/>
          <w:lang w:eastAsia="zh-CN"/>
        </w:rPr>
        <w:t>.</w:t>
      </w:r>
      <w:r w:rsidR="00BE0475" w:rsidRPr="00442C81">
        <w:rPr>
          <w:rFonts w:ascii="Times New Roman" w:hAnsi="Times New Roman" w:cs="Times New Roman"/>
          <w:b/>
          <w:lang w:eastAsia="zh-CN"/>
        </w:rPr>
        <w:t xml:space="preserve"> </w:t>
      </w:r>
      <w:r w:rsidRPr="005C468E">
        <w:rPr>
          <w:rFonts w:ascii="Times New Roman" w:hAnsi="Times New Roman" w:cs="Times New Roman"/>
          <w:lang w:eastAsia="zh-CN"/>
        </w:rPr>
        <w:t>Pyk2 and tau staining in young differentiating neurons</w:t>
      </w:r>
      <w:r w:rsidR="00C26F70" w:rsidRPr="005C468E">
        <w:rPr>
          <w:rFonts w:ascii="Times New Roman" w:hAnsi="Times New Roman" w:cs="Times New Roman"/>
          <w:lang w:eastAsia="zh-CN"/>
        </w:rPr>
        <w:t xml:space="preserve"> and </w:t>
      </w:r>
      <w:r w:rsidR="009F4723" w:rsidRPr="005C468E">
        <w:rPr>
          <w:rFonts w:ascii="Times New Roman" w:hAnsi="Times New Roman" w:cs="Times New Roman"/>
          <w:lang w:eastAsia="zh-CN"/>
        </w:rPr>
        <w:t xml:space="preserve">of </w:t>
      </w:r>
      <w:r w:rsidR="00C26F70" w:rsidRPr="005C468E">
        <w:rPr>
          <w:rFonts w:ascii="Times New Roman" w:hAnsi="Times New Roman" w:cs="Times New Roman"/>
          <w:lang w:eastAsia="zh-CN"/>
        </w:rPr>
        <w:t>transfected Pyk2 in adult neurons</w:t>
      </w:r>
      <w:r w:rsidR="005C468E">
        <w:rPr>
          <w:rFonts w:ascii="Times New Roman" w:hAnsi="Times New Roman" w:cs="Times New Roman"/>
          <w:lang w:eastAsia="zh-CN"/>
        </w:rPr>
        <w:t xml:space="preserve">. </w:t>
      </w:r>
      <w:r w:rsidRPr="005C468E">
        <w:rPr>
          <w:rFonts w:ascii="Times New Roman" w:hAnsi="Times New Roman" w:cs="Times New Roman"/>
          <w:lang w:eastAsia="zh-CN"/>
        </w:rPr>
        <w:t>A) I</w:t>
      </w:r>
      <w:r w:rsidRPr="005C468E">
        <w:rPr>
          <w:rFonts w:ascii="Times New Roman" w:hAnsi="Times New Roman" w:cs="Times New Roman"/>
          <w:color w:val="000000" w:themeColor="text1"/>
          <w:lang w:eastAsia="zh-CN"/>
        </w:rPr>
        <w:t xml:space="preserve">mmunofluorescence staining of endogenous Pyk2 in tau-positive axon of primary hippocampal neuron (DIV4), with magnified inset shown on the right. Blue, DAPI-labeled nuclei. Scale bar represents 50 </w:t>
      </w:r>
      <w:r w:rsidRPr="005C468E">
        <w:rPr>
          <w:rFonts w:ascii="Times New Roman" w:hAnsi="Times New Roman" w:cs="Times New Roman"/>
          <w:color w:val="000000" w:themeColor="text1"/>
          <w:lang w:eastAsia="zh-CN"/>
        </w:rPr>
        <w:sym w:font="Symbol" w:char="F06D"/>
      </w:r>
      <w:r w:rsidRPr="005C468E">
        <w:rPr>
          <w:rFonts w:ascii="Times New Roman" w:hAnsi="Times New Roman" w:cs="Times New Roman"/>
          <w:color w:val="000000" w:themeColor="text1"/>
          <w:lang w:eastAsia="zh-CN"/>
        </w:rPr>
        <w:t xml:space="preserve">m. </w:t>
      </w:r>
      <w:r w:rsidRPr="005C468E">
        <w:rPr>
          <w:rFonts w:ascii="Times New Roman" w:hAnsi="Times New Roman" w:cs="Times New Roman"/>
          <w:lang w:eastAsia="zh-CN"/>
        </w:rPr>
        <w:t>B) I</w:t>
      </w:r>
      <w:r w:rsidRPr="005C468E">
        <w:rPr>
          <w:rFonts w:ascii="Times New Roman" w:hAnsi="Times New Roman" w:cs="Times New Roman"/>
          <w:color w:val="000000" w:themeColor="text1"/>
          <w:lang w:eastAsia="zh-CN"/>
        </w:rPr>
        <w:t>mmunofluorescence</w:t>
      </w:r>
      <w:r w:rsidRPr="00442C81">
        <w:rPr>
          <w:rFonts w:ascii="Times New Roman" w:hAnsi="Times New Roman" w:cs="Times New Roman"/>
          <w:color w:val="000000" w:themeColor="text1"/>
          <w:lang w:eastAsia="zh-CN"/>
        </w:rPr>
        <w:t xml:space="preserve"> staining of active form of Pyk2 in primary hippocampal neurons (DIV4), with magnified insets shown on the right. Blue, DAPI-labeled nuclei. Scale bar represents 50 </w:t>
      </w:r>
      <w:r w:rsidRPr="00442C81">
        <w:rPr>
          <w:rFonts w:ascii="Times New Roman" w:hAnsi="Times New Roman" w:cs="Times New Roman"/>
          <w:color w:val="000000" w:themeColor="text1"/>
          <w:lang w:eastAsia="zh-CN"/>
        </w:rPr>
        <w:sym w:font="Symbol" w:char="F06D"/>
      </w:r>
      <w:r w:rsidRPr="00442C81">
        <w:rPr>
          <w:rFonts w:ascii="Times New Roman" w:hAnsi="Times New Roman" w:cs="Times New Roman"/>
          <w:color w:val="000000" w:themeColor="text1"/>
          <w:lang w:eastAsia="zh-CN"/>
        </w:rPr>
        <w:t>m.</w:t>
      </w:r>
      <w:r w:rsidR="00C26F70" w:rsidRPr="00442C81">
        <w:rPr>
          <w:rFonts w:ascii="Times New Roman" w:hAnsi="Times New Roman" w:cs="Times New Roman"/>
          <w:color w:val="000000" w:themeColor="text1"/>
          <w:lang w:eastAsia="zh-CN"/>
        </w:rPr>
        <w:t xml:space="preserve"> </w:t>
      </w:r>
      <w:r w:rsidR="00C26F70" w:rsidRPr="005C468E">
        <w:rPr>
          <w:rFonts w:ascii="Times New Roman" w:hAnsi="Times New Roman" w:cs="Times New Roman"/>
          <w:color w:val="000000" w:themeColor="text1"/>
          <w:lang w:eastAsia="zh-CN"/>
        </w:rPr>
        <w:t xml:space="preserve">C) </w:t>
      </w:r>
      <w:r w:rsidR="00C26F70" w:rsidRPr="00442C81">
        <w:rPr>
          <w:rFonts w:ascii="Times New Roman" w:hAnsi="Times New Roman" w:cs="Times New Roman"/>
          <w:color w:val="000000" w:themeColor="text1"/>
          <w:lang w:eastAsia="zh-CN"/>
        </w:rPr>
        <w:t xml:space="preserve">Pyk2-GFP-transfected hippocampal neuron (DIV16) stained </w:t>
      </w:r>
      <w:r w:rsidR="009F4723" w:rsidRPr="00442C81">
        <w:rPr>
          <w:rFonts w:ascii="Times New Roman" w:hAnsi="Times New Roman" w:cs="Times New Roman"/>
          <w:color w:val="000000" w:themeColor="text1"/>
          <w:lang w:eastAsia="zh-CN"/>
        </w:rPr>
        <w:t>for</w:t>
      </w:r>
      <w:r w:rsidR="00C26F70" w:rsidRPr="00442C81">
        <w:rPr>
          <w:rFonts w:ascii="Times New Roman" w:hAnsi="Times New Roman" w:cs="Times New Roman"/>
          <w:color w:val="000000" w:themeColor="text1"/>
          <w:lang w:eastAsia="zh-CN"/>
        </w:rPr>
        <w:t xml:space="preserve"> PSD95 and MAP2. Colocalization of Pyk2 and PSD95 </w:t>
      </w:r>
      <w:r w:rsidR="009F4723" w:rsidRPr="00442C81">
        <w:rPr>
          <w:rFonts w:ascii="Times New Roman" w:hAnsi="Times New Roman" w:cs="Times New Roman"/>
          <w:color w:val="000000" w:themeColor="text1"/>
          <w:lang w:eastAsia="zh-CN"/>
        </w:rPr>
        <w:t xml:space="preserve">is </w:t>
      </w:r>
      <w:r w:rsidR="00C26F70" w:rsidRPr="00442C81">
        <w:rPr>
          <w:rFonts w:ascii="Times New Roman" w:hAnsi="Times New Roman" w:cs="Times New Roman"/>
          <w:color w:val="000000" w:themeColor="text1"/>
          <w:lang w:eastAsia="zh-CN"/>
        </w:rPr>
        <w:t xml:space="preserve">shown in spines as indicated by arrows. Scale bar: 20 </w:t>
      </w:r>
      <w:r w:rsidR="00C26F70" w:rsidRPr="00442C81">
        <w:rPr>
          <w:rFonts w:ascii="Times New Roman" w:hAnsi="Times New Roman" w:cs="Times New Roman"/>
          <w:color w:val="000000" w:themeColor="text1"/>
          <w:lang w:eastAsia="zh-CN"/>
        </w:rPr>
        <w:sym w:font="Symbol" w:char="F06D"/>
      </w:r>
      <w:r w:rsidR="00C26F70" w:rsidRPr="00442C81">
        <w:rPr>
          <w:rFonts w:ascii="Times New Roman" w:hAnsi="Times New Roman" w:cs="Times New Roman"/>
          <w:color w:val="000000" w:themeColor="text1"/>
          <w:lang w:eastAsia="zh-CN"/>
        </w:rPr>
        <w:t>m.</w:t>
      </w:r>
    </w:p>
    <w:p w14:paraId="5FDEE2E9" w14:textId="77777777" w:rsidR="00B12C60" w:rsidRPr="00442C81" w:rsidRDefault="00B12C60" w:rsidP="005A4E28">
      <w:pPr>
        <w:spacing w:line="480" w:lineRule="auto"/>
        <w:outlineLvl w:val="0"/>
        <w:rPr>
          <w:rFonts w:ascii="Times New Roman" w:hAnsi="Times New Roman" w:cs="Times New Roman"/>
          <w:b/>
          <w:lang w:eastAsia="zh-CN"/>
        </w:rPr>
      </w:pPr>
    </w:p>
    <w:p w14:paraId="04B3FF02" w14:textId="13D82741" w:rsidR="00B12C60" w:rsidRPr="005C468E" w:rsidRDefault="0056196B" w:rsidP="005A4E28">
      <w:pPr>
        <w:spacing w:line="480" w:lineRule="auto"/>
        <w:outlineLvl w:val="0"/>
        <w:rPr>
          <w:rFonts w:ascii="Times New Roman" w:hAnsi="Times New Roman" w:cs="Times New Roman"/>
          <w:color w:val="000000" w:themeColor="text1"/>
          <w:lang w:eastAsia="zh-CN"/>
        </w:rPr>
      </w:pPr>
      <w:r>
        <w:rPr>
          <w:rFonts w:ascii="Times New Roman" w:hAnsi="Times New Roman" w:cs="Times New Roman"/>
          <w:b/>
          <w:lang w:eastAsia="zh-CN"/>
        </w:rPr>
        <w:t>Supplementary</w:t>
      </w:r>
      <w:r w:rsidR="00B12C60" w:rsidRPr="00442C81">
        <w:rPr>
          <w:rFonts w:ascii="Times New Roman" w:hAnsi="Times New Roman" w:cs="Times New Roman"/>
          <w:b/>
          <w:lang w:eastAsia="zh-CN"/>
        </w:rPr>
        <w:t xml:space="preserve"> Fig. </w:t>
      </w:r>
      <w:r w:rsidR="00BE0475" w:rsidRPr="00442C81">
        <w:rPr>
          <w:rFonts w:ascii="Times New Roman" w:hAnsi="Times New Roman" w:cs="Times New Roman"/>
          <w:b/>
          <w:lang w:eastAsia="zh-CN"/>
        </w:rPr>
        <w:t>6</w:t>
      </w:r>
      <w:r w:rsidR="005C468E">
        <w:rPr>
          <w:rFonts w:ascii="Times New Roman" w:hAnsi="Times New Roman" w:cs="Times New Roman"/>
          <w:b/>
          <w:lang w:eastAsia="zh-CN"/>
        </w:rPr>
        <w:t>.</w:t>
      </w:r>
      <w:r w:rsidR="00BE0475" w:rsidRPr="00442C81">
        <w:rPr>
          <w:rFonts w:ascii="Times New Roman" w:hAnsi="Times New Roman" w:cs="Times New Roman"/>
          <w:b/>
          <w:lang w:eastAsia="zh-CN"/>
        </w:rPr>
        <w:t xml:space="preserve"> </w:t>
      </w:r>
      <w:r w:rsidR="00711386" w:rsidRPr="005C468E">
        <w:rPr>
          <w:rFonts w:ascii="Times New Roman" w:hAnsi="Times New Roman" w:cs="Times New Roman"/>
          <w:lang w:eastAsia="zh-CN"/>
        </w:rPr>
        <w:t>Characterization of pY18-tau in purified recombinant tau</w:t>
      </w:r>
      <w:r w:rsidR="00B12C60" w:rsidRPr="005C468E">
        <w:rPr>
          <w:rFonts w:ascii="Times New Roman" w:hAnsi="Times New Roman" w:cs="Times New Roman"/>
          <w:lang w:eastAsia="zh-CN"/>
        </w:rPr>
        <w:t>.</w:t>
      </w:r>
      <w:r w:rsidR="005C468E">
        <w:rPr>
          <w:rFonts w:ascii="Times New Roman" w:hAnsi="Times New Roman" w:cs="Times New Roman"/>
          <w:lang w:eastAsia="zh-CN"/>
        </w:rPr>
        <w:t xml:space="preserve"> </w:t>
      </w:r>
      <w:r w:rsidR="00711386" w:rsidRPr="005C468E">
        <w:rPr>
          <w:rFonts w:ascii="Times New Roman" w:hAnsi="Times New Roman" w:cs="Times New Roman"/>
          <w:lang w:eastAsia="zh-CN"/>
        </w:rPr>
        <w:t>A)</w:t>
      </w:r>
      <w:r w:rsidR="00711386" w:rsidRPr="00442C81">
        <w:rPr>
          <w:rFonts w:ascii="Times New Roman" w:hAnsi="Times New Roman" w:cs="Times New Roman"/>
          <w:b/>
          <w:lang w:eastAsia="zh-CN"/>
        </w:rPr>
        <w:t xml:space="preserve"> </w:t>
      </w:r>
      <w:r w:rsidR="00711386" w:rsidRPr="00442C81">
        <w:rPr>
          <w:rFonts w:ascii="Times New Roman" w:hAnsi="Times New Roman" w:cs="Times New Roman"/>
          <w:lang w:eastAsia="zh-CN"/>
        </w:rPr>
        <w:t xml:space="preserve">Immunoblot </w:t>
      </w:r>
      <w:r w:rsidR="00C30836" w:rsidRPr="00442C81">
        <w:rPr>
          <w:rFonts w:ascii="Times New Roman" w:hAnsi="Times New Roman" w:cs="Times New Roman"/>
          <w:lang w:eastAsia="zh-CN"/>
        </w:rPr>
        <w:t xml:space="preserve">of increasing </w:t>
      </w:r>
      <w:r w:rsidR="009F4723" w:rsidRPr="00442C81">
        <w:rPr>
          <w:rFonts w:ascii="Times New Roman" w:hAnsi="Times New Roman" w:cs="Times New Roman"/>
          <w:lang w:eastAsia="zh-CN"/>
        </w:rPr>
        <w:t>amounts of</w:t>
      </w:r>
      <w:r w:rsidR="00C30836" w:rsidRPr="00442C81">
        <w:rPr>
          <w:rFonts w:ascii="Times New Roman" w:hAnsi="Times New Roman" w:cs="Times New Roman"/>
          <w:lang w:eastAsia="zh-CN"/>
        </w:rPr>
        <w:t xml:space="preserve"> </w:t>
      </w:r>
      <w:r w:rsidR="009F4723" w:rsidRPr="00442C81">
        <w:rPr>
          <w:rFonts w:ascii="Times New Roman" w:hAnsi="Times New Roman" w:cs="Times New Roman"/>
          <w:lang w:eastAsia="zh-CN"/>
        </w:rPr>
        <w:t xml:space="preserve">two batches of </w:t>
      </w:r>
      <w:r w:rsidR="00C30836" w:rsidRPr="00442C81">
        <w:rPr>
          <w:rFonts w:ascii="Times New Roman" w:hAnsi="Times New Roman" w:cs="Times New Roman"/>
          <w:lang w:eastAsia="zh-CN"/>
        </w:rPr>
        <w:t xml:space="preserve">recombinant tau </w:t>
      </w:r>
      <w:r w:rsidR="009F4723" w:rsidRPr="00442C81">
        <w:rPr>
          <w:rFonts w:ascii="Times New Roman" w:hAnsi="Times New Roman" w:cs="Times New Roman"/>
          <w:lang w:eastAsia="zh-CN"/>
        </w:rPr>
        <w:t>reacted</w:t>
      </w:r>
      <w:r w:rsidR="00C30836" w:rsidRPr="00442C81">
        <w:rPr>
          <w:rFonts w:ascii="Times New Roman" w:hAnsi="Times New Roman" w:cs="Times New Roman"/>
          <w:lang w:eastAsia="zh-CN"/>
        </w:rPr>
        <w:t xml:space="preserve"> with </w:t>
      </w:r>
      <w:r w:rsidR="009F4723" w:rsidRPr="00442C81">
        <w:rPr>
          <w:rFonts w:ascii="Times New Roman" w:hAnsi="Times New Roman" w:cs="Times New Roman"/>
          <w:lang w:eastAsia="zh-CN"/>
        </w:rPr>
        <w:t xml:space="preserve">the </w:t>
      </w:r>
      <w:r w:rsidR="00C30836" w:rsidRPr="00442C81">
        <w:rPr>
          <w:rFonts w:ascii="Times New Roman" w:hAnsi="Times New Roman" w:cs="Times New Roman"/>
          <w:lang w:eastAsia="zh-CN"/>
        </w:rPr>
        <w:t xml:space="preserve">pY18-tau antibody and </w:t>
      </w:r>
      <w:r w:rsidR="009F4723" w:rsidRPr="00442C81">
        <w:rPr>
          <w:rFonts w:ascii="Times New Roman" w:hAnsi="Times New Roman" w:cs="Times New Roman"/>
          <w:lang w:eastAsia="zh-CN"/>
        </w:rPr>
        <w:t xml:space="preserve">the </w:t>
      </w:r>
      <w:r w:rsidR="00C30836" w:rsidRPr="00442C81">
        <w:rPr>
          <w:rFonts w:ascii="Times New Roman" w:hAnsi="Times New Roman" w:cs="Times New Roman"/>
          <w:lang w:eastAsia="zh-CN"/>
        </w:rPr>
        <w:t xml:space="preserve">V5-tag antibody. </w:t>
      </w:r>
      <w:r w:rsidR="009F4723" w:rsidRPr="00442C81">
        <w:rPr>
          <w:rFonts w:ascii="Times New Roman" w:hAnsi="Times New Roman" w:cs="Times New Roman"/>
          <w:lang w:eastAsia="zh-CN"/>
        </w:rPr>
        <w:t xml:space="preserve">Cell lysates from HEK cells co-transfected with </w:t>
      </w:r>
      <w:r w:rsidR="00C30836" w:rsidRPr="00442C81">
        <w:rPr>
          <w:rFonts w:ascii="Times New Roman" w:hAnsi="Times New Roman" w:cs="Times New Roman"/>
          <w:lang w:eastAsia="zh-CN"/>
        </w:rPr>
        <w:t xml:space="preserve">Tau-V5 and </w:t>
      </w:r>
      <w:r w:rsidR="00C30836" w:rsidRPr="00442C81">
        <w:rPr>
          <w:rFonts w:ascii="Times New Roman" w:hAnsi="Times New Roman" w:cs="Times New Roman"/>
          <w:lang w:eastAsia="zh-CN"/>
        </w:rPr>
        <w:lastRenderedPageBreak/>
        <w:t>Fyn-</w:t>
      </w:r>
      <w:proofErr w:type="spellStart"/>
      <w:r w:rsidR="00C30836" w:rsidRPr="00442C81">
        <w:rPr>
          <w:rFonts w:ascii="Times New Roman" w:hAnsi="Times New Roman" w:cs="Times New Roman"/>
          <w:lang w:eastAsia="zh-CN"/>
        </w:rPr>
        <w:t>Myc</w:t>
      </w:r>
      <w:proofErr w:type="spellEnd"/>
      <w:r w:rsidR="00C30836" w:rsidRPr="00442C81">
        <w:rPr>
          <w:rFonts w:ascii="Times New Roman" w:hAnsi="Times New Roman" w:cs="Times New Roman"/>
          <w:lang w:eastAsia="zh-CN"/>
        </w:rPr>
        <w:t xml:space="preserve"> used as positive </w:t>
      </w:r>
      <w:r w:rsidR="00C30836" w:rsidRPr="005C468E">
        <w:rPr>
          <w:rFonts w:ascii="Times New Roman" w:hAnsi="Times New Roman" w:cs="Times New Roman"/>
          <w:lang w:eastAsia="zh-CN"/>
        </w:rPr>
        <w:t xml:space="preserve">control. </w:t>
      </w:r>
      <w:r w:rsidR="00711386" w:rsidRPr="005C468E">
        <w:rPr>
          <w:rFonts w:ascii="Times New Roman" w:hAnsi="Times New Roman" w:cs="Times New Roman"/>
          <w:lang w:eastAsia="zh-CN"/>
        </w:rPr>
        <w:t>B)</w:t>
      </w:r>
      <w:r w:rsidR="00C30836" w:rsidRPr="005C468E">
        <w:rPr>
          <w:rFonts w:ascii="Times New Roman" w:hAnsi="Times New Roman" w:cs="Times New Roman"/>
          <w:lang w:eastAsia="zh-CN"/>
        </w:rPr>
        <w:t xml:space="preserve"> Recombinant tau and pR5 lysate treated with lambda phosphatase</w:t>
      </w:r>
      <w:r w:rsidR="00BC1BE3" w:rsidRPr="005C468E">
        <w:rPr>
          <w:rFonts w:ascii="Times New Roman" w:hAnsi="Times New Roman" w:cs="Times New Roman"/>
          <w:lang w:eastAsia="zh-CN"/>
        </w:rPr>
        <w:t xml:space="preserve"> (PP)</w:t>
      </w:r>
      <w:r w:rsidR="00C30836" w:rsidRPr="005C468E">
        <w:rPr>
          <w:rFonts w:ascii="Times New Roman" w:hAnsi="Times New Roman" w:cs="Times New Roman"/>
          <w:lang w:eastAsia="zh-CN"/>
        </w:rPr>
        <w:t xml:space="preserve"> and tested for multiple phospho-epitopes. </w:t>
      </w:r>
      <w:r w:rsidR="000549A1" w:rsidRPr="005C468E">
        <w:rPr>
          <w:rFonts w:ascii="Times New Roman" w:hAnsi="Times New Roman" w:cs="Times New Roman"/>
          <w:lang w:eastAsia="zh-CN"/>
        </w:rPr>
        <w:t xml:space="preserve">Cell lysates from HEK cells co-transfected with </w:t>
      </w:r>
      <w:r w:rsidR="00C30836" w:rsidRPr="005C468E">
        <w:rPr>
          <w:rFonts w:ascii="Times New Roman" w:hAnsi="Times New Roman" w:cs="Times New Roman"/>
          <w:lang w:eastAsia="zh-CN"/>
        </w:rPr>
        <w:t>Tau-V5 and Fyn-</w:t>
      </w:r>
      <w:proofErr w:type="spellStart"/>
      <w:r w:rsidR="00C30836" w:rsidRPr="005C468E">
        <w:rPr>
          <w:rFonts w:ascii="Times New Roman" w:hAnsi="Times New Roman" w:cs="Times New Roman"/>
          <w:lang w:eastAsia="zh-CN"/>
        </w:rPr>
        <w:t>Myc</w:t>
      </w:r>
      <w:proofErr w:type="spellEnd"/>
      <w:r w:rsidR="00C30836" w:rsidRPr="005C468E">
        <w:rPr>
          <w:rFonts w:ascii="Times New Roman" w:hAnsi="Times New Roman" w:cs="Times New Roman"/>
          <w:lang w:eastAsia="zh-CN"/>
        </w:rPr>
        <w:t xml:space="preserve"> used as positive control. </w:t>
      </w:r>
      <w:r w:rsidR="00C71278" w:rsidRPr="005C468E">
        <w:rPr>
          <w:rFonts w:ascii="Times New Roman" w:hAnsi="Times New Roman" w:cs="Times New Roman"/>
          <w:lang w:eastAsia="zh-CN"/>
        </w:rPr>
        <w:t xml:space="preserve">AT180, pThr231-tau. </w:t>
      </w:r>
      <w:r w:rsidR="00C30836" w:rsidRPr="005C468E">
        <w:rPr>
          <w:rFonts w:ascii="Times New Roman" w:hAnsi="Times New Roman" w:cs="Times New Roman"/>
          <w:lang w:eastAsia="zh-CN"/>
        </w:rPr>
        <w:t xml:space="preserve">Recombinant tau and pR5 lysate treated with </w:t>
      </w:r>
      <w:r w:rsidR="000549A1" w:rsidRPr="005C468E">
        <w:rPr>
          <w:rFonts w:ascii="Times New Roman" w:hAnsi="Times New Roman" w:cs="Times New Roman"/>
          <w:lang w:eastAsia="zh-CN"/>
        </w:rPr>
        <w:t>a</w:t>
      </w:r>
      <w:r w:rsidR="00C30836" w:rsidRPr="005C468E">
        <w:rPr>
          <w:rFonts w:ascii="Times New Roman" w:hAnsi="Times New Roman" w:cs="Times New Roman"/>
          <w:lang w:eastAsia="zh-CN"/>
        </w:rPr>
        <w:t>lkaline phosphatase</w:t>
      </w:r>
      <w:r w:rsidR="00BC1BE3" w:rsidRPr="005C468E">
        <w:rPr>
          <w:rFonts w:ascii="Times New Roman" w:hAnsi="Times New Roman" w:cs="Times New Roman"/>
          <w:lang w:eastAsia="zh-CN"/>
        </w:rPr>
        <w:t xml:space="preserve"> </w:t>
      </w:r>
      <w:r w:rsidR="00711386" w:rsidRPr="005C468E">
        <w:rPr>
          <w:rFonts w:ascii="Times New Roman" w:hAnsi="Times New Roman" w:cs="Times New Roman"/>
          <w:lang w:eastAsia="zh-CN"/>
        </w:rPr>
        <w:t>(C)</w:t>
      </w:r>
      <w:r w:rsidR="00C30836" w:rsidRPr="005C468E">
        <w:rPr>
          <w:rFonts w:ascii="Times New Roman" w:hAnsi="Times New Roman" w:cs="Times New Roman"/>
          <w:lang w:eastAsia="zh-CN"/>
        </w:rPr>
        <w:t xml:space="preserve"> and Antarctic phosphatase </w:t>
      </w:r>
      <w:r w:rsidR="00711386" w:rsidRPr="005C468E">
        <w:rPr>
          <w:rFonts w:ascii="Times New Roman" w:hAnsi="Times New Roman" w:cs="Times New Roman"/>
          <w:lang w:eastAsia="zh-CN"/>
        </w:rPr>
        <w:t>(D)</w:t>
      </w:r>
      <w:r w:rsidR="00C30836" w:rsidRPr="005C468E">
        <w:rPr>
          <w:rFonts w:ascii="Times New Roman" w:hAnsi="Times New Roman" w:cs="Times New Roman"/>
          <w:lang w:eastAsia="zh-CN"/>
        </w:rPr>
        <w:t>.</w:t>
      </w:r>
      <w:r w:rsidR="00B12C60" w:rsidRPr="005C468E">
        <w:rPr>
          <w:rFonts w:ascii="Times New Roman" w:hAnsi="Times New Roman" w:cs="Times New Roman"/>
          <w:lang w:eastAsia="zh-CN"/>
        </w:rPr>
        <w:t xml:space="preserve"> </w:t>
      </w:r>
    </w:p>
    <w:p w14:paraId="6B778E3F" w14:textId="77777777" w:rsidR="00B83F63" w:rsidRPr="00442C81" w:rsidRDefault="00B83F63" w:rsidP="005A4E28">
      <w:pPr>
        <w:spacing w:line="480" w:lineRule="auto"/>
        <w:outlineLvl w:val="0"/>
        <w:rPr>
          <w:rFonts w:ascii="Times New Roman" w:hAnsi="Times New Roman" w:cs="Times New Roman"/>
          <w:color w:val="000000" w:themeColor="text1"/>
          <w:lang w:eastAsia="zh-CN"/>
        </w:rPr>
      </w:pPr>
    </w:p>
    <w:p w14:paraId="7DD32F6A" w14:textId="6A0D1375" w:rsidR="00A30B51" w:rsidRPr="005C468E" w:rsidRDefault="00B83F63" w:rsidP="005A4E28">
      <w:pPr>
        <w:spacing w:line="480" w:lineRule="auto"/>
        <w:outlineLvl w:val="0"/>
        <w:rPr>
          <w:rFonts w:ascii="Times New Roman" w:hAnsi="Times New Roman" w:cs="Times New Roman"/>
          <w:color w:val="000000" w:themeColor="text1"/>
          <w:lang w:eastAsia="zh-CN"/>
        </w:rPr>
      </w:pPr>
      <w:r w:rsidRPr="00442C81">
        <w:rPr>
          <w:rFonts w:ascii="Times New Roman" w:hAnsi="Times New Roman" w:cs="Times New Roman"/>
          <w:b/>
          <w:lang w:eastAsia="zh-CN"/>
        </w:rPr>
        <w:t>Suppl</w:t>
      </w:r>
      <w:r w:rsidR="0056196B">
        <w:rPr>
          <w:rFonts w:ascii="Times New Roman" w:hAnsi="Times New Roman" w:cs="Times New Roman"/>
          <w:b/>
          <w:lang w:eastAsia="zh-CN"/>
        </w:rPr>
        <w:t>ementary</w:t>
      </w:r>
      <w:r w:rsidRPr="00442C81">
        <w:rPr>
          <w:rFonts w:ascii="Times New Roman" w:hAnsi="Times New Roman" w:cs="Times New Roman"/>
          <w:b/>
          <w:lang w:eastAsia="zh-CN"/>
        </w:rPr>
        <w:t xml:space="preserve"> Fig. 7</w:t>
      </w:r>
      <w:r w:rsidR="005C468E">
        <w:rPr>
          <w:rFonts w:ascii="Times New Roman" w:hAnsi="Times New Roman" w:cs="Times New Roman"/>
          <w:b/>
          <w:lang w:eastAsia="zh-CN"/>
        </w:rPr>
        <w:t>.</w:t>
      </w:r>
      <w:r w:rsidR="00C30836" w:rsidRPr="00442C81">
        <w:rPr>
          <w:rFonts w:ascii="Times New Roman" w:hAnsi="Times New Roman" w:cs="Times New Roman"/>
          <w:b/>
          <w:lang w:eastAsia="zh-CN"/>
        </w:rPr>
        <w:t xml:space="preserve"> </w:t>
      </w:r>
      <w:r w:rsidR="00C30836" w:rsidRPr="005C468E">
        <w:rPr>
          <w:rFonts w:ascii="Times New Roman" w:hAnsi="Times New Roman" w:cs="Times New Roman"/>
          <w:lang w:eastAsia="zh-CN"/>
        </w:rPr>
        <w:t xml:space="preserve">Transcriptional regulation of Fyn </w:t>
      </w:r>
      <w:r w:rsidR="00171EF0" w:rsidRPr="005C468E">
        <w:rPr>
          <w:rFonts w:ascii="Times New Roman" w:hAnsi="Times New Roman" w:cs="Times New Roman"/>
          <w:lang w:eastAsia="zh-CN"/>
        </w:rPr>
        <w:t>i</w:t>
      </w:r>
      <w:r w:rsidR="00C30836" w:rsidRPr="005C468E">
        <w:rPr>
          <w:rFonts w:ascii="Times New Roman" w:hAnsi="Times New Roman" w:cs="Times New Roman"/>
          <w:lang w:eastAsia="zh-CN"/>
        </w:rPr>
        <w:t xml:space="preserve">n Pyk2 overexpression and Fyn activation in Pyk2 transgenic mice. </w:t>
      </w:r>
      <w:r w:rsidR="00C30836" w:rsidRPr="005C468E">
        <w:rPr>
          <w:rFonts w:ascii="Times New Roman" w:hAnsi="Times New Roman" w:cs="Times New Roman"/>
          <w:color w:val="000000" w:themeColor="text1"/>
          <w:lang w:eastAsia="zh-CN"/>
        </w:rPr>
        <w:t>HEK293T cells were transfected and collected 16 h after transfection for Pyk2 immunoblot</w:t>
      </w:r>
      <w:r w:rsidR="00171EF0" w:rsidRPr="005C468E">
        <w:rPr>
          <w:rFonts w:ascii="Times New Roman" w:hAnsi="Times New Roman" w:cs="Times New Roman"/>
          <w:color w:val="000000" w:themeColor="text1"/>
          <w:lang w:eastAsia="zh-CN"/>
        </w:rPr>
        <w:t>ting</w:t>
      </w:r>
      <w:r w:rsidR="00C30836" w:rsidRPr="005C468E">
        <w:rPr>
          <w:rFonts w:ascii="Times New Roman" w:hAnsi="Times New Roman" w:cs="Times New Roman"/>
          <w:color w:val="000000" w:themeColor="text1"/>
          <w:lang w:eastAsia="zh-CN"/>
        </w:rPr>
        <w:t xml:space="preserve"> (A) or RNA extraction and subsequent real-time </w:t>
      </w:r>
      <w:r w:rsidR="00171EF0" w:rsidRPr="005C468E">
        <w:rPr>
          <w:rFonts w:ascii="Times New Roman" w:hAnsi="Times New Roman" w:cs="Times New Roman"/>
          <w:color w:val="000000" w:themeColor="text1"/>
          <w:lang w:eastAsia="zh-CN"/>
        </w:rPr>
        <w:t xml:space="preserve">quantitative </w:t>
      </w:r>
      <w:r w:rsidR="00C30836" w:rsidRPr="005C468E">
        <w:rPr>
          <w:rFonts w:ascii="Times New Roman" w:hAnsi="Times New Roman" w:cs="Times New Roman"/>
          <w:color w:val="000000" w:themeColor="text1"/>
          <w:lang w:eastAsia="zh-CN"/>
        </w:rPr>
        <w:t>PCR analysis (B).</w:t>
      </w:r>
      <w:r w:rsidR="00A30B51" w:rsidRPr="005C468E">
        <w:rPr>
          <w:rFonts w:ascii="Times New Roman" w:hAnsi="Times New Roman" w:cs="Times New Roman"/>
          <w:color w:val="000000" w:themeColor="text1"/>
          <w:lang w:eastAsia="zh-CN"/>
        </w:rPr>
        <w:t xml:space="preserve"> </w:t>
      </w:r>
      <w:r w:rsidR="009C2857" w:rsidRPr="005C468E">
        <w:rPr>
          <w:rFonts w:ascii="Times New Roman" w:hAnsi="Times New Roman" w:cs="Times New Roman"/>
          <w:color w:val="000000" w:themeColor="text1"/>
          <w:lang w:eastAsia="zh-CN"/>
        </w:rPr>
        <w:t xml:space="preserve">Mean </w:t>
      </w:r>
      <w:r w:rsidR="009C2857" w:rsidRPr="005C468E">
        <w:rPr>
          <w:rFonts w:ascii="Times New Roman" w:hAnsi="Times New Roman" w:cs="Times New Roman"/>
          <w:color w:val="000000" w:themeColor="text1"/>
          <w:lang w:eastAsia="zh-CN"/>
        </w:rPr>
        <w:sym w:font="Symbol" w:char="F0B1"/>
      </w:r>
      <w:r w:rsidR="009C2857" w:rsidRPr="005C468E">
        <w:rPr>
          <w:rFonts w:ascii="Times New Roman" w:hAnsi="Times New Roman" w:cs="Times New Roman"/>
          <w:color w:val="000000" w:themeColor="text1"/>
          <w:lang w:eastAsia="zh-CN"/>
        </w:rPr>
        <w:t xml:space="preserve"> </w:t>
      </w:r>
      <w:proofErr w:type="spellStart"/>
      <w:r w:rsidR="009C2857" w:rsidRPr="005C468E">
        <w:rPr>
          <w:rFonts w:ascii="Times New Roman" w:hAnsi="Times New Roman" w:cs="Times New Roman"/>
          <w:color w:val="000000" w:themeColor="text1"/>
          <w:lang w:eastAsia="zh-CN"/>
        </w:rPr>
        <w:t>s.e.m</w:t>
      </w:r>
      <w:proofErr w:type="spellEnd"/>
      <w:r w:rsidR="009C2857" w:rsidRPr="005C468E">
        <w:rPr>
          <w:rFonts w:ascii="Times New Roman" w:hAnsi="Times New Roman" w:cs="Times New Roman"/>
          <w:color w:val="000000" w:themeColor="text1"/>
          <w:lang w:eastAsia="zh-CN"/>
        </w:rPr>
        <w:t xml:space="preserve">, </w:t>
      </w:r>
      <w:r w:rsidR="009C2857" w:rsidRPr="005C468E">
        <w:rPr>
          <w:rFonts w:ascii="Times New Roman" w:hAnsi="Times New Roman" w:cs="Times New Roman"/>
          <w:lang w:eastAsia="zh-CN"/>
        </w:rPr>
        <w:t>n = 3 per group;</w:t>
      </w:r>
      <w:r w:rsidR="009C2857" w:rsidRPr="005C468E">
        <w:rPr>
          <w:rFonts w:ascii="Times New Roman" w:hAnsi="Times New Roman" w:cs="Times New Roman"/>
          <w:color w:val="000000" w:themeColor="text1"/>
          <w:lang w:eastAsia="zh-CN"/>
        </w:rPr>
        <w:t xml:space="preserve"> two-tailed </w:t>
      </w:r>
      <w:r w:rsidR="009C2857" w:rsidRPr="005C468E">
        <w:rPr>
          <w:rFonts w:ascii="Times New Roman" w:hAnsi="Times New Roman" w:cs="Times New Roman"/>
          <w:i/>
          <w:color w:val="000000" w:themeColor="text1"/>
          <w:lang w:eastAsia="zh-CN"/>
        </w:rPr>
        <w:t>t</w:t>
      </w:r>
      <w:r w:rsidR="009C2857" w:rsidRPr="005C468E">
        <w:rPr>
          <w:rFonts w:ascii="Times New Roman" w:hAnsi="Times New Roman" w:cs="Times New Roman"/>
          <w:color w:val="000000" w:themeColor="text1"/>
          <w:lang w:eastAsia="zh-CN"/>
        </w:rPr>
        <w:t xml:space="preserve"> test; **</w:t>
      </w:r>
      <w:r w:rsidR="0056196B" w:rsidRPr="005C468E">
        <w:rPr>
          <w:rFonts w:ascii="Times New Roman" w:hAnsi="Times New Roman" w:cs="Times New Roman"/>
          <w:color w:val="000000" w:themeColor="text1"/>
          <w:lang w:eastAsia="zh-CN"/>
        </w:rPr>
        <w:t>p</w:t>
      </w:r>
      <w:r w:rsidR="009C2857" w:rsidRPr="005C468E">
        <w:rPr>
          <w:rFonts w:ascii="Times New Roman" w:hAnsi="Times New Roman" w:cs="Times New Roman"/>
          <w:color w:val="000000" w:themeColor="text1"/>
          <w:lang w:eastAsia="zh-CN"/>
        </w:rPr>
        <w:t xml:space="preserve"> &lt; 0.01. </w:t>
      </w:r>
      <w:r w:rsidR="00C30836" w:rsidRPr="005C468E">
        <w:rPr>
          <w:rFonts w:ascii="Times New Roman" w:hAnsi="Times New Roman" w:cs="Times New Roman"/>
          <w:color w:val="000000" w:themeColor="text1"/>
          <w:lang w:eastAsia="zh-CN"/>
        </w:rPr>
        <w:t xml:space="preserve">C) </w:t>
      </w:r>
      <w:r w:rsidR="00A30B51" w:rsidRPr="005C468E">
        <w:rPr>
          <w:rFonts w:ascii="Times New Roman" w:hAnsi="Times New Roman" w:cs="Times New Roman"/>
          <w:color w:val="000000" w:themeColor="text1"/>
          <w:lang w:eastAsia="zh-CN"/>
        </w:rPr>
        <w:t xml:space="preserve">Immunoblots of whole brain lysates obtained from 15-month-old Pyk2 transgenic (Pyk2 </w:t>
      </w:r>
      <w:proofErr w:type="spellStart"/>
      <w:r w:rsidR="00A30B51" w:rsidRPr="005C468E">
        <w:rPr>
          <w:rFonts w:ascii="Times New Roman" w:hAnsi="Times New Roman" w:cs="Times New Roman"/>
          <w:color w:val="000000" w:themeColor="text1"/>
          <w:lang w:eastAsia="zh-CN"/>
        </w:rPr>
        <w:t>Tg</w:t>
      </w:r>
      <w:proofErr w:type="spellEnd"/>
      <w:r w:rsidR="00A30B51" w:rsidRPr="005C468E">
        <w:rPr>
          <w:rFonts w:ascii="Times New Roman" w:hAnsi="Times New Roman" w:cs="Times New Roman"/>
          <w:color w:val="000000" w:themeColor="text1"/>
          <w:lang w:eastAsia="zh-CN"/>
        </w:rPr>
        <w:t>)</w:t>
      </w:r>
      <w:r w:rsidR="005C468E">
        <w:rPr>
          <w:rFonts w:ascii="Times New Roman" w:hAnsi="Times New Roman" w:cs="Times New Roman"/>
          <w:color w:val="000000" w:themeColor="text1"/>
          <w:lang w:eastAsia="zh-CN"/>
        </w:rPr>
        <w:t xml:space="preserve"> mice and littermate controls. </w:t>
      </w:r>
      <w:r w:rsidR="00C30836" w:rsidRPr="005C468E">
        <w:rPr>
          <w:rFonts w:ascii="Times New Roman" w:hAnsi="Times New Roman" w:cs="Times New Roman"/>
          <w:color w:val="000000" w:themeColor="text1"/>
          <w:lang w:eastAsia="zh-CN"/>
        </w:rPr>
        <w:t>D</w:t>
      </w:r>
      <w:r w:rsidR="00A30B51" w:rsidRPr="005C468E">
        <w:rPr>
          <w:rFonts w:ascii="Times New Roman" w:hAnsi="Times New Roman" w:cs="Times New Roman"/>
          <w:color w:val="000000" w:themeColor="text1"/>
          <w:lang w:eastAsia="zh-CN"/>
        </w:rPr>
        <w:t>) Quantification of immunoblots in (</w:t>
      </w:r>
      <w:r w:rsidR="00C30836" w:rsidRPr="005C468E">
        <w:rPr>
          <w:rFonts w:ascii="Times New Roman" w:hAnsi="Times New Roman" w:cs="Times New Roman"/>
          <w:color w:val="000000" w:themeColor="text1"/>
          <w:lang w:eastAsia="zh-CN"/>
        </w:rPr>
        <w:t>C</w:t>
      </w:r>
      <w:r w:rsidR="00A30B51" w:rsidRPr="005C468E">
        <w:rPr>
          <w:rFonts w:ascii="Times New Roman" w:hAnsi="Times New Roman" w:cs="Times New Roman"/>
          <w:color w:val="000000" w:themeColor="text1"/>
          <w:lang w:eastAsia="zh-CN"/>
        </w:rPr>
        <w:t xml:space="preserve">). Mean </w:t>
      </w:r>
      <w:r w:rsidR="00A30B51" w:rsidRPr="005C468E">
        <w:rPr>
          <w:rFonts w:ascii="Times New Roman" w:hAnsi="Times New Roman" w:cs="Times New Roman"/>
          <w:color w:val="000000" w:themeColor="text1"/>
          <w:lang w:eastAsia="zh-CN"/>
        </w:rPr>
        <w:sym w:font="Symbol" w:char="F0B1"/>
      </w:r>
      <w:r w:rsidR="00A30B51" w:rsidRPr="005C468E">
        <w:rPr>
          <w:rFonts w:ascii="Times New Roman" w:hAnsi="Times New Roman" w:cs="Times New Roman"/>
          <w:color w:val="000000" w:themeColor="text1"/>
          <w:lang w:eastAsia="zh-CN"/>
        </w:rPr>
        <w:t xml:space="preserve"> </w:t>
      </w:r>
      <w:proofErr w:type="spellStart"/>
      <w:r w:rsidR="00A30B51" w:rsidRPr="005C468E">
        <w:rPr>
          <w:rFonts w:ascii="Times New Roman" w:hAnsi="Times New Roman" w:cs="Times New Roman"/>
          <w:color w:val="000000" w:themeColor="text1"/>
          <w:lang w:eastAsia="zh-CN"/>
        </w:rPr>
        <w:t>s.e.m</w:t>
      </w:r>
      <w:proofErr w:type="spellEnd"/>
      <w:r w:rsidR="00A30B51" w:rsidRPr="005C468E">
        <w:rPr>
          <w:rFonts w:ascii="Times New Roman" w:hAnsi="Times New Roman" w:cs="Times New Roman"/>
          <w:color w:val="000000" w:themeColor="text1"/>
          <w:lang w:eastAsia="zh-CN"/>
        </w:rPr>
        <w:t xml:space="preserve">, n = 4 per group, two-tailed </w:t>
      </w:r>
      <w:r w:rsidR="00A30B51" w:rsidRPr="005C468E">
        <w:rPr>
          <w:rFonts w:ascii="Times New Roman" w:hAnsi="Times New Roman" w:cs="Times New Roman"/>
          <w:i/>
          <w:color w:val="000000" w:themeColor="text1"/>
          <w:lang w:eastAsia="zh-CN"/>
        </w:rPr>
        <w:t>t</w:t>
      </w:r>
      <w:r w:rsidR="00A30B51" w:rsidRPr="005C468E">
        <w:rPr>
          <w:rFonts w:ascii="Times New Roman" w:hAnsi="Times New Roman" w:cs="Times New Roman"/>
          <w:color w:val="000000" w:themeColor="text1"/>
          <w:lang w:eastAsia="zh-CN"/>
        </w:rPr>
        <w:t xml:space="preserve"> test, **</w:t>
      </w:r>
      <w:r w:rsidR="0056196B" w:rsidRPr="005C468E">
        <w:rPr>
          <w:rFonts w:ascii="Times New Roman" w:hAnsi="Times New Roman" w:cs="Times New Roman"/>
          <w:color w:val="000000" w:themeColor="text1"/>
          <w:lang w:eastAsia="zh-CN"/>
        </w:rPr>
        <w:t>p</w:t>
      </w:r>
      <w:r w:rsidR="00A30B51" w:rsidRPr="005C468E">
        <w:rPr>
          <w:rFonts w:ascii="Times New Roman" w:hAnsi="Times New Roman" w:cs="Times New Roman"/>
          <w:color w:val="000000" w:themeColor="text1"/>
          <w:lang w:eastAsia="zh-CN"/>
        </w:rPr>
        <w:t xml:space="preserve"> &lt; 0.01.</w:t>
      </w:r>
    </w:p>
    <w:p w14:paraId="084A9498" w14:textId="77777777" w:rsidR="00B12C60" w:rsidRPr="00442C81" w:rsidRDefault="00B12C60" w:rsidP="005A4E28">
      <w:pPr>
        <w:spacing w:line="480" w:lineRule="auto"/>
        <w:outlineLvl w:val="0"/>
        <w:rPr>
          <w:rFonts w:ascii="Times New Roman" w:hAnsi="Times New Roman" w:cs="Times New Roman"/>
          <w:b/>
          <w:lang w:eastAsia="zh-CN"/>
        </w:rPr>
      </w:pPr>
    </w:p>
    <w:p w14:paraId="30334CC8" w14:textId="77777777" w:rsidR="00B12C60" w:rsidRPr="00442C81" w:rsidRDefault="00B12C60" w:rsidP="005A4E28">
      <w:pPr>
        <w:rPr>
          <w:rFonts w:ascii="Times New Roman" w:hAnsi="Times New Roman" w:cs="Times New Roman"/>
          <w:b/>
          <w:lang w:eastAsia="zh-CN"/>
        </w:rPr>
      </w:pPr>
      <w:r w:rsidRPr="00442C81">
        <w:rPr>
          <w:rFonts w:ascii="Times New Roman" w:hAnsi="Times New Roman" w:cs="Times New Roman"/>
          <w:b/>
          <w:lang w:eastAsia="zh-CN"/>
        </w:rPr>
        <w:br w:type="page"/>
      </w:r>
    </w:p>
    <w:p w14:paraId="53E6DC3F" w14:textId="5CE335C0" w:rsidR="00BB0ABD" w:rsidRPr="00442C81" w:rsidRDefault="00D2106F" w:rsidP="005A4E28">
      <w:pPr>
        <w:rPr>
          <w:rFonts w:ascii="Times New Roman" w:hAnsi="Times New Roman" w:cs="Times New Roman"/>
          <w:b/>
        </w:rPr>
      </w:pPr>
      <w:r w:rsidRPr="00442C81">
        <w:rPr>
          <w:rFonts w:ascii="Times New Roman" w:hAnsi="Times New Roman" w:cs="Times New Roman"/>
          <w:b/>
        </w:rPr>
        <w:lastRenderedPageBreak/>
        <w:t>Suppl</w:t>
      </w:r>
      <w:r w:rsidR="0056196B">
        <w:rPr>
          <w:rFonts w:ascii="Times New Roman" w:hAnsi="Times New Roman" w:cs="Times New Roman"/>
          <w:b/>
        </w:rPr>
        <w:t>ementary</w:t>
      </w:r>
      <w:r w:rsidRPr="00442C81">
        <w:rPr>
          <w:rFonts w:ascii="Times New Roman" w:hAnsi="Times New Roman" w:cs="Times New Roman"/>
          <w:b/>
        </w:rPr>
        <w:t xml:space="preserve"> Fig. </w:t>
      </w:r>
      <w:r w:rsidR="00BB0ABD" w:rsidRPr="00442C81">
        <w:rPr>
          <w:rFonts w:ascii="Times New Roman" w:hAnsi="Times New Roman" w:cs="Times New Roman"/>
          <w:b/>
        </w:rPr>
        <w:t>1</w:t>
      </w:r>
    </w:p>
    <w:p w14:paraId="1D75ED92" w14:textId="77777777" w:rsidR="00970AEC" w:rsidRPr="00442C81" w:rsidRDefault="00970AEC" w:rsidP="005A4E28">
      <w:pPr>
        <w:rPr>
          <w:rFonts w:ascii="Times New Roman" w:hAnsi="Times New Roman" w:cs="Times New Roman"/>
          <w:b/>
        </w:rPr>
      </w:pPr>
    </w:p>
    <w:p w14:paraId="5027CA83" w14:textId="77777777" w:rsidR="00970AEC" w:rsidRPr="00442C81" w:rsidRDefault="00970AEC" w:rsidP="005A4E28">
      <w:pPr>
        <w:rPr>
          <w:rFonts w:ascii="Times New Roman" w:hAnsi="Times New Roman" w:cs="Times New Roman"/>
          <w:b/>
        </w:rPr>
      </w:pPr>
    </w:p>
    <w:p w14:paraId="5A9C3680" w14:textId="77777777" w:rsidR="00BB0ABD" w:rsidRPr="00442C81" w:rsidRDefault="00BB0ABD" w:rsidP="005A4E28">
      <w:pPr>
        <w:rPr>
          <w:rFonts w:ascii="Times New Roman" w:hAnsi="Times New Roman" w:cs="Times New Roman"/>
          <w:b/>
        </w:rPr>
      </w:pPr>
    </w:p>
    <w:p w14:paraId="35E3BB18" w14:textId="4BE3B17D" w:rsidR="00BB0ABD" w:rsidRPr="00442C81" w:rsidRDefault="003C03B4" w:rsidP="005A4E28">
      <w:pPr>
        <w:rPr>
          <w:rFonts w:ascii="Times New Roman" w:hAnsi="Times New Roman" w:cs="Times New Roman"/>
          <w:b/>
        </w:rPr>
      </w:pPr>
      <w:r w:rsidRPr="00442C81">
        <w:rPr>
          <w:rFonts w:ascii="Times New Roman" w:hAnsi="Times New Roman" w:cs="Times New Roman"/>
          <w:b/>
          <w:noProof/>
        </w:rPr>
        <w:drawing>
          <wp:inline distT="0" distB="0" distL="0" distR="0" wp14:anchorId="1C02A3E6" wp14:editId="035EB861">
            <wp:extent cx="5154930" cy="4653915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S1animal basic inf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465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9F5E5" w14:textId="65F261DA" w:rsidR="00BB0ABD" w:rsidRPr="00442C81" w:rsidRDefault="00BB0ABD" w:rsidP="005A4E28">
      <w:pPr>
        <w:rPr>
          <w:rFonts w:ascii="Times New Roman" w:hAnsi="Times New Roman" w:cs="Times New Roman"/>
          <w:b/>
        </w:rPr>
      </w:pPr>
    </w:p>
    <w:p w14:paraId="7CDB3B9D" w14:textId="77777777" w:rsidR="00BB0ABD" w:rsidRPr="00442C81" w:rsidRDefault="00BB0ABD" w:rsidP="005A4E28">
      <w:pPr>
        <w:rPr>
          <w:rFonts w:ascii="Times New Roman" w:hAnsi="Times New Roman" w:cs="Times New Roman"/>
          <w:b/>
        </w:rPr>
      </w:pPr>
    </w:p>
    <w:p w14:paraId="018AE5AF" w14:textId="77777777" w:rsidR="00BB0ABD" w:rsidRPr="00442C81" w:rsidRDefault="00BB0ABD" w:rsidP="005A4E28">
      <w:pPr>
        <w:rPr>
          <w:rFonts w:ascii="Times New Roman" w:hAnsi="Times New Roman" w:cs="Times New Roman"/>
          <w:b/>
        </w:rPr>
      </w:pPr>
    </w:p>
    <w:p w14:paraId="489A1090" w14:textId="10001739" w:rsidR="00BB0ABD" w:rsidRPr="00442C81" w:rsidRDefault="00BB0ABD" w:rsidP="005A4E28">
      <w:pPr>
        <w:rPr>
          <w:rFonts w:ascii="Times New Roman" w:hAnsi="Times New Roman" w:cs="Times New Roman"/>
          <w:b/>
        </w:rPr>
      </w:pPr>
    </w:p>
    <w:p w14:paraId="597A41AC" w14:textId="77777777" w:rsidR="00BB0ABD" w:rsidRPr="00442C81" w:rsidRDefault="00BB0ABD" w:rsidP="005A4E28">
      <w:pPr>
        <w:rPr>
          <w:rFonts w:ascii="Times New Roman" w:hAnsi="Times New Roman" w:cs="Times New Roman"/>
          <w:b/>
        </w:rPr>
      </w:pPr>
      <w:r w:rsidRPr="00442C81">
        <w:rPr>
          <w:rFonts w:ascii="Times New Roman" w:hAnsi="Times New Roman" w:cs="Times New Roman"/>
          <w:b/>
        </w:rPr>
        <w:br w:type="page"/>
      </w:r>
    </w:p>
    <w:p w14:paraId="4B12381F" w14:textId="5DF49771" w:rsidR="00D2106F" w:rsidRDefault="00D2106F" w:rsidP="005A4E28">
      <w:pPr>
        <w:rPr>
          <w:rFonts w:ascii="Times New Roman" w:hAnsi="Times New Roman" w:cs="Times New Roman"/>
          <w:b/>
        </w:rPr>
      </w:pPr>
      <w:r w:rsidRPr="00442C81">
        <w:rPr>
          <w:rFonts w:ascii="Times New Roman" w:hAnsi="Times New Roman" w:cs="Times New Roman"/>
          <w:b/>
        </w:rPr>
        <w:lastRenderedPageBreak/>
        <w:t>Suppl</w:t>
      </w:r>
      <w:r w:rsidR="0056196B">
        <w:rPr>
          <w:rFonts w:ascii="Times New Roman" w:hAnsi="Times New Roman" w:cs="Times New Roman"/>
          <w:b/>
        </w:rPr>
        <w:t>ementary</w:t>
      </w:r>
      <w:r w:rsidRPr="00442C81">
        <w:rPr>
          <w:rFonts w:ascii="Times New Roman" w:hAnsi="Times New Roman" w:cs="Times New Roman"/>
          <w:b/>
        </w:rPr>
        <w:t xml:space="preserve"> Fig. 2</w:t>
      </w:r>
    </w:p>
    <w:p w14:paraId="7F2B2486" w14:textId="77777777" w:rsidR="005C468E" w:rsidRPr="00442C81" w:rsidRDefault="005C468E" w:rsidP="005A4E28">
      <w:pPr>
        <w:rPr>
          <w:rFonts w:ascii="Times New Roman" w:hAnsi="Times New Roman" w:cs="Times New Roman"/>
          <w:b/>
        </w:rPr>
      </w:pPr>
    </w:p>
    <w:p w14:paraId="2CFD0115" w14:textId="3A26B2B3" w:rsidR="00970AEC" w:rsidRPr="00442C81" w:rsidRDefault="00363F95" w:rsidP="005A4E28">
      <w:pPr>
        <w:rPr>
          <w:rFonts w:ascii="Times New Roman" w:hAnsi="Times New Roman" w:cs="Times New Roman"/>
          <w:b/>
        </w:rPr>
      </w:pPr>
      <w:r w:rsidRPr="00442C81">
        <w:rPr>
          <w:rFonts w:ascii="Times New Roman" w:hAnsi="Times New Roman" w:cs="Times New Roman"/>
          <w:b/>
          <w:noProof/>
        </w:rPr>
        <w:drawing>
          <wp:inline distT="0" distB="0" distL="0" distR="0" wp14:anchorId="79A24ED9" wp14:editId="78B4F003">
            <wp:extent cx="4907026" cy="780408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S2 full IF imag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728" cy="780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90B03" w14:textId="564972F4" w:rsidR="00D2106F" w:rsidRPr="00442C81" w:rsidRDefault="0056196B" w:rsidP="005A4E2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Supplementary</w:t>
      </w:r>
      <w:r w:rsidR="00D2106F" w:rsidRPr="00442C81">
        <w:rPr>
          <w:rFonts w:ascii="Times New Roman" w:hAnsi="Times New Roman" w:cs="Times New Roman"/>
          <w:b/>
        </w:rPr>
        <w:t xml:space="preserve"> Fig. 3</w:t>
      </w:r>
    </w:p>
    <w:p w14:paraId="011F5F78" w14:textId="77777777" w:rsidR="00970AEC" w:rsidRPr="00442C81" w:rsidRDefault="00970AEC" w:rsidP="005A4E28">
      <w:pPr>
        <w:rPr>
          <w:rFonts w:ascii="Times New Roman" w:hAnsi="Times New Roman" w:cs="Times New Roman"/>
          <w:b/>
        </w:rPr>
      </w:pPr>
    </w:p>
    <w:p w14:paraId="36DC5D8F" w14:textId="77777777" w:rsidR="00970AEC" w:rsidRPr="00442C81" w:rsidRDefault="00970AEC" w:rsidP="005A4E28">
      <w:pPr>
        <w:rPr>
          <w:rFonts w:ascii="Times New Roman" w:hAnsi="Times New Roman" w:cs="Times New Roman"/>
          <w:b/>
        </w:rPr>
      </w:pPr>
    </w:p>
    <w:p w14:paraId="3DDD6FB9" w14:textId="77777777" w:rsidR="001D593D" w:rsidRPr="00442C81" w:rsidRDefault="001D593D" w:rsidP="005A4E28">
      <w:pPr>
        <w:rPr>
          <w:rFonts w:ascii="Times New Roman" w:hAnsi="Times New Roman" w:cs="Times New Roman"/>
          <w:b/>
        </w:rPr>
      </w:pPr>
    </w:p>
    <w:p w14:paraId="7313E585" w14:textId="72F233B2" w:rsidR="001D593D" w:rsidRPr="00442C81" w:rsidRDefault="009B124B" w:rsidP="005A4E28">
      <w:pPr>
        <w:rPr>
          <w:rFonts w:ascii="Times New Roman" w:hAnsi="Times New Roman" w:cs="Times New Roman"/>
          <w:b/>
        </w:rPr>
      </w:pPr>
      <w:r w:rsidRPr="00442C81">
        <w:rPr>
          <w:rFonts w:ascii="Times New Roman" w:hAnsi="Times New Roman" w:cs="Times New Roman"/>
          <w:b/>
          <w:noProof/>
        </w:rPr>
        <w:drawing>
          <wp:inline distT="0" distB="0" distL="0" distR="0" wp14:anchorId="7D913543" wp14:editId="5D0F23C7">
            <wp:extent cx="5154930" cy="4331970"/>
            <wp:effectExtent l="0" t="0" r="1270" b="114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S3 WB RABRIPA w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90CEF" w14:textId="77777777" w:rsidR="001D593D" w:rsidRPr="00442C81" w:rsidRDefault="001D593D" w:rsidP="005A4E28">
      <w:pPr>
        <w:rPr>
          <w:rFonts w:ascii="Times New Roman" w:hAnsi="Times New Roman" w:cs="Times New Roman"/>
          <w:b/>
        </w:rPr>
      </w:pPr>
    </w:p>
    <w:p w14:paraId="3C522323" w14:textId="77777777" w:rsidR="001D593D" w:rsidRPr="00442C81" w:rsidRDefault="001D593D" w:rsidP="005A4E28">
      <w:pPr>
        <w:rPr>
          <w:rFonts w:ascii="Times New Roman" w:hAnsi="Times New Roman" w:cs="Times New Roman"/>
          <w:b/>
        </w:rPr>
      </w:pPr>
    </w:p>
    <w:p w14:paraId="361AC849" w14:textId="77777777" w:rsidR="001D593D" w:rsidRPr="00442C81" w:rsidRDefault="001D593D" w:rsidP="005A4E28">
      <w:pPr>
        <w:rPr>
          <w:rFonts w:ascii="Times New Roman" w:hAnsi="Times New Roman" w:cs="Times New Roman"/>
          <w:b/>
        </w:rPr>
      </w:pPr>
    </w:p>
    <w:p w14:paraId="3C8278CE" w14:textId="77777777" w:rsidR="001D593D" w:rsidRPr="00442C81" w:rsidRDefault="001D593D" w:rsidP="005A4E28">
      <w:pPr>
        <w:rPr>
          <w:rFonts w:ascii="Times New Roman" w:hAnsi="Times New Roman" w:cs="Times New Roman"/>
          <w:b/>
        </w:rPr>
      </w:pPr>
    </w:p>
    <w:p w14:paraId="746139F8" w14:textId="77777777" w:rsidR="001D593D" w:rsidRPr="00442C81" w:rsidRDefault="001D593D" w:rsidP="005A4E28">
      <w:pPr>
        <w:rPr>
          <w:rFonts w:ascii="Times New Roman" w:hAnsi="Times New Roman" w:cs="Times New Roman"/>
          <w:b/>
        </w:rPr>
      </w:pPr>
    </w:p>
    <w:p w14:paraId="50F9D5B4" w14:textId="77777777" w:rsidR="001D593D" w:rsidRPr="00442C81" w:rsidRDefault="001D593D" w:rsidP="005A4E28">
      <w:pPr>
        <w:rPr>
          <w:rFonts w:ascii="Times New Roman" w:hAnsi="Times New Roman" w:cs="Times New Roman"/>
          <w:b/>
        </w:rPr>
      </w:pPr>
    </w:p>
    <w:p w14:paraId="1B8848EA" w14:textId="77777777" w:rsidR="001D593D" w:rsidRPr="00442C81" w:rsidRDefault="001D593D" w:rsidP="005A4E28">
      <w:pPr>
        <w:rPr>
          <w:rFonts w:ascii="Times New Roman" w:hAnsi="Times New Roman" w:cs="Times New Roman"/>
          <w:b/>
        </w:rPr>
      </w:pPr>
    </w:p>
    <w:p w14:paraId="5661E969" w14:textId="77777777" w:rsidR="001D593D" w:rsidRPr="00442C81" w:rsidRDefault="001D593D" w:rsidP="005A4E28">
      <w:pPr>
        <w:rPr>
          <w:rFonts w:ascii="Times New Roman" w:hAnsi="Times New Roman" w:cs="Times New Roman"/>
          <w:b/>
        </w:rPr>
      </w:pPr>
    </w:p>
    <w:p w14:paraId="585DB69A" w14:textId="77777777" w:rsidR="00363F95" w:rsidRPr="00442C81" w:rsidRDefault="00363F95" w:rsidP="005A4E28">
      <w:pPr>
        <w:rPr>
          <w:rFonts w:ascii="Times New Roman" w:hAnsi="Times New Roman" w:cs="Times New Roman"/>
          <w:b/>
        </w:rPr>
      </w:pPr>
    </w:p>
    <w:p w14:paraId="1E330E2F" w14:textId="77777777" w:rsidR="00363F95" w:rsidRPr="00442C81" w:rsidRDefault="00363F95" w:rsidP="005A4E28">
      <w:pPr>
        <w:rPr>
          <w:rFonts w:ascii="Times New Roman" w:hAnsi="Times New Roman" w:cs="Times New Roman"/>
          <w:b/>
        </w:rPr>
      </w:pPr>
    </w:p>
    <w:p w14:paraId="27B3EB8E" w14:textId="77777777" w:rsidR="00363F95" w:rsidRPr="00442C81" w:rsidRDefault="00363F95" w:rsidP="005A4E28">
      <w:pPr>
        <w:rPr>
          <w:rFonts w:ascii="Times New Roman" w:hAnsi="Times New Roman" w:cs="Times New Roman"/>
          <w:b/>
        </w:rPr>
      </w:pPr>
    </w:p>
    <w:p w14:paraId="3C606F31" w14:textId="77777777" w:rsidR="00363F95" w:rsidRPr="00442C81" w:rsidRDefault="00363F95" w:rsidP="005A4E28">
      <w:pPr>
        <w:rPr>
          <w:rFonts w:ascii="Times New Roman" w:hAnsi="Times New Roman" w:cs="Times New Roman"/>
          <w:b/>
        </w:rPr>
      </w:pPr>
    </w:p>
    <w:p w14:paraId="5A968503" w14:textId="77777777" w:rsidR="00363F95" w:rsidRPr="00442C81" w:rsidRDefault="00363F95" w:rsidP="005A4E28">
      <w:pPr>
        <w:rPr>
          <w:rFonts w:ascii="Times New Roman" w:hAnsi="Times New Roman" w:cs="Times New Roman"/>
          <w:b/>
        </w:rPr>
      </w:pPr>
    </w:p>
    <w:p w14:paraId="5B79B89A" w14:textId="77777777" w:rsidR="00363F95" w:rsidRPr="00442C81" w:rsidRDefault="00363F95" w:rsidP="005A4E28">
      <w:pPr>
        <w:rPr>
          <w:rFonts w:ascii="Times New Roman" w:hAnsi="Times New Roman" w:cs="Times New Roman"/>
          <w:b/>
        </w:rPr>
      </w:pPr>
    </w:p>
    <w:p w14:paraId="67ABD717" w14:textId="77777777" w:rsidR="00363F95" w:rsidRPr="00442C81" w:rsidRDefault="00363F95" w:rsidP="005A4E28">
      <w:pPr>
        <w:rPr>
          <w:rFonts w:ascii="Times New Roman" w:hAnsi="Times New Roman" w:cs="Times New Roman"/>
          <w:b/>
        </w:rPr>
      </w:pPr>
    </w:p>
    <w:p w14:paraId="466783D1" w14:textId="77777777" w:rsidR="00363F95" w:rsidRPr="00442C81" w:rsidRDefault="00363F95" w:rsidP="005A4E28">
      <w:pPr>
        <w:rPr>
          <w:rFonts w:ascii="Times New Roman" w:hAnsi="Times New Roman" w:cs="Times New Roman"/>
          <w:b/>
        </w:rPr>
      </w:pPr>
    </w:p>
    <w:p w14:paraId="0C38C970" w14:textId="77777777" w:rsidR="00363F95" w:rsidRPr="00442C81" w:rsidRDefault="00363F95" w:rsidP="005A4E28">
      <w:pPr>
        <w:rPr>
          <w:rFonts w:ascii="Times New Roman" w:hAnsi="Times New Roman" w:cs="Times New Roman"/>
          <w:b/>
        </w:rPr>
      </w:pPr>
    </w:p>
    <w:p w14:paraId="79947F5D" w14:textId="77777777" w:rsidR="00363F95" w:rsidRPr="00442C81" w:rsidRDefault="00363F95" w:rsidP="005A4E28">
      <w:pPr>
        <w:rPr>
          <w:rFonts w:ascii="Times New Roman" w:hAnsi="Times New Roman" w:cs="Times New Roman"/>
          <w:b/>
        </w:rPr>
      </w:pPr>
    </w:p>
    <w:p w14:paraId="79D50744" w14:textId="56EEC134" w:rsidR="00D2106F" w:rsidRPr="00442C81" w:rsidRDefault="005C468E" w:rsidP="005A4E2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S</w:t>
      </w:r>
      <w:r w:rsidR="0056196B">
        <w:rPr>
          <w:rFonts w:ascii="Times New Roman" w:hAnsi="Times New Roman" w:cs="Times New Roman"/>
          <w:b/>
        </w:rPr>
        <w:t xml:space="preserve">upplementary </w:t>
      </w:r>
      <w:r w:rsidR="00D2106F" w:rsidRPr="00442C81">
        <w:rPr>
          <w:rFonts w:ascii="Times New Roman" w:hAnsi="Times New Roman" w:cs="Times New Roman"/>
          <w:b/>
        </w:rPr>
        <w:t>Fig. 4</w:t>
      </w:r>
    </w:p>
    <w:p w14:paraId="3C7025BB" w14:textId="77777777" w:rsidR="001D593D" w:rsidRPr="00442C81" w:rsidRDefault="001D593D" w:rsidP="005A4E28">
      <w:pPr>
        <w:rPr>
          <w:rFonts w:ascii="Times New Roman" w:hAnsi="Times New Roman" w:cs="Times New Roman"/>
          <w:b/>
        </w:rPr>
      </w:pPr>
    </w:p>
    <w:p w14:paraId="04ADBC73" w14:textId="77777777" w:rsidR="001D593D" w:rsidRPr="00442C81" w:rsidRDefault="001D593D" w:rsidP="005A4E28">
      <w:pPr>
        <w:rPr>
          <w:rFonts w:ascii="Times New Roman" w:hAnsi="Times New Roman" w:cs="Times New Roman"/>
          <w:b/>
        </w:rPr>
      </w:pPr>
    </w:p>
    <w:p w14:paraId="18D912FB" w14:textId="77777777" w:rsidR="001D593D" w:rsidRPr="00442C81" w:rsidRDefault="001D593D" w:rsidP="005A4E28">
      <w:pPr>
        <w:rPr>
          <w:rFonts w:ascii="Times New Roman" w:hAnsi="Times New Roman" w:cs="Times New Roman"/>
          <w:b/>
        </w:rPr>
      </w:pPr>
    </w:p>
    <w:p w14:paraId="7FF10CF2" w14:textId="4A677061" w:rsidR="00970AEC" w:rsidRPr="00442C81" w:rsidRDefault="00363F95" w:rsidP="005A4E28">
      <w:pPr>
        <w:rPr>
          <w:rFonts w:ascii="Times New Roman" w:hAnsi="Times New Roman" w:cs="Times New Roman"/>
          <w:b/>
        </w:rPr>
      </w:pPr>
      <w:r w:rsidRPr="00442C81">
        <w:rPr>
          <w:rFonts w:ascii="Times New Roman" w:hAnsi="Times New Roman" w:cs="Times New Roman"/>
          <w:b/>
          <w:noProof/>
        </w:rPr>
        <w:drawing>
          <wp:inline distT="0" distB="0" distL="0" distR="0" wp14:anchorId="7D4F0B82" wp14:editId="6C037661">
            <wp:extent cx="4611624" cy="3642360"/>
            <wp:effectExtent l="0" t="0" r="1143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gS4 pyk2 control and astrocyt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624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D290A" w14:textId="3FCC479D" w:rsidR="00970AEC" w:rsidRPr="00442C81" w:rsidRDefault="00970AEC" w:rsidP="005A4E28">
      <w:pPr>
        <w:rPr>
          <w:rFonts w:ascii="Times New Roman" w:hAnsi="Times New Roman" w:cs="Times New Roman"/>
          <w:b/>
        </w:rPr>
      </w:pPr>
    </w:p>
    <w:p w14:paraId="2C8D1465" w14:textId="77777777" w:rsidR="00970AEC" w:rsidRPr="00442C81" w:rsidRDefault="00970AEC" w:rsidP="005A4E28">
      <w:pPr>
        <w:rPr>
          <w:rFonts w:ascii="Times New Roman" w:hAnsi="Times New Roman" w:cs="Times New Roman"/>
          <w:b/>
        </w:rPr>
      </w:pPr>
      <w:r w:rsidRPr="00442C81">
        <w:rPr>
          <w:rFonts w:ascii="Times New Roman" w:hAnsi="Times New Roman" w:cs="Times New Roman"/>
          <w:b/>
        </w:rPr>
        <w:br w:type="page"/>
      </w:r>
    </w:p>
    <w:p w14:paraId="495EC9A8" w14:textId="134C7C1F" w:rsidR="00D2106F" w:rsidRPr="00442C81" w:rsidRDefault="00D2106F" w:rsidP="005A4E28">
      <w:pPr>
        <w:rPr>
          <w:rFonts w:ascii="Times New Roman" w:hAnsi="Times New Roman" w:cs="Times New Roman"/>
          <w:b/>
        </w:rPr>
      </w:pPr>
      <w:r w:rsidRPr="00442C81">
        <w:rPr>
          <w:rFonts w:ascii="Times New Roman" w:hAnsi="Times New Roman" w:cs="Times New Roman"/>
          <w:b/>
        </w:rPr>
        <w:lastRenderedPageBreak/>
        <w:t>Suppl</w:t>
      </w:r>
      <w:r w:rsidR="0056196B">
        <w:rPr>
          <w:rFonts w:ascii="Times New Roman" w:hAnsi="Times New Roman" w:cs="Times New Roman"/>
          <w:b/>
        </w:rPr>
        <w:t>ementary</w:t>
      </w:r>
      <w:r w:rsidRPr="00442C81">
        <w:rPr>
          <w:rFonts w:ascii="Times New Roman" w:hAnsi="Times New Roman" w:cs="Times New Roman"/>
          <w:b/>
        </w:rPr>
        <w:t xml:space="preserve"> Fig. 5</w:t>
      </w:r>
    </w:p>
    <w:p w14:paraId="3BA0712E" w14:textId="77777777" w:rsidR="00970AEC" w:rsidRPr="00442C81" w:rsidRDefault="00970AEC" w:rsidP="005A4E28">
      <w:pPr>
        <w:rPr>
          <w:rFonts w:ascii="Times New Roman" w:hAnsi="Times New Roman" w:cs="Times New Roman"/>
          <w:b/>
        </w:rPr>
      </w:pPr>
    </w:p>
    <w:p w14:paraId="64581B74" w14:textId="78E40CD6" w:rsidR="00970AEC" w:rsidRPr="00442C81" w:rsidRDefault="00363F95" w:rsidP="005A4E28">
      <w:pPr>
        <w:rPr>
          <w:rFonts w:ascii="Times New Roman" w:hAnsi="Times New Roman" w:cs="Times New Roman"/>
          <w:b/>
        </w:rPr>
      </w:pPr>
      <w:r w:rsidRPr="00442C81">
        <w:rPr>
          <w:rFonts w:ascii="Times New Roman" w:hAnsi="Times New Roman" w:cs="Times New Roman"/>
          <w:b/>
          <w:noProof/>
        </w:rPr>
        <w:drawing>
          <wp:inline distT="0" distB="0" distL="0" distR="0" wp14:anchorId="5FCD5DC2" wp14:editId="4F6E2F6B">
            <wp:extent cx="5017008" cy="7674864"/>
            <wp:effectExtent l="0" t="0" r="1270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S5 pyk2andtau YoungNEuo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008" cy="767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21552" w14:textId="77777777" w:rsidR="00970AEC" w:rsidRPr="00442C81" w:rsidRDefault="00970AEC" w:rsidP="005A4E28">
      <w:pPr>
        <w:rPr>
          <w:rFonts w:ascii="Times New Roman" w:hAnsi="Times New Roman" w:cs="Times New Roman"/>
          <w:b/>
        </w:rPr>
      </w:pPr>
    </w:p>
    <w:p w14:paraId="5FF26732" w14:textId="6ACE149E" w:rsidR="00D2106F" w:rsidRPr="00442C81" w:rsidRDefault="0056196B" w:rsidP="005A4E2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Supplementary</w:t>
      </w:r>
      <w:r w:rsidR="00D2106F" w:rsidRPr="00442C81">
        <w:rPr>
          <w:rFonts w:ascii="Times New Roman" w:hAnsi="Times New Roman" w:cs="Times New Roman"/>
          <w:b/>
        </w:rPr>
        <w:t xml:space="preserve"> Fig. 6</w:t>
      </w:r>
    </w:p>
    <w:p w14:paraId="68A8570E" w14:textId="77777777" w:rsidR="00B274D8" w:rsidRPr="00442C81" w:rsidRDefault="00B274D8" w:rsidP="005A4E28">
      <w:pPr>
        <w:rPr>
          <w:rFonts w:ascii="Times New Roman" w:hAnsi="Times New Roman" w:cs="Times New Roman"/>
          <w:b/>
        </w:rPr>
      </w:pPr>
    </w:p>
    <w:p w14:paraId="0A6809A5" w14:textId="77777777" w:rsidR="00970AEC" w:rsidRPr="00442C81" w:rsidRDefault="00970AEC" w:rsidP="005A4E28">
      <w:pPr>
        <w:rPr>
          <w:rFonts w:ascii="Times New Roman" w:hAnsi="Times New Roman" w:cs="Times New Roman"/>
          <w:b/>
        </w:rPr>
      </w:pPr>
    </w:p>
    <w:p w14:paraId="5446A90D" w14:textId="441BF050" w:rsidR="00970AEC" w:rsidRPr="00442C81" w:rsidRDefault="00363F95" w:rsidP="005A4E28">
      <w:pPr>
        <w:rPr>
          <w:rFonts w:ascii="Times New Roman" w:hAnsi="Times New Roman" w:cs="Times New Roman"/>
          <w:b/>
        </w:rPr>
      </w:pPr>
      <w:r w:rsidRPr="00442C81">
        <w:rPr>
          <w:rFonts w:ascii="Times New Roman" w:hAnsi="Times New Roman" w:cs="Times New Roman"/>
          <w:b/>
          <w:noProof/>
        </w:rPr>
        <w:drawing>
          <wp:inline distT="0" distB="0" distL="0" distR="0" wp14:anchorId="7EDF0939" wp14:editId="2450609F">
            <wp:extent cx="5154930" cy="3150870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gS6 pY18 in rhTau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811F9" w14:textId="77777777" w:rsidR="00970AEC" w:rsidRPr="00442C81" w:rsidRDefault="00970AEC" w:rsidP="005A4E28">
      <w:pPr>
        <w:rPr>
          <w:rFonts w:ascii="Times New Roman" w:hAnsi="Times New Roman" w:cs="Times New Roman"/>
          <w:b/>
        </w:rPr>
      </w:pPr>
    </w:p>
    <w:p w14:paraId="339EDDAD" w14:textId="77777777" w:rsidR="00970AEC" w:rsidRPr="00442C81" w:rsidRDefault="00970AEC" w:rsidP="005A4E28">
      <w:pPr>
        <w:rPr>
          <w:rFonts w:ascii="Times New Roman" w:hAnsi="Times New Roman" w:cs="Times New Roman"/>
          <w:b/>
        </w:rPr>
      </w:pPr>
    </w:p>
    <w:p w14:paraId="70AB03EC" w14:textId="77777777" w:rsidR="00970AEC" w:rsidRPr="00442C81" w:rsidRDefault="00970AEC" w:rsidP="005A4E28">
      <w:pPr>
        <w:rPr>
          <w:rFonts w:ascii="Times New Roman" w:hAnsi="Times New Roman" w:cs="Times New Roman"/>
          <w:b/>
        </w:rPr>
      </w:pPr>
    </w:p>
    <w:p w14:paraId="49A0847D" w14:textId="6EB02682" w:rsidR="00970AEC" w:rsidRPr="00442C81" w:rsidRDefault="00970AEC" w:rsidP="005A4E28">
      <w:pPr>
        <w:rPr>
          <w:rFonts w:ascii="Times New Roman" w:hAnsi="Times New Roman" w:cs="Times New Roman"/>
          <w:b/>
        </w:rPr>
      </w:pPr>
    </w:p>
    <w:p w14:paraId="44B7787C" w14:textId="77777777" w:rsidR="00363F95" w:rsidRPr="00442C81" w:rsidRDefault="00363F95" w:rsidP="005A4E28">
      <w:pPr>
        <w:rPr>
          <w:rFonts w:ascii="Times New Roman" w:hAnsi="Times New Roman" w:cs="Times New Roman"/>
          <w:b/>
        </w:rPr>
      </w:pPr>
    </w:p>
    <w:p w14:paraId="4D9609A8" w14:textId="77777777" w:rsidR="00363F95" w:rsidRPr="00442C81" w:rsidRDefault="00363F95" w:rsidP="005A4E28">
      <w:pPr>
        <w:rPr>
          <w:rFonts w:ascii="Times New Roman" w:hAnsi="Times New Roman" w:cs="Times New Roman"/>
          <w:b/>
        </w:rPr>
      </w:pPr>
    </w:p>
    <w:p w14:paraId="0FFD5F5B" w14:textId="77777777" w:rsidR="00363F95" w:rsidRPr="00442C81" w:rsidRDefault="00363F95" w:rsidP="005A4E28">
      <w:pPr>
        <w:rPr>
          <w:rFonts w:ascii="Times New Roman" w:hAnsi="Times New Roman" w:cs="Times New Roman"/>
          <w:b/>
        </w:rPr>
      </w:pPr>
    </w:p>
    <w:p w14:paraId="063FDA10" w14:textId="77777777" w:rsidR="00363F95" w:rsidRPr="00442C81" w:rsidRDefault="00363F95" w:rsidP="005A4E28">
      <w:pPr>
        <w:rPr>
          <w:rFonts w:ascii="Times New Roman" w:hAnsi="Times New Roman" w:cs="Times New Roman"/>
          <w:b/>
        </w:rPr>
      </w:pPr>
    </w:p>
    <w:p w14:paraId="5A9D4D89" w14:textId="77777777" w:rsidR="00363F95" w:rsidRPr="00442C81" w:rsidRDefault="00363F95" w:rsidP="005A4E28">
      <w:pPr>
        <w:rPr>
          <w:rFonts w:ascii="Times New Roman" w:hAnsi="Times New Roman" w:cs="Times New Roman"/>
          <w:b/>
        </w:rPr>
      </w:pPr>
    </w:p>
    <w:p w14:paraId="5FB463AC" w14:textId="77777777" w:rsidR="00363F95" w:rsidRPr="00442C81" w:rsidRDefault="00363F95" w:rsidP="005A4E28">
      <w:pPr>
        <w:rPr>
          <w:rFonts w:ascii="Times New Roman" w:hAnsi="Times New Roman" w:cs="Times New Roman"/>
          <w:b/>
        </w:rPr>
      </w:pPr>
    </w:p>
    <w:p w14:paraId="2660B4B2" w14:textId="77777777" w:rsidR="00363F95" w:rsidRPr="00442C81" w:rsidRDefault="00363F95" w:rsidP="005A4E28">
      <w:pPr>
        <w:rPr>
          <w:rFonts w:ascii="Times New Roman" w:hAnsi="Times New Roman" w:cs="Times New Roman"/>
          <w:b/>
        </w:rPr>
      </w:pPr>
    </w:p>
    <w:p w14:paraId="4CDB8774" w14:textId="77777777" w:rsidR="00495430" w:rsidRPr="00442C81" w:rsidRDefault="00495430" w:rsidP="005A4E28">
      <w:pPr>
        <w:rPr>
          <w:rFonts w:ascii="Times New Roman" w:hAnsi="Times New Roman" w:cs="Times New Roman"/>
          <w:b/>
        </w:rPr>
      </w:pPr>
    </w:p>
    <w:p w14:paraId="1CE84D81" w14:textId="77777777" w:rsidR="00495430" w:rsidRPr="00442C81" w:rsidRDefault="00495430" w:rsidP="005A4E28">
      <w:pPr>
        <w:rPr>
          <w:rFonts w:ascii="Times New Roman" w:hAnsi="Times New Roman" w:cs="Times New Roman"/>
          <w:b/>
        </w:rPr>
      </w:pPr>
    </w:p>
    <w:p w14:paraId="16F1FD12" w14:textId="77777777" w:rsidR="00495430" w:rsidRPr="00442C81" w:rsidRDefault="00495430" w:rsidP="005A4E28">
      <w:pPr>
        <w:rPr>
          <w:rFonts w:ascii="Times New Roman" w:hAnsi="Times New Roman" w:cs="Times New Roman"/>
          <w:b/>
        </w:rPr>
      </w:pPr>
    </w:p>
    <w:p w14:paraId="5C865FA6" w14:textId="77777777" w:rsidR="00495430" w:rsidRPr="00442C81" w:rsidRDefault="00495430" w:rsidP="005A4E28">
      <w:pPr>
        <w:rPr>
          <w:rFonts w:ascii="Times New Roman" w:hAnsi="Times New Roman" w:cs="Times New Roman"/>
          <w:b/>
        </w:rPr>
      </w:pPr>
    </w:p>
    <w:p w14:paraId="2A10416B" w14:textId="77777777" w:rsidR="00495430" w:rsidRPr="00442C81" w:rsidRDefault="00495430" w:rsidP="005A4E28">
      <w:pPr>
        <w:rPr>
          <w:rFonts w:ascii="Times New Roman" w:hAnsi="Times New Roman" w:cs="Times New Roman"/>
          <w:b/>
        </w:rPr>
      </w:pPr>
    </w:p>
    <w:p w14:paraId="4CAA5EBE" w14:textId="77777777" w:rsidR="00495430" w:rsidRPr="00442C81" w:rsidRDefault="00495430" w:rsidP="005A4E28">
      <w:pPr>
        <w:rPr>
          <w:rFonts w:ascii="Times New Roman" w:hAnsi="Times New Roman" w:cs="Times New Roman"/>
          <w:b/>
        </w:rPr>
      </w:pPr>
    </w:p>
    <w:p w14:paraId="3F0173B1" w14:textId="77777777" w:rsidR="00495430" w:rsidRPr="00442C81" w:rsidRDefault="00495430" w:rsidP="005A4E28">
      <w:pPr>
        <w:rPr>
          <w:rFonts w:ascii="Times New Roman" w:hAnsi="Times New Roman" w:cs="Times New Roman"/>
          <w:b/>
        </w:rPr>
      </w:pPr>
    </w:p>
    <w:p w14:paraId="35C030E2" w14:textId="77777777" w:rsidR="00495430" w:rsidRPr="00442C81" w:rsidRDefault="00495430" w:rsidP="005A4E28">
      <w:pPr>
        <w:rPr>
          <w:rFonts w:ascii="Times New Roman" w:hAnsi="Times New Roman" w:cs="Times New Roman"/>
          <w:b/>
        </w:rPr>
      </w:pPr>
    </w:p>
    <w:p w14:paraId="292010F0" w14:textId="77777777" w:rsidR="00495430" w:rsidRPr="00442C81" w:rsidRDefault="00495430" w:rsidP="005A4E28">
      <w:pPr>
        <w:rPr>
          <w:rFonts w:ascii="Times New Roman" w:hAnsi="Times New Roman" w:cs="Times New Roman"/>
          <w:b/>
        </w:rPr>
      </w:pPr>
    </w:p>
    <w:p w14:paraId="4E36A1ED" w14:textId="77777777" w:rsidR="00495430" w:rsidRPr="00442C81" w:rsidRDefault="00495430" w:rsidP="005A4E28">
      <w:pPr>
        <w:rPr>
          <w:rFonts w:ascii="Times New Roman" w:hAnsi="Times New Roman" w:cs="Times New Roman"/>
          <w:b/>
        </w:rPr>
      </w:pPr>
    </w:p>
    <w:p w14:paraId="20EED9AA" w14:textId="77777777" w:rsidR="00495430" w:rsidRPr="00442C81" w:rsidRDefault="00495430" w:rsidP="005A4E28">
      <w:pPr>
        <w:rPr>
          <w:rFonts w:ascii="Times New Roman" w:hAnsi="Times New Roman" w:cs="Times New Roman"/>
          <w:b/>
        </w:rPr>
      </w:pPr>
    </w:p>
    <w:p w14:paraId="71AADD51" w14:textId="77777777" w:rsidR="00363F95" w:rsidRPr="00442C81" w:rsidRDefault="00363F95" w:rsidP="005A4E28">
      <w:pPr>
        <w:rPr>
          <w:rFonts w:ascii="Times New Roman" w:hAnsi="Times New Roman" w:cs="Times New Roman"/>
          <w:b/>
        </w:rPr>
      </w:pPr>
    </w:p>
    <w:p w14:paraId="42F97013" w14:textId="77777777" w:rsidR="00363F95" w:rsidRPr="00442C81" w:rsidRDefault="00363F95" w:rsidP="005A4E28">
      <w:pPr>
        <w:rPr>
          <w:rFonts w:ascii="Times New Roman" w:hAnsi="Times New Roman" w:cs="Times New Roman"/>
          <w:b/>
        </w:rPr>
      </w:pPr>
    </w:p>
    <w:p w14:paraId="764D6848" w14:textId="77777777" w:rsidR="00363F95" w:rsidRPr="00442C81" w:rsidRDefault="00363F95" w:rsidP="005A4E28">
      <w:pPr>
        <w:rPr>
          <w:rFonts w:ascii="Times New Roman" w:hAnsi="Times New Roman" w:cs="Times New Roman"/>
          <w:b/>
        </w:rPr>
      </w:pPr>
    </w:p>
    <w:p w14:paraId="4C8B8AF3" w14:textId="53972B35" w:rsidR="00D2106F" w:rsidRPr="00442C81" w:rsidRDefault="00D2106F" w:rsidP="005A4E28">
      <w:pPr>
        <w:rPr>
          <w:rFonts w:ascii="Times New Roman" w:hAnsi="Times New Roman" w:cs="Times New Roman"/>
          <w:b/>
        </w:rPr>
      </w:pPr>
      <w:r w:rsidRPr="00442C81">
        <w:rPr>
          <w:rFonts w:ascii="Times New Roman" w:hAnsi="Times New Roman" w:cs="Times New Roman"/>
          <w:b/>
        </w:rPr>
        <w:lastRenderedPageBreak/>
        <w:t>Suppl</w:t>
      </w:r>
      <w:r w:rsidR="0056196B">
        <w:rPr>
          <w:rFonts w:ascii="Times New Roman" w:hAnsi="Times New Roman" w:cs="Times New Roman"/>
          <w:b/>
        </w:rPr>
        <w:t>ementary</w:t>
      </w:r>
      <w:r w:rsidRPr="00442C81">
        <w:rPr>
          <w:rFonts w:ascii="Times New Roman" w:hAnsi="Times New Roman" w:cs="Times New Roman"/>
          <w:b/>
        </w:rPr>
        <w:t xml:space="preserve"> Fig. 7</w:t>
      </w:r>
    </w:p>
    <w:p w14:paraId="781CB7DA" w14:textId="77777777" w:rsidR="00495430" w:rsidRPr="00442C81" w:rsidRDefault="00495430" w:rsidP="005A4E28">
      <w:pPr>
        <w:rPr>
          <w:rFonts w:ascii="Times New Roman" w:hAnsi="Times New Roman" w:cs="Times New Roman"/>
          <w:b/>
        </w:rPr>
      </w:pPr>
    </w:p>
    <w:p w14:paraId="1D4B9961" w14:textId="77777777" w:rsidR="00B274D8" w:rsidRPr="00442C81" w:rsidRDefault="00B274D8" w:rsidP="005A4E28">
      <w:pPr>
        <w:rPr>
          <w:rFonts w:ascii="Times New Roman" w:hAnsi="Times New Roman" w:cs="Times New Roman"/>
          <w:b/>
        </w:rPr>
      </w:pPr>
    </w:p>
    <w:p w14:paraId="7847DC0D" w14:textId="77777777" w:rsidR="00B274D8" w:rsidRPr="00442C81" w:rsidRDefault="00B274D8" w:rsidP="005A4E28">
      <w:pPr>
        <w:rPr>
          <w:rFonts w:ascii="Times New Roman" w:hAnsi="Times New Roman" w:cs="Times New Roman"/>
          <w:b/>
        </w:rPr>
      </w:pPr>
    </w:p>
    <w:p w14:paraId="2F0DCE68" w14:textId="77777777" w:rsidR="00495430" w:rsidRPr="00442C81" w:rsidRDefault="00495430" w:rsidP="005A4E28">
      <w:pPr>
        <w:rPr>
          <w:rFonts w:ascii="Times New Roman" w:hAnsi="Times New Roman" w:cs="Times New Roman"/>
          <w:b/>
        </w:rPr>
      </w:pPr>
    </w:p>
    <w:p w14:paraId="2E078AE6" w14:textId="556FA4C4" w:rsidR="00970AEC" w:rsidRPr="00442C81" w:rsidRDefault="00363F95" w:rsidP="005A4E28">
      <w:pPr>
        <w:rPr>
          <w:rFonts w:ascii="Times New Roman" w:hAnsi="Times New Roman" w:cs="Times New Roman"/>
          <w:b/>
        </w:rPr>
      </w:pPr>
      <w:r w:rsidRPr="00442C81">
        <w:rPr>
          <w:rFonts w:ascii="Times New Roman" w:hAnsi="Times New Roman" w:cs="Times New Roman"/>
          <w:b/>
          <w:noProof/>
        </w:rPr>
        <w:drawing>
          <wp:inline distT="0" distB="0" distL="0" distR="0" wp14:anchorId="3710E7CB" wp14:editId="73CD5479">
            <wp:extent cx="4325112" cy="411784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gS7 pyk2Tg blot Fy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112" cy="411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104D9" w14:textId="77777777" w:rsidR="00970AEC" w:rsidRPr="00442C81" w:rsidRDefault="00970AEC" w:rsidP="005A4E28"/>
    <w:p w14:paraId="02EB3B9A" w14:textId="77777777" w:rsidR="00251DDF" w:rsidRPr="00442C81" w:rsidRDefault="00251DDF" w:rsidP="005A4E28"/>
    <w:p w14:paraId="4376016C" w14:textId="77777777" w:rsidR="00251DDF" w:rsidRPr="00442C81" w:rsidRDefault="00251DDF" w:rsidP="005A4E28"/>
    <w:p w14:paraId="79D8D987" w14:textId="71DF6723" w:rsidR="001C7DD7" w:rsidRPr="00442C81" w:rsidRDefault="001C7DD7" w:rsidP="005A4E28"/>
    <w:sectPr w:rsidR="001C7DD7" w:rsidRPr="00442C81" w:rsidSect="00442C81">
      <w:footerReference w:type="even" r:id="rId16"/>
      <w:pgSz w:w="12240" w:h="15840"/>
      <w:pgMar w:top="1440" w:right="1440" w:bottom="1440" w:left="1440" w:header="706" w:footer="706" w:gutter="0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807A8C" w14:textId="77777777" w:rsidR="002C64DA" w:rsidRDefault="002C64DA" w:rsidP="007B22FE">
      <w:r>
        <w:separator/>
      </w:r>
    </w:p>
  </w:endnote>
  <w:endnote w:type="continuationSeparator" w:id="0">
    <w:p w14:paraId="339E92F6" w14:textId="77777777" w:rsidR="002C64DA" w:rsidRDefault="002C64DA" w:rsidP="007B22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F3F888" w14:textId="77777777" w:rsidR="00F5314F" w:rsidRDefault="00F5314F" w:rsidP="007B22F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00B2E16" w14:textId="77777777" w:rsidR="00F5314F" w:rsidRDefault="00F5314F" w:rsidP="0036648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395861" w14:textId="77777777" w:rsidR="002C64DA" w:rsidRDefault="002C64DA" w:rsidP="007B22FE">
      <w:r>
        <w:separator/>
      </w:r>
    </w:p>
  </w:footnote>
  <w:footnote w:type="continuationSeparator" w:id="0">
    <w:p w14:paraId="25C67C81" w14:textId="77777777" w:rsidR="002C64DA" w:rsidRDefault="002C64DA" w:rsidP="007B22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84AF7"/>
    <w:multiLevelType w:val="hybridMultilevel"/>
    <w:tmpl w:val="3D847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6C3B4A"/>
    <w:multiLevelType w:val="hybridMultilevel"/>
    <w:tmpl w:val="AF6078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7D6445"/>
    <w:multiLevelType w:val="hybridMultilevel"/>
    <w:tmpl w:val="F0101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A86090"/>
    <w:multiLevelType w:val="hybridMultilevel"/>
    <w:tmpl w:val="60FC3874"/>
    <w:lvl w:ilvl="0" w:tplc="13748C4A">
      <w:start w:val="1"/>
      <w:numFmt w:val="upperLetter"/>
      <w:lvlText w:val="(%1)"/>
      <w:lvlJc w:val="left"/>
      <w:pPr>
        <w:ind w:left="760" w:hanging="40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C26608"/>
    <w:multiLevelType w:val="hybridMultilevel"/>
    <w:tmpl w:val="D98E9756"/>
    <w:lvl w:ilvl="0" w:tplc="79BA66A8">
      <w:start w:val="1"/>
      <w:numFmt w:val="upperLetter"/>
      <w:lvlText w:val="(%1)"/>
      <w:lvlJc w:val="left"/>
      <w:pPr>
        <w:ind w:left="76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J Alzheimer&amp;apos;s Disease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5e25strse0ft2esadvpxa0u0sfv9va90w9d&quot;&gt;My EndNote Library&lt;record-ids&gt;&lt;item&gt;221&lt;/item&gt;&lt;item&gt;253&lt;/item&gt;&lt;item&gt;280&lt;/item&gt;&lt;item&gt;292&lt;/item&gt;&lt;item&gt;334&lt;/item&gt;&lt;item&gt;435&lt;/item&gt;&lt;item&gt;1003&lt;/item&gt;&lt;item&gt;1029&lt;/item&gt;&lt;item&gt;1030&lt;/item&gt;&lt;item&gt;1204&lt;/item&gt;&lt;item&gt;1295&lt;/item&gt;&lt;item&gt;1360&lt;/item&gt;&lt;item&gt;1363&lt;/item&gt;&lt;item&gt;1391&lt;/item&gt;&lt;item&gt;1393&lt;/item&gt;&lt;item&gt;1400&lt;/item&gt;&lt;item&gt;1455&lt;/item&gt;&lt;item&gt;1462&lt;/item&gt;&lt;item&gt;1533&lt;/item&gt;&lt;item&gt;1571&lt;/item&gt;&lt;item&gt;1585&lt;/item&gt;&lt;item&gt;1734&lt;/item&gt;&lt;item&gt;1887&lt;/item&gt;&lt;item&gt;1926&lt;/item&gt;&lt;item&gt;2029&lt;/item&gt;&lt;item&gt;2044&lt;/item&gt;&lt;item&gt;2114&lt;/item&gt;&lt;item&gt;2118&lt;/item&gt;&lt;item&gt;2144&lt;/item&gt;&lt;item&gt;2161&lt;/item&gt;&lt;item&gt;2230&lt;/item&gt;&lt;item&gt;2232&lt;/item&gt;&lt;item&gt;2234&lt;/item&gt;&lt;item&gt;2240&lt;/item&gt;&lt;item&gt;2255&lt;/item&gt;&lt;item&gt;2257&lt;/item&gt;&lt;item&gt;2262&lt;/item&gt;&lt;item&gt;2266&lt;/item&gt;&lt;item&gt;2274&lt;/item&gt;&lt;item&gt;2276&lt;/item&gt;&lt;item&gt;2278&lt;/item&gt;&lt;item&gt;2280&lt;/item&gt;&lt;item&gt;2282&lt;/item&gt;&lt;item&gt;2286&lt;/item&gt;&lt;item&gt;2289&lt;/item&gt;&lt;item&gt;2291&lt;/item&gt;&lt;item&gt;2301&lt;/item&gt;&lt;item&gt;2304&lt;/item&gt;&lt;/record-ids&gt;&lt;/item&gt;&lt;/Libraries&gt;"/>
  </w:docVars>
  <w:rsids>
    <w:rsidRoot w:val="00BF7643"/>
    <w:rsid w:val="00000529"/>
    <w:rsid w:val="000012C8"/>
    <w:rsid w:val="00002623"/>
    <w:rsid w:val="00003062"/>
    <w:rsid w:val="00003211"/>
    <w:rsid w:val="00003811"/>
    <w:rsid w:val="00003C09"/>
    <w:rsid w:val="00004145"/>
    <w:rsid w:val="00005162"/>
    <w:rsid w:val="00005B9B"/>
    <w:rsid w:val="00006291"/>
    <w:rsid w:val="00010BDF"/>
    <w:rsid w:val="00011559"/>
    <w:rsid w:val="00013137"/>
    <w:rsid w:val="000136E2"/>
    <w:rsid w:val="00013D21"/>
    <w:rsid w:val="00014B7F"/>
    <w:rsid w:val="00017017"/>
    <w:rsid w:val="000176A4"/>
    <w:rsid w:val="00024E64"/>
    <w:rsid w:val="00025BB0"/>
    <w:rsid w:val="00026665"/>
    <w:rsid w:val="0002674A"/>
    <w:rsid w:val="00030699"/>
    <w:rsid w:val="00033A8A"/>
    <w:rsid w:val="00033B39"/>
    <w:rsid w:val="0003547C"/>
    <w:rsid w:val="00035DFE"/>
    <w:rsid w:val="00035F80"/>
    <w:rsid w:val="00036CB6"/>
    <w:rsid w:val="00036E23"/>
    <w:rsid w:val="00037151"/>
    <w:rsid w:val="0003783F"/>
    <w:rsid w:val="00037A44"/>
    <w:rsid w:val="00037C8B"/>
    <w:rsid w:val="00040EC6"/>
    <w:rsid w:val="000421AB"/>
    <w:rsid w:val="00046194"/>
    <w:rsid w:val="000466B8"/>
    <w:rsid w:val="0004785B"/>
    <w:rsid w:val="00050499"/>
    <w:rsid w:val="00050FBB"/>
    <w:rsid w:val="00053CD4"/>
    <w:rsid w:val="00054104"/>
    <w:rsid w:val="000549A1"/>
    <w:rsid w:val="0005523E"/>
    <w:rsid w:val="00057E0E"/>
    <w:rsid w:val="00060576"/>
    <w:rsid w:val="00061EDC"/>
    <w:rsid w:val="000638AC"/>
    <w:rsid w:val="00064DA1"/>
    <w:rsid w:val="000661F7"/>
    <w:rsid w:val="000666BB"/>
    <w:rsid w:val="000672C8"/>
    <w:rsid w:val="000706EF"/>
    <w:rsid w:val="00070F45"/>
    <w:rsid w:val="0007112F"/>
    <w:rsid w:val="00072A67"/>
    <w:rsid w:val="00074C3D"/>
    <w:rsid w:val="00076A0E"/>
    <w:rsid w:val="000806D6"/>
    <w:rsid w:val="00083CA2"/>
    <w:rsid w:val="00086A31"/>
    <w:rsid w:val="0008741E"/>
    <w:rsid w:val="00090447"/>
    <w:rsid w:val="00090857"/>
    <w:rsid w:val="0009096E"/>
    <w:rsid w:val="00091289"/>
    <w:rsid w:val="0009179B"/>
    <w:rsid w:val="00096FE8"/>
    <w:rsid w:val="0009752F"/>
    <w:rsid w:val="000A03A2"/>
    <w:rsid w:val="000A1232"/>
    <w:rsid w:val="000A2F87"/>
    <w:rsid w:val="000A464B"/>
    <w:rsid w:val="000A4703"/>
    <w:rsid w:val="000A56A6"/>
    <w:rsid w:val="000A7B5E"/>
    <w:rsid w:val="000B048F"/>
    <w:rsid w:val="000B2244"/>
    <w:rsid w:val="000B3330"/>
    <w:rsid w:val="000B4980"/>
    <w:rsid w:val="000B5EB7"/>
    <w:rsid w:val="000B740C"/>
    <w:rsid w:val="000B74D6"/>
    <w:rsid w:val="000B7792"/>
    <w:rsid w:val="000B7955"/>
    <w:rsid w:val="000B7C95"/>
    <w:rsid w:val="000C09AA"/>
    <w:rsid w:val="000C16CA"/>
    <w:rsid w:val="000C1CAA"/>
    <w:rsid w:val="000C294F"/>
    <w:rsid w:val="000C2A93"/>
    <w:rsid w:val="000D0132"/>
    <w:rsid w:val="000D0613"/>
    <w:rsid w:val="000D1CC6"/>
    <w:rsid w:val="000D2080"/>
    <w:rsid w:val="000D3026"/>
    <w:rsid w:val="000D7765"/>
    <w:rsid w:val="000E0DB7"/>
    <w:rsid w:val="000E198B"/>
    <w:rsid w:val="000E19E4"/>
    <w:rsid w:val="000E3109"/>
    <w:rsid w:val="000E4C00"/>
    <w:rsid w:val="000E635C"/>
    <w:rsid w:val="000E6D90"/>
    <w:rsid w:val="000F3BFB"/>
    <w:rsid w:val="000F4319"/>
    <w:rsid w:val="000F4435"/>
    <w:rsid w:val="000F5586"/>
    <w:rsid w:val="000F6BE1"/>
    <w:rsid w:val="000F6BFB"/>
    <w:rsid w:val="00101EE1"/>
    <w:rsid w:val="00101F3F"/>
    <w:rsid w:val="00104A92"/>
    <w:rsid w:val="001067FA"/>
    <w:rsid w:val="00107E42"/>
    <w:rsid w:val="001102AD"/>
    <w:rsid w:val="00110DCF"/>
    <w:rsid w:val="00112A6A"/>
    <w:rsid w:val="00113027"/>
    <w:rsid w:val="0011375A"/>
    <w:rsid w:val="0011742A"/>
    <w:rsid w:val="00117A7A"/>
    <w:rsid w:val="00120B82"/>
    <w:rsid w:val="00120DDD"/>
    <w:rsid w:val="00122944"/>
    <w:rsid w:val="00122FA6"/>
    <w:rsid w:val="001230B2"/>
    <w:rsid w:val="00124809"/>
    <w:rsid w:val="00126C59"/>
    <w:rsid w:val="00130D33"/>
    <w:rsid w:val="00131CCF"/>
    <w:rsid w:val="00133244"/>
    <w:rsid w:val="00133FD1"/>
    <w:rsid w:val="001343DA"/>
    <w:rsid w:val="0013735C"/>
    <w:rsid w:val="0013743A"/>
    <w:rsid w:val="0013785B"/>
    <w:rsid w:val="00137C04"/>
    <w:rsid w:val="00142B40"/>
    <w:rsid w:val="001448B2"/>
    <w:rsid w:val="001463F7"/>
    <w:rsid w:val="00147FB8"/>
    <w:rsid w:val="00150619"/>
    <w:rsid w:val="0015138C"/>
    <w:rsid w:val="00151A2B"/>
    <w:rsid w:val="001530A8"/>
    <w:rsid w:val="00155068"/>
    <w:rsid w:val="0015611F"/>
    <w:rsid w:val="00156A74"/>
    <w:rsid w:val="00157B44"/>
    <w:rsid w:val="00157EFB"/>
    <w:rsid w:val="001608AD"/>
    <w:rsid w:val="00162A8B"/>
    <w:rsid w:val="00162D24"/>
    <w:rsid w:val="00162E52"/>
    <w:rsid w:val="001637DF"/>
    <w:rsid w:val="00164DE6"/>
    <w:rsid w:val="00166274"/>
    <w:rsid w:val="00167911"/>
    <w:rsid w:val="00167E21"/>
    <w:rsid w:val="00171C79"/>
    <w:rsid w:val="00171EF0"/>
    <w:rsid w:val="001725C8"/>
    <w:rsid w:val="00172C1E"/>
    <w:rsid w:val="00176186"/>
    <w:rsid w:val="00176979"/>
    <w:rsid w:val="00176B76"/>
    <w:rsid w:val="001778C3"/>
    <w:rsid w:val="00180020"/>
    <w:rsid w:val="001801AC"/>
    <w:rsid w:val="001813CF"/>
    <w:rsid w:val="001818C8"/>
    <w:rsid w:val="00183712"/>
    <w:rsid w:val="001838A8"/>
    <w:rsid w:val="00185702"/>
    <w:rsid w:val="00186C09"/>
    <w:rsid w:val="0018784E"/>
    <w:rsid w:val="00192980"/>
    <w:rsid w:val="001937B6"/>
    <w:rsid w:val="00194B7D"/>
    <w:rsid w:val="00194E22"/>
    <w:rsid w:val="001970D2"/>
    <w:rsid w:val="0019755A"/>
    <w:rsid w:val="001A017D"/>
    <w:rsid w:val="001A28C0"/>
    <w:rsid w:val="001A4FBE"/>
    <w:rsid w:val="001A53F0"/>
    <w:rsid w:val="001A6AB3"/>
    <w:rsid w:val="001A724E"/>
    <w:rsid w:val="001A7ABE"/>
    <w:rsid w:val="001B0713"/>
    <w:rsid w:val="001B0A2B"/>
    <w:rsid w:val="001B1D0E"/>
    <w:rsid w:val="001B21D1"/>
    <w:rsid w:val="001B3012"/>
    <w:rsid w:val="001B323E"/>
    <w:rsid w:val="001B34D0"/>
    <w:rsid w:val="001B3887"/>
    <w:rsid w:val="001B42F9"/>
    <w:rsid w:val="001B540D"/>
    <w:rsid w:val="001B6DB6"/>
    <w:rsid w:val="001B7EEA"/>
    <w:rsid w:val="001C166F"/>
    <w:rsid w:val="001C7DD7"/>
    <w:rsid w:val="001D0031"/>
    <w:rsid w:val="001D01F6"/>
    <w:rsid w:val="001D0879"/>
    <w:rsid w:val="001D08B6"/>
    <w:rsid w:val="001D177D"/>
    <w:rsid w:val="001D1D41"/>
    <w:rsid w:val="001D214F"/>
    <w:rsid w:val="001D22F4"/>
    <w:rsid w:val="001D2649"/>
    <w:rsid w:val="001D2F9D"/>
    <w:rsid w:val="001D3773"/>
    <w:rsid w:val="001D4FFF"/>
    <w:rsid w:val="001D593D"/>
    <w:rsid w:val="001D6C4C"/>
    <w:rsid w:val="001D7077"/>
    <w:rsid w:val="001D7764"/>
    <w:rsid w:val="001D7944"/>
    <w:rsid w:val="001E013D"/>
    <w:rsid w:val="001E14EF"/>
    <w:rsid w:val="001E26CE"/>
    <w:rsid w:val="001E34F8"/>
    <w:rsid w:val="001E35C9"/>
    <w:rsid w:val="001E5B79"/>
    <w:rsid w:val="001E7B92"/>
    <w:rsid w:val="001F16D1"/>
    <w:rsid w:val="001F2D20"/>
    <w:rsid w:val="001F3181"/>
    <w:rsid w:val="001F4376"/>
    <w:rsid w:val="001F4964"/>
    <w:rsid w:val="001F497C"/>
    <w:rsid w:val="001F53C9"/>
    <w:rsid w:val="001F6AB9"/>
    <w:rsid w:val="001F6CD1"/>
    <w:rsid w:val="001F6EF8"/>
    <w:rsid w:val="001F7059"/>
    <w:rsid w:val="002006CB"/>
    <w:rsid w:val="00200925"/>
    <w:rsid w:val="00203029"/>
    <w:rsid w:val="00204602"/>
    <w:rsid w:val="0020583A"/>
    <w:rsid w:val="002063A6"/>
    <w:rsid w:val="00206F1A"/>
    <w:rsid w:val="00207A80"/>
    <w:rsid w:val="00211E50"/>
    <w:rsid w:val="00213CA1"/>
    <w:rsid w:val="00216D84"/>
    <w:rsid w:val="00216E38"/>
    <w:rsid w:val="002207FA"/>
    <w:rsid w:val="002241D4"/>
    <w:rsid w:val="00224AE8"/>
    <w:rsid w:val="002257EB"/>
    <w:rsid w:val="002259DC"/>
    <w:rsid w:val="00226550"/>
    <w:rsid w:val="002269F1"/>
    <w:rsid w:val="002270B5"/>
    <w:rsid w:val="002271FC"/>
    <w:rsid w:val="00227AB7"/>
    <w:rsid w:val="00230519"/>
    <w:rsid w:val="00230C3E"/>
    <w:rsid w:val="00232EB8"/>
    <w:rsid w:val="00232EDB"/>
    <w:rsid w:val="0023442D"/>
    <w:rsid w:val="002345CD"/>
    <w:rsid w:val="00234D3A"/>
    <w:rsid w:val="00235912"/>
    <w:rsid w:val="0024006B"/>
    <w:rsid w:val="00240642"/>
    <w:rsid w:val="002415C7"/>
    <w:rsid w:val="00242E5C"/>
    <w:rsid w:val="00243AF4"/>
    <w:rsid w:val="00245447"/>
    <w:rsid w:val="0024650F"/>
    <w:rsid w:val="002473EA"/>
    <w:rsid w:val="00247BC5"/>
    <w:rsid w:val="00250CCE"/>
    <w:rsid w:val="00250D83"/>
    <w:rsid w:val="00251D34"/>
    <w:rsid w:val="00251DDF"/>
    <w:rsid w:val="002522F8"/>
    <w:rsid w:val="00253A83"/>
    <w:rsid w:val="00253EE7"/>
    <w:rsid w:val="00254E66"/>
    <w:rsid w:val="00255B3A"/>
    <w:rsid w:val="00255EE4"/>
    <w:rsid w:val="00257650"/>
    <w:rsid w:val="00260059"/>
    <w:rsid w:val="00260136"/>
    <w:rsid w:val="002604BF"/>
    <w:rsid w:val="00260E15"/>
    <w:rsid w:val="002648D2"/>
    <w:rsid w:val="00264BB0"/>
    <w:rsid w:val="00266545"/>
    <w:rsid w:val="002673F1"/>
    <w:rsid w:val="00271296"/>
    <w:rsid w:val="002737C3"/>
    <w:rsid w:val="00274091"/>
    <w:rsid w:val="002754D5"/>
    <w:rsid w:val="00275ADA"/>
    <w:rsid w:val="00275C64"/>
    <w:rsid w:val="00280700"/>
    <w:rsid w:val="002814A1"/>
    <w:rsid w:val="00281C0D"/>
    <w:rsid w:val="00281E96"/>
    <w:rsid w:val="002828AF"/>
    <w:rsid w:val="0028415E"/>
    <w:rsid w:val="002847E3"/>
    <w:rsid w:val="00284870"/>
    <w:rsid w:val="002860B7"/>
    <w:rsid w:val="00287744"/>
    <w:rsid w:val="00287D51"/>
    <w:rsid w:val="00287F0E"/>
    <w:rsid w:val="0029009D"/>
    <w:rsid w:val="00290559"/>
    <w:rsid w:val="00290B1A"/>
    <w:rsid w:val="00291925"/>
    <w:rsid w:val="00294901"/>
    <w:rsid w:val="00294B82"/>
    <w:rsid w:val="00296049"/>
    <w:rsid w:val="00296BEB"/>
    <w:rsid w:val="00296C1B"/>
    <w:rsid w:val="00296F1E"/>
    <w:rsid w:val="0029723C"/>
    <w:rsid w:val="00297B38"/>
    <w:rsid w:val="002A0229"/>
    <w:rsid w:val="002A42F2"/>
    <w:rsid w:val="002A571B"/>
    <w:rsid w:val="002A5A8C"/>
    <w:rsid w:val="002A5F90"/>
    <w:rsid w:val="002B08F9"/>
    <w:rsid w:val="002B0C96"/>
    <w:rsid w:val="002B0D8E"/>
    <w:rsid w:val="002B0FBF"/>
    <w:rsid w:val="002B1ACA"/>
    <w:rsid w:val="002B23AD"/>
    <w:rsid w:val="002B588D"/>
    <w:rsid w:val="002B6790"/>
    <w:rsid w:val="002B74CA"/>
    <w:rsid w:val="002B7A4E"/>
    <w:rsid w:val="002C145D"/>
    <w:rsid w:val="002C18C4"/>
    <w:rsid w:val="002C2134"/>
    <w:rsid w:val="002C28BF"/>
    <w:rsid w:val="002C434F"/>
    <w:rsid w:val="002C483C"/>
    <w:rsid w:val="002C4AE2"/>
    <w:rsid w:val="002C4F8E"/>
    <w:rsid w:val="002C64DA"/>
    <w:rsid w:val="002C7138"/>
    <w:rsid w:val="002D0DAC"/>
    <w:rsid w:val="002D3E7F"/>
    <w:rsid w:val="002D4818"/>
    <w:rsid w:val="002D51C6"/>
    <w:rsid w:val="002E0B4A"/>
    <w:rsid w:val="002E2150"/>
    <w:rsid w:val="002E51A0"/>
    <w:rsid w:val="002F1459"/>
    <w:rsid w:val="002F17E6"/>
    <w:rsid w:val="002F22C9"/>
    <w:rsid w:val="002F258E"/>
    <w:rsid w:val="002F29A8"/>
    <w:rsid w:val="002F2E6B"/>
    <w:rsid w:val="002F31F4"/>
    <w:rsid w:val="002F44A7"/>
    <w:rsid w:val="002F4C41"/>
    <w:rsid w:val="002F5E99"/>
    <w:rsid w:val="002F64BD"/>
    <w:rsid w:val="002F6770"/>
    <w:rsid w:val="00300756"/>
    <w:rsid w:val="00300FE9"/>
    <w:rsid w:val="003016CB"/>
    <w:rsid w:val="003018E5"/>
    <w:rsid w:val="0030522F"/>
    <w:rsid w:val="003058FA"/>
    <w:rsid w:val="00306CA7"/>
    <w:rsid w:val="00306E4E"/>
    <w:rsid w:val="00307473"/>
    <w:rsid w:val="00310DFB"/>
    <w:rsid w:val="00310E22"/>
    <w:rsid w:val="00311381"/>
    <w:rsid w:val="0031220E"/>
    <w:rsid w:val="003123DD"/>
    <w:rsid w:val="00313191"/>
    <w:rsid w:val="003134DB"/>
    <w:rsid w:val="00316A2F"/>
    <w:rsid w:val="0031789C"/>
    <w:rsid w:val="00320A6B"/>
    <w:rsid w:val="00320A86"/>
    <w:rsid w:val="00320BC8"/>
    <w:rsid w:val="00322804"/>
    <w:rsid w:val="003243BB"/>
    <w:rsid w:val="003252B8"/>
    <w:rsid w:val="0032543A"/>
    <w:rsid w:val="00327537"/>
    <w:rsid w:val="00331B75"/>
    <w:rsid w:val="0033225A"/>
    <w:rsid w:val="00332DE4"/>
    <w:rsid w:val="00333AD2"/>
    <w:rsid w:val="00335115"/>
    <w:rsid w:val="00336E58"/>
    <w:rsid w:val="00336F32"/>
    <w:rsid w:val="00340699"/>
    <w:rsid w:val="0034165D"/>
    <w:rsid w:val="00341BE1"/>
    <w:rsid w:val="00341C8A"/>
    <w:rsid w:val="0034557E"/>
    <w:rsid w:val="00345AE6"/>
    <w:rsid w:val="00350679"/>
    <w:rsid w:val="003516A4"/>
    <w:rsid w:val="0035239C"/>
    <w:rsid w:val="0035312D"/>
    <w:rsid w:val="00353215"/>
    <w:rsid w:val="00353B25"/>
    <w:rsid w:val="0035687F"/>
    <w:rsid w:val="00357468"/>
    <w:rsid w:val="003576E6"/>
    <w:rsid w:val="00357D7C"/>
    <w:rsid w:val="0036273A"/>
    <w:rsid w:val="00362951"/>
    <w:rsid w:val="00363F95"/>
    <w:rsid w:val="003644B5"/>
    <w:rsid w:val="00365ED2"/>
    <w:rsid w:val="00366485"/>
    <w:rsid w:val="00366793"/>
    <w:rsid w:val="00366859"/>
    <w:rsid w:val="00367739"/>
    <w:rsid w:val="003709DC"/>
    <w:rsid w:val="0037179F"/>
    <w:rsid w:val="003719A2"/>
    <w:rsid w:val="00372B5A"/>
    <w:rsid w:val="003732D2"/>
    <w:rsid w:val="0037332E"/>
    <w:rsid w:val="00373F60"/>
    <w:rsid w:val="003751E3"/>
    <w:rsid w:val="00377CCA"/>
    <w:rsid w:val="003803BE"/>
    <w:rsid w:val="00380D90"/>
    <w:rsid w:val="003821A1"/>
    <w:rsid w:val="00382330"/>
    <w:rsid w:val="00382343"/>
    <w:rsid w:val="003842F2"/>
    <w:rsid w:val="003847E1"/>
    <w:rsid w:val="003851B6"/>
    <w:rsid w:val="00386C9D"/>
    <w:rsid w:val="0039056D"/>
    <w:rsid w:val="003916E6"/>
    <w:rsid w:val="0039219E"/>
    <w:rsid w:val="0039339F"/>
    <w:rsid w:val="003949DF"/>
    <w:rsid w:val="0039528D"/>
    <w:rsid w:val="003955F7"/>
    <w:rsid w:val="00395C60"/>
    <w:rsid w:val="003963D0"/>
    <w:rsid w:val="00396A8B"/>
    <w:rsid w:val="0039753A"/>
    <w:rsid w:val="00397C20"/>
    <w:rsid w:val="003A0A22"/>
    <w:rsid w:val="003A0E14"/>
    <w:rsid w:val="003A3664"/>
    <w:rsid w:val="003A57AA"/>
    <w:rsid w:val="003A7384"/>
    <w:rsid w:val="003B1BA5"/>
    <w:rsid w:val="003B1FC1"/>
    <w:rsid w:val="003B2A00"/>
    <w:rsid w:val="003B2E52"/>
    <w:rsid w:val="003B41BB"/>
    <w:rsid w:val="003B4A26"/>
    <w:rsid w:val="003B4B12"/>
    <w:rsid w:val="003B5182"/>
    <w:rsid w:val="003B6445"/>
    <w:rsid w:val="003C03B4"/>
    <w:rsid w:val="003C1ECB"/>
    <w:rsid w:val="003C3E16"/>
    <w:rsid w:val="003C4B6C"/>
    <w:rsid w:val="003C7551"/>
    <w:rsid w:val="003D123E"/>
    <w:rsid w:val="003D1903"/>
    <w:rsid w:val="003D1F97"/>
    <w:rsid w:val="003D2E7A"/>
    <w:rsid w:val="003D322E"/>
    <w:rsid w:val="003D3BB4"/>
    <w:rsid w:val="003D45E4"/>
    <w:rsid w:val="003D63CC"/>
    <w:rsid w:val="003D68C9"/>
    <w:rsid w:val="003D7C58"/>
    <w:rsid w:val="003E14F9"/>
    <w:rsid w:val="003E284B"/>
    <w:rsid w:val="003E3977"/>
    <w:rsid w:val="003E4683"/>
    <w:rsid w:val="003E569E"/>
    <w:rsid w:val="003E6539"/>
    <w:rsid w:val="003E7A14"/>
    <w:rsid w:val="003E7D54"/>
    <w:rsid w:val="003F2AE5"/>
    <w:rsid w:val="003F2B4A"/>
    <w:rsid w:val="003F3F35"/>
    <w:rsid w:val="003F52E8"/>
    <w:rsid w:val="003F636D"/>
    <w:rsid w:val="003F7519"/>
    <w:rsid w:val="003F7CA7"/>
    <w:rsid w:val="00400F64"/>
    <w:rsid w:val="0040277E"/>
    <w:rsid w:val="00402A64"/>
    <w:rsid w:val="00403717"/>
    <w:rsid w:val="00405170"/>
    <w:rsid w:val="00405703"/>
    <w:rsid w:val="004057E3"/>
    <w:rsid w:val="00405959"/>
    <w:rsid w:val="00405ECF"/>
    <w:rsid w:val="00405EDD"/>
    <w:rsid w:val="00406304"/>
    <w:rsid w:val="00406FFE"/>
    <w:rsid w:val="004072AD"/>
    <w:rsid w:val="00407565"/>
    <w:rsid w:val="0041244F"/>
    <w:rsid w:val="00412659"/>
    <w:rsid w:val="00415452"/>
    <w:rsid w:val="00415A31"/>
    <w:rsid w:val="00416507"/>
    <w:rsid w:val="004169D7"/>
    <w:rsid w:val="00423619"/>
    <w:rsid w:val="00424EB6"/>
    <w:rsid w:val="004252E0"/>
    <w:rsid w:val="00426386"/>
    <w:rsid w:val="004300AC"/>
    <w:rsid w:val="00430B8A"/>
    <w:rsid w:val="00431A3A"/>
    <w:rsid w:val="00431B18"/>
    <w:rsid w:val="0043273A"/>
    <w:rsid w:val="00432A71"/>
    <w:rsid w:val="004335BC"/>
    <w:rsid w:val="00434410"/>
    <w:rsid w:val="0043582D"/>
    <w:rsid w:val="0043671E"/>
    <w:rsid w:val="0043750F"/>
    <w:rsid w:val="00440E69"/>
    <w:rsid w:val="00442C81"/>
    <w:rsid w:val="00443CC0"/>
    <w:rsid w:val="00447AAA"/>
    <w:rsid w:val="00447BD8"/>
    <w:rsid w:val="00450C3F"/>
    <w:rsid w:val="00451776"/>
    <w:rsid w:val="00451F00"/>
    <w:rsid w:val="004535AB"/>
    <w:rsid w:val="0045365B"/>
    <w:rsid w:val="00453740"/>
    <w:rsid w:val="00453C66"/>
    <w:rsid w:val="0045466F"/>
    <w:rsid w:val="0045524A"/>
    <w:rsid w:val="00455298"/>
    <w:rsid w:val="0045565F"/>
    <w:rsid w:val="00455F5A"/>
    <w:rsid w:val="00457767"/>
    <w:rsid w:val="00460629"/>
    <w:rsid w:val="00460D9A"/>
    <w:rsid w:val="004617E3"/>
    <w:rsid w:val="004629D3"/>
    <w:rsid w:val="00463351"/>
    <w:rsid w:val="0046392B"/>
    <w:rsid w:val="00463C15"/>
    <w:rsid w:val="00466058"/>
    <w:rsid w:val="004675DC"/>
    <w:rsid w:val="00467660"/>
    <w:rsid w:val="00467F42"/>
    <w:rsid w:val="0047087C"/>
    <w:rsid w:val="00470E89"/>
    <w:rsid w:val="00470F6D"/>
    <w:rsid w:val="004711BD"/>
    <w:rsid w:val="00471383"/>
    <w:rsid w:val="00472181"/>
    <w:rsid w:val="00473D43"/>
    <w:rsid w:val="00473FFE"/>
    <w:rsid w:val="00475BA9"/>
    <w:rsid w:val="00476427"/>
    <w:rsid w:val="0047687D"/>
    <w:rsid w:val="00476D76"/>
    <w:rsid w:val="0047773B"/>
    <w:rsid w:val="0048178D"/>
    <w:rsid w:val="0048538F"/>
    <w:rsid w:val="00485562"/>
    <w:rsid w:val="00485957"/>
    <w:rsid w:val="00486889"/>
    <w:rsid w:val="00486AE0"/>
    <w:rsid w:val="00490624"/>
    <w:rsid w:val="0049160C"/>
    <w:rsid w:val="00495430"/>
    <w:rsid w:val="004A3AC4"/>
    <w:rsid w:val="004A4148"/>
    <w:rsid w:val="004A4327"/>
    <w:rsid w:val="004A43CC"/>
    <w:rsid w:val="004A4475"/>
    <w:rsid w:val="004A4F8D"/>
    <w:rsid w:val="004A6958"/>
    <w:rsid w:val="004A76AA"/>
    <w:rsid w:val="004B05A1"/>
    <w:rsid w:val="004B0FB3"/>
    <w:rsid w:val="004B1357"/>
    <w:rsid w:val="004B1469"/>
    <w:rsid w:val="004B3644"/>
    <w:rsid w:val="004B4461"/>
    <w:rsid w:val="004B582D"/>
    <w:rsid w:val="004B7415"/>
    <w:rsid w:val="004B7B98"/>
    <w:rsid w:val="004C10CF"/>
    <w:rsid w:val="004C3B4F"/>
    <w:rsid w:val="004C5A6E"/>
    <w:rsid w:val="004D03F7"/>
    <w:rsid w:val="004D087E"/>
    <w:rsid w:val="004D1575"/>
    <w:rsid w:val="004D516A"/>
    <w:rsid w:val="004D5B98"/>
    <w:rsid w:val="004D6591"/>
    <w:rsid w:val="004D659B"/>
    <w:rsid w:val="004D6EFD"/>
    <w:rsid w:val="004D7E56"/>
    <w:rsid w:val="004E01E8"/>
    <w:rsid w:val="004E2A7A"/>
    <w:rsid w:val="004E4518"/>
    <w:rsid w:val="004E48D8"/>
    <w:rsid w:val="004E5DD0"/>
    <w:rsid w:val="004E62CD"/>
    <w:rsid w:val="004E7B94"/>
    <w:rsid w:val="004F1A86"/>
    <w:rsid w:val="004F762E"/>
    <w:rsid w:val="004F790E"/>
    <w:rsid w:val="004F7CF1"/>
    <w:rsid w:val="00501321"/>
    <w:rsid w:val="005019B7"/>
    <w:rsid w:val="005037EB"/>
    <w:rsid w:val="00504507"/>
    <w:rsid w:val="00504545"/>
    <w:rsid w:val="00507316"/>
    <w:rsid w:val="00507D7D"/>
    <w:rsid w:val="005117DF"/>
    <w:rsid w:val="00511FFA"/>
    <w:rsid w:val="00512FB1"/>
    <w:rsid w:val="00513B5A"/>
    <w:rsid w:val="00515909"/>
    <w:rsid w:val="00522CF9"/>
    <w:rsid w:val="005233FC"/>
    <w:rsid w:val="00523809"/>
    <w:rsid w:val="00525224"/>
    <w:rsid w:val="00525CE1"/>
    <w:rsid w:val="00526586"/>
    <w:rsid w:val="00526CE0"/>
    <w:rsid w:val="0053247F"/>
    <w:rsid w:val="00532AC0"/>
    <w:rsid w:val="00533BDB"/>
    <w:rsid w:val="00533F83"/>
    <w:rsid w:val="005341A0"/>
    <w:rsid w:val="005359FE"/>
    <w:rsid w:val="0053712F"/>
    <w:rsid w:val="00537DF9"/>
    <w:rsid w:val="00540560"/>
    <w:rsid w:val="00540E2A"/>
    <w:rsid w:val="005420ED"/>
    <w:rsid w:val="00542564"/>
    <w:rsid w:val="00542C08"/>
    <w:rsid w:val="0054347B"/>
    <w:rsid w:val="00546A35"/>
    <w:rsid w:val="00546FAD"/>
    <w:rsid w:val="00546FED"/>
    <w:rsid w:val="00547B2E"/>
    <w:rsid w:val="0055090D"/>
    <w:rsid w:val="00551131"/>
    <w:rsid w:val="00551CB4"/>
    <w:rsid w:val="00551E3E"/>
    <w:rsid w:val="005528B7"/>
    <w:rsid w:val="00552CB1"/>
    <w:rsid w:val="005543A6"/>
    <w:rsid w:val="00557C55"/>
    <w:rsid w:val="0056012F"/>
    <w:rsid w:val="00560472"/>
    <w:rsid w:val="0056084A"/>
    <w:rsid w:val="0056196B"/>
    <w:rsid w:val="00561A5F"/>
    <w:rsid w:val="00561FEB"/>
    <w:rsid w:val="005643A5"/>
    <w:rsid w:val="005658A0"/>
    <w:rsid w:val="00567B74"/>
    <w:rsid w:val="005724C9"/>
    <w:rsid w:val="00572B0E"/>
    <w:rsid w:val="00573614"/>
    <w:rsid w:val="0057487A"/>
    <w:rsid w:val="00575617"/>
    <w:rsid w:val="00577D11"/>
    <w:rsid w:val="00581210"/>
    <w:rsid w:val="00582AB9"/>
    <w:rsid w:val="00583258"/>
    <w:rsid w:val="0058426C"/>
    <w:rsid w:val="00584582"/>
    <w:rsid w:val="00586782"/>
    <w:rsid w:val="00586A4E"/>
    <w:rsid w:val="00587E6C"/>
    <w:rsid w:val="00590005"/>
    <w:rsid w:val="0059001D"/>
    <w:rsid w:val="00590F72"/>
    <w:rsid w:val="00590FCA"/>
    <w:rsid w:val="00591702"/>
    <w:rsid w:val="00591A0D"/>
    <w:rsid w:val="00593D76"/>
    <w:rsid w:val="00593DB9"/>
    <w:rsid w:val="0059452D"/>
    <w:rsid w:val="00594791"/>
    <w:rsid w:val="0059545A"/>
    <w:rsid w:val="0059747B"/>
    <w:rsid w:val="00597A1B"/>
    <w:rsid w:val="00597A64"/>
    <w:rsid w:val="005A12D4"/>
    <w:rsid w:val="005A26F4"/>
    <w:rsid w:val="005A2DDB"/>
    <w:rsid w:val="005A2F52"/>
    <w:rsid w:val="005A320E"/>
    <w:rsid w:val="005A3416"/>
    <w:rsid w:val="005A4E28"/>
    <w:rsid w:val="005A6818"/>
    <w:rsid w:val="005A6F1F"/>
    <w:rsid w:val="005A7951"/>
    <w:rsid w:val="005A7E03"/>
    <w:rsid w:val="005B1954"/>
    <w:rsid w:val="005B2B05"/>
    <w:rsid w:val="005B4E56"/>
    <w:rsid w:val="005B6B91"/>
    <w:rsid w:val="005B714F"/>
    <w:rsid w:val="005B74FA"/>
    <w:rsid w:val="005C089B"/>
    <w:rsid w:val="005C2403"/>
    <w:rsid w:val="005C2470"/>
    <w:rsid w:val="005C468E"/>
    <w:rsid w:val="005C4E7B"/>
    <w:rsid w:val="005C617D"/>
    <w:rsid w:val="005C632B"/>
    <w:rsid w:val="005C7684"/>
    <w:rsid w:val="005C77DB"/>
    <w:rsid w:val="005D214D"/>
    <w:rsid w:val="005D2198"/>
    <w:rsid w:val="005D2921"/>
    <w:rsid w:val="005D2F4B"/>
    <w:rsid w:val="005D37A7"/>
    <w:rsid w:val="005D6B5D"/>
    <w:rsid w:val="005D7D8A"/>
    <w:rsid w:val="005E1277"/>
    <w:rsid w:val="005E3196"/>
    <w:rsid w:val="005E3D2C"/>
    <w:rsid w:val="005E4B47"/>
    <w:rsid w:val="005E4D08"/>
    <w:rsid w:val="005F004F"/>
    <w:rsid w:val="005F01FB"/>
    <w:rsid w:val="005F027E"/>
    <w:rsid w:val="005F0C58"/>
    <w:rsid w:val="005F0E02"/>
    <w:rsid w:val="005F0EE8"/>
    <w:rsid w:val="005F52F8"/>
    <w:rsid w:val="005F64F0"/>
    <w:rsid w:val="005F767A"/>
    <w:rsid w:val="0060161F"/>
    <w:rsid w:val="00601DA8"/>
    <w:rsid w:val="00603895"/>
    <w:rsid w:val="0060415F"/>
    <w:rsid w:val="0060565F"/>
    <w:rsid w:val="0060614C"/>
    <w:rsid w:val="006067B8"/>
    <w:rsid w:val="006068B7"/>
    <w:rsid w:val="00607AF5"/>
    <w:rsid w:val="0061093B"/>
    <w:rsid w:val="0061232C"/>
    <w:rsid w:val="006125F1"/>
    <w:rsid w:val="006132BC"/>
    <w:rsid w:val="006148AE"/>
    <w:rsid w:val="00615215"/>
    <w:rsid w:val="00615D0F"/>
    <w:rsid w:val="0061614E"/>
    <w:rsid w:val="00621DFE"/>
    <w:rsid w:val="00621ED3"/>
    <w:rsid w:val="006232A0"/>
    <w:rsid w:val="006260ED"/>
    <w:rsid w:val="00627B66"/>
    <w:rsid w:val="0063039C"/>
    <w:rsid w:val="006306F7"/>
    <w:rsid w:val="006310F8"/>
    <w:rsid w:val="006319A9"/>
    <w:rsid w:val="00633127"/>
    <w:rsid w:val="00634D1E"/>
    <w:rsid w:val="00637E29"/>
    <w:rsid w:val="00641154"/>
    <w:rsid w:val="006512DF"/>
    <w:rsid w:val="00651B26"/>
    <w:rsid w:val="0065251C"/>
    <w:rsid w:val="006525CB"/>
    <w:rsid w:val="006534E4"/>
    <w:rsid w:val="0065558D"/>
    <w:rsid w:val="00655AAC"/>
    <w:rsid w:val="006570DD"/>
    <w:rsid w:val="00657406"/>
    <w:rsid w:val="00657E14"/>
    <w:rsid w:val="0066043C"/>
    <w:rsid w:val="006639A1"/>
    <w:rsid w:val="00664097"/>
    <w:rsid w:val="00664613"/>
    <w:rsid w:val="00665FB0"/>
    <w:rsid w:val="00667183"/>
    <w:rsid w:val="00667EBF"/>
    <w:rsid w:val="0067092B"/>
    <w:rsid w:val="00672306"/>
    <w:rsid w:val="00672B86"/>
    <w:rsid w:val="0067560E"/>
    <w:rsid w:val="00675FD1"/>
    <w:rsid w:val="00677C8D"/>
    <w:rsid w:val="00681025"/>
    <w:rsid w:val="006828F9"/>
    <w:rsid w:val="006832F7"/>
    <w:rsid w:val="006836DB"/>
    <w:rsid w:val="00683F6A"/>
    <w:rsid w:val="006843DF"/>
    <w:rsid w:val="00685D9B"/>
    <w:rsid w:val="00691D76"/>
    <w:rsid w:val="00692073"/>
    <w:rsid w:val="00693340"/>
    <w:rsid w:val="0069453B"/>
    <w:rsid w:val="006948AF"/>
    <w:rsid w:val="00694B53"/>
    <w:rsid w:val="006950FA"/>
    <w:rsid w:val="006A1549"/>
    <w:rsid w:val="006A1A96"/>
    <w:rsid w:val="006A21EF"/>
    <w:rsid w:val="006A284A"/>
    <w:rsid w:val="006A6A09"/>
    <w:rsid w:val="006A7F51"/>
    <w:rsid w:val="006B07B4"/>
    <w:rsid w:val="006B0E48"/>
    <w:rsid w:val="006B40B9"/>
    <w:rsid w:val="006B567D"/>
    <w:rsid w:val="006B679D"/>
    <w:rsid w:val="006B7710"/>
    <w:rsid w:val="006C03C5"/>
    <w:rsid w:val="006C1AA4"/>
    <w:rsid w:val="006C250F"/>
    <w:rsid w:val="006C2977"/>
    <w:rsid w:val="006C4DDB"/>
    <w:rsid w:val="006C5AF3"/>
    <w:rsid w:val="006C7032"/>
    <w:rsid w:val="006C7A69"/>
    <w:rsid w:val="006D0298"/>
    <w:rsid w:val="006D2B4A"/>
    <w:rsid w:val="006D5D41"/>
    <w:rsid w:val="006E154A"/>
    <w:rsid w:val="006E2BC0"/>
    <w:rsid w:val="006E2F78"/>
    <w:rsid w:val="006E3D9E"/>
    <w:rsid w:val="006E420C"/>
    <w:rsid w:val="006E43FE"/>
    <w:rsid w:val="006E474C"/>
    <w:rsid w:val="006E5C37"/>
    <w:rsid w:val="006E6699"/>
    <w:rsid w:val="006E6F1B"/>
    <w:rsid w:val="006E6F70"/>
    <w:rsid w:val="006E72CE"/>
    <w:rsid w:val="006F0F54"/>
    <w:rsid w:val="006F1775"/>
    <w:rsid w:val="006F2575"/>
    <w:rsid w:val="006F3749"/>
    <w:rsid w:val="006F48D0"/>
    <w:rsid w:val="006F52DE"/>
    <w:rsid w:val="006F737A"/>
    <w:rsid w:val="00702057"/>
    <w:rsid w:val="00705BC5"/>
    <w:rsid w:val="00706592"/>
    <w:rsid w:val="0070701C"/>
    <w:rsid w:val="00711386"/>
    <w:rsid w:val="00712697"/>
    <w:rsid w:val="00714E39"/>
    <w:rsid w:val="00716D25"/>
    <w:rsid w:val="007214A4"/>
    <w:rsid w:val="007225C6"/>
    <w:rsid w:val="00725046"/>
    <w:rsid w:val="00725911"/>
    <w:rsid w:val="00725B2E"/>
    <w:rsid w:val="0072796D"/>
    <w:rsid w:val="00730C97"/>
    <w:rsid w:val="007317AF"/>
    <w:rsid w:val="00731C7E"/>
    <w:rsid w:val="00732BBD"/>
    <w:rsid w:val="00734920"/>
    <w:rsid w:val="00734A2E"/>
    <w:rsid w:val="00734FE4"/>
    <w:rsid w:val="00735090"/>
    <w:rsid w:val="007373F6"/>
    <w:rsid w:val="0073754D"/>
    <w:rsid w:val="00740F85"/>
    <w:rsid w:val="00742C7B"/>
    <w:rsid w:val="00746019"/>
    <w:rsid w:val="00747B23"/>
    <w:rsid w:val="00747D26"/>
    <w:rsid w:val="0075205B"/>
    <w:rsid w:val="007523BE"/>
    <w:rsid w:val="00752BBC"/>
    <w:rsid w:val="00753AAF"/>
    <w:rsid w:val="007565FA"/>
    <w:rsid w:val="007568D4"/>
    <w:rsid w:val="007569C0"/>
    <w:rsid w:val="00757A1B"/>
    <w:rsid w:val="00757D6E"/>
    <w:rsid w:val="00760855"/>
    <w:rsid w:val="00761905"/>
    <w:rsid w:val="00762919"/>
    <w:rsid w:val="007633FF"/>
    <w:rsid w:val="00764DC9"/>
    <w:rsid w:val="00765460"/>
    <w:rsid w:val="00765494"/>
    <w:rsid w:val="007679C2"/>
    <w:rsid w:val="00767BFB"/>
    <w:rsid w:val="007717D0"/>
    <w:rsid w:val="007730E8"/>
    <w:rsid w:val="007761D8"/>
    <w:rsid w:val="00776CF6"/>
    <w:rsid w:val="00777222"/>
    <w:rsid w:val="0077751C"/>
    <w:rsid w:val="00782127"/>
    <w:rsid w:val="00784A64"/>
    <w:rsid w:val="00784D0C"/>
    <w:rsid w:val="0078645F"/>
    <w:rsid w:val="0078678D"/>
    <w:rsid w:val="00787176"/>
    <w:rsid w:val="0079185B"/>
    <w:rsid w:val="00791C6A"/>
    <w:rsid w:val="00791D31"/>
    <w:rsid w:val="007922A2"/>
    <w:rsid w:val="00795182"/>
    <w:rsid w:val="007959D3"/>
    <w:rsid w:val="007A06DD"/>
    <w:rsid w:val="007A08D4"/>
    <w:rsid w:val="007A0ABB"/>
    <w:rsid w:val="007A0BEA"/>
    <w:rsid w:val="007A1F52"/>
    <w:rsid w:val="007A2894"/>
    <w:rsid w:val="007A34AA"/>
    <w:rsid w:val="007A3688"/>
    <w:rsid w:val="007A3C3E"/>
    <w:rsid w:val="007A3F48"/>
    <w:rsid w:val="007A46D8"/>
    <w:rsid w:val="007B22FE"/>
    <w:rsid w:val="007B25DC"/>
    <w:rsid w:val="007B40DB"/>
    <w:rsid w:val="007B4CAC"/>
    <w:rsid w:val="007B5998"/>
    <w:rsid w:val="007B5FE4"/>
    <w:rsid w:val="007B718D"/>
    <w:rsid w:val="007B71B0"/>
    <w:rsid w:val="007C0689"/>
    <w:rsid w:val="007C0F8A"/>
    <w:rsid w:val="007C2352"/>
    <w:rsid w:val="007C284C"/>
    <w:rsid w:val="007C5C2D"/>
    <w:rsid w:val="007C5D18"/>
    <w:rsid w:val="007C5EF2"/>
    <w:rsid w:val="007C6130"/>
    <w:rsid w:val="007C709E"/>
    <w:rsid w:val="007D0BEF"/>
    <w:rsid w:val="007D0C88"/>
    <w:rsid w:val="007D2776"/>
    <w:rsid w:val="007D3629"/>
    <w:rsid w:val="007D3D93"/>
    <w:rsid w:val="007D589F"/>
    <w:rsid w:val="007D60E5"/>
    <w:rsid w:val="007D77F7"/>
    <w:rsid w:val="007E0A4D"/>
    <w:rsid w:val="007E1EB6"/>
    <w:rsid w:val="007E3C55"/>
    <w:rsid w:val="007E3F16"/>
    <w:rsid w:val="007E436E"/>
    <w:rsid w:val="007E50FC"/>
    <w:rsid w:val="007E5BCD"/>
    <w:rsid w:val="007E785A"/>
    <w:rsid w:val="007E7AF9"/>
    <w:rsid w:val="007F05D8"/>
    <w:rsid w:val="007F1622"/>
    <w:rsid w:val="007F1C3F"/>
    <w:rsid w:val="007F1C57"/>
    <w:rsid w:val="007F5AD1"/>
    <w:rsid w:val="0080088B"/>
    <w:rsid w:val="008018F1"/>
    <w:rsid w:val="00801A11"/>
    <w:rsid w:val="00802364"/>
    <w:rsid w:val="00804461"/>
    <w:rsid w:val="0080708E"/>
    <w:rsid w:val="0080730A"/>
    <w:rsid w:val="00807F18"/>
    <w:rsid w:val="00811E73"/>
    <w:rsid w:val="008154DD"/>
    <w:rsid w:val="008164D0"/>
    <w:rsid w:val="00816616"/>
    <w:rsid w:val="0081683D"/>
    <w:rsid w:val="00816A0B"/>
    <w:rsid w:val="00822156"/>
    <w:rsid w:val="00822976"/>
    <w:rsid w:val="0082437D"/>
    <w:rsid w:val="00826B78"/>
    <w:rsid w:val="00830644"/>
    <w:rsid w:val="00831B1A"/>
    <w:rsid w:val="0083353C"/>
    <w:rsid w:val="00833FA2"/>
    <w:rsid w:val="00834662"/>
    <w:rsid w:val="00834F22"/>
    <w:rsid w:val="00835074"/>
    <w:rsid w:val="00835FC2"/>
    <w:rsid w:val="008367E2"/>
    <w:rsid w:val="0084403A"/>
    <w:rsid w:val="00845673"/>
    <w:rsid w:val="008458D8"/>
    <w:rsid w:val="008462D1"/>
    <w:rsid w:val="00847780"/>
    <w:rsid w:val="008477CB"/>
    <w:rsid w:val="00850F22"/>
    <w:rsid w:val="0085220E"/>
    <w:rsid w:val="008536CD"/>
    <w:rsid w:val="00854A6F"/>
    <w:rsid w:val="00856C20"/>
    <w:rsid w:val="00860898"/>
    <w:rsid w:val="008615AD"/>
    <w:rsid w:val="00861690"/>
    <w:rsid w:val="00862142"/>
    <w:rsid w:val="00862514"/>
    <w:rsid w:val="0086327A"/>
    <w:rsid w:val="00863426"/>
    <w:rsid w:val="008641F8"/>
    <w:rsid w:val="00865962"/>
    <w:rsid w:val="00865D4C"/>
    <w:rsid w:val="0086671B"/>
    <w:rsid w:val="00867662"/>
    <w:rsid w:val="008701B5"/>
    <w:rsid w:val="00870C54"/>
    <w:rsid w:val="00870E9F"/>
    <w:rsid w:val="00871094"/>
    <w:rsid w:val="00871271"/>
    <w:rsid w:val="008733A7"/>
    <w:rsid w:val="008753AF"/>
    <w:rsid w:val="00876892"/>
    <w:rsid w:val="00877704"/>
    <w:rsid w:val="0088184A"/>
    <w:rsid w:val="00882265"/>
    <w:rsid w:val="00883135"/>
    <w:rsid w:val="008853B9"/>
    <w:rsid w:val="00886518"/>
    <w:rsid w:val="00887546"/>
    <w:rsid w:val="0089179F"/>
    <w:rsid w:val="008928F2"/>
    <w:rsid w:val="008939F0"/>
    <w:rsid w:val="00894324"/>
    <w:rsid w:val="00894D3B"/>
    <w:rsid w:val="00895D90"/>
    <w:rsid w:val="00896061"/>
    <w:rsid w:val="008A1A23"/>
    <w:rsid w:val="008A2357"/>
    <w:rsid w:val="008A2D27"/>
    <w:rsid w:val="008A5086"/>
    <w:rsid w:val="008A5411"/>
    <w:rsid w:val="008A6F19"/>
    <w:rsid w:val="008A711D"/>
    <w:rsid w:val="008B4192"/>
    <w:rsid w:val="008B42B8"/>
    <w:rsid w:val="008B5454"/>
    <w:rsid w:val="008B74EC"/>
    <w:rsid w:val="008B74F0"/>
    <w:rsid w:val="008C1EA7"/>
    <w:rsid w:val="008C534B"/>
    <w:rsid w:val="008C53C2"/>
    <w:rsid w:val="008C7D9E"/>
    <w:rsid w:val="008D1E93"/>
    <w:rsid w:val="008D5413"/>
    <w:rsid w:val="008D5863"/>
    <w:rsid w:val="008D5B71"/>
    <w:rsid w:val="008D631B"/>
    <w:rsid w:val="008D67F5"/>
    <w:rsid w:val="008D79AD"/>
    <w:rsid w:val="008E0560"/>
    <w:rsid w:val="008E160F"/>
    <w:rsid w:val="008E1769"/>
    <w:rsid w:val="008E2ADE"/>
    <w:rsid w:val="008E37BC"/>
    <w:rsid w:val="008E40AA"/>
    <w:rsid w:val="008E44B5"/>
    <w:rsid w:val="008E4C27"/>
    <w:rsid w:val="008E4D48"/>
    <w:rsid w:val="008E4EDC"/>
    <w:rsid w:val="008E5F92"/>
    <w:rsid w:val="008E7C97"/>
    <w:rsid w:val="008F13B1"/>
    <w:rsid w:val="008F5C6D"/>
    <w:rsid w:val="008F6D18"/>
    <w:rsid w:val="008F731B"/>
    <w:rsid w:val="00900469"/>
    <w:rsid w:val="00901A02"/>
    <w:rsid w:val="00901B51"/>
    <w:rsid w:val="0090388F"/>
    <w:rsid w:val="00903A34"/>
    <w:rsid w:val="00905B97"/>
    <w:rsid w:val="0090627F"/>
    <w:rsid w:val="00911242"/>
    <w:rsid w:val="0091139F"/>
    <w:rsid w:val="009146D4"/>
    <w:rsid w:val="009158D0"/>
    <w:rsid w:val="00915BF6"/>
    <w:rsid w:val="00915F86"/>
    <w:rsid w:val="00916FC8"/>
    <w:rsid w:val="00917B66"/>
    <w:rsid w:val="00921A5A"/>
    <w:rsid w:val="00922054"/>
    <w:rsid w:val="00924A36"/>
    <w:rsid w:val="00926F67"/>
    <w:rsid w:val="00927A92"/>
    <w:rsid w:val="00927B8E"/>
    <w:rsid w:val="00927E9D"/>
    <w:rsid w:val="0093113A"/>
    <w:rsid w:val="009319A4"/>
    <w:rsid w:val="009329DB"/>
    <w:rsid w:val="00932D42"/>
    <w:rsid w:val="00935076"/>
    <w:rsid w:val="009357D7"/>
    <w:rsid w:val="00935B4D"/>
    <w:rsid w:val="00936502"/>
    <w:rsid w:val="0094002F"/>
    <w:rsid w:val="009436AE"/>
    <w:rsid w:val="00944276"/>
    <w:rsid w:val="0094580A"/>
    <w:rsid w:val="00946468"/>
    <w:rsid w:val="00946E07"/>
    <w:rsid w:val="0094707B"/>
    <w:rsid w:val="00947166"/>
    <w:rsid w:val="00947B6A"/>
    <w:rsid w:val="0095004A"/>
    <w:rsid w:val="00950479"/>
    <w:rsid w:val="0095174B"/>
    <w:rsid w:val="00952558"/>
    <w:rsid w:val="00955250"/>
    <w:rsid w:val="00955B83"/>
    <w:rsid w:val="009560F2"/>
    <w:rsid w:val="009572F8"/>
    <w:rsid w:val="00957FAD"/>
    <w:rsid w:val="00963A93"/>
    <w:rsid w:val="00966135"/>
    <w:rsid w:val="009665B1"/>
    <w:rsid w:val="00966D93"/>
    <w:rsid w:val="00967FE0"/>
    <w:rsid w:val="00970AEC"/>
    <w:rsid w:val="00970D4E"/>
    <w:rsid w:val="00970F72"/>
    <w:rsid w:val="00972E0E"/>
    <w:rsid w:val="0097613F"/>
    <w:rsid w:val="009802CC"/>
    <w:rsid w:val="00981238"/>
    <w:rsid w:val="00981AD1"/>
    <w:rsid w:val="00982D77"/>
    <w:rsid w:val="00984062"/>
    <w:rsid w:val="0098440B"/>
    <w:rsid w:val="009848EA"/>
    <w:rsid w:val="00984D5B"/>
    <w:rsid w:val="009854B7"/>
    <w:rsid w:val="0098578D"/>
    <w:rsid w:val="00986D65"/>
    <w:rsid w:val="00995BCF"/>
    <w:rsid w:val="00996B6D"/>
    <w:rsid w:val="00997B15"/>
    <w:rsid w:val="009A0F95"/>
    <w:rsid w:val="009A1192"/>
    <w:rsid w:val="009A3727"/>
    <w:rsid w:val="009A3836"/>
    <w:rsid w:val="009A4262"/>
    <w:rsid w:val="009A4269"/>
    <w:rsid w:val="009A6010"/>
    <w:rsid w:val="009A79B5"/>
    <w:rsid w:val="009B1156"/>
    <w:rsid w:val="009B124B"/>
    <w:rsid w:val="009B1EB2"/>
    <w:rsid w:val="009B226F"/>
    <w:rsid w:val="009B3B20"/>
    <w:rsid w:val="009B3FD8"/>
    <w:rsid w:val="009B57BF"/>
    <w:rsid w:val="009C06E8"/>
    <w:rsid w:val="009C0F38"/>
    <w:rsid w:val="009C13A7"/>
    <w:rsid w:val="009C2112"/>
    <w:rsid w:val="009C274A"/>
    <w:rsid w:val="009C2857"/>
    <w:rsid w:val="009C3FDD"/>
    <w:rsid w:val="009C4D7A"/>
    <w:rsid w:val="009C57C2"/>
    <w:rsid w:val="009C5E24"/>
    <w:rsid w:val="009C688B"/>
    <w:rsid w:val="009C760F"/>
    <w:rsid w:val="009C7D05"/>
    <w:rsid w:val="009D0BE2"/>
    <w:rsid w:val="009D2145"/>
    <w:rsid w:val="009D241D"/>
    <w:rsid w:val="009D3D04"/>
    <w:rsid w:val="009D3D0D"/>
    <w:rsid w:val="009D47CA"/>
    <w:rsid w:val="009D7261"/>
    <w:rsid w:val="009D7505"/>
    <w:rsid w:val="009E00F2"/>
    <w:rsid w:val="009E0AA0"/>
    <w:rsid w:val="009E1939"/>
    <w:rsid w:val="009E28F9"/>
    <w:rsid w:val="009E3A59"/>
    <w:rsid w:val="009E5E14"/>
    <w:rsid w:val="009E67D8"/>
    <w:rsid w:val="009E6E8E"/>
    <w:rsid w:val="009E7E0C"/>
    <w:rsid w:val="009F2657"/>
    <w:rsid w:val="009F3DFA"/>
    <w:rsid w:val="009F3F10"/>
    <w:rsid w:val="009F4723"/>
    <w:rsid w:val="009F4826"/>
    <w:rsid w:val="009F4F18"/>
    <w:rsid w:val="00A0004E"/>
    <w:rsid w:val="00A0071D"/>
    <w:rsid w:val="00A01008"/>
    <w:rsid w:val="00A0314E"/>
    <w:rsid w:val="00A03E58"/>
    <w:rsid w:val="00A042B1"/>
    <w:rsid w:val="00A06361"/>
    <w:rsid w:val="00A06C37"/>
    <w:rsid w:val="00A06E81"/>
    <w:rsid w:val="00A07630"/>
    <w:rsid w:val="00A079EF"/>
    <w:rsid w:val="00A10D95"/>
    <w:rsid w:val="00A11FDE"/>
    <w:rsid w:val="00A1239A"/>
    <w:rsid w:val="00A14EF0"/>
    <w:rsid w:val="00A16919"/>
    <w:rsid w:val="00A177E4"/>
    <w:rsid w:val="00A20DA2"/>
    <w:rsid w:val="00A210F6"/>
    <w:rsid w:val="00A224E5"/>
    <w:rsid w:val="00A22722"/>
    <w:rsid w:val="00A234B0"/>
    <w:rsid w:val="00A252AC"/>
    <w:rsid w:val="00A269F3"/>
    <w:rsid w:val="00A272C9"/>
    <w:rsid w:val="00A27E83"/>
    <w:rsid w:val="00A30B51"/>
    <w:rsid w:val="00A31688"/>
    <w:rsid w:val="00A3191E"/>
    <w:rsid w:val="00A325EB"/>
    <w:rsid w:val="00A33490"/>
    <w:rsid w:val="00A33A23"/>
    <w:rsid w:val="00A379BC"/>
    <w:rsid w:val="00A400A6"/>
    <w:rsid w:val="00A408F3"/>
    <w:rsid w:val="00A41E84"/>
    <w:rsid w:val="00A41EC5"/>
    <w:rsid w:val="00A454B3"/>
    <w:rsid w:val="00A45893"/>
    <w:rsid w:val="00A507A5"/>
    <w:rsid w:val="00A5099A"/>
    <w:rsid w:val="00A5620A"/>
    <w:rsid w:val="00A56567"/>
    <w:rsid w:val="00A5661E"/>
    <w:rsid w:val="00A56F9E"/>
    <w:rsid w:val="00A613D3"/>
    <w:rsid w:val="00A6144E"/>
    <w:rsid w:val="00A61840"/>
    <w:rsid w:val="00A629B1"/>
    <w:rsid w:val="00A62E7E"/>
    <w:rsid w:val="00A634A6"/>
    <w:rsid w:val="00A6464B"/>
    <w:rsid w:val="00A6512D"/>
    <w:rsid w:val="00A6592F"/>
    <w:rsid w:val="00A6689A"/>
    <w:rsid w:val="00A67DDD"/>
    <w:rsid w:val="00A74D12"/>
    <w:rsid w:val="00A75496"/>
    <w:rsid w:val="00A754D9"/>
    <w:rsid w:val="00A75C4B"/>
    <w:rsid w:val="00A774AB"/>
    <w:rsid w:val="00A778B8"/>
    <w:rsid w:val="00A80614"/>
    <w:rsid w:val="00A80D7A"/>
    <w:rsid w:val="00A81975"/>
    <w:rsid w:val="00A82347"/>
    <w:rsid w:val="00A827F2"/>
    <w:rsid w:val="00A835A8"/>
    <w:rsid w:val="00A848AB"/>
    <w:rsid w:val="00A84B7A"/>
    <w:rsid w:val="00A852A3"/>
    <w:rsid w:val="00A85582"/>
    <w:rsid w:val="00A85B04"/>
    <w:rsid w:val="00A85FA8"/>
    <w:rsid w:val="00A87E63"/>
    <w:rsid w:val="00A87EE2"/>
    <w:rsid w:val="00A90573"/>
    <w:rsid w:val="00A90FDA"/>
    <w:rsid w:val="00A911FE"/>
    <w:rsid w:val="00A9301D"/>
    <w:rsid w:val="00A94EA4"/>
    <w:rsid w:val="00A96285"/>
    <w:rsid w:val="00A968C8"/>
    <w:rsid w:val="00A97CA8"/>
    <w:rsid w:val="00A97F89"/>
    <w:rsid w:val="00AA0716"/>
    <w:rsid w:val="00AA1FF1"/>
    <w:rsid w:val="00AA2C8A"/>
    <w:rsid w:val="00AA395E"/>
    <w:rsid w:val="00AA3C44"/>
    <w:rsid w:val="00AA51BD"/>
    <w:rsid w:val="00AA5233"/>
    <w:rsid w:val="00AA6676"/>
    <w:rsid w:val="00AB14EB"/>
    <w:rsid w:val="00AB22C4"/>
    <w:rsid w:val="00AB41E9"/>
    <w:rsid w:val="00AB569F"/>
    <w:rsid w:val="00AB5E28"/>
    <w:rsid w:val="00AB6469"/>
    <w:rsid w:val="00AB6B35"/>
    <w:rsid w:val="00AB7EEB"/>
    <w:rsid w:val="00AC2AA3"/>
    <w:rsid w:val="00AC445D"/>
    <w:rsid w:val="00AC5958"/>
    <w:rsid w:val="00AC618E"/>
    <w:rsid w:val="00AC6939"/>
    <w:rsid w:val="00AC7C03"/>
    <w:rsid w:val="00AD110C"/>
    <w:rsid w:val="00AD11A7"/>
    <w:rsid w:val="00AD157F"/>
    <w:rsid w:val="00AD3D98"/>
    <w:rsid w:val="00AD6986"/>
    <w:rsid w:val="00AE00B2"/>
    <w:rsid w:val="00AE1358"/>
    <w:rsid w:val="00AE1A62"/>
    <w:rsid w:val="00AE2659"/>
    <w:rsid w:val="00AF0685"/>
    <w:rsid w:val="00AF09D3"/>
    <w:rsid w:val="00AF0A1F"/>
    <w:rsid w:val="00AF48A0"/>
    <w:rsid w:val="00AF5EB5"/>
    <w:rsid w:val="00B0062F"/>
    <w:rsid w:val="00B00990"/>
    <w:rsid w:val="00B010F7"/>
    <w:rsid w:val="00B032BD"/>
    <w:rsid w:val="00B03333"/>
    <w:rsid w:val="00B03D29"/>
    <w:rsid w:val="00B03E2F"/>
    <w:rsid w:val="00B05142"/>
    <w:rsid w:val="00B0522E"/>
    <w:rsid w:val="00B067C3"/>
    <w:rsid w:val="00B06ECF"/>
    <w:rsid w:val="00B077C6"/>
    <w:rsid w:val="00B07EE2"/>
    <w:rsid w:val="00B100DB"/>
    <w:rsid w:val="00B10891"/>
    <w:rsid w:val="00B10ACC"/>
    <w:rsid w:val="00B11D6C"/>
    <w:rsid w:val="00B12C60"/>
    <w:rsid w:val="00B12C96"/>
    <w:rsid w:val="00B14BCC"/>
    <w:rsid w:val="00B172FB"/>
    <w:rsid w:val="00B174BF"/>
    <w:rsid w:val="00B17EF3"/>
    <w:rsid w:val="00B206C1"/>
    <w:rsid w:val="00B2223C"/>
    <w:rsid w:val="00B233AC"/>
    <w:rsid w:val="00B26233"/>
    <w:rsid w:val="00B274D8"/>
    <w:rsid w:val="00B301F1"/>
    <w:rsid w:val="00B30BEF"/>
    <w:rsid w:val="00B3247F"/>
    <w:rsid w:val="00B325FC"/>
    <w:rsid w:val="00B32617"/>
    <w:rsid w:val="00B33BE0"/>
    <w:rsid w:val="00B348A4"/>
    <w:rsid w:val="00B35C0B"/>
    <w:rsid w:val="00B364B4"/>
    <w:rsid w:val="00B36774"/>
    <w:rsid w:val="00B37112"/>
    <w:rsid w:val="00B42376"/>
    <w:rsid w:val="00B425C2"/>
    <w:rsid w:val="00B43134"/>
    <w:rsid w:val="00B43F64"/>
    <w:rsid w:val="00B459EA"/>
    <w:rsid w:val="00B45BC5"/>
    <w:rsid w:val="00B47B2C"/>
    <w:rsid w:val="00B50BF4"/>
    <w:rsid w:val="00B50D91"/>
    <w:rsid w:val="00B51473"/>
    <w:rsid w:val="00B51A2A"/>
    <w:rsid w:val="00B51FB3"/>
    <w:rsid w:val="00B5285C"/>
    <w:rsid w:val="00B52DC6"/>
    <w:rsid w:val="00B53033"/>
    <w:rsid w:val="00B533D8"/>
    <w:rsid w:val="00B538F7"/>
    <w:rsid w:val="00B53DFD"/>
    <w:rsid w:val="00B55554"/>
    <w:rsid w:val="00B56DD9"/>
    <w:rsid w:val="00B57DBC"/>
    <w:rsid w:val="00B6006A"/>
    <w:rsid w:val="00B60639"/>
    <w:rsid w:val="00B60819"/>
    <w:rsid w:val="00B61E2B"/>
    <w:rsid w:val="00B61EB0"/>
    <w:rsid w:val="00B63AE1"/>
    <w:rsid w:val="00B6673D"/>
    <w:rsid w:val="00B66D50"/>
    <w:rsid w:val="00B7024C"/>
    <w:rsid w:val="00B7056D"/>
    <w:rsid w:val="00B706C7"/>
    <w:rsid w:val="00B716E3"/>
    <w:rsid w:val="00B72E9E"/>
    <w:rsid w:val="00B73219"/>
    <w:rsid w:val="00B73E61"/>
    <w:rsid w:val="00B73F12"/>
    <w:rsid w:val="00B74007"/>
    <w:rsid w:val="00B807D5"/>
    <w:rsid w:val="00B81503"/>
    <w:rsid w:val="00B838C5"/>
    <w:rsid w:val="00B83F63"/>
    <w:rsid w:val="00B84D96"/>
    <w:rsid w:val="00B85421"/>
    <w:rsid w:val="00B856B2"/>
    <w:rsid w:val="00B859BB"/>
    <w:rsid w:val="00B867ED"/>
    <w:rsid w:val="00B86EBE"/>
    <w:rsid w:val="00B874D0"/>
    <w:rsid w:val="00B90480"/>
    <w:rsid w:val="00B9053B"/>
    <w:rsid w:val="00B90EF4"/>
    <w:rsid w:val="00B9107E"/>
    <w:rsid w:val="00B934E7"/>
    <w:rsid w:val="00B93B0A"/>
    <w:rsid w:val="00B93DCC"/>
    <w:rsid w:val="00B94DF3"/>
    <w:rsid w:val="00B95BE8"/>
    <w:rsid w:val="00B95F6D"/>
    <w:rsid w:val="00B9665A"/>
    <w:rsid w:val="00BA0CC4"/>
    <w:rsid w:val="00BA1992"/>
    <w:rsid w:val="00BA1CA9"/>
    <w:rsid w:val="00BA200F"/>
    <w:rsid w:val="00BA24CE"/>
    <w:rsid w:val="00BA2575"/>
    <w:rsid w:val="00BA267D"/>
    <w:rsid w:val="00BA3870"/>
    <w:rsid w:val="00BA40DA"/>
    <w:rsid w:val="00BA5360"/>
    <w:rsid w:val="00BA537A"/>
    <w:rsid w:val="00BA57DA"/>
    <w:rsid w:val="00BA67B2"/>
    <w:rsid w:val="00BA7AA2"/>
    <w:rsid w:val="00BA7FA0"/>
    <w:rsid w:val="00BB0ABD"/>
    <w:rsid w:val="00BB1303"/>
    <w:rsid w:val="00BB2019"/>
    <w:rsid w:val="00BB2475"/>
    <w:rsid w:val="00BB256D"/>
    <w:rsid w:val="00BB3583"/>
    <w:rsid w:val="00BB4FFC"/>
    <w:rsid w:val="00BB5453"/>
    <w:rsid w:val="00BB54BB"/>
    <w:rsid w:val="00BB7F8E"/>
    <w:rsid w:val="00BC0479"/>
    <w:rsid w:val="00BC0D05"/>
    <w:rsid w:val="00BC1BE3"/>
    <w:rsid w:val="00BC3039"/>
    <w:rsid w:val="00BC3498"/>
    <w:rsid w:val="00BC363A"/>
    <w:rsid w:val="00BC4FE9"/>
    <w:rsid w:val="00BC7AA1"/>
    <w:rsid w:val="00BC7D4F"/>
    <w:rsid w:val="00BD00FE"/>
    <w:rsid w:val="00BD346A"/>
    <w:rsid w:val="00BD3DF9"/>
    <w:rsid w:val="00BD422C"/>
    <w:rsid w:val="00BD4585"/>
    <w:rsid w:val="00BD4E0D"/>
    <w:rsid w:val="00BD4E51"/>
    <w:rsid w:val="00BD57C7"/>
    <w:rsid w:val="00BD5C59"/>
    <w:rsid w:val="00BD62FC"/>
    <w:rsid w:val="00BD65E5"/>
    <w:rsid w:val="00BD6E48"/>
    <w:rsid w:val="00BD7A5F"/>
    <w:rsid w:val="00BE0475"/>
    <w:rsid w:val="00BE1FC1"/>
    <w:rsid w:val="00BE36FC"/>
    <w:rsid w:val="00BE3D6E"/>
    <w:rsid w:val="00BE4463"/>
    <w:rsid w:val="00BE4DBC"/>
    <w:rsid w:val="00BE795B"/>
    <w:rsid w:val="00BF031D"/>
    <w:rsid w:val="00BF1E35"/>
    <w:rsid w:val="00BF2450"/>
    <w:rsid w:val="00BF24C3"/>
    <w:rsid w:val="00BF3460"/>
    <w:rsid w:val="00BF368D"/>
    <w:rsid w:val="00BF4D46"/>
    <w:rsid w:val="00BF4E6F"/>
    <w:rsid w:val="00BF6409"/>
    <w:rsid w:val="00BF6953"/>
    <w:rsid w:val="00BF7643"/>
    <w:rsid w:val="00BF7761"/>
    <w:rsid w:val="00BF7EDB"/>
    <w:rsid w:val="00C01BFC"/>
    <w:rsid w:val="00C03F7D"/>
    <w:rsid w:val="00C04035"/>
    <w:rsid w:val="00C05C89"/>
    <w:rsid w:val="00C073BD"/>
    <w:rsid w:val="00C075E5"/>
    <w:rsid w:val="00C07BC2"/>
    <w:rsid w:val="00C121FF"/>
    <w:rsid w:val="00C1258C"/>
    <w:rsid w:val="00C12BB9"/>
    <w:rsid w:val="00C179C3"/>
    <w:rsid w:val="00C203E5"/>
    <w:rsid w:val="00C20F9E"/>
    <w:rsid w:val="00C21A26"/>
    <w:rsid w:val="00C21DC1"/>
    <w:rsid w:val="00C21DF0"/>
    <w:rsid w:val="00C23117"/>
    <w:rsid w:val="00C24997"/>
    <w:rsid w:val="00C262AB"/>
    <w:rsid w:val="00C26424"/>
    <w:rsid w:val="00C26F70"/>
    <w:rsid w:val="00C3053F"/>
    <w:rsid w:val="00C30836"/>
    <w:rsid w:val="00C30935"/>
    <w:rsid w:val="00C31E5B"/>
    <w:rsid w:val="00C3204F"/>
    <w:rsid w:val="00C324CB"/>
    <w:rsid w:val="00C3257E"/>
    <w:rsid w:val="00C345AB"/>
    <w:rsid w:val="00C34EF0"/>
    <w:rsid w:val="00C356A1"/>
    <w:rsid w:val="00C359D2"/>
    <w:rsid w:val="00C360A4"/>
    <w:rsid w:val="00C364E8"/>
    <w:rsid w:val="00C41063"/>
    <w:rsid w:val="00C41D89"/>
    <w:rsid w:val="00C423DA"/>
    <w:rsid w:val="00C436DC"/>
    <w:rsid w:val="00C43857"/>
    <w:rsid w:val="00C43DAE"/>
    <w:rsid w:val="00C44FF4"/>
    <w:rsid w:val="00C45FA7"/>
    <w:rsid w:val="00C4702D"/>
    <w:rsid w:val="00C474F1"/>
    <w:rsid w:val="00C501A1"/>
    <w:rsid w:val="00C50312"/>
    <w:rsid w:val="00C504C0"/>
    <w:rsid w:val="00C50BC1"/>
    <w:rsid w:val="00C512BA"/>
    <w:rsid w:val="00C54340"/>
    <w:rsid w:val="00C55605"/>
    <w:rsid w:val="00C5587E"/>
    <w:rsid w:val="00C558E4"/>
    <w:rsid w:val="00C61A88"/>
    <w:rsid w:val="00C61B67"/>
    <w:rsid w:val="00C628A4"/>
    <w:rsid w:val="00C62F6D"/>
    <w:rsid w:val="00C639ED"/>
    <w:rsid w:val="00C64644"/>
    <w:rsid w:val="00C65DCD"/>
    <w:rsid w:val="00C67439"/>
    <w:rsid w:val="00C70334"/>
    <w:rsid w:val="00C71278"/>
    <w:rsid w:val="00C72FA0"/>
    <w:rsid w:val="00C738B3"/>
    <w:rsid w:val="00C774DB"/>
    <w:rsid w:val="00C856C0"/>
    <w:rsid w:val="00C8652E"/>
    <w:rsid w:val="00C86701"/>
    <w:rsid w:val="00C8684F"/>
    <w:rsid w:val="00C86EF2"/>
    <w:rsid w:val="00C90EFD"/>
    <w:rsid w:val="00C91701"/>
    <w:rsid w:val="00C92254"/>
    <w:rsid w:val="00C932AF"/>
    <w:rsid w:val="00C937AA"/>
    <w:rsid w:val="00C938B6"/>
    <w:rsid w:val="00C942C4"/>
    <w:rsid w:val="00C94883"/>
    <w:rsid w:val="00C9743F"/>
    <w:rsid w:val="00C97510"/>
    <w:rsid w:val="00CA255A"/>
    <w:rsid w:val="00CA3BDD"/>
    <w:rsid w:val="00CA50AC"/>
    <w:rsid w:val="00CA56D0"/>
    <w:rsid w:val="00CA6004"/>
    <w:rsid w:val="00CA765C"/>
    <w:rsid w:val="00CB0983"/>
    <w:rsid w:val="00CB11DD"/>
    <w:rsid w:val="00CB475F"/>
    <w:rsid w:val="00CB7EAE"/>
    <w:rsid w:val="00CC1CC8"/>
    <w:rsid w:val="00CC34A0"/>
    <w:rsid w:val="00CC4CDD"/>
    <w:rsid w:val="00CD007A"/>
    <w:rsid w:val="00CD191C"/>
    <w:rsid w:val="00CD21B3"/>
    <w:rsid w:val="00CD2271"/>
    <w:rsid w:val="00CD3D79"/>
    <w:rsid w:val="00CD51D0"/>
    <w:rsid w:val="00CE0A29"/>
    <w:rsid w:val="00CE1550"/>
    <w:rsid w:val="00CE369A"/>
    <w:rsid w:val="00CE4991"/>
    <w:rsid w:val="00CE4AAD"/>
    <w:rsid w:val="00CE5ECC"/>
    <w:rsid w:val="00CE6C80"/>
    <w:rsid w:val="00CE6DAB"/>
    <w:rsid w:val="00CE73C6"/>
    <w:rsid w:val="00CE73DE"/>
    <w:rsid w:val="00CE79C8"/>
    <w:rsid w:val="00CF3F3E"/>
    <w:rsid w:val="00CF46A4"/>
    <w:rsid w:val="00CF6628"/>
    <w:rsid w:val="00CF6A41"/>
    <w:rsid w:val="00CF7DAB"/>
    <w:rsid w:val="00D0069C"/>
    <w:rsid w:val="00D01FD6"/>
    <w:rsid w:val="00D03F05"/>
    <w:rsid w:val="00D0584A"/>
    <w:rsid w:val="00D0661A"/>
    <w:rsid w:val="00D06D43"/>
    <w:rsid w:val="00D1251B"/>
    <w:rsid w:val="00D14C57"/>
    <w:rsid w:val="00D14EB6"/>
    <w:rsid w:val="00D157C8"/>
    <w:rsid w:val="00D15ECC"/>
    <w:rsid w:val="00D160F2"/>
    <w:rsid w:val="00D176FF"/>
    <w:rsid w:val="00D17CC2"/>
    <w:rsid w:val="00D20DC0"/>
    <w:rsid w:val="00D2106F"/>
    <w:rsid w:val="00D2171C"/>
    <w:rsid w:val="00D22E75"/>
    <w:rsid w:val="00D241B1"/>
    <w:rsid w:val="00D24EFB"/>
    <w:rsid w:val="00D25033"/>
    <w:rsid w:val="00D254E2"/>
    <w:rsid w:val="00D26146"/>
    <w:rsid w:val="00D26936"/>
    <w:rsid w:val="00D319F9"/>
    <w:rsid w:val="00D33601"/>
    <w:rsid w:val="00D33745"/>
    <w:rsid w:val="00D3410F"/>
    <w:rsid w:val="00D34A9F"/>
    <w:rsid w:val="00D35810"/>
    <w:rsid w:val="00D40108"/>
    <w:rsid w:val="00D41F2C"/>
    <w:rsid w:val="00D4355A"/>
    <w:rsid w:val="00D43E38"/>
    <w:rsid w:val="00D442F6"/>
    <w:rsid w:val="00D45AC0"/>
    <w:rsid w:val="00D45E3E"/>
    <w:rsid w:val="00D507E5"/>
    <w:rsid w:val="00D5163A"/>
    <w:rsid w:val="00D56999"/>
    <w:rsid w:val="00D6114A"/>
    <w:rsid w:val="00D6183C"/>
    <w:rsid w:val="00D62EFF"/>
    <w:rsid w:val="00D64645"/>
    <w:rsid w:val="00D65BF7"/>
    <w:rsid w:val="00D660EA"/>
    <w:rsid w:val="00D6649B"/>
    <w:rsid w:val="00D66AA6"/>
    <w:rsid w:val="00D71CAC"/>
    <w:rsid w:val="00D73B5F"/>
    <w:rsid w:val="00D74440"/>
    <w:rsid w:val="00D801BB"/>
    <w:rsid w:val="00D80FE3"/>
    <w:rsid w:val="00D83B2D"/>
    <w:rsid w:val="00D847AA"/>
    <w:rsid w:val="00D84A38"/>
    <w:rsid w:val="00D84C54"/>
    <w:rsid w:val="00D84CEF"/>
    <w:rsid w:val="00D850FE"/>
    <w:rsid w:val="00D85F02"/>
    <w:rsid w:val="00D871A9"/>
    <w:rsid w:val="00D90934"/>
    <w:rsid w:val="00D9110A"/>
    <w:rsid w:val="00D91C5E"/>
    <w:rsid w:val="00D9272F"/>
    <w:rsid w:val="00D92CE4"/>
    <w:rsid w:val="00D94C52"/>
    <w:rsid w:val="00D95011"/>
    <w:rsid w:val="00D95140"/>
    <w:rsid w:val="00D95B91"/>
    <w:rsid w:val="00D965C6"/>
    <w:rsid w:val="00D9726D"/>
    <w:rsid w:val="00D97593"/>
    <w:rsid w:val="00D9764B"/>
    <w:rsid w:val="00D97F8A"/>
    <w:rsid w:val="00DA0D85"/>
    <w:rsid w:val="00DA1361"/>
    <w:rsid w:val="00DA24F9"/>
    <w:rsid w:val="00DA270F"/>
    <w:rsid w:val="00DA49C1"/>
    <w:rsid w:val="00DA595E"/>
    <w:rsid w:val="00DA6BD7"/>
    <w:rsid w:val="00DA6FB3"/>
    <w:rsid w:val="00DB14E6"/>
    <w:rsid w:val="00DB40A7"/>
    <w:rsid w:val="00DB5F5D"/>
    <w:rsid w:val="00DB61A0"/>
    <w:rsid w:val="00DC0327"/>
    <w:rsid w:val="00DC27FF"/>
    <w:rsid w:val="00DC323D"/>
    <w:rsid w:val="00DC5378"/>
    <w:rsid w:val="00DC5655"/>
    <w:rsid w:val="00DC6C3E"/>
    <w:rsid w:val="00DC6D67"/>
    <w:rsid w:val="00DC77C8"/>
    <w:rsid w:val="00DC7DC6"/>
    <w:rsid w:val="00DD29C3"/>
    <w:rsid w:val="00DD2C7B"/>
    <w:rsid w:val="00DD5B51"/>
    <w:rsid w:val="00DD701F"/>
    <w:rsid w:val="00DD7247"/>
    <w:rsid w:val="00DE7668"/>
    <w:rsid w:val="00DF0F16"/>
    <w:rsid w:val="00DF0F3C"/>
    <w:rsid w:val="00DF55BF"/>
    <w:rsid w:val="00DF5718"/>
    <w:rsid w:val="00DF5B92"/>
    <w:rsid w:val="00E02824"/>
    <w:rsid w:val="00E03525"/>
    <w:rsid w:val="00E03C42"/>
    <w:rsid w:val="00E0438A"/>
    <w:rsid w:val="00E06B7F"/>
    <w:rsid w:val="00E06F82"/>
    <w:rsid w:val="00E10682"/>
    <w:rsid w:val="00E12898"/>
    <w:rsid w:val="00E1375C"/>
    <w:rsid w:val="00E14004"/>
    <w:rsid w:val="00E15356"/>
    <w:rsid w:val="00E17EF7"/>
    <w:rsid w:val="00E203AD"/>
    <w:rsid w:val="00E204DB"/>
    <w:rsid w:val="00E20912"/>
    <w:rsid w:val="00E21F28"/>
    <w:rsid w:val="00E2238E"/>
    <w:rsid w:val="00E22F8A"/>
    <w:rsid w:val="00E253CC"/>
    <w:rsid w:val="00E26AE4"/>
    <w:rsid w:val="00E30672"/>
    <w:rsid w:val="00E30A5F"/>
    <w:rsid w:val="00E30B53"/>
    <w:rsid w:val="00E31279"/>
    <w:rsid w:val="00E312EF"/>
    <w:rsid w:val="00E31630"/>
    <w:rsid w:val="00E32233"/>
    <w:rsid w:val="00E32E18"/>
    <w:rsid w:val="00E33F35"/>
    <w:rsid w:val="00E34B1D"/>
    <w:rsid w:val="00E3592C"/>
    <w:rsid w:val="00E36A76"/>
    <w:rsid w:val="00E374B9"/>
    <w:rsid w:val="00E4019D"/>
    <w:rsid w:val="00E446E1"/>
    <w:rsid w:val="00E469CE"/>
    <w:rsid w:val="00E46AC3"/>
    <w:rsid w:val="00E46DFC"/>
    <w:rsid w:val="00E51822"/>
    <w:rsid w:val="00E52D6A"/>
    <w:rsid w:val="00E53BFA"/>
    <w:rsid w:val="00E53CE7"/>
    <w:rsid w:val="00E53E91"/>
    <w:rsid w:val="00E54DAD"/>
    <w:rsid w:val="00E55BEE"/>
    <w:rsid w:val="00E55C11"/>
    <w:rsid w:val="00E575BF"/>
    <w:rsid w:val="00E57AFC"/>
    <w:rsid w:val="00E60D0D"/>
    <w:rsid w:val="00E611C5"/>
    <w:rsid w:val="00E62601"/>
    <w:rsid w:val="00E62D4F"/>
    <w:rsid w:val="00E632A6"/>
    <w:rsid w:val="00E63CB8"/>
    <w:rsid w:val="00E63F63"/>
    <w:rsid w:val="00E64D30"/>
    <w:rsid w:val="00E660D4"/>
    <w:rsid w:val="00E6680B"/>
    <w:rsid w:val="00E67793"/>
    <w:rsid w:val="00E709A3"/>
    <w:rsid w:val="00E70BA2"/>
    <w:rsid w:val="00E71109"/>
    <w:rsid w:val="00E743AC"/>
    <w:rsid w:val="00E749B2"/>
    <w:rsid w:val="00E75230"/>
    <w:rsid w:val="00E76F03"/>
    <w:rsid w:val="00E7711E"/>
    <w:rsid w:val="00E77906"/>
    <w:rsid w:val="00E77E6F"/>
    <w:rsid w:val="00E81B84"/>
    <w:rsid w:val="00E81C77"/>
    <w:rsid w:val="00E81CFF"/>
    <w:rsid w:val="00E82D65"/>
    <w:rsid w:val="00E848DC"/>
    <w:rsid w:val="00E86B38"/>
    <w:rsid w:val="00E9080E"/>
    <w:rsid w:val="00E92037"/>
    <w:rsid w:val="00E928A2"/>
    <w:rsid w:val="00E93FBC"/>
    <w:rsid w:val="00E96172"/>
    <w:rsid w:val="00E96518"/>
    <w:rsid w:val="00E97ED0"/>
    <w:rsid w:val="00EA445A"/>
    <w:rsid w:val="00EA4B77"/>
    <w:rsid w:val="00EA4B83"/>
    <w:rsid w:val="00EA4D23"/>
    <w:rsid w:val="00EA69D9"/>
    <w:rsid w:val="00EB0445"/>
    <w:rsid w:val="00EB1A57"/>
    <w:rsid w:val="00EB270F"/>
    <w:rsid w:val="00EB2D57"/>
    <w:rsid w:val="00EB3417"/>
    <w:rsid w:val="00EB36DD"/>
    <w:rsid w:val="00EB47CF"/>
    <w:rsid w:val="00EB52C2"/>
    <w:rsid w:val="00EB67A3"/>
    <w:rsid w:val="00EB6EF7"/>
    <w:rsid w:val="00EB7831"/>
    <w:rsid w:val="00EB7FE2"/>
    <w:rsid w:val="00EC0C2E"/>
    <w:rsid w:val="00EC27E3"/>
    <w:rsid w:val="00EC4099"/>
    <w:rsid w:val="00EC503C"/>
    <w:rsid w:val="00EC6E2D"/>
    <w:rsid w:val="00EC7C22"/>
    <w:rsid w:val="00ED0CD5"/>
    <w:rsid w:val="00ED18E0"/>
    <w:rsid w:val="00ED1A67"/>
    <w:rsid w:val="00ED217A"/>
    <w:rsid w:val="00ED3068"/>
    <w:rsid w:val="00ED4D78"/>
    <w:rsid w:val="00ED59AA"/>
    <w:rsid w:val="00ED63D2"/>
    <w:rsid w:val="00ED7C90"/>
    <w:rsid w:val="00ED7FA9"/>
    <w:rsid w:val="00EE0CF2"/>
    <w:rsid w:val="00EE14DD"/>
    <w:rsid w:val="00EE185D"/>
    <w:rsid w:val="00EE1AFD"/>
    <w:rsid w:val="00EE3047"/>
    <w:rsid w:val="00EE3068"/>
    <w:rsid w:val="00EE326B"/>
    <w:rsid w:val="00EE3447"/>
    <w:rsid w:val="00EE3BFB"/>
    <w:rsid w:val="00EE407A"/>
    <w:rsid w:val="00EE6889"/>
    <w:rsid w:val="00EE7443"/>
    <w:rsid w:val="00EF0A1D"/>
    <w:rsid w:val="00EF0D0E"/>
    <w:rsid w:val="00EF0DD0"/>
    <w:rsid w:val="00EF1333"/>
    <w:rsid w:val="00EF2F04"/>
    <w:rsid w:val="00EF35CE"/>
    <w:rsid w:val="00EF37FE"/>
    <w:rsid w:val="00EF73F3"/>
    <w:rsid w:val="00EF784B"/>
    <w:rsid w:val="00F000D4"/>
    <w:rsid w:val="00F0220F"/>
    <w:rsid w:val="00F02AAA"/>
    <w:rsid w:val="00F02D7D"/>
    <w:rsid w:val="00F0442D"/>
    <w:rsid w:val="00F04854"/>
    <w:rsid w:val="00F067AF"/>
    <w:rsid w:val="00F1623B"/>
    <w:rsid w:val="00F16D0A"/>
    <w:rsid w:val="00F178A4"/>
    <w:rsid w:val="00F20DFE"/>
    <w:rsid w:val="00F2151D"/>
    <w:rsid w:val="00F22CED"/>
    <w:rsid w:val="00F23425"/>
    <w:rsid w:val="00F23A25"/>
    <w:rsid w:val="00F23F08"/>
    <w:rsid w:val="00F25651"/>
    <w:rsid w:val="00F259F2"/>
    <w:rsid w:val="00F2666B"/>
    <w:rsid w:val="00F26F2C"/>
    <w:rsid w:val="00F30048"/>
    <w:rsid w:val="00F314C9"/>
    <w:rsid w:val="00F33F96"/>
    <w:rsid w:val="00F340F0"/>
    <w:rsid w:val="00F35535"/>
    <w:rsid w:val="00F357D5"/>
    <w:rsid w:val="00F35F22"/>
    <w:rsid w:val="00F368DE"/>
    <w:rsid w:val="00F40695"/>
    <w:rsid w:val="00F429AF"/>
    <w:rsid w:val="00F43E80"/>
    <w:rsid w:val="00F4422B"/>
    <w:rsid w:val="00F449EA"/>
    <w:rsid w:val="00F459CD"/>
    <w:rsid w:val="00F464D4"/>
    <w:rsid w:val="00F47575"/>
    <w:rsid w:val="00F50434"/>
    <w:rsid w:val="00F523FC"/>
    <w:rsid w:val="00F5314F"/>
    <w:rsid w:val="00F53B5A"/>
    <w:rsid w:val="00F5437E"/>
    <w:rsid w:val="00F5614C"/>
    <w:rsid w:val="00F57808"/>
    <w:rsid w:val="00F61485"/>
    <w:rsid w:val="00F633CF"/>
    <w:rsid w:val="00F64258"/>
    <w:rsid w:val="00F64D7B"/>
    <w:rsid w:val="00F717CA"/>
    <w:rsid w:val="00F73ADA"/>
    <w:rsid w:val="00F746B3"/>
    <w:rsid w:val="00F755F0"/>
    <w:rsid w:val="00F75851"/>
    <w:rsid w:val="00F76624"/>
    <w:rsid w:val="00F76A2B"/>
    <w:rsid w:val="00F76A94"/>
    <w:rsid w:val="00F80C48"/>
    <w:rsid w:val="00F80EA8"/>
    <w:rsid w:val="00F81BA3"/>
    <w:rsid w:val="00F824CA"/>
    <w:rsid w:val="00F82DC4"/>
    <w:rsid w:val="00F836F2"/>
    <w:rsid w:val="00F84A8D"/>
    <w:rsid w:val="00F87706"/>
    <w:rsid w:val="00F9181B"/>
    <w:rsid w:val="00F91C64"/>
    <w:rsid w:val="00F936A3"/>
    <w:rsid w:val="00F9522C"/>
    <w:rsid w:val="00F95EBC"/>
    <w:rsid w:val="00F964F7"/>
    <w:rsid w:val="00F96866"/>
    <w:rsid w:val="00F97B5C"/>
    <w:rsid w:val="00F97D41"/>
    <w:rsid w:val="00FA4B66"/>
    <w:rsid w:val="00FA5093"/>
    <w:rsid w:val="00FA516B"/>
    <w:rsid w:val="00FB011C"/>
    <w:rsid w:val="00FB062C"/>
    <w:rsid w:val="00FB1A5D"/>
    <w:rsid w:val="00FB2297"/>
    <w:rsid w:val="00FB22E8"/>
    <w:rsid w:val="00FB5127"/>
    <w:rsid w:val="00FB6038"/>
    <w:rsid w:val="00FB7CB0"/>
    <w:rsid w:val="00FC07D4"/>
    <w:rsid w:val="00FC1363"/>
    <w:rsid w:val="00FC55F7"/>
    <w:rsid w:val="00FD0095"/>
    <w:rsid w:val="00FD129D"/>
    <w:rsid w:val="00FD1859"/>
    <w:rsid w:val="00FD22E9"/>
    <w:rsid w:val="00FD279F"/>
    <w:rsid w:val="00FD3637"/>
    <w:rsid w:val="00FD4255"/>
    <w:rsid w:val="00FD4784"/>
    <w:rsid w:val="00FD485E"/>
    <w:rsid w:val="00FD51BE"/>
    <w:rsid w:val="00FD789F"/>
    <w:rsid w:val="00FD7D22"/>
    <w:rsid w:val="00FD7FFB"/>
    <w:rsid w:val="00FE155C"/>
    <w:rsid w:val="00FE2390"/>
    <w:rsid w:val="00FE53A3"/>
    <w:rsid w:val="00FE75F3"/>
    <w:rsid w:val="00FE7825"/>
    <w:rsid w:val="00FF0733"/>
    <w:rsid w:val="00FF1B59"/>
    <w:rsid w:val="00FF330B"/>
    <w:rsid w:val="00FF4032"/>
    <w:rsid w:val="00FF43DC"/>
    <w:rsid w:val="00FF4B03"/>
    <w:rsid w:val="00FF6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6B6F9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06F"/>
    <w:rPr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764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F764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/>
    </w:rPr>
  </w:style>
  <w:style w:type="paragraph" w:styleId="NormalWeb">
    <w:name w:val="Normal (Web)"/>
    <w:basedOn w:val="Normal"/>
    <w:uiPriority w:val="99"/>
    <w:unhideWhenUsed/>
    <w:rsid w:val="00BF764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table" w:styleId="TableGrid">
    <w:name w:val="Table Grid"/>
    <w:basedOn w:val="TableNormal"/>
    <w:uiPriority w:val="59"/>
    <w:rsid w:val="00BF7643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643"/>
    <w:rPr>
      <w:rFonts w:ascii="Lucida Grande" w:hAnsi="Lucida Grande" w:cs="Lucida Grande"/>
      <w:sz w:val="18"/>
      <w:szCs w:val="1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7643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F764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7643"/>
    <w:rPr>
      <w:lang w:eastAsia="en-US"/>
    </w:rPr>
  </w:style>
  <w:style w:type="paragraph" w:styleId="ListParagraph">
    <w:name w:val="List Paragraph"/>
    <w:basedOn w:val="Normal"/>
    <w:uiPriority w:val="34"/>
    <w:qFormat/>
    <w:rsid w:val="00BF764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F764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7643"/>
    <w:rPr>
      <w:lang w:eastAsia="en-US"/>
    </w:rPr>
  </w:style>
  <w:style w:type="character" w:customStyle="1" w:styleId="apple-converted-space">
    <w:name w:val="apple-converted-space"/>
    <w:basedOn w:val="DefaultParagraphFont"/>
    <w:rsid w:val="00BF7643"/>
  </w:style>
  <w:style w:type="character" w:styleId="Emphasis">
    <w:name w:val="Emphasis"/>
    <w:basedOn w:val="DefaultParagraphFont"/>
    <w:uiPriority w:val="20"/>
    <w:qFormat/>
    <w:rsid w:val="00BF7643"/>
    <w:rPr>
      <w:i/>
      <w:iCs/>
    </w:rPr>
  </w:style>
  <w:style w:type="character" w:styleId="Hyperlink">
    <w:name w:val="Hyperlink"/>
    <w:basedOn w:val="DefaultParagraphFont"/>
    <w:uiPriority w:val="99"/>
    <w:unhideWhenUsed/>
    <w:rsid w:val="00BF7643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BF7643"/>
    <w:rPr>
      <w:b/>
      <w:bCs/>
    </w:rPr>
  </w:style>
  <w:style w:type="paragraph" w:customStyle="1" w:styleId="EndNoteBibliographyTitle">
    <w:name w:val="EndNote Bibliography Title"/>
    <w:basedOn w:val="Normal"/>
    <w:rsid w:val="001C7DD7"/>
    <w:pPr>
      <w:jc w:val="center"/>
    </w:pPr>
    <w:rPr>
      <w:rFonts w:ascii="Calibri" w:hAnsi="Calibri"/>
    </w:rPr>
  </w:style>
  <w:style w:type="paragraph" w:customStyle="1" w:styleId="EndNoteBibliography">
    <w:name w:val="EndNote Bibliography"/>
    <w:basedOn w:val="Normal"/>
    <w:rsid w:val="001C7DD7"/>
    <w:rPr>
      <w:rFonts w:ascii="Calibri" w:hAnsi="Calibri"/>
    </w:rPr>
  </w:style>
  <w:style w:type="paragraph" w:styleId="Revision">
    <w:name w:val="Revision"/>
    <w:hidden/>
    <w:uiPriority w:val="99"/>
    <w:semiHidden/>
    <w:rsid w:val="00526586"/>
    <w:rPr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7B22FE"/>
  </w:style>
  <w:style w:type="character" w:styleId="CommentReference">
    <w:name w:val="annotation reference"/>
    <w:basedOn w:val="DefaultParagraphFont"/>
    <w:uiPriority w:val="99"/>
    <w:semiHidden/>
    <w:unhideWhenUsed/>
    <w:rsid w:val="00C121F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21F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21FF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21F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21FF"/>
    <w:rPr>
      <w:b/>
      <w:bCs/>
      <w:sz w:val="20"/>
      <w:szCs w:val="20"/>
      <w:lang w:eastAsia="en-US"/>
    </w:rPr>
  </w:style>
  <w:style w:type="character" w:customStyle="1" w:styleId="UnresolvedMention">
    <w:name w:val="Unresolved Mention"/>
    <w:basedOn w:val="DefaultParagraphFont"/>
    <w:uiPriority w:val="99"/>
    <w:rsid w:val="0056196B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06F"/>
    <w:rPr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764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F764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/>
    </w:rPr>
  </w:style>
  <w:style w:type="paragraph" w:styleId="NormalWeb">
    <w:name w:val="Normal (Web)"/>
    <w:basedOn w:val="Normal"/>
    <w:uiPriority w:val="99"/>
    <w:unhideWhenUsed/>
    <w:rsid w:val="00BF764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table" w:styleId="TableGrid">
    <w:name w:val="Table Grid"/>
    <w:basedOn w:val="TableNormal"/>
    <w:uiPriority w:val="59"/>
    <w:rsid w:val="00BF7643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643"/>
    <w:rPr>
      <w:rFonts w:ascii="Lucida Grande" w:hAnsi="Lucida Grande" w:cs="Lucida Grande"/>
      <w:sz w:val="18"/>
      <w:szCs w:val="1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7643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F764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7643"/>
    <w:rPr>
      <w:lang w:eastAsia="en-US"/>
    </w:rPr>
  </w:style>
  <w:style w:type="paragraph" w:styleId="ListParagraph">
    <w:name w:val="List Paragraph"/>
    <w:basedOn w:val="Normal"/>
    <w:uiPriority w:val="34"/>
    <w:qFormat/>
    <w:rsid w:val="00BF764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F764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7643"/>
    <w:rPr>
      <w:lang w:eastAsia="en-US"/>
    </w:rPr>
  </w:style>
  <w:style w:type="character" w:customStyle="1" w:styleId="apple-converted-space">
    <w:name w:val="apple-converted-space"/>
    <w:basedOn w:val="DefaultParagraphFont"/>
    <w:rsid w:val="00BF7643"/>
  </w:style>
  <w:style w:type="character" w:styleId="Emphasis">
    <w:name w:val="Emphasis"/>
    <w:basedOn w:val="DefaultParagraphFont"/>
    <w:uiPriority w:val="20"/>
    <w:qFormat/>
    <w:rsid w:val="00BF7643"/>
    <w:rPr>
      <w:i/>
      <w:iCs/>
    </w:rPr>
  </w:style>
  <w:style w:type="character" w:styleId="Hyperlink">
    <w:name w:val="Hyperlink"/>
    <w:basedOn w:val="DefaultParagraphFont"/>
    <w:uiPriority w:val="99"/>
    <w:unhideWhenUsed/>
    <w:rsid w:val="00BF7643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BF7643"/>
    <w:rPr>
      <w:b/>
      <w:bCs/>
    </w:rPr>
  </w:style>
  <w:style w:type="paragraph" w:customStyle="1" w:styleId="EndNoteBibliographyTitle">
    <w:name w:val="EndNote Bibliography Title"/>
    <w:basedOn w:val="Normal"/>
    <w:rsid w:val="001C7DD7"/>
    <w:pPr>
      <w:jc w:val="center"/>
    </w:pPr>
    <w:rPr>
      <w:rFonts w:ascii="Calibri" w:hAnsi="Calibri"/>
    </w:rPr>
  </w:style>
  <w:style w:type="paragraph" w:customStyle="1" w:styleId="EndNoteBibliography">
    <w:name w:val="EndNote Bibliography"/>
    <w:basedOn w:val="Normal"/>
    <w:rsid w:val="001C7DD7"/>
    <w:rPr>
      <w:rFonts w:ascii="Calibri" w:hAnsi="Calibri"/>
    </w:rPr>
  </w:style>
  <w:style w:type="paragraph" w:styleId="Revision">
    <w:name w:val="Revision"/>
    <w:hidden/>
    <w:uiPriority w:val="99"/>
    <w:semiHidden/>
    <w:rsid w:val="00526586"/>
    <w:rPr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7B22FE"/>
  </w:style>
  <w:style w:type="character" w:styleId="CommentReference">
    <w:name w:val="annotation reference"/>
    <w:basedOn w:val="DefaultParagraphFont"/>
    <w:uiPriority w:val="99"/>
    <w:semiHidden/>
    <w:unhideWhenUsed/>
    <w:rsid w:val="00C121F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21F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21FF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21F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21FF"/>
    <w:rPr>
      <w:b/>
      <w:bCs/>
      <w:sz w:val="20"/>
      <w:szCs w:val="20"/>
      <w:lang w:eastAsia="en-US"/>
    </w:rPr>
  </w:style>
  <w:style w:type="character" w:customStyle="1" w:styleId="UnresolvedMention">
    <w:name w:val="Unresolved Mention"/>
    <w:basedOn w:val="DefaultParagraphFont"/>
    <w:uiPriority w:val="99"/>
    <w:rsid w:val="0056196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3CE2339-C7C2-40DD-B82F-8325DB407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1582</Words>
  <Characters>9024</Characters>
  <Application>Microsoft Office Word</Application>
  <DocSecurity>4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SGML</cp:lastModifiedBy>
  <cp:revision>2</cp:revision>
  <cp:lastPrinted>2018-03-11T12:42:00Z</cp:lastPrinted>
  <dcterms:created xsi:type="dcterms:W3CDTF">2018-05-16T13:54:00Z</dcterms:created>
  <dcterms:modified xsi:type="dcterms:W3CDTF">2018-05-16T13:54:00Z</dcterms:modified>
</cp:coreProperties>
</file>