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AF" w:rsidRDefault="006A04AF" w:rsidP="006A04AF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6A04AF" w:rsidRDefault="006A04AF" w:rsidP="006A04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7C6">
        <w:rPr>
          <w:rFonts w:ascii="Times New Roman" w:hAnsi="Times New Roman" w:cs="Times New Roman"/>
          <w:b/>
          <w:sz w:val="24"/>
          <w:szCs w:val="24"/>
          <w:lang w:val="en-US"/>
        </w:rPr>
        <w:t>Table 1.</w:t>
      </w:r>
      <w:proofErr w:type="gramEnd"/>
      <w:r w:rsidRPr="00AB17C6">
        <w:rPr>
          <w:rFonts w:ascii="Times New Roman" w:hAnsi="Times New Roman" w:cs="Times New Roman"/>
          <w:sz w:val="24"/>
          <w:szCs w:val="24"/>
          <w:lang w:val="en-US"/>
        </w:rPr>
        <w:t xml:space="preserve"> Age and sex standardized prevalence of antipsychotic users in patients with dementia by municipality. The table shows the antipsychotic drug use in percentages across the municipalities arranged by region (A: North Denmark Region; B: Central Denmark Region; C: Region of Southern Denmark; D: Zealand Region; and E: Capital Region of Denmark). </w:t>
      </w:r>
    </w:p>
    <w:p w:rsidR="006A04AF" w:rsidRPr="00AB17C6" w:rsidRDefault="006A04AF" w:rsidP="006A04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83"/>
      </w:tblGrid>
      <w:tr w:rsidR="006A04AF" w:rsidRPr="00AB17C6" w:rsidTr="0079133C">
        <w:trPr>
          <w:trHeight w:val="340"/>
        </w:trPr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Table 1A. North Denmark Region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b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Municipality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Antipsychotic users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  <w:tcBorders>
              <w:top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Morsø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17.2%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Thisted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Brønderslev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17.8%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Frederikshavn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19.8%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Vesthimmerland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21.6%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Læsø</w:t>
            </w:r>
            <w:proofErr w:type="spellEnd"/>
          </w:p>
        </w:tc>
        <w:tc>
          <w:tcPr>
            <w:tcW w:w="2283" w:type="dxa"/>
          </w:tcPr>
          <w:p w:rsidR="006A04AF" w:rsidRPr="00BD3757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BD3757">
              <w:rPr>
                <w:rFonts w:ascii="Times New Roman" w:eastAsiaTheme="majorEastAsia" w:hAnsi="Times New Roman" w:cs="Times New Roman"/>
                <w:lang w:val="en-US"/>
              </w:rPr>
              <w:t>Excluded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Rebild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Mariager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Jammerbugt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15.7%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Aalborg</w:t>
            </w:r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19.6%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Hjørring</w:t>
            </w:r>
            <w:proofErr w:type="spellEnd"/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19.6%</w:t>
            </w:r>
          </w:p>
        </w:tc>
      </w:tr>
    </w:tbl>
    <w:p w:rsidR="006A04AF" w:rsidRPr="00AB17C6" w:rsidRDefault="006A04AF" w:rsidP="006A04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04AF" w:rsidRDefault="006A04AF" w:rsidP="006A04AF">
      <w:r>
        <w:br w:type="page"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250"/>
        <w:gridCol w:w="2250"/>
      </w:tblGrid>
      <w:tr w:rsidR="006A04AF" w:rsidRPr="00AB17C6" w:rsidTr="0079133C">
        <w:trPr>
          <w:trHeight w:val="340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lastRenderedPageBreak/>
              <w:t>Table 1B. Central Denmark Region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b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Municipality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Antipsychotic users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Horsens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16.8%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Herning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23.6%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Holstebro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21.3%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Lemvig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30.7%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Struer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Syddjurs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15.5%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Norddjurs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15.7%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Favrskov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Odder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Randers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17.5%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Silkeborg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17.3%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Samsø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BD3757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BD3757">
              <w:rPr>
                <w:rFonts w:ascii="Times New Roman" w:eastAsiaTheme="majorEastAsia" w:hAnsi="Times New Roman" w:cs="Times New Roman"/>
                <w:lang w:val="en-US"/>
              </w:rPr>
              <w:t>Excluded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Skanderborg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7.5%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Aarhus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14.1%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Ikast-Brande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15.8%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Ringkøbing-Skjern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19.7%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Hedensted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Skive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14.8%</w:t>
            </w:r>
          </w:p>
        </w:tc>
      </w:tr>
      <w:tr w:rsidR="006A04AF" w:rsidRPr="00AB17C6" w:rsidTr="0079133C">
        <w:trPr>
          <w:trHeight w:val="340"/>
        </w:trPr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Viborg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14.8%</w:t>
            </w:r>
          </w:p>
        </w:tc>
      </w:tr>
    </w:tbl>
    <w:p w:rsidR="006A04AF" w:rsidRPr="00AB17C6" w:rsidRDefault="006A04AF" w:rsidP="006A04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04AF" w:rsidRDefault="006A04AF" w:rsidP="006A04A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50"/>
      </w:tblGrid>
      <w:tr w:rsidR="006A04AF" w:rsidRPr="00AB17C6" w:rsidTr="0079133C">
        <w:trPr>
          <w:trHeight w:val="340"/>
        </w:trPr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lastRenderedPageBreak/>
              <w:t>Table 1C. Region of Southern Denmark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b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Municipality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Antipsychotic users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  <w:tcBorders>
              <w:top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Middelfart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Assens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16.5%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Fåborg-Midtfyn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17.4%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Kerteminde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13.6%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Nyborg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Odense</w:t>
            </w:r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19.5%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Svendborg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23.5%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Nordfyn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12.6%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Langeland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21.0%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Ærø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21.5%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Haderslev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Billund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31.2%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Sønderborg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22.9%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Tønder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27.2%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Esbjerg</w:t>
            </w:r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31.0%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Fanø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19.7%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Varde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32.4%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Vejen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33.1%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Aabenraa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Fredericia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14.9%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Kolding</w:t>
            </w:r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Vejle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15.3%</w:t>
            </w:r>
          </w:p>
        </w:tc>
      </w:tr>
    </w:tbl>
    <w:p w:rsidR="006A04AF" w:rsidRPr="00AB17C6" w:rsidRDefault="006A04AF" w:rsidP="006A04AF">
      <w:pPr>
        <w:tabs>
          <w:tab w:val="left" w:pos="360"/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04AF" w:rsidRDefault="006A04AF" w:rsidP="006A04A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83"/>
      </w:tblGrid>
      <w:tr w:rsidR="006A04AF" w:rsidRPr="00AB17C6" w:rsidTr="0079133C">
        <w:trPr>
          <w:trHeight w:val="340"/>
        </w:trPr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lastRenderedPageBreak/>
              <w:t>Table 1D. Zealand Region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b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Municipality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Antipsychotic users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  <w:tcBorders>
              <w:top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Greve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12.1%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Køge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16.6%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Roskilde</w:t>
            </w:r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13.9%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Solrød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Odsherred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13.6%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Holbæk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16.9%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Faxe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21.1%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Kalundborg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Ringsted</w:t>
            </w:r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25.6%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Slagelse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23.3%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Stevns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14.1%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Sorø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18.9%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Lejre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12.0%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Lolland</w:t>
            </w:r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22.5%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Næstved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24.3%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Guldborgsund</w:t>
            </w:r>
            <w:proofErr w:type="spellEnd"/>
          </w:p>
        </w:tc>
        <w:tc>
          <w:tcPr>
            <w:tcW w:w="2283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21.0%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Vordingborg</w:t>
            </w:r>
            <w:proofErr w:type="spellEnd"/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32.4%</w:t>
            </w:r>
          </w:p>
        </w:tc>
      </w:tr>
    </w:tbl>
    <w:p w:rsidR="006A04AF" w:rsidRPr="00AB17C6" w:rsidRDefault="006A04AF" w:rsidP="006A04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04AF" w:rsidRPr="00AB17C6" w:rsidRDefault="006A04AF" w:rsidP="006A04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04AF" w:rsidRDefault="006A04AF" w:rsidP="006A04A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6A04AF" w:rsidRPr="00AB17C6" w:rsidTr="0079133C">
        <w:trPr>
          <w:trHeight w:val="340"/>
        </w:trPr>
        <w:tc>
          <w:tcPr>
            <w:tcW w:w="4518" w:type="dxa"/>
            <w:tcBorders>
              <w:bottom w:val="single" w:sz="4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lastRenderedPageBreak/>
              <w:t>Table 1E. Capital Region of Denmark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50"/>
      </w:tblGrid>
      <w:tr w:rsidR="006A04AF" w:rsidRPr="00AB17C6" w:rsidTr="0079133C">
        <w:trPr>
          <w:trHeight w:val="340"/>
        </w:trPr>
        <w:tc>
          <w:tcPr>
            <w:tcW w:w="2268" w:type="dxa"/>
            <w:tcBorders>
              <w:bottom w:val="single" w:sz="2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b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Municipality</w:t>
            </w: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b/>
                <w:lang w:val="en-US"/>
              </w:rPr>
              <w:t>Antipsychotic users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  <w:tcBorders>
              <w:top w:val="single" w:sz="2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København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22.2%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Frederiksberg</w:t>
            </w:r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22.8%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Ballerup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21.4%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Brøndby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27.8%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Dragør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23.9%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Gentofte</w:t>
            </w:r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Gladsaxe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19.2%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Glostrup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31.4%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Herlev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15.4%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Albertslund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21.2%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Hvidovre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23.1%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Høje-Taastrup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22.9%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Lyngby-Taarbæk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24.7%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Rødovre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26.7%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Ishøj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29.4%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Tårnby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22.7%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Vallensbæk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15.7%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Furesø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26.8%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Allerød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29.0%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Fredensborg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27.3%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Helsingør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30.3%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Hillerød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20.0%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Hørsholm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31.6%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Rudersdal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25.1%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Egedal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17.7%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Frederikssund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19.5%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Halsnæs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20.2%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proofErr w:type="spellStart"/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Gribskov</w:t>
            </w:r>
            <w:proofErr w:type="spellEnd"/>
          </w:p>
        </w:tc>
        <w:tc>
          <w:tcPr>
            <w:tcW w:w="2250" w:type="dxa"/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22.3%</w:t>
            </w:r>
          </w:p>
        </w:tc>
      </w:tr>
      <w:tr w:rsidR="006A04AF" w:rsidRPr="00AB17C6" w:rsidTr="0079133C">
        <w:trPr>
          <w:trHeight w:val="340"/>
        </w:trPr>
        <w:tc>
          <w:tcPr>
            <w:tcW w:w="2268" w:type="dxa"/>
            <w:tcBorders>
              <w:bottom w:val="single" w:sz="2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Bornholm</w:t>
            </w:r>
          </w:p>
        </w:tc>
        <w:tc>
          <w:tcPr>
            <w:tcW w:w="2250" w:type="dxa"/>
            <w:tcBorders>
              <w:bottom w:val="single" w:sz="2" w:space="0" w:color="auto"/>
            </w:tcBorders>
          </w:tcPr>
          <w:p w:rsidR="006A04AF" w:rsidRPr="00AB17C6" w:rsidRDefault="006A04AF" w:rsidP="0079133C">
            <w:pPr>
              <w:tabs>
                <w:tab w:val="left" w:pos="360"/>
              </w:tabs>
              <w:rPr>
                <w:rFonts w:ascii="Times New Roman" w:eastAsiaTheme="majorEastAsia" w:hAnsi="Times New Roman" w:cs="Times New Roman"/>
                <w:lang w:val="en-US"/>
              </w:rPr>
            </w:pPr>
            <w:r w:rsidRPr="00AB17C6">
              <w:rPr>
                <w:rFonts w:ascii="Times New Roman" w:eastAsiaTheme="majorEastAsia" w:hAnsi="Times New Roman" w:cs="Times New Roman"/>
                <w:lang w:val="en-US"/>
              </w:rPr>
              <w:t>30.3%</w:t>
            </w:r>
          </w:p>
        </w:tc>
      </w:tr>
    </w:tbl>
    <w:p w:rsidR="006A04AF" w:rsidRPr="00AB17C6" w:rsidRDefault="006A04AF" w:rsidP="006A04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17C6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6A04AF" w:rsidRPr="00AB17C6" w:rsidRDefault="006A04AF" w:rsidP="006A04A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0771" w:rsidRDefault="00F80771"/>
    <w:sectPr w:rsidR="00F80771" w:rsidSect="00AB17C6">
      <w:footerReference w:type="default" r:id="rId5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2" w:rsidRDefault="006A04AF" w:rsidP="00AB17C6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AF"/>
    <w:rsid w:val="006A04AF"/>
    <w:rsid w:val="00F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AF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4AF"/>
    <w:pPr>
      <w:spacing w:after="0" w:line="240" w:lineRule="auto"/>
    </w:pPr>
    <w:rPr>
      <w:rFonts w:eastAsiaTheme="minorEastAsia"/>
      <w:sz w:val="24"/>
      <w:szCs w:val="24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0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AF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AF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4AF"/>
    <w:pPr>
      <w:spacing w:after="0" w:line="240" w:lineRule="auto"/>
    </w:pPr>
    <w:rPr>
      <w:rFonts w:eastAsiaTheme="minorEastAsia"/>
      <w:sz w:val="24"/>
      <w:szCs w:val="24"/>
      <w:lang w:val="da-DK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A04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4A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2016-08-23T05:30:00Z</dcterms:created>
  <dcterms:modified xsi:type="dcterms:W3CDTF">2016-08-23T05:31:00Z</dcterms:modified>
</cp:coreProperties>
</file>