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C6" w:rsidRDefault="00B71EC6">
      <w:pPr>
        <w:tabs>
          <w:tab w:val="left" w:pos="360"/>
        </w:tabs>
        <w:rPr>
          <w:lang w:val="en-US"/>
        </w:rPr>
      </w:pPr>
      <w:r>
        <w:rPr>
          <w:lang w:val="en-US"/>
        </w:rPr>
        <w:t>Supplementary Table 1</w:t>
      </w:r>
    </w:p>
    <w:p w:rsidR="00B71EC6" w:rsidRDefault="00B71EC6">
      <w:pPr>
        <w:tabs>
          <w:tab w:val="left" w:pos="360"/>
        </w:tabs>
        <w:rPr>
          <w:lang w:val="en-US"/>
        </w:rPr>
      </w:pPr>
      <w:r>
        <w:rPr>
          <w:lang w:val="en-US"/>
        </w:rPr>
        <w:t>Transcript and accession numbers for RefSeq sequences searched for the presence of putative Quaking Response Elements (QREs).</w:t>
      </w:r>
    </w:p>
    <w:tbl>
      <w:tblPr>
        <w:tblW w:w="5508" w:type="dxa"/>
        <w:tblInd w:w="-106" w:type="dxa"/>
        <w:tblLayout w:type="fixed"/>
        <w:tblLook w:val="0000"/>
      </w:tblPr>
      <w:tblGrid>
        <w:gridCol w:w="960"/>
        <w:gridCol w:w="2388"/>
        <w:gridCol w:w="2160"/>
      </w:tblGrid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Gene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Transcript variant no.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Accession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NM_000484.3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NM_201413.2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NM_201414.2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NM_001136016.3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NM_001136129.2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NM_001136130.2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NM_001136131.2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NM_001204301.1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NM_001204302.1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APP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NM_001204303.1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PSEN1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NM_000021.3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PSEN1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NM_007318.2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PSEN2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NM_000447.2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PSEN2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NM_012486.2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NM_016835.4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NM_005910.5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NM_016834.4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NM_016841.4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NM_001123067.3</w:t>
            </w:r>
          </w:p>
        </w:tc>
      </w:tr>
      <w:tr w:rsidR="00B71EC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NM_001123066.3</w:t>
            </w:r>
          </w:p>
        </w:tc>
      </w:tr>
      <w:tr w:rsidR="00B71EC6">
        <w:trPr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NM_001203251.1</w:t>
            </w:r>
          </w:p>
        </w:tc>
      </w:tr>
      <w:tr w:rsidR="00B71EC6">
        <w:trPr>
          <w:trHeight w:val="7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rPr>
                <w:lang w:val="en-US" w:eastAsia="en-GB"/>
              </w:rPr>
            </w:pPr>
            <w:r>
              <w:rPr>
                <w:lang w:val="en-US" w:eastAsia="en-GB"/>
              </w:rPr>
              <w:t>MAPT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t>NM_001203252.1</w:t>
            </w:r>
          </w:p>
        </w:tc>
      </w:tr>
    </w:tbl>
    <w:p w:rsidR="00B71EC6" w:rsidRDefault="00B71EC6">
      <w:pPr>
        <w:tabs>
          <w:tab w:val="left" w:pos="360"/>
        </w:tabs>
        <w:rPr>
          <w:lang w:val="en-US"/>
        </w:rPr>
        <w:sectPr w:rsidR="00B71EC6"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:rsidR="00B71EC6" w:rsidRDefault="00B71EC6">
      <w:pPr>
        <w:pStyle w:val="Heading4"/>
        <w:tabs>
          <w:tab w:val="left" w:pos="360"/>
        </w:tabs>
        <w:spacing w:before="0"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>Supplementary Table 2</w:t>
      </w:r>
    </w:p>
    <w:p w:rsidR="00B71EC6" w:rsidRDefault="00B71EC6">
      <w:pPr>
        <w:pStyle w:val="Heading4"/>
        <w:tabs>
          <w:tab w:val="left" w:pos="360"/>
        </w:tabs>
        <w:spacing w:before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Variation of expression levels for each AD-related gene explained by QKIpan, and additional variation explained by QKI5, QKI6 and QKI7 expression. Analysis is split into sAD and control samples. Variation is listed as percentage.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&lt; 0.05, **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&lt; 0.01, ***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>&lt; 0.001, ****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 xml:space="preserve">&lt; 0.0001 and ns denote that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en-US"/>
        </w:rPr>
        <w:t xml:space="preserve"> values were not significant. </w:t>
      </w:r>
    </w:p>
    <w:p w:rsidR="00B71EC6" w:rsidRDefault="00B71EC6">
      <w:pPr>
        <w:tabs>
          <w:tab w:val="left" w:pos="360"/>
        </w:tabs>
        <w:rPr>
          <w:lang w:val="en-US"/>
        </w:rPr>
      </w:pPr>
    </w:p>
    <w:tbl>
      <w:tblPr>
        <w:tblW w:w="7488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458"/>
        <w:gridCol w:w="1011"/>
        <w:gridCol w:w="1419"/>
        <w:gridCol w:w="1260"/>
        <w:gridCol w:w="1260"/>
        <w:gridCol w:w="1080"/>
      </w:tblGrid>
      <w:tr w:rsidR="00B71EC6">
        <w:trPr>
          <w:trHeight w:val="725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 name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Status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QKIpan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QKI5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QKI6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QKI7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APP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29%****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4%*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4%*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5%**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Ctrl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5%**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2% 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8%***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PSEN1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2% 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2% 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3%*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Ctrl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4%**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2% 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7%***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PSEN2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2% 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3% 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2% ns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Ctrl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9%***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4%*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8%**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MAPT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6%*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0% 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3% ns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Ctrl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11%***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0% ns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4%*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PC1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25%****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2% 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3%*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4%*</w:t>
            </w:r>
          </w:p>
        </w:tc>
      </w:tr>
      <w:tr w:rsidR="00B71EC6">
        <w:trPr>
          <w:cantSplit/>
          <w:trHeight w:val="614"/>
        </w:trPr>
        <w:tc>
          <w:tcPr>
            <w:tcW w:w="14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EC6" w:rsidRDefault="00B71EC6">
            <w:pPr>
              <w:tabs>
                <w:tab w:val="left" w:pos="360"/>
              </w:tabs>
              <w:rPr>
                <w:color w:val="000000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Ctrl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45%****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6%**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3% 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1EC6" w:rsidRDefault="00B71EC6">
            <w:pPr>
              <w:tabs>
                <w:tab w:val="left" w:pos="36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8%***</w:t>
            </w:r>
          </w:p>
        </w:tc>
      </w:tr>
    </w:tbl>
    <w:p w:rsidR="00B71EC6" w:rsidRDefault="00B71EC6">
      <w:pPr>
        <w:tabs>
          <w:tab w:val="left" w:pos="360"/>
        </w:tabs>
        <w:rPr>
          <w:lang w:val="en-US"/>
        </w:rPr>
      </w:pPr>
    </w:p>
    <w:p w:rsidR="00B71EC6" w:rsidRDefault="00B71EC6">
      <w:pPr>
        <w:tabs>
          <w:tab w:val="left" w:pos="360"/>
        </w:tabs>
        <w:rPr>
          <w:lang w:val="en-US"/>
        </w:rPr>
      </w:pPr>
    </w:p>
    <w:p w:rsidR="00B71EC6" w:rsidRDefault="00B71EC6"/>
    <w:sectPr w:rsidR="00B71EC6" w:rsidSect="00B71EC6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????? Ligh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C6"/>
    <w:rsid w:val="00B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 w:line="480" w:lineRule="auto"/>
      <w:outlineLvl w:val="3"/>
    </w:pPr>
    <w:rPr>
      <w:rFonts w:ascii="Calibri Light" w:eastAsia="????? Light" w:hAnsi="Calibri Light" w:cs="Calibri Light"/>
      <w:i/>
      <w:i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71EC6"/>
    <w:rPr>
      <w:b/>
      <w:b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/>
  <dc:creator>Administrator</dc:creator>
  <cp:keywords/>
  <dc:description/>
  <cp:lastModifiedBy>Administrator</cp:lastModifiedBy>
  <cp:revision>1</cp:revision>
  <dcterms:created xsi:type="dcterms:W3CDTF">2016-05-05T07:15:00Z</dcterms:created>
  <dcterms:modified xsi:type="dcterms:W3CDTF">2016-05-05T07:16:00Z</dcterms:modified>
</cp:coreProperties>
</file>