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16B" w:rsidRPr="0037716B" w:rsidRDefault="0037716B" w:rsidP="003F5CA8">
      <w:pPr>
        <w:tabs>
          <w:tab w:val="left" w:pos="360"/>
        </w:tabs>
        <w:autoSpaceDE w:val="0"/>
        <w:autoSpaceDN w:val="0"/>
        <w:adjustRightInd w:val="0"/>
        <w:outlineLvl w:val="0"/>
        <w:rPr>
          <w:b/>
          <w:sz w:val="40"/>
          <w:szCs w:val="40"/>
          <w:lang w:eastAsia="ko-KR"/>
        </w:rPr>
      </w:pPr>
      <w:r w:rsidRPr="0037716B">
        <w:rPr>
          <w:b/>
          <w:sz w:val="40"/>
          <w:szCs w:val="40"/>
          <w:lang w:eastAsia="ko-KR"/>
        </w:rPr>
        <w:t>Supplementary Material</w:t>
      </w:r>
    </w:p>
    <w:p w:rsidR="0037716B" w:rsidRDefault="0037716B" w:rsidP="003F5CA8">
      <w:pPr>
        <w:tabs>
          <w:tab w:val="left" w:pos="360"/>
        </w:tabs>
        <w:autoSpaceDE w:val="0"/>
        <w:autoSpaceDN w:val="0"/>
        <w:adjustRightInd w:val="0"/>
        <w:outlineLvl w:val="0"/>
        <w:rPr>
          <w:b/>
          <w:lang w:eastAsia="ko-KR"/>
        </w:rPr>
      </w:pPr>
    </w:p>
    <w:p w:rsidR="007B6D59" w:rsidRPr="003F5CA8" w:rsidRDefault="007B6D59" w:rsidP="003F5CA8">
      <w:pPr>
        <w:tabs>
          <w:tab w:val="left" w:pos="360"/>
        </w:tabs>
        <w:autoSpaceDE w:val="0"/>
        <w:autoSpaceDN w:val="0"/>
        <w:adjustRightInd w:val="0"/>
        <w:outlineLvl w:val="0"/>
        <w:rPr>
          <w:b/>
          <w:lang w:eastAsia="ko-KR"/>
        </w:rPr>
      </w:pPr>
      <w:r w:rsidRPr="003F5CA8">
        <w:rPr>
          <w:b/>
          <w:lang w:eastAsia="ko-KR"/>
        </w:rPr>
        <w:t>Supplementary Method 1</w:t>
      </w:r>
    </w:p>
    <w:p w:rsidR="007B6D59" w:rsidRPr="003F5CA8" w:rsidRDefault="0037716B" w:rsidP="003F5CA8">
      <w:pPr>
        <w:tabs>
          <w:tab w:val="left" w:pos="360"/>
        </w:tabs>
        <w:autoSpaceDE w:val="0"/>
        <w:autoSpaceDN w:val="0"/>
        <w:adjustRightInd w:val="0"/>
        <w:outlineLvl w:val="0"/>
        <w:rPr>
          <w:b/>
          <w:lang w:eastAsia="ko-KR"/>
        </w:rPr>
      </w:pPr>
      <w:r>
        <w:rPr>
          <w:rFonts w:eastAsia="Batang"/>
        </w:rPr>
        <w:tab/>
      </w:r>
      <w:r w:rsidR="007B6D59" w:rsidRPr="003F5CA8">
        <w:rPr>
          <w:rFonts w:eastAsia="Batang"/>
        </w:rPr>
        <w:t>We used -1.0 SD instead of -1.5 SD, to define the objective memory decline in patients with amnestic mild cognitive impairment (</w:t>
      </w:r>
      <w:proofErr w:type="spellStart"/>
      <w:r w:rsidR="007B6D59" w:rsidRPr="003F5CA8">
        <w:rPr>
          <w:rFonts w:eastAsia="Batang"/>
        </w:rPr>
        <w:t>aMCI</w:t>
      </w:r>
      <w:proofErr w:type="spellEnd"/>
      <w:r w:rsidR="007B6D59" w:rsidRPr="003F5CA8">
        <w:rPr>
          <w:rFonts w:eastAsia="Batang"/>
        </w:rPr>
        <w:t xml:space="preserve">). From 2007, </w:t>
      </w:r>
      <w:r w:rsidR="007B6D59" w:rsidRPr="003F5CA8">
        <w:rPr>
          <w:rFonts w:eastAsia="Batang"/>
          <w:lang w:eastAsia="ko-KR"/>
        </w:rPr>
        <w:t>it</w:t>
      </w:r>
      <w:r w:rsidR="007B6D59" w:rsidRPr="003F5CA8">
        <w:rPr>
          <w:rFonts w:eastAsia="Batang"/>
        </w:rPr>
        <w:t xml:space="preserve"> has published several papers in international journals using the same criteria for </w:t>
      </w:r>
      <w:proofErr w:type="spellStart"/>
      <w:r w:rsidR="007B6D59" w:rsidRPr="003F5CA8">
        <w:rPr>
          <w:rFonts w:eastAsia="Batang"/>
        </w:rPr>
        <w:t>aMCI</w:t>
      </w:r>
      <w:proofErr w:type="spellEnd"/>
      <w:r w:rsidR="007B6D59" w:rsidRPr="003F5CA8">
        <w:rPr>
          <w:rFonts w:eastAsia="Batang"/>
          <w:lang w:eastAsia="ko-KR"/>
        </w:rPr>
        <w:t xml:space="preserve"> </w:t>
      </w:r>
      <w:r w:rsidR="007B6D59" w:rsidRPr="003F5CA8">
        <w:rPr>
          <w:rFonts w:eastAsia="Batang"/>
        </w:rPr>
        <w:t>[1-18].</w:t>
      </w:r>
      <w:r w:rsidR="007B6D59" w:rsidRPr="003F5CA8">
        <w:rPr>
          <w:b/>
          <w:lang w:eastAsia="ko-KR"/>
        </w:rPr>
        <w:t xml:space="preserve"> </w:t>
      </w:r>
    </w:p>
    <w:p w:rsidR="0037716B" w:rsidRDefault="0037716B" w:rsidP="003F5CA8">
      <w:pPr>
        <w:tabs>
          <w:tab w:val="left" w:pos="360"/>
        </w:tabs>
      </w:pPr>
    </w:p>
    <w:p w:rsidR="007B6D59" w:rsidRPr="003F5CA8" w:rsidRDefault="003A7ADB" w:rsidP="003F5CA8">
      <w:pPr>
        <w:tabs>
          <w:tab w:val="left" w:pos="360"/>
        </w:tabs>
      </w:pPr>
      <w:r w:rsidRPr="003A7ADB">
        <w:rPr>
          <w:b/>
        </w:rPr>
        <w:t>References</w:t>
      </w:r>
    </w:p>
    <w:p w:rsidR="007B6D59" w:rsidRPr="003F5CA8" w:rsidRDefault="007B6D59" w:rsidP="003F5CA8">
      <w:pPr>
        <w:tabs>
          <w:tab w:val="left" w:pos="360"/>
        </w:tabs>
      </w:pPr>
      <w:r w:rsidRPr="003F5CA8">
        <w:t>[1]</w:t>
      </w:r>
      <w:r w:rsidRPr="003F5CA8">
        <w:tab/>
      </w:r>
      <w:proofErr w:type="spellStart"/>
      <w:r w:rsidRPr="003F5CA8">
        <w:t>Ahn</w:t>
      </w:r>
      <w:proofErr w:type="spellEnd"/>
      <w:r w:rsidRPr="003F5CA8">
        <w:t xml:space="preserve"> HJ, Chin J, Park </w:t>
      </w:r>
      <w:proofErr w:type="gramStart"/>
      <w:r w:rsidRPr="003F5CA8">
        <w:t>A</w:t>
      </w:r>
      <w:proofErr w:type="gramEnd"/>
      <w:r w:rsidRPr="003F5CA8">
        <w:t xml:space="preserve">, Lee BH, </w:t>
      </w:r>
      <w:proofErr w:type="spellStart"/>
      <w:r w:rsidRPr="003F5CA8">
        <w:t>Suh</w:t>
      </w:r>
      <w:proofErr w:type="spellEnd"/>
      <w:r w:rsidRPr="003F5CA8">
        <w:t xml:space="preserve"> MK, </w:t>
      </w:r>
      <w:proofErr w:type="spellStart"/>
      <w:r w:rsidRPr="003F5CA8">
        <w:t>Seo</w:t>
      </w:r>
      <w:proofErr w:type="spellEnd"/>
      <w:r w:rsidRPr="003F5CA8">
        <w:t xml:space="preserve"> SW, Na DL (2010) Seoul Neuropsychological Screening Battery-dementia version (SNSB-D): a useful tool for assessing and monitoring cognitive impairments in dementia patients. </w:t>
      </w:r>
      <w:r w:rsidRPr="003F5CA8">
        <w:rPr>
          <w:i/>
        </w:rPr>
        <w:t xml:space="preserve">J Korean Med </w:t>
      </w:r>
      <w:proofErr w:type="spellStart"/>
      <w:r w:rsidRPr="003F5CA8">
        <w:rPr>
          <w:i/>
        </w:rPr>
        <w:t>Sci</w:t>
      </w:r>
      <w:proofErr w:type="spellEnd"/>
      <w:r w:rsidRPr="003F5CA8">
        <w:t xml:space="preserve"> </w:t>
      </w:r>
      <w:r w:rsidRPr="003F5CA8">
        <w:rPr>
          <w:b/>
        </w:rPr>
        <w:t>25</w:t>
      </w:r>
      <w:r w:rsidRPr="003F5CA8">
        <w:t>, 1071-1076.</w:t>
      </w:r>
    </w:p>
    <w:p w:rsidR="007B6D59" w:rsidRPr="003F5CA8" w:rsidRDefault="007B6D59" w:rsidP="003F5CA8">
      <w:pPr>
        <w:tabs>
          <w:tab w:val="left" w:pos="360"/>
        </w:tabs>
      </w:pPr>
      <w:r w:rsidRPr="003F5CA8">
        <w:t>[2]</w:t>
      </w:r>
      <w:r w:rsidRPr="003F5CA8">
        <w:tab/>
      </w:r>
      <w:proofErr w:type="spellStart"/>
      <w:r w:rsidRPr="003F5CA8">
        <w:t>Ahn</w:t>
      </w:r>
      <w:proofErr w:type="spellEnd"/>
      <w:r w:rsidRPr="003F5CA8">
        <w:t xml:space="preserve"> HJ, </w:t>
      </w:r>
      <w:proofErr w:type="spellStart"/>
      <w:r w:rsidRPr="003F5CA8">
        <w:t>Seo</w:t>
      </w:r>
      <w:proofErr w:type="spellEnd"/>
      <w:r w:rsidRPr="003F5CA8">
        <w:t xml:space="preserve"> SW, Chin J, </w:t>
      </w:r>
      <w:proofErr w:type="spellStart"/>
      <w:r w:rsidRPr="003F5CA8">
        <w:t>Suh</w:t>
      </w:r>
      <w:proofErr w:type="spellEnd"/>
      <w:r w:rsidRPr="003F5CA8">
        <w:t xml:space="preserve"> MK, Lee BH, Kim ST, </w:t>
      </w:r>
      <w:proofErr w:type="spellStart"/>
      <w:r w:rsidRPr="003F5CA8">
        <w:t>Im</w:t>
      </w:r>
      <w:proofErr w:type="spellEnd"/>
      <w:r w:rsidRPr="003F5CA8">
        <w:t xml:space="preserve"> K, Lee JM, Lee JH, </w:t>
      </w:r>
      <w:proofErr w:type="spellStart"/>
      <w:r w:rsidRPr="003F5CA8">
        <w:t>Heilman</w:t>
      </w:r>
      <w:proofErr w:type="spellEnd"/>
      <w:r w:rsidRPr="003F5CA8">
        <w:t xml:space="preserve"> KM, Na DL (2011) The cortical </w:t>
      </w:r>
      <w:proofErr w:type="spellStart"/>
      <w:r w:rsidRPr="003F5CA8">
        <w:t>neuroanatomy</w:t>
      </w:r>
      <w:proofErr w:type="spellEnd"/>
      <w:r w:rsidRPr="003F5CA8">
        <w:t xml:space="preserve"> of neuropsychological deficits in mild cognitive impairment and Alzheimer's disease: a surface-based morphometric analysis. </w:t>
      </w:r>
      <w:proofErr w:type="spellStart"/>
      <w:proofErr w:type="gramStart"/>
      <w:r w:rsidRPr="003F5CA8">
        <w:rPr>
          <w:i/>
        </w:rPr>
        <w:t>Neuropsychologia</w:t>
      </w:r>
      <w:proofErr w:type="spellEnd"/>
      <w:r w:rsidRPr="003F5CA8">
        <w:t xml:space="preserve"> </w:t>
      </w:r>
      <w:r w:rsidRPr="003F5CA8">
        <w:rPr>
          <w:b/>
        </w:rPr>
        <w:t>49</w:t>
      </w:r>
      <w:r w:rsidRPr="003F5CA8">
        <w:t>, 3931-3945.</w:t>
      </w:r>
      <w:proofErr w:type="gramEnd"/>
    </w:p>
    <w:p w:rsidR="007B6D59" w:rsidRPr="003F5CA8" w:rsidRDefault="007B6D59" w:rsidP="003F5CA8">
      <w:pPr>
        <w:tabs>
          <w:tab w:val="left" w:pos="360"/>
        </w:tabs>
      </w:pPr>
      <w:r w:rsidRPr="003F5CA8">
        <w:t>[3]</w:t>
      </w:r>
      <w:r w:rsidRPr="003F5CA8">
        <w:tab/>
        <w:t xml:space="preserve">Chin J, </w:t>
      </w:r>
      <w:proofErr w:type="spellStart"/>
      <w:r w:rsidRPr="003F5CA8">
        <w:t>Seo</w:t>
      </w:r>
      <w:proofErr w:type="spellEnd"/>
      <w:r w:rsidRPr="003F5CA8">
        <w:t xml:space="preserve"> SW, Kim SH, Park </w:t>
      </w:r>
      <w:proofErr w:type="gramStart"/>
      <w:r w:rsidRPr="003F5CA8">
        <w:t>A</w:t>
      </w:r>
      <w:proofErr w:type="gramEnd"/>
      <w:r w:rsidRPr="003F5CA8">
        <w:t xml:space="preserve">, </w:t>
      </w:r>
      <w:proofErr w:type="spellStart"/>
      <w:r w:rsidRPr="003F5CA8">
        <w:t>Ahn</w:t>
      </w:r>
      <w:proofErr w:type="spellEnd"/>
      <w:r w:rsidRPr="003F5CA8">
        <w:t xml:space="preserve"> HJ, Lee BH, Kang SJ, Na DL (2012) Neurobehavioral dysfunction in patients with subcortical vascular mild cognitive impairment and subcortical vascular dementia. </w:t>
      </w:r>
      <w:proofErr w:type="spellStart"/>
      <w:r w:rsidRPr="003F5CA8">
        <w:rPr>
          <w:i/>
        </w:rPr>
        <w:t>Clin</w:t>
      </w:r>
      <w:proofErr w:type="spellEnd"/>
      <w:r w:rsidRPr="003F5CA8">
        <w:rPr>
          <w:i/>
        </w:rPr>
        <w:t xml:space="preserve"> </w:t>
      </w:r>
      <w:proofErr w:type="spellStart"/>
      <w:r w:rsidRPr="003F5CA8">
        <w:rPr>
          <w:i/>
        </w:rPr>
        <w:t>Neuropsychol</w:t>
      </w:r>
      <w:proofErr w:type="spellEnd"/>
      <w:r w:rsidRPr="003F5CA8">
        <w:t xml:space="preserve"> </w:t>
      </w:r>
      <w:r w:rsidRPr="003F5CA8">
        <w:rPr>
          <w:b/>
        </w:rPr>
        <w:t>26</w:t>
      </w:r>
      <w:r w:rsidRPr="003F5CA8">
        <w:t>, 224-238.</w:t>
      </w:r>
    </w:p>
    <w:p w:rsidR="007B6D59" w:rsidRPr="003F5CA8" w:rsidRDefault="007B6D59" w:rsidP="003F5CA8">
      <w:pPr>
        <w:tabs>
          <w:tab w:val="left" w:pos="360"/>
        </w:tabs>
      </w:pPr>
      <w:r w:rsidRPr="003F5CA8">
        <w:t>[4]</w:t>
      </w:r>
      <w:r w:rsidRPr="003F5CA8">
        <w:tab/>
      </w:r>
      <w:proofErr w:type="spellStart"/>
      <w:r w:rsidRPr="003F5CA8">
        <w:t>Im</w:t>
      </w:r>
      <w:proofErr w:type="spellEnd"/>
      <w:r w:rsidRPr="003F5CA8">
        <w:t xml:space="preserve"> K, Lee JM, </w:t>
      </w:r>
      <w:proofErr w:type="spellStart"/>
      <w:r w:rsidRPr="003F5CA8">
        <w:t>Seo</w:t>
      </w:r>
      <w:proofErr w:type="spellEnd"/>
      <w:r w:rsidRPr="003F5CA8">
        <w:t xml:space="preserve"> SW, </w:t>
      </w:r>
      <w:proofErr w:type="spellStart"/>
      <w:r w:rsidRPr="003F5CA8">
        <w:t>Hyung</w:t>
      </w:r>
      <w:proofErr w:type="spellEnd"/>
      <w:r w:rsidRPr="003F5CA8">
        <w:t xml:space="preserve"> Kim S, Kim SI, Na DL (2008) </w:t>
      </w:r>
      <w:proofErr w:type="spellStart"/>
      <w:r w:rsidRPr="003F5CA8">
        <w:t>Sulcal</w:t>
      </w:r>
      <w:proofErr w:type="spellEnd"/>
      <w:r w:rsidRPr="003F5CA8">
        <w:t xml:space="preserve"> morphology changes and their relationship with cortical thickness and </w:t>
      </w:r>
      <w:proofErr w:type="spellStart"/>
      <w:r w:rsidRPr="003F5CA8">
        <w:t>gyral</w:t>
      </w:r>
      <w:proofErr w:type="spellEnd"/>
      <w:r w:rsidRPr="003F5CA8">
        <w:t xml:space="preserve"> white matter volume in mild cognitive impairment and Alzheimer's disease. </w:t>
      </w:r>
      <w:proofErr w:type="spellStart"/>
      <w:r w:rsidRPr="003F5CA8">
        <w:rPr>
          <w:i/>
        </w:rPr>
        <w:t>Neuroimage</w:t>
      </w:r>
      <w:proofErr w:type="spellEnd"/>
      <w:r w:rsidRPr="003F5CA8">
        <w:t xml:space="preserve"> </w:t>
      </w:r>
      <w:r w:rsidRPr="003F5CA8">
        <w:rPr>
          <w:b/>
        </w:rPr>
        <w:t>43</w:t>
      </w:r>
      <w:r w:rsidRPr="003F5CA8">
        <w:t>, 103-113.</w:t>
      </w:r>
    </w:p>
    <w:p w:rsidR="007B6D59" w:rsidRPr="003F5CA8" w:rsidRDefault="007B6D59" w:rsidP="003F5CA8">
      <w:pPr>
        <w:tabs>
          <w:tab w:val="left" w:pos="360"/>
        </w:tabs>
      </w:pPr>
      <w:r w:rsidRPr="003F5CA8">
        <w:lastRenderedPageBreak/>
        <w:t>[5]</w:t>
      </w:r>
      <w:r w:rsidRPr="003F5CA8">
        <w:tab/>
        <w:t xml:space="preserve">Kim MJ, </w:t>
      </w:r>
      <w:proofErr w:type="spellStart"/>
      <w:r w:rsidRPr="003F5CA8">
        <w:t>Im</w:t>
      </w:r>
      <w:proofErr w:type="spellEnd"/>
      <w:r w:rsidRPr="003F5CA8">
        <w:t xml:space="preserve"> K, Lee JM, Park A, Chin J, Kim GH, Kim JH, </w:t>
      </w:r>
      <w:proofErr w:type="spellStart"/>
      <w:r w:rsidRPr="003F5CA8">
        <w:t>Roh</w:t>
      </w:r>
      <w:proofErr w:type="spellEnd"/>
      <w:r w:rsidRPr="003F5CA8">
        <w:t xml:space="preserve"> JH, </w:t>
      </w:r>
      <w:proofErr w:type="spellStart"/>
      <w:r w:rsidRPr="003F5CA8">
        <w:t>Seo</w:t>
      </w:r>
      <w:proofErr w:type="spellEnd"/>
      <w:r w:rsidRPr="003F5CA8">
        <w:t xml:space="preserve"> SW, Na DL (2011) Cortical thinning in verbal, visual, and both memory-predominant mild cognitive impairment. </w:t>
      </w:r>
      <w:r w:rsidRPr="003F5CA8">
        <w:rPr>
          <w:i/>
        </w:rPr>
        <w:t xml:space="preserve">Alzheimer Dis </w:t>
      </w:r>
      <w:proofErr w:type="spellStart"/>
      <w:r w:rsidRPr="003F5CA8">
        <w:rPr>
          <w:i/>
        </w:rPr>
        <w:t>Assoc</w:t>
      </w:r>
      <w:proofErr w:type="spellEnd"/>
      <w:r w:rsidRPr="003F5CA8">
        <w:rPr>
          <w:i/>
        </w:rPr>
        <w:t xml:space="preserve"> </w:t>
      </w:r>
      <w:proofErr w:type="spellStart"/>
      <w:r w:rsidRPr="003F5CA8">
        <w:rPr>
          <w:i/>
        </w:rPr>
        <w:t>Disord</w:t>
      </w:r>
      <w:proofErr w:type="spellEnd"/>
      <w:r w:rsidRPr="003F5CA8">
        <w:t xml:space="preserve"> </w:t>
      </w:r>
      <w:r w:rsidRPr="003F5CA8">
        <w:rPr>
          <w:b/>
        </w:rPr>
        <w:t>25</w:t>
      </w:r>
      <w:r w:rsidRPr="003F5CA8">
        <w:t>, 242-249.</w:t>
      </w:r>
    </w:p>
    <w:p w:rsidR="007B6D59" w:rsidRPr="003F5CA8" w:rsidRDefault="007B6D59" w:rsidP="003F5CA8">
      <w:pPr>
        <w:tabs>
          <w:tab w:val="left" w:pos="360"/>
        </w:tabs>
      </w:pPr>
      <w:r w:rsidRPr="003F5CA8">
        <w:t>[6]</w:t>
      </w:r>
      <w:r w:rsidRPr="003F5CA8">
        <w:tab/>
        <w:t xml:space="preserve">Kim SH, Park JS, </w:t>
      </w:r>
      <w:proofErr w:type="spellStart"/>
      <w:r w:rsidRPr="003F5CA8">
        <w:t>Ahn</w:t>
      </w:r>
      <w:proofErr w:type="spellEnd"/>
      <w:r w:rsidRPr="003F5CA8">
        <w:t xml:space="preserve"> HJ, </w:t>
      </w:r>
      <w:proofErr w:type="spellStart"/>
      <w:r w:rsidRPr="003F5CA8">
        <w:t>Seo</w:t>
      </w:r>
      <w:proofErr w:type="spellEnd"/>
      <w:r w:rsidRPr="003F5CA8">
        <w:t xml:space="preserve"> SW, Lee JM, Kim ST, </w:t>
      </w:r>
      <w:proofErr w:type="gramStart"/>
      <w:r w:rsidRPr="003F5CA8">
        <w:t>Han</w:t>
      </w:r>
      <w:proofErr w:type="gramEnd"/>
      <w:r w:rsidRPr="003F5CA8">
        <w:t xml:space="preserve"> SH, Na DL (2011) Voxel-based analysis of diffusion tensor imaging in patients with subcortical vascular cognitive impairment: correlates with cognitive and motor deficits. </w:t>
      </w:r>
      <w:r w:rsidRPr="003F5CA8">
        <w:rPr>
          <w:i/>
        </w:rPr>
        <w:t>J Neuroimaging</w:t>
      </w:r>
      <w:r w:rsidRPr="003F5CA8">
        <w:t xml:space="preserve"> </w:t>
      </w:r>
      <w:r w:rsidRPr="003F5CA8">
        <w:rPr>
          <w:b/>
        </w:rPr>
        <w:t>21</w:t>
      </w:r>
      <w:r w:rsidRPr="003F5CA8">
        <w:t>, 317-324.</w:t>
      </w:r>
    </w:p>
    <w:p w:rsidR="007B6D59" w:rsidRPr="003F5CA8" w:rsidRDefault="007B6D59" w:rsidP="003F5CA8">
      <w:pPr>
        <w:tabs>
          <w:tab w:val="left" w:pos="360"/>
        </w:tabs>
      </w:pPr>
      <w:r w:rsidRPr="003F5CA8">
        <w:t>[7]</w:t>
      </w:r>
      <w:r w:rsidRPr="003F5CA8">
        <w:tab/>
        <w:t xml:space="preserve">Kim SH, </w:t>
      </w:r>
      <w:proofErr w:type="spellStart"/>
      <w:r w:rsidRPr="003F5CA8">
        <w:t>Seo</w:t>
      </w:r>
      <w:proofErr w:type="spellEnd"/>
      <w:r w:rsidRPr="003F5CA8">
        <w:t xml:space="preserve"> SW, Go SM, Chin J, Lee BH, Lee JH, Han SH, Na DL (2011) Pyramidal and extrapyramidal scale (PEPS): a new scale for the assessment of motor impairment in vascular cognitive impairment associated with small vessel disease. </w:t>
      </w:r>
      <w:proofErr w:type="spellStart"/>
      <w:r w:rsidRPr="003F5CA8">
        <w:rPr>
          <w:i/>
        </w:rPr>
        <w:t>Clin</w:t>
      </w:r>
      <w:proofErr w:type="spellEnd"/>
      <w:r w:rsidRPr="003F5CA8">
        <w:rPr>
          <w:i/>
        </w:rPr>
        <w:t xml:space="preserve"> </w:t>
      </w:r>
      <w:proofErr w:type="spellStart"/>
      <w:r w:rsidRPr="003F5CA8">
        <w:rPr>
          <w:i/>
        </w:rPr>
        <w:t>Neurol</w:t>
      </w:r>
      <w:proofErr w:type="spellEnd"/>
      <w:r w:rsidRPr="003F5CA8">
        <w:rPr>
          <w:i/>
        </w:rPr>
        <w:t xml:space="preserve"> </w:t>
      </w:r>
      <w:proofErr w:type="spellStart"/>
      <w:r w:rsidRPr="003F5CA8">
        <w:rPr>
          <w:i/>
        </w:rPr>
        <w:t>Neurosurg</w:t>
      </w:r>
      <w:proofErr w:type="spellEnd"/>
      <w:r w:rsidRPr="003F5CA8">
        <w:t xml:space="preserve"> </w:t>
      </w:r>
      <w:r w:rsidRPr="003F5CA8">
        <w:rPr>
          <w:b/>
        </w:rPr>
        <w:t>113</w:t>
      </w:r>
      <w:r w:rsidRPr="003F5CA8">
        <w:t>, 181-187.</w:t>
      </w:r>
    </w:p>
    <w:p w:rsidR="007B6D59" w:rsidRPr="003F5CA8" w:rsidRDefault="007B6D59" w:rsidP="003F5CA8">
      <w:pPr>
        <w:tabs>
          <w:tab w:val="left" w:pos="360"/>
        </w:tabs>
      </w:pPr>
      <w:r w:rsidRPr="003F5CA8">
        <w:t>[8]</w:t>
      </w:r>
      <w:r w:rsidRPr="003F5CA8">
        <w:tab/>
        <w:t xml:space="preserve">Kim SH, </w:t>
      </w:r>
      <w:proofErr w:type="spellStart"/>
      <w:r w:rsidRPr="003F5CA8">
        <w:t>Seo</w:t>
      </w:r>
      <w:proofErr w:type="spellEnd"/>
      <w:r w:rsidRPr="003F5CA8">
        <w:t xml:space="preserve"> SW, Yoon DS, Chin J, Lee BH, Cheong HK, Han SH, Na DL (2010) Comparison of neuropsychological and FDG-PET findings between early- versus late-onset mild cognitive impairment: A five-year longitudinal study. </w:t>
      </w:r>
      <w:r w:rsidRPr="003F5CA8">
        <w:rPr>
          <w:i/>
        </w:rPr>
        <w:t xml:space="preserve">Dement </w:t>
      </w:r>
      <w:proofErr w:type="spellStart"/>
      <w:r w:rsidRPr="003F5CA8">
        <w:rPr>
          <w:i/>
        </w:rPr>
        <w:t>Geriatr</w:t>
      </w:r>
      <w:proofErr w:type="spellEnd"/>
      <w:r w:rsidRPr="003F5CA8">
        <w:rPr>
          <w:i/>
        </w:rPr>
        <w:t xml:space="preserve"> </w:t>
      </w:r>
      <w:proofErr w:type="spellStart"/>
      <w:r w:rsidRPr="003F5CA8">
        <w:rPr>
          <w:i/>
        </w:rPr>
        <w:t>Cogn</w:t>
      </w:r>
      <w:proofErr w:type="spellEnd"/>
      <w:r w:rsidRPr="003F5CA8">
        <w:rPr>
          <w:i/>
        </w:rPr>
        <w:t xml:space="preserve"> </w:t>
      </w:r>
      <w:proofErr w:type="spellStart"/>
      <w:r w:rsidRPr="003F5CA8">
        <w:rPr>
          <w:i/>
        </w:rPr>
        <w:t>Disord</w:t>
      </w:r>
      <w:proofErr w:type="spellEnd"/>
      <w:r w:rsidRPr="003F5CA8">
        <w:t xml:space="preserve"> </w:t>
      </w:r>
      <w:r w:rsidRPr="003F5CA8">
        <w:rPr>
          <w:b/>
        </w:rPr>
        <w:t>29</w:t>
      </w:r>
      <w:r w:rsidRPr="003F5CA8">
        <w:t>, 213-223.</w:t>
      </w:r>
    </w:p>
    <w:p w:rsidR="007B6D59" w:rsidRPr="003F5CA8" w:rsidRDefault="007B6D59" w:rsidP="003F5CA8">
      <w:pPr>
        <w:tabs>
          <w:tab w:val="left" w:pos="360"/>
        </w:tabs>
      </w:pPr>
      <w:r w:rsidRPr="003F5CA8">
        <w:t>[9]</w:t>
      </w:r>
      <w:r w:rsidRPr="003F5CA8">
        <w:tab/>
      </w:r>
      <w:proofErr w:type="spellStart"/>
      <w:r w:rsidRPr="003F5CA8">
        <w:t>Seo</w:t>
      </w:r>
      <w:proofErr w:type="spellEnd"/>
      <w:r w:rsidRPr="003F5CA8">
        <w:t xml:space="preserve"> SW, </w:t>
      </w:r>
      <w:proofErr w:type="spellStart"/>
      <w:r w:rsidRPr="003F5CA8">
        <w:t>Ahn</w:t>
      </w:r>
      <w:proofErr w:type="spellEnd"/>
      <w:r w:rsidRPr="003F5CA8">
        <w:t xml:space="preserve"> J, Yoon U, </w:t>
      </w:r>
      <w:proofErr w:type="spellStart"/>
      <w:r w:rsidRPr="003F5CA8">
        <w:t>Im</w:t>
      </w:r>
      <w:proofErr w:type="spellEnd"/>
      <w:r w:rsidRPr="003F5CA8">
        <w:t xml:space="preserve"> K, Lee JM, Tae Kim S, </w:t>
      </w:r>
      <w:proofErr w:type="spellStart"/>
      <w:r w:rsidRPr="003F5CA8">
        <w:t>Ahn</w:t>
      </w:r>
      <w:proofErr w:type="spellEnd"/>
      <w:r w:rsidRPr="003F5CA8">
        <w:t xml:space="preserve"> HJ, Chin J, </w:t>
      </w:r>
      <w:proofErr w:type="spellStart"/>
      <w:r w:rsidRPr="003F5CA8">
        <w:t>Jeong</w:t>
      </w:r>
      <w:proofErr w:type="spellEnd"/>
      <w:r w:rsidRPr="003F5CA8">
        <w:t xml:space="preserve"> Y, Na DL (2010) Cortical thinning in vascular mild cognitive impairment and vascular dementia of subcortical type. </w:t>
      </w:r>
      <w:r w:rsidRPr="003F5CA8">
        <w:rPr>
          <w:i/>
        </w:rPr>
        <w:t>J Neuroimaging</w:t>
      </w:r>
      <w:r w:rsidRPr="003F5CA8">
        <w:t xml:space="preserve"> </w:t>
      </w:r>
      <w:r w:rsidRPr="003F5CA8">
        <w:rPr>
          <w:b/>
        </w:rPr>
        <w:t>20</w:t>
      </w:r>
      <w:r w:rsidRPr="003F5CA8">
        <w:t>, 37-45.</w:t>
      </w:r>
    </w:p>
    <w:p w:rsidR="007B6D59" w:rsidRPr="003F5CA8" w:rsidRDefault="007B6D59" w:rsidP="003F5CA8">
      <w:pPr>
        <w:tabs>
          <w:tab w:val="left" w:pos="360"/>
        </w:tabs>
      </w:pPr>
      <w:r w:rsidRPr="003F5CA8">
        <w:t>[10]</w:t>
      </w:r>
      <w:r w:rsidRPr="003F5CA8">
        <w:tab/>
      </w:r>
      <w:proofErr w:type="spellStart"/>
      <w:r w:rsidRPr="003F5CA8">
        <w:t>Seo</w:t>
      </w:r>
      <w:proofErr w:type="spellEnd"/>
      <w:r w:rsidRPr="003F5CA8">
        <w:t xml:space="preserve"> SW, Cho SS, Park </w:t>
      </w:r>
      <w:proofErr w:type="gramStart"/>
      <w:r w:rsidRPr="003F5CA8">
        <w:t>A</w:t>
      </w:r>
      <w:proofErr w:type="gramEnd"/>
      <w:r w:rsidRPr="003F5CA8">
        <w:t xml:space="preserve">, Chin J, Na DL (2009) Subcortical vascular versus amnestic mild cognitive impairment: comparison of cerebral glucose metabolism. </w:t>
      </w:r>
      <w:r w:rsidRPr="003F5CA8">
        <w:rPr>
          <w:i/>
        </w:rPr>
        <w:t>J Neuroimaging</w:t>
      </w:r>
      <w:r w:rsidRPr="003F5CA8">
        <w:t xml:space="preserve"> </w:t>
      </w:r>
      <w:r w:rsidRPr="003F5CA8">
        <w:rPr>
          <w:b/>
        </w:rPr>
        <w:t>19</w:t>
      </w:r>
      <w:r w:rsidRPr="003F5CA8">
        <w:t>, 213-219.</w:t>
      </w:r>
    </w:p>
    <w:p w:rsidR="007B6D59" w:rsidRPr="003F5CA8" w:rsidRDefault="007B6D59" w:rsidP="003F5CA8">
      <w:pPr>
        <w:tabs>
          <w:tab w:val="left" w:pos="360"/>
        </w:tabs>
      </w:pPr>
      <w:r w:rsidRPr="003F5CA8">
        <w:t>[11]</w:t>
      </w:r>
      <w:r w:rsidRPr="003F5CA8">
        <w:tab/>
      </w:r>
      <w:proofErr w:type="spellStart"/>
      <w:r w:rsidRPr="003F5CA8">
        <w:t>Seo</w:t>
      </w:r>
      <w:proofErr w:type="spellEnd"/>
      <w:r w:rsidRPr="003F5CA8">
        <w:t xml:space="preserve"> SW, </w:t>
      </w:r>
      <w:proofErr w:type="spellStart"/>
      <w:r w:rsidRPr="003F5CA8">
        <w:t>Im</w:t>
      </w:r>
      <w:proofErr w:type="spellEnd"/>
      <w:r w:rsidRPr="003F5CA8">
        <w:t xml:space="preserve"> K, Lee JM, Kim YH, Kim ST, Kim SY, Yang DW, Kim SI, Cho YS, Na DL (2007) Cortical thickness in single- versus multiple-domain amnestic mild cognitive impairment. </w:t>
      </w:r>
      <w:proofErr w:type="spellStart"/>
      <w:r w:rsidRPr="003F5CA8">
        <w:rPr>
          <w:i/>
        </w:rPr>
        <w:t>Neuroimage</w:t>
      </w:r>
      <w:proofErr w:type="spellEnd"/>
      <w:r w:rsidRPr="003F5CA8">
        <w:t xml:space="preserve"> </w:t>
      </w:r>
      <w:r w:rsidRPr="003F5CA8">
        <w:rPr>
          <w:b/>
        </w:rPr>
        <w:t>36</w:t>
      </w:r>
      <w:r w:rsidRPr="003F5CA8">
        <w:t>, 289-297.</w:t>
      </w:r>
    </w:p>
    <w:p w:rsidR="007B6D59" w:rsidRPr="003F5CA8" w:rsidRDefault="007B6D59" w:rsidP="003F5CA8">
      <w:pPr>
        <w:tabs>
          <w:tab w:val="left" w:pos="360"/>
        </w:tabs>
      </w:pPr>
      <w:r w:rsidRPr="003F5CA8">
        <w:lastRenderedPageBreak/>
        <w:t>[12]</w:t>
      </w:r>
      <w:r w:rsidRPr="003F5CA8">
        <w:tab/>
      </w:r>
      <w:proofErr w:type="spellStart"/>
      <w:r w:rsidRPr="003F5CA8">
        <w:t>Seo</w:t>
      </w:r>
      <w:proofErr w:type="spellEnd"/>
      <w:r w:rsidRPr="003F5CA8">
        <w:t xml:space="preserve"> SW, Lee JM, </w:t>
      </w:r>
      <w:proofErr w:type="spellStart"/>
      <w:r w:rsidRPr="003F5CA8">
        <w:t>Im</w:t>
      </w:r>
      <w:proofErr w:type="spellEnd"/>
      <w:r w:rsidRPr="003F5CA8">
        <w:t xml:space="preserve"> K, Park JS, Kim SH, Kim ST, </w:t>
      </w:r>
      <w:proofErr w:type="spellStart"/>
      <w:r w:rsidRPr="003F5CA8">
        <w:t>Ahn</w:t>
      </w:r>
      <w:proofErr w:type="spellEnd"/>
      <w:r w:rsidRPr="003F5CA8">
        <w:t xml:space="preserve"> HJ, Chin J, Cheong HK, Weiner MW, Na DL (2012) Cortical thinning related to periventricular and deep white matter </w:t>
      </w:r>
      <w:proofErr w:type="spellStart"/>
      <w:r w:rsidRPr="003F5CA8">
        <w:t>hyperintensities</w:t>
      </w:r>
      <w:proofErr w:type="spellEnd"/>
      <w:r w:rsidRPr="003F5CA8">
        <w:t xml:space="preserve">. </w:t>
      </w:r>
      <w:proofErr w:type="spellStart"/>
      <w:proofErr w:type="gramStart"/>
      <w:r w:rsidRPr="003F5CA8">
        <w:rPr>
          <w:i/>
        </w:rPr>
        <w:t>Neurobiol</w:t>
      </w:r>
      <w:proofErr w:type="spellEnd"/>
      <w:r w:rsidRPr="003F5CA8">
        <w:rPr>
          <w:i/>
        </w:rPr>
        <w:t xml:space="preserve"> Aging</w:t>
      </w:r>
      <w:r w:rsidRPr="003F5CA8">
        <w:t xml:space="preserve"> </w:t>
      </w:r>
      <w:r w:rsidRPr="003F5CA8">
        <w:rPr>
          <w:b/>
        </w:rPr>
        <w:t>33</w:t>
      </w:r>
      <w:r w:rsidRPr="003F5CA8">
        <w:t>, 1156-1167.</w:t>
      </w:r>
      <w:proofErr w:type="gramEnd"/>
    </w:p>
    <w:p w:rsidR="007B6D59" w:rsidRPr="003F5CA8" w:rsidRDefault="007B6D59" w:rsidP="003F5CA8">
      <w:pPr>
        <w:tabs>
          <w:tab w:val="left" w:pos="360"/>
        </w:tabs>
      </w:pPr>
      <w:r w:rsidRPr="003F5CA8">
        <w:t>[13]</w:t>
      </w:r>
      <w:r w:rsidRPr="003F5CA8">
        <w:tab/>
      </w:r>
      <w:proofErr w:type="spellStart"/>
      <w:r w:rsidRPr="003F5CA8">
        <w:t>Seo</w:t>
      </w:r>
      <w:proofErr w:type="spellEnd"/>
      <w:r w:rsidRPr="003F5CA8">
        <w:t xml:space="preserve"> SW, Lee JM, </w:t>
      </w:r>
      <w:proofErr w:type="spellStart"/>
      <w:r w:rsidRPr="003F5CA8">
        <w:t>Im</w:t>
      </w:r>
      <w:proofErr w:type="spellEnd"/>
      <w:r w:rsidRPr="003F5CA8">
        <w:t xml:space="preserve"> K, Park JS, Kim SH, Kim ST, </w:t>
      </w:r>
      <w:proofErr w:type="spellStart"/>
      <w:r w:rsidRPr="003F5CA8">
        <w:t>Ahn</w:t>
      </w:r>
      <w:proofErr w:type="spellEnd"/>
      <w:r w:rsidRPr="003F5CA8">
        <w:t xml:space="preserve"> JH, Kim MJ, Kim GH, Kim JH, </w:t>
      </w:r>
      <w:proofErr w:type="spellStart"/>
      <w:r w:rsidRPr="003F5CA8">
        <w:t>Roh</w:t>
      </w:r>
      <w:proofErr w:type="spellEnd"/>
      <w:r w:rsidRPr="003F5CA8">
        <w:t xml:space="preserve"> JH, Cheong HK, Na DL (2012) Cardiovascular risk factors cause cortical thinning in cognitively impaired patients: relationships among cardiovascular risk factors, white matter </w:t>
      </w:r>
      <w:proofErr w:type="spellStart"/>
      <w:r w:rsidRPr="003F5CA8">
        <w:t>hyperintensities</w:t>
      </w:r>
      <w:proofErr w:type="spellEnd"/>
      <w:r w:rsidRPr="003F5CA8">
        <w:t xml:space="preserve">, and cortical atrophy. </w:t>
      </w:r>
      <w:r w:rsidRPr="003F5CA8">
        <w:rPr>
          <w:i/>
        </w:rPr>
        <w:t xml:space="preserve">Alzheimer Dis </w:t>
      </w:r>
      <w:proofErr w:type="spellStart"/>
      <w:r w:rsidRPr="003F5CA8">
        <w:rPr>
          <w:i/>
        </w:rPr>
        <w:t>Assoc</w:t>
      </w:r>
      <w:proofErr w:type="spellEnd"/>
      <w:r w:rsidRPr="003F5CA8">
        <w:rPr>
          <w:i/>
        </w:rPr>
        <w:t xml:space="preserve"> </w:t>
      </w:r>
      <w:proofErr w:type="spellStart"/>
      <w:r w:rsidRPr="003F5CA8">
        <w:rPr>
          <w:i/>
        </w:rPr>
        <w:t>Disord</w:t>
      </w:r>
      <w:proofErr w:type="spellEnd"/>
      <w:r w:rsidRPr="003F5CA8">
        <w:t xml:space="preserve"> </w:t>
      </w:r>
      <w:r w:rsidRPr="003F5CA8">
        <w:rPr>
          <w:b/>
        </w:rPr>
        <w:t>26</w:t>
      </w:r>
      <w:r w:rsidRPr="003F5CA8">
        <w:t>, 106-112.</w:t>
      </w:r>
    </w:p>
    <w:p w:rsidR="007B6D59" w:rsidRPr="003F5CA8" w:rsidRDefault="007B6D59" w:rsidP="003F5CA8">
      <w:pPr>
        <w:tabs>
          <w:tab w:val="left" w:pos="360"/>
        </w:tabs>
      </w:pPr>
      <w:r w:rsidRPr="003F5CA8">
        <w:t>[14]</w:t>
      </w:r>
      <w:r w:rsidRPr="003F5CA8">
        <w:tab/>
      </w:r>
      <w:proofErr w:type="spellStart"/>
      <w:r w:rsidRPr="003F5CA8">
        <w:t>Seo</w:t>
      </w:r>
      <w:proofErr w:type="spellEnd"/>
      <w:r w:rsidRPr="003F5CA8">
        <w:t xml:space="preserve"> SW, </w:t>
      </w:r>
      <w:proofErr w:type="spellStart"/>
      <w:r w:rsidRPr="003F5CA8">
        <w:t>Suh</w:t>
      </w:r>
      <w:proofErr w:type="spellEnd"/>
      <w:r w:rsidRPr="003F5CA8">
        <w:t xml:space="preserve"> MK, Chin J, Na DL (2009) Mental confusion associated with scopolamine patch in elderly with mild cognitive impairment (MCI). </w:t>
      </w:r>
      <w:r w:rsidRPr="003F5CA8">
        <w:rPr>
          <w:i/>
        </w:rPr>
        <w:t xml:space="preserve">Arch </w:t>
      </w:r>
      <w:proofErr w:type="spellStart"/>
      <w:r w:rsidRPr="003F5CA8">
        <w:rPr>
          <w:i/>
        </w:rPr>
        <w:t>Gerontol</w:t>
      </w:r>
      <w:proofErr w:type="spellEnd"/>
      <w:r w:rsidRPr="003F5CA8">
        <w:rPr>
          <w:i/>
        </w:rPr>
        <w:t xml:space="preserve"> </w:t>
      </w:r>
      <w:proofErr w:type="spellStart"/>
      <w:r w:rsidRPr="003F5CA8">
        <w:rPr>
          <w:i/>
        </w:rPr>
        <w:t>Geriatr</w:t>
      </w:r>
      <w:proofErr w:type="spellEnd"/>
      <w:r w:rsidRPr="003F5CA8">
        <w:t xml:space="preserve"> </w:t>
      </w:r>
      <w:r w:rsidRPr="003F5CA8">
        <w:rPr>
          <w:b/>
        </w:rPr>
        <w:t>49</w:t>
      </w:r>
      <w:r w:rsidRPr="003F5CA8">
        <w:t>, 204-207.</w:t>
      </w:r>
    </w:p>
    <w:p w:rsidR="007B6D59" w:rsidRPr="003F5CA8" w:rsidRDefault="007B6D59" w:rsidP="003F5CA8">
      <w:pPr>
        <w:tabs>
          <w:tab w:val="left" w:pos="360"/>
        </w:tabs>
      </w:pPr>
      <w:r w:rsidRPr="003F5CA8">
        <w:t>[15]</w:t>
      </w:r>
      <w:r w:rsidRPr="003F5CA8">
        <w:tab/>
        <w:t xml:space="preserve">Son SJ, Lee KS, Na DL, </w:t>
      </w:r>
      <w:proofErr w:type="spellStart"/>
      <w:r w:rsidRPr="003F5CA8">
        <w:t>Seo</w:t>
      </w:r>
      <w:proofErr w:type="spellEnd"/>
      <w:r w:rsidRPr="003F5CA8">
        <w:t xml:space="preserve"> SW, Kim CH, Kim JH, Oh BH, Hong CH (2011) Anemia associated with depressive symptoms in mild cognitive impairment with severe white matter </w:t>
      </w:r>
      <w:proofErr w:type="spellStart"/>
      <w:r w:rsidRPr="003F5CA8">
        <w:t>hyperintensities</w:t>
      </w:r>
      <w:proofErr w:type="spellEnd"/>
      <w:r w:rsidRPr="003F5CA8">
        <w:t xml:space="preserve">. </w:t>
      </w:r>
      <w:r w:rsidRPr="003F5CA8">
        <w:rPr>
          <w:i/>
        </w:rPr>
        <w:t xml:space="preserve">J </w:t>
      </w:r>
      <w:proofErr w:type="spellStart"/>
      <w:r w:rsidRPr="003F5CA8">
        <w:rPr>
          <w:i/>
        </w:rPr>
        <w:t>Geriatr</w:t>
      </w:r>
      <w:proofErr w:type="spellEnd"/>
      <w:r w:rsidRPr="003F5CA8">
        <w:rPr>
          <w:i/>
        </w:rPr>
        <w:t xml:space="preserve"> Psychiatry </w:t>
      </w:r>
      <w:proofErr w:type="spellStart"/>
      <w:r w:rsidRPr="003F5CA8">
        <w:rPr>
          <w:i/>
        </w:rPr>
        <w:t>Neurol</w:t>
      </w:r>
      <w:proofErr w:type="spellEnd"/>
      <w:r w:rsidRPr="003F5CA8">
        <w:t xml:space="preserve"> </w:t>
      </w:r>
      <w:r w:rsidRPr="003F5CA8">
        <w:rPr>
          <w:b/>
        </w:rPr>
        <w:t>24</w:t>
      </w:r>
      <w:r w:rsidRPr="003F5CA8">
        <w:t>, 161-167.</w:t>
      </w:r>
    </w:p>
    <w:p w:rsidR="007B6D59" w:rsidRPr="003F5CA8" w:rsidRDefault="007B6D59" w:rsidP="003F5CA8">
      <w:pPr>
        <w:tabs>
          <w:tab w:val="left" w:pos="360"/>
        </w:tabs>
      </w:pPr>
      <w:r w:rsidRPr="003F5CA8">
        <w:t>[16]</w:t>
      </w:r>
      <w:r w:rsidRPr="003F5CA8">
        <w:tab/>
        <w:t xml:space="preserve">Son SJ, Lee KS, Na DL, </w:t>
      </w:r>
      <w:proofErr w:type="spellStart"/>
      <w:r w:rsidRPr="003F5CA8">
        <w:t>Seo</w:t>
      </w:r>
      <w:proofErr w:type="spellEnd"/>
      <w:r w:rsidRPr="003F5CA8">
        <w:t xml:space="preserve"> SW, Kim CH, Kim JH, Oh BH, Hong CH (2012) The effect of anemia and white matter </w:t>
      </w:r>
      <w:proofErr w:type="spellStart"/>
      <w:r w:rsidRPr="003F5CA8">
        <w:t>hyperintensities</w:t>
      </w:r>
      <w:proofErr w:type="spellEnd"/>
      <w:r w:rsidRPr="003F5CA8">
        <w:t xml:space="preserve"> (WMH) on cognitive impairment in patients with amnestic mild cognitive impairment (MCI). </w:t>
      </w:r>
      <w:r w:rsidRPr="003F5CA8">
        <w:rPr>
          <w:i/>
        </w:rPr>
        <w:t xml:space="preserve">Arch </w:t>
      </w:r>
      <w:proofErr w:type="spellStart"/>
      <w:r w:rsidRPr="003F5CA8">
        <w:rPr>
          <w:i/>
        </w:rPr>
        <w:t>Gerontol</w:t>
      </w:r>
      <w:proofErr w:type="spellEnd"/>
      <w:r w:rsidRPr="003F5CA8">
        <w:rPr>
          <w:i/>
        </w:rPr>
        <w:t xml:space="preserve"> </w:t>
      </w:r>
      <w:proofErr w:type="spellStart"/>
      <w:r w:rsidRPr="003F5CA8">
        <w:rPr>
          <w:i/>
        </w:rPr>
        <w:t>Geriatr</w:t>
      </w:r>
      <w:proofErr w:type="spellEnd"/>
      <w:r w:rsidRPr="003F5CA8">
        <w:t xml:space="preserve"> </w:t>
      </w:r>
      <w:r w:rsidRPr="003F5CA8">
        <w:rPr>
          <w:b/>
        </w:rPr>
        <w:t>55</w:t>
      </w:r>
      <w:r w:rsidRPr="003F5CA8">
        <w:t>, 251-256.</w:t>
      </w:r>
    </w:p>
    <w:p w:rsidR="007B6D59" w:rsidRPr="003F5CA8" w:rsidRDefault="007B6D59" w:rsidP="003F5CA8">
      <w:pPr>
        <w:tabs>
          <w:tab w:val="left" w:pos="360"/>
        </w:tabs>
      </w:pPr>
      <w:r w:rsidRPr="003F5CA8">
        <w:t>[17]</w:t>
      </w:r>
      <w:r w:rsidRPr="003F5CA8">
        <w:tab/>
        <w:t xml:space="preserve">Ye BS, </w:t>
      </w:r>
      <w:proofErr w:type="spellStart"/>
      <w:r w:rsidRPr="003F5CA8">
        <w:t>Seo</w:t>
      </w:r>
      <w:proofErr w:type="spellEnd"/>
      <w:r w:rsidRPr="003F5CA8">
        <w:t xml:space="preserve"> SW, Cho H, Kim SY, Lee JS, Kim EJ, Lee Y, Back JH, Hong CH, Choi SH, Park KW, Ku BD, Moon SY, Kim S, Han SH, Lee JH, Cheong HK, Na DL (2013) Effects of education on the progression of early- versus late-stage mild cognitive impairment. </w:t>
      </w:r>
      <w:proofErr w:type="spellStart"/>
      <w:r w:rsidRPr="003F5CA8">
        <w:rPr>
          <w:i/>
        </w:rPr>
        <w:t>Int</w:t>
      </w:r>
      <w:proofErr w:type="spellEnd"/>
      <w:r w:rsidRPr="003F5CA8">
        <w:rPr>
          <w:i/>
        </w:rPr>
        <w:t xml:space="preserve"> </w:t>
      </w:r>
      <w:proofErr w:type="spellStart"/>
      <w:r w:rsidRPr="003F5CA8">
        <w:rPr>
          <w:i/>
        </w:rPr>
        <w:t>Psychogeriatr</w:t>
      </w:r>
      <w:proofErr w:type="spellEnd"/>
      <w:r w:rsidRPr="003F5CA8">
        <w:t xml:space="preserve"> </w:t>
      </w:r>
      <w:r w:rsidRPr="003F5CA8">
        <w:rPr>
          <w:b/>
        </w:rPr>
        <w:t>25</w:t>
      </w:r>
      <w:r w:rsidRPr="003F5CA8">
        <w:t>, 597-606.</w:t>
      </w:r>
    </w:p>
    <w:p w:rsidR="007B6D59" w:rsidRPr="003F5CA8" w:rsidRDefault="007B6D59" w:rsidP="003F5CA8">
      <w:pPr>
        <w:tabs>
          <w:tab w:val="left" w:pos="360"/>
        </w:tabs>
        <w:autoSpaceDE w:val="0"/>
        <w:autoSpaceDN w:val="0"/>
        <w:adjustRightInd w:val="0"/>
        <w:outlineLvl w:val="0"/>
      </w:pPr>
      <w:r w:rsidRPr="003F5CA8">
        <w:t>[18]</w:t>
      </w:r>
      <w:r w:rsidRPr="003F5CA8">
        <w:tab/>
        <w:t xml:space="preserve">Ye BS, </w:t>
      </w:r>
      <w:proofErr w:type="spellStart"/>
      <w:r w:rsidRPr="003F5CA8">
        <w:t>Seo</w:t>
      </w:r>
      <w:proofErr w:type="spellEnd"/>
      <w:r w:rsidRPr="003F5CA8">
        <w:t xml:space="preserve"> SW, Lee Y, Kim SY, Choi SH, Lee YM, Kim do H, Han HJ, Na DL, Kim EJ (2012) Neuropsychological performance and conversion to Alzheimer's disease in early- compared to late-onset amnestic mild cognitive impairment: CREDOS study. </w:t>
      </w:r>
      <w:r w:rsidRPr="003F5CA8">
        <w:rPr>
          <w:i/>
        </w:rPr>
        <w:t xml:space="preserve">Dement </w:t>
      </w:r>
      <w:proofErr w:type="spellStart"/>
      <w:r w:rsidRPr="003F5CA8">
        <w:rPr>
          <w:i/>
        </w:rPr>
        <w:t>Geriatr</w:t>
      </w:r>
      <w:proofErr w:type="spellEnd"/>
      <w:r w:rsidRPr="003F5CA8">
        <w:rPr>
          <w:i/>
        </w:rPr>
        <w:t xml:space="preserve"> </w:t>
      </w:r>
      <w:proofErr w:type="spellStart"/>
      <w:r w:rsidRPr="003F5CA8">
        <w:rPr>
          <w:i/>
        </w:rPr>
        <w:t>Cogn</w:t>
      </w:r>
      <w:proofErr w:type="spellEnd"/>
      <w:r w:rsidRPr="003F5CA8">
        <w:rPr>
          <w:i/>
        </w:rPr>
        <w:t xml:space="preserve"> </w:t>
      </w:r>
      <w:proofErr w:type="spellStart"/>
      <w:r w:rsidRPr="003F5CA8">
        <w:rPr>
          <w:i/>
        </w:rPr>
        <w:t>Disord</w:t>
      </w:r>
      <w:proofErr w:type="spellEnd"/>
      <w:r w:rsidRPr="003F5CA8">
        <w:t xml:space="preserve"> </w:t>
      </w:r>
      <w:r w:rsidRPr="003F5CA8">
        <w:rPr>
          <w:b/>
        </w:rPr>
        <w:t>34</w:t>
      </w:r>
      <w:r w:rsidRPr="003F5CA8">
        <w:t>, 156-166.</w:t>
      </w:r>
    </w:p>
    <w:p w:rsidR="007B6D59" w:rsidRPr="003F5CA8" w:rsidRDefault="007B6D59" w:rsidP="003F5CA8">
      <w:pPr>
        <w:tabs>
          <w:tab w:val="left" w:pos="360"/>
        </w:tabs>
        <w:rPr>
          <w:lang w:eastAsia="ko-KR"/>
        </w:rPr>
      </w:pPr>
      <w:r w:rsidRPr="003F5CA8">
        <w:br w:type="page"/>
      </w:r>
      <w:proofErr w:type="gramStart"/>
      <w:r w:rsidRPr="003F5CA8">
        <w:rPr>
          <w:b/>
          <w:lang w:eastAsia="ko-KR"/>
        </w:rPr>
        <w:lastRenderedPageBreak/>
        <w:t>Supplementary Figure 1.</w:t>
      </w:r>
      <w:proofErr w:type="gramEnd"/>
      <w:r w:rsidRPr="003F5CA8">
        <w:rPr>
          <w:lang w:eastAsia="ko-KR"/>
        </w:rPr>
        <w:t xml:space="preserve"> The Comprehensive Visual Rating Scale (CVRS) on a tablet computer (the </w:t>
      </w:r>
      <w:proofErr w:type="spellStart"/>
      <w:r w:rsidRPr="003F5CA8">
        <w:rPr>
          <w:lang w:eastAsia="ko-KR"/>
        </w:rPr>
        <w:t>iPAD</w:t>
      </w:r>
      <w:proofErr w:type="spellEnd"/>
      <w:r w:rsidRPr="003F5CA8">
        <w:rPr>
          <w:lang w:eastAsia="ko-KR"/>
        </w:rPr>
        <w:t xml:space="preserve"> version)</w:t>
      </w:r>
      <w:r w:rsidR="0037716B">
        <w:rPr>
          <w:lang w:eastAsia="ko-KR"/>
        </w:rPr>
        <w:t>.</w:t>
      </w: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r w:rsidRPr="003F5CA8">
        <w:rPr>
          <w:noProof/>
        </w:rPr>
        <w:drawing>
          <wp:anchor distT="0" distB="0" distL="114300" distR="114300" simplePos="0" relativeHeight="251676672" behindDoc="1" locked="0" layoutInCell="1" allowOverlap="1" wp14:anchorId="549A532A" wp14:editId="3F754401">
            <wp:simplePos x="0" y="0"/>
            <wp:positionH relativeFrom="column">
              <wp:posOffset>0</wp:posOffset>
            </wp:positionH>
            <wp:positionV relativeFrom="paragraph">
              <wp:posOffset>-1270</wp:posOffset>
            </wp:positionV>
            <wp:extent cx="2258060" cy="2303145"/>
            <wp:effectExtent l="0" t="0" r="8890" b="1905"/>
            <wp:wrapThrough wrapText="bothSides">
              <wp:wrapPolygon edited="0">
                <wp:start x="0" y="0"/>
                <wp:lineTo x="0" y="21439"/>
                <wp:lineTo x="21503" y="21439"/>
                <wp:lineTo x="21503" y="0"/>
                <wp:lineTo x="0" y="0"/>
              </wp:wrapPolygon>
            </wp:wrapThrough>
            <wp:docPr id="15" name="그림 15" descr="D:\DaumCloud\0분당서울대학교\VBM and Imaging\Visual rating\5JAD\CVRS screenshot\monito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umCloud\0분당서울대학교\VBM and Imaging\Visual rating\5JAD\CVRS screenshot\monitor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806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r w:rsidRPr="003F5CA8">
        <w:rPr>
          <w:noProof/>
        </w:rPr>
        <w:drawing>
          <wp:anchor distT="0" distB="0" distL="114300" distR="114300" simplePos="0" relativeHeight="251674624" behindDoc="1" locked="0" layoutInCell="1" allowOverlap="1" wp14:anchorId="10BEBAB9" wp14:editId="000E1551">
            <wp:simplePos x="0" y="0"/>
            <wp:positionH relativeFrom="column">
              <wp:posOffset>156210</wp:posOffset>
            </wp:positionH>
            <wp:positionV relativeFrom="paragraph">
              <wp:posOffset>131445</wp:posOffset>
            </wp:positionV>
            <wp:extent cx="1879600" cy="1428750"/>
            <wp:effectExtent l="209550" t="323850" r="196850" b="323850"/>
            <wp:wrapThrough wrapText="bothSides">
              <wp:wrapPolygon edited="0">
                <wp:start x="20994" y="-601"/>
                <wp:lineTo x="13236" y="-4562"/>
                <wp:lineTo x="11884" y="-311"/>
                <wp:lineTo x="4210" y="-4538"/>
                <wp:lineTo x="2857" y="-287"/>
                <wp:lineTo x="434" y="-1622"/>
                <wp:lineTo x="-918" y="2629"/>
                <wp:lineTo x="-1665" y="7213"/>
                <wp:lineTo x="-454" y="7880"/>
                <wp:lineTo x="-1806" y="12131"/>
                <wp:lineTo x="-393" y="12909"/>
                <wp:lineTo x="-1069" y="15034"/>
                <wp:lineTo x="-332" y="17938"/>
                <wp:lineTo x="-454" y="21305"/>
                <wp:lineTo x="555" y="21861"/>
                <wp:lineTo x="15560" y="21696"/>
                <wp:lineTo x="21675" y="20380"/>
                <wp:lineTo x="22004" y="-45"/>
                <wp:lineTo x="20994" y="-601"/>
              </wp:wrapPolygon>
            </wp:wrapThrough>
            <wp:docPr id="2" name="Picture 2" descr="G:\DaumCloud sync\DaumCloud\0분당서울대학교\VBM and Imaging\Visual rating\BDF발표 및 Homecoming day 발표\CV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DaumCloud sync\DaumCloud\0분당서울대학교\VBM and Imaging\Visual rating\BDF발표 및 Homecoming day 발표\CVRS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236986">
                      <a:off x="0" y="0"/>
                      <a:ext cx="1879600" cy="1428750"/>
                    </a:xfrm>
                    <a:prstGeom prst="rect">
                      <a:avLst/>
                    </a:prstGeom>
                    <a:noFill/>
                    <a:extLst/>
                  </pic:spPr>
                </pic:pic>
              </a:graphicData>
            </a:graphic>
            <wp14:sizeRelH relativeFrom="page">
              <wp14:pctWidth>0</wp14:pctWidth>
            </wp14:sizeRelH>
            <wp14:sizeRelV relativeFrom="page">
              <wp14:pctHeight>0</wp14:pctHeight>
            </wp14:sizeRelV>
          </wp:anchor>
        </w:drawing>
      </w:r>
    </w:p>
    <w:p w:rsidR="007B6D59" w:rsidRPr="003F5CA8" w:rsidRDefault="00EB0254" w:rsidP="003F5CA8">
      <w:pPr>
        <w:tabs>
          <w:tab w:val="left" w:pos="360"/>
        </w:tabs>
        <w:rPr>
          <w:lang w:eastAsia="ko-KR"/>
        </w:rPr>
      </w:pPr>
      <w:r w:rsidRPr="003F5CA8">
        <w:rPr>
          <w:noProof/>
        </w:rPr>
        <w:drawing>
          <wp:anchor distT="0" distB="0" distL="114300" distR="114300" simplePos="0" relativeHeight="251680768" behindDoc="0" locked="0" layoutInCell="1" allowOverlap="1" wp14:anchorId="37546A31" wp14:editId="3C7AA242">
            <wp:simplePos x="0" y="0"/>
            <wp:positionH relativeFrom="margin">
              <wp:align>right</wp:align>
            </wp:positionH>
            <wp:positionV relativeFrom="paragraph">
              <wp:posOffset>47897</wp:posOffset>
            </wp:positionV>
            <wp:extent cx="659802" cy="1036955"/>
            <wp:effectExtent l="97155" t="0" r="27940" b="27940"/>
            <wp:wrapNone/>
            <wp:docPr id="27" name="그림 27" descr="C:\Users\KNUH\AppData\Local\Microsoft\Windows\Temporary Internet Files\Content.IE5\M8AXPKGQ\MC900343747[1].wmf"/>
            <wp:cNvGraphicFramePr/>
            <a:graphic xmlns:a="http://schemas.openxmlformats.org/drawingml/2006/main">
              <a:graphicData uri="http://schemas.openxmlformats.org/drawingml/2006/picture">
                <pic:pic xmlns:pic="http://schemas.openxmlformats.org/drawingml/2006/picture">
                  <pic:nvPicPr>
                    <pic:cNvPr id="12" name="그림 12" descr="C:\Users\KNUH\AppData\Local\Microsoft\Windows\Temporary Internet Files\Content.IE5\M8AXPKGQ\MC900343747[1].wm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7400161" flipH="1">
                      <a:off x="0" y="0"/>
                      <a:ext cx="659802"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D59" w:rsidRPr="003F5CA8">
        <w:rPr>
          <w:noProof/>
        </w:rPr>
        <w:drawing>
          <wp:anchor distT="0" distB="0" distL="114300" distR="114300" simplePos="0" relativeHeight="251675648" behindDoc="1" locked="0" layoutInCell="1" allowOverlap="1" wp14:anchorId="47AF97E4" wp14:editId="3662DE78">
            <wp:simplePos x="0" y="0"/>
            <wp:positionH relativeFrom="column">
              <wp:posOffset>363855</wp:posOffset>
            </wp:positionH>
            <wp:positionV relativeFrom="paragraph">
              <wp:posOffset>80645</wp:posOffset>
            </wp:positionV>
            <wp:extent cx="851535" cy="1192530"/>
            <wp:effectExtent l="134303" t="0" r="0" b="0"/>
            <wp:wrapThrough wrapText="bothSides">
              <wp:wrapPolygon edited="0">
                <wp:start x="15006" y="5321"/>
                <wp:lineTo x="3218" y="-2378"/>
                <wp:lineTo x="-2336" y="1463"/>
                <wp:lineTo x="4052" y="6172"/>
                <wp:lineTo x="-113" y="9053"/>
                <wp:lineTo x="-157" y="11004"/>
                <wp:lineTo x="-537" y="12708"/>
                <wp:lineTo x="3833" y="15930"/>
                <wp:lineTo x="4864" y="15698"/>
                <wp:lineTo x="13963" y="21414"/>
                <wp:lineTo x="20905" y="16613"/>
                <wp:lineTo x="18683" y="9023"/>
                <wp:lineTo x="17360" y="7056"/>
                <wp:lineTo x="15006" y="5321"/>
              </wp:wrapPolygon>
            </wp:wrapThrough>
            <wp:docPr id="12" name="그림 12" descr="C:\Users\KNUH\AppData\Local\Microsoft\Windows\Temporary Internet Files\Content.IE5\M8AXPKGQ\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UH\AppData\Local\Microsoft\Windows\Temporary Internet Files\Content.IE5\M8AXPKGQ\MC900343747[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8845023" flipH="1">
                      <a:off x="0" y="0"/>
                      <a:ext cx="85153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D59" w:rsidRPr="003F5CA8" w:rsidRDefault="00EB0254" w:rsidP="003F5CA8">
      <w:pPr>
        <w:tabs>
          <w:tab w:val="left" w:pos="360"/>
        </w:tabs>
        <w:rPr>
          <w:lang w:eastAsia="ko-KR"/>
        </w:rPr>
      </w:pPr>
      <w:r w:rsidRPr="003F5CA8">
        <w:rPr>
          <w:noProof/>
        </w:rPr>
        <w:drawing>
          <wp:anchor distT="0" distB="0" distL="114300" distR="114300" simplePos="0" relativeHeight="251679744" behindDoc="0" locked="0" layoutInCell="1" allowOverlap="1" wp14:anchorId="09FD76DE" wp14:editId="5BC5CAE2">
            <wp:simplePos x="0" y="0"/>
            <wp:positionH relativeFrom="column">
              <wp:posOffset>2847340</wp:posOffset>
            </wp:positionH>
            <wp:positionV relativeFrom="paragraph">
              <wp:posOffset>55245</wp:posOffset>
            </wp:positionV>
            <wp:extent cx="1879600" cy="1428750"/>
            <wp:effectExtent l="209550" t="323850" r="215900" b="323850"/>
            <wp:wrapNone/>
            <wp:docPr id="21" name="Picture 2" descr="G:\DaumCloud sync\DaumCloud\0분당서울대학교\VBM and Imaging\Visual rating\BDF발표 및 Homecoming day 발표\CVRS_1.jpg"/>
            <wp:cNvGraphicFramePr/>
            <a:graphic xmlns:a="http://schemas.openxmlformats.org/drawingml/2006/main">
              <a:graphicData uri="http://schemas.openxmlformats.org/drawingml/2006/picture">
                <pic:pic xmlns:pic="http://schemas.openxmlformats.org/drawingml/2006/picture">
                  <pic:nvPicPr>
                    <pic:cNvPr id="2" name="Picture 2" descr="G:\DaumCloud sync\DaumCloud\0분당서울대학교\VBM and Imaging\Visual rating\BDF발표 및 Homecoming day 발표\CVRS_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236986">
                      <a:off x="0" y="0"/>
                      <a:ext cx="1879600" cy="1428750"/>
                    </a:xfrm>
                    <a:prstGeom prst="rect">
                      <a:avLst/>
                    </a:prstGeom>
                    <a:noFill/>
                    <a:extLst/>
                  </pic:spPr>
                </pic:pic>
              </a:graphicData>
            </a:graphic>
          </wp:anchor>
        </w:drawing>
      </w: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r w:rsidRPr="003F5CA8">
        <w:rPr>
          <w:lang w:eastAsia="ko-KR"/>
        </w:rPr>
        <w:t>The raters used a template-based scoring program on a tablet computer that summed the total score automatically by matching the closest template image to the real magnetic resonance imaging (MRI) finding of the subject. The main screenshot of this software is as follows.</w:t>
      </w:r>
    </w:p>
    <w:p w:rsidR="007B6D59" w:rsidRPr="003F5CA8" w:rsidRDefault="007B6D59" w:rsidP="003F5CA8">
      <w:pPr>
        <w:tabs>
          <w:tab w:val="left" w:pos="360"/>
        </w:tabs>
        <w:rPr>
          <w:lang w:eastAsia="ko-KR"/>
        </w:rPr>
      </w:pPr>
      <w:r w:rsidRPr="003F5CA8">
        <w:rPr>
          <w:noProof/>
        </w:rPr>
        <w:lastRenderedPageBreak/>
        <w:drawing>
          <wp:inline distT="0" distB="0" distL="0" distR="0" wp14:anchorId="4E052EB2" wp14:editId="37DD4066">
            <wp:extent cx="4102873" cy="3079901"/>
            <wp:effectExtent l="0" t="0" r="0" b="6350"/>
            <wp:docPr id="16" name="그림 16" descr="D:\DaumCloud\0분당서울대학교\VBM and Imaging\Visual rating\의공학과\cvrs_app_screensh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umCloud\0분당서울대학교\VBM and Imaging\Visual rating\의공학과\cvrs_app_screenshot\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8712" cy="3084284"/>
                    </a:xfrm>
                    <a:prstGeom prst="rect">
                      <a:avLst/>
                    </a:prstGeom>
                    <a:noFill/>
                    <a:ln>
                      <a:noFill/>
                    </a:ln>
                  </pic:spPr>
                </pic:pic>
              </a:graphicData>
            </a:graphic>
          </wp:inline>
        </w:drawing>
      </w:r>
      <w:r w:rsidRPr="003F5CA8">
        <w:rPr>
          <w:lang w:eastAsia="ko-KR"/>
        </w:rPr>
        <w:t xml:space="preserve"> </w:t>
      </w:r>
    </w:p>
    <w:p w:rsidR="007B6D59" w:rsidRPr="003F5CA8" w:rsidRDefault="007B6D59" w:rsidP="003F5CA8">
      <w:pPr>
        <w:tabs>
          <w:tab w:val="left" w:pos="360"/>
        </w:tabs>
        <w:rPr>
          <w:lang w:eastAsia="ko-KR"/>
        </w:rPr>
      </w:pPr>
      <w:r w:rsidRPr="003F5CA8">
        <w:rPr>
          <w:lang w:eastAsia="ko-KR"/>
        </w:rPr>
        <w:t>The upper menu bar indicates the 4 subscales (hippocampal atrophy, cortical atrophy, ventricular enlargement, and small vessel disease). The user can move to each of them by touching it. The right menu bar shows the summed score as well as the imaging modality. Although the CVRS is based on intuitive visual ratings, help buttons show the principles of each visual rating described in the methods section. Detailed screenshots of the CVRS follow.</w:t>
      </w:r>
    </w:p>
    <w:p w:rsidR="007B6D59" w:rsidRPr="003F5CA8" w:rsidRDefault="007B6D59" w:rsidP="003F5CA8">
      <w:pPr>
        <w:tabs>
          <w:tab w:val="left" w:pos="360"/>
        </w:tabs>
        <w:rPr>
          <w:lang w:eastAsia="ko-KR"/>
        </w:rPr>
      </w:pPr>
      <w:r w:rsidRPr="003F5CA8">
        <w:rPr>
          <w:lang w:eastAsia="ko-KR"/>
        </w:rPr>
        <w:br w:type="page"/>
      </w:r>
      <w:r w:rsidRPr="003F5CA8">
        <w:rPr>
          <w:lang w:eastAsia="ko-KR"/>
        </w:rPr>
        <w:lastRenderedPageBreak/>
        <w:t xml:space="preserve">1. </w:t>
      </w:r>
      <w:r w:rsidRPr="003F5CA8">
        <w:rPr>
          <w:noProof/>
        </w:rPr>
        <w:drawing>
          <wp:anchor distT="0" distB="0" distL="114300" distR="114300" simplePos="0" relativeHeight="251677696" behindDoc="1" locked="0" layoutInCell="1" allowOverlap="1" wp14:anchorId="3DFC6BD0" wp14:editId="17C0CD7A">
            <wp:simplePos x="0" y="0"/>
            <wp:positionH relativeFrom="column">
              <wp:posOffset>0</wp:posOffset>
            </wp:positionH>
            <wp:positionV relativeFrom="paragraph">
              <wp:posOffset>0</wp:posOffset>
            </wp:positionV>
            <wp:extent cx="2592070" cy="1920240"/>
            <wp:effectExtent l="0" t="0" r="0" b="3810"/>
            <wp:wrapThrough wrapText="bothSides">
              <wp:wrapPolygon edited="0">
                <wp:start x="0" y="0"/>
                <wp:lineTo x="0" y="21429"/>
                <wp:lineTo x="21431" y="21429"/>
                <wp:lineTo x="21431" y="0"/>
                <wp:lineTo x="0" y="0"/>
              </wp:wrapPolygon>
            </wp:wrapThrough>
            <wp:docPr id="4" name="그림 4" descr="C:\Users\KNUH\Desktop\cvrs_app_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UH\Desktop\cvrs_app_screensho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07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CA8">
        <w:rPr>
          <w:lang w:eastAsia="ko-KR"/>
        </w:rPr>
        <w:t xml:space="preserve">The first screenshot for the CVRS. It includes the introduction. The user can move to the scoring section by touching the blue button labeled </w:t>
      </w:r>
      <w:r w:rsidRPr="003F5CA8">
        <w:rPr>
          <w:i/>
          <w:lang w:eastAsia="ko-KR"/>
        </w:rPr>
        <w:t>Begin CVRS Scoring</w:t>
      </w:r>
      <w:r w:rsidRPr="003F5CA8">
        <w:rPr>
          <w:lang w:eastAsia="ko-KR"/>
        </w:rPr>
        <w:t xml:space="preserve"> at the bottom of the screen.</w:t>
      </w: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r w:rsidRPr="003F5CA8">
        <w:rPr>
          <w:lang w:eastAsia="ko-KR"/>
        </w:rPr>
        <w:t xml:space="preserve">2. Hippocampal atrophy (coronal or axial views). By matching and touching the closest template image to the real MRI finding of the subject, the score for coronal or axial hippocampal atrophy is automatically calculated in the right menu bar. The user can move to the grade-4 image by touching the </w:t>
      </w:r>
      <w:r w:rsidRPr="003F5CA8">
        <w:rPr>
          <w:i/>
          <w:lang w:eastAsia="ko-KR"/>
        </w:rPr>
        <w:t>next</w:t>
      </w:r>
      <w:r w:rsidRPr="003F5CA8">
        <w:rPr>
          <w:lang w:eastAsia="ko-KR"/>
        </w:rPr>
        <w:t xml:space="preserve"> button at the right lower side of the screen. Left and right hippocampal atrophy </w:t>
      </w:r>
      <w:proofErr w:type="gramStart"/>
      <w:r w:rsidRPr="003F5CA8">
        <w:rPr>
          <w:lang w:eastAsia="ko-KR"/>
        </w:rPr>
        <w:t>are</w:t>
      </w:r>
      <w:proofErr w:type="gramEnd"/>
      <w:r w:rsidRPr="003F5CA8">
        <w:rPr>
          <w:lang w:eastAsia="ko-KR"/>
        </w:rPr>
        <w:t xml:space="preserve"> measured separately by using the buttons labeled </w:t>
      </w:r>
      <w:r w:rsidRPr="003F5CA8">
        <w:rPr>
          <w:i/>
          <w:lang w:eastAsia="ko-KR"/>
        </w:rPr>
        <w:t>left</w:t>
      </w:r>
      <w:r w:rsidRPr="003F5CA8">
        <w:rPr>
          <w:lang w:eastAsia="ko-KR"/>
        </w:rPr>
        <w:t xml:space="preserve"> and </w:t>
      </w:r>
      <w:r w:rsidRPr="003F5CA8">
        <w:rPr>
          <w:i/>
          <w:lang w:eastAsia="ko-KR"/>
        </w:rPr>
        <w:t>right</w:t>
      </w:r>
      <w:r w:rsidRPr="003F5CA8">
        <w:rPr>
          <w:lang w:eastAsia="ko-KR"/>
        </w:rPr>
        <w:t xml:space="preserve"> in the right menu bar. </w:t>
      </w:r>
    </w:p>
    <w:p w:rsidR="007B6D59" w:rsidRPr="003F5CA8" w:rsidRDefault="007B6D59" w:rsidP="003F5CA8">
      <w:pPr>
        <w:tabs>
          <w:tab w:val="left" w:pos="360"/>
        </w:tabs>
        <w:rPr>
          <w:lang w:eastAsia="ko-KR"/>
        </w:rPr>
      </w:pPr>
      <w:r w:rsidRPr="003F5CA8">
        <w:rPr>
          <w:noProof/>
        </w:rPr>
        <w:drawing>
          <wp:inline distT="0" distB="0" distL="0" distR="0" wp14:anchorId="5A977CAA" wp14:editId="00965A35">
            <wp:extent cx="2592125" cy="1938891"/>
            <wp:effectExtent l="0" t="0" r="0" b="4445"/>
            <wp:docPr id="8" name="그림 8" descr="C:\Users\KNUH\Desktop\cvrs_app_screensho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UH\Desktop\cvrs_app_screenshot\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075" cy="1938854"/>
                    </a:xfrm>
                    <a:prstGeom prst="rect">
                      <a:avLst/>
                    </a:prstGeom>
                    <a:noFill/>
                    <a:ln>
                      <a:noFill/>
                    </a:ln>
                  </pic:spPr>
                </pic:pic>
              </a:graphicData>
            </a:graphic>
          </wp:inline>
        </w:drawing>
      </w:r>
      <w:r w:rsidRPr="003F5CA8">
        <w:rPr>
          <w:lang w:eastAsia="ko-KR"/>
        </w:rPr>
        <w:t xml:space="preserve"> </w:t>
      </w:r>
      <w:r w:rsidRPr="003F5CA8">
        <w:rPr>
          <w:noProof/>
        </w:rPr>
        <w:drawing>
          <wp:inline distT="0" distB="0" distL="0" distR="0" wp14:anchorId="230F4B91" wp14:editId="1CD2C8E1">
            <wp:extent cx="2568271" cy="1944828"/>
            <wp:effectExtent l="0" t="0" r="3810" b="0"/>
            <wp:docPr id="10" name="그림 10" descr="C:\Users\KNUH\Desktop\cvrs_app_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UH\Desktop\cvrs_app_screenshot\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486" cy="1960136"/>
                    </a:xfrm>
                    <a:prstGeom prst="rect">
                      <a:avLst/>
                    </a:prstGeom>
                    <a:noFill/>
                    <a:ln>
                      <a:noFill/>
                    </a:ln>
                  </pic:spPr>
                </pic:pic>
              </a:graphicData>
            </a:graphic>
          </wp:inline>
        </w:drawing>
      </w:r>
    </w:p>
    <w:p w:rsidR="007B6D59" w:rsidRPr="003F5CA8" w:rsidRDefault="007B6D59" w:rsidP="003F5CA8">
      <w:pPr>
        <w:tabs>
          <w:tab w:val="left" w:pos="360"/>
        </w:tabs>
        <w:rPr>
          <w:lang w:eastAsia="ko-KR"/>
        </w:rPr>
      </w:pPr>
    </w:p>
    <w:p w:rsidR="007B6D59" w:rsidRPr="003F5CA8" w:rsidRDefault="003A7ADB" w:rsidP="003F5CA8">
      <w:pPr>
        <w:tabs>
          <w:tab w:val="left" w:pos="360"/>
        </w:tabs>
        <w:rPr>
          <w:lang w:eastAsia="ko-KR"/>
        </w:rPr>
      </w:pPr>
      <w:r>
        <w:rPr>
          <w:lang w:eastAsia="ko-KR"/>
        </w:rPr>
        <w:t>3. Cortical atrophy (</w:t>
      </w:r>
      <w:r w:rsidR="007B6D59" w:rsidRPr="003F5CA8">
        <w:rPr>
          <w:lang w:eastAsia="ko-KR"/>
        </w:rPr>
        <w:t xml:space="preserve">coronal or axial views). Frontal, temporal, and parietal atrophy can be rated. The user can move to the image of each lobe by touching the buttons labeled </w:t>
      </w:r>
      <w:r w:rsidR="007B6D59" w:rsidRPr="003F5CA8">
        <w:rPr>
          <w:i/>
          <w:lang w:eastAsia="ko-KR"/>
        </w:rPr>
        <w:t>Frontal</w:t>
      </w:r>
      <w:r w:rsidR="007B6D59" w:rsidRPr="003F5CA8">
        <w:rPr>
          <w:lang w:eastAsia="ko-KR"/>
        </w:rPr>
        <w:t xml:space="preserve">, </w:t>
      </w:r>
      <w:r w:rsidR="007B6D59" w:rsidRPr="003F5CA8">
        <w:rPr>
          <w:i/>
          <w:lang w:eastAsia="ko-KR"/>
        </w:rPr>
        <w:t>Temporal</w:t>
      </w:r>
      <w:r w:rsidR="007B6D59" w:rsidRPr="003F5CA8">
        <w:rPr>
          <w:lang w:eastAsia="ko-KR"/>
        </w:rPr>
        <w:t xml:space="preserve">, or </w:t>
      </w:r>
      <w:r w:rsidR="007B6D59" w:rsidRPr="003F5CA8">
        <w:rPr>
          <w:i/>
          <w:lang w:eastAsia="ko-KR"/>
        </w:rPr>
        <w:t>Parietal</w:t>
      </w:r>
      <w:r w:rsidR="007B6D59" w:rsidRPr="003F5CA8">
        <w:rPr>
          <w:lang w:eastAsia="ko-KR"/>
        </w:rPr>
        <w:t xml:space="preserve"> in the right menu bar. The ratings are done for the three lobes for the coronal or axial views.</w:t>
      </w:r>
    </w:p>
    <w:p w:rsidR="007B6D59" w:rsidRPr="003F5CA8" w:rsidRDefault="007B6D59" w:rsidP="003F5CA8">
      <w:pPr>
        <w:tabs>
          <w:tab w:val="left" w:pos="360"/>
        </w:tabs>
        <w:rPr>
          <w:lang w:eastAsia="ko-KR"/>
        </w:rPr>
      </w:pPr>
      <w:r w:rsidRPr="003F5CA8">
        <w:rPr>
          <w:noProof/>
        </w:rPr>
        <w:lastRenderedPageBreak/>
        <w:drawing>
          <wp:inline distT="0" distB="0" distL="0" distR="0" wp14:anchorId="5D711E7D" wp14:editId="57AB9330">
            <wp:extent cx="2576223" cy="1931203"/>
            <wp:effectExtent l="0" t="0" r="0" b="0"/>
            <wp:docPr id="17" name="그림 17" descr="D:\DaumCloud\0분당서울대학교\VBM and Imaging\Visual rating\의공학과\cvrs_app_screensho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umCloud\0분당서울대학교\VBM and Imaging\Visual rating\의공학과\cvrs_app_screenshot\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7123" cy="1931878"/>
                    </a:xfrm>
                    <a:prstGeom prst="rect">
                      <a:avLst/>
                    </a:prstGeom>
                    <a:noFill/>
                    <a:ln>
                      <a:noFill/>
                    </a:ln>
                  </pic:spPr>
                </pic:pic>
              </a:graphicData>
            </a:graphic>
          </wp:inline>
        </w:drawing>
      </w:r>
      <w:r w:rsidRPr="003F5CA8">
        <w:rPr>
          <w:lang w:eastAsia="ko-KR"/>
        </w:rPr>
        <w:t xml:space="preserve"> </w:t>
      </w:r>
      <w:r w:rsidRPr="003F5CA8">
        <w:rPr>
          <w:noProof/>
        </w:rPr>
        <w:drawing>
          <wp:inline distT="0" distB="0" distL="0" distR="0" wp14:anchorId="6C3A7EA3" wp14:editId="1B192A21">
            <wp:extent cx="2576223" cy="1923261"/>
            <wp:effectExtent l="0" t="0" r="0" b="1270"/>
            <wp:docPr id="18" name="그림 18" descr="D:\DaumCloud\0분당서울대학교\VBM and Imaging\Visual rating\의공학과\cvrs_app_screensho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umCloud\0분당서울대학교\VBM and Imaging\Visual rating\의공학과\cvrs_app_screenshot\3-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893" cy="1937199"/>
                    </a:xfrm>
                    <a:prstGeom prst="rect">
                      <a:avLst/>
                    </a:prstGeom>
                    <a:noFill/>
                    <a:ln>
                      <a:noFill/>
                    </a:ln>
                  </pic:spPr>
                </pic:pic>
              </a:graphicData>
            </a:graphic>
          </wp:inline>
        </w:drawing>
      </w:r>
    </w:p>
    <w:p w:rsidR="007B6D59" w:rsidRPr="003F5CA8" w:rsidRDefault="007B6D59" w:rsidP="003F5CA8">
      <w:pPr>
        <w:tabs>
          <w:tab w:val="left" w:pos="360"/>
        </w:tabs>
        <w:rPr>
          <w:lang w:eastAsia="ko-KR"/>
        </w:rPr>
      </w:pPr>
      <w:r w:rsidRPr="003F5CA8">
        <w:rPr>
          <w:lang w:eastAsia="ko-KR"/>
        </w:rPr>
        <w:t>4. Ventricular enlargement. Ventricular enlargement was measured by rating the enlargement of the anterior and posterior lateral ventricles separately (Left figure).</w:t>
      </w:r>
    </w:p>
    <w:p w:rsidR="007B6D59" w:rsidRPr="003F5CA8" w:rsidRDefault="007B6D59" w:rsidP="003F5CA8">
      <w:pPr>
        <w:tabs>
          <w:tab w:val="left" w:pos="360"/>
        </w:tabs>
        <w:rPr>
          <w:lang w:eastAsia="ko-KR"/>
        </w:rPr>
      </w:pPr>
      <w:r w:rsidRPr="003F5CA8">
        <w:rPr>
          <w:lang w:eastAsia="ko-KR"/>
        </w:rPr>
        <w:t xml:space="preserve">5. The white matter change (WMC). WMC was measured according to the modified </w:t>
      </w:r>
      <w:proofErr w:type="spellStart"/>
      <w:r w:rsidRPr="003F5CA8">
        <w:rPr>
          <w:lang w:eastAsia="ko-KR"/>
        </w:rPr>
        <w:t>Fazekas</w:t>
      </w:r>
      <w:proofErr w:type="spellEnd"/>
      <w:r w:rsidRPr="003F5CA8">
        <w:rPr>
          <w:lang w:eastAsia="ko-KR"/>
        </w:rPr>
        <w:t xml:space="preserve"> and </w:t>
      </w:r>
      <w:proofErr w:type="spellStart"/>
      <w:r w:rsidRPr="003F5CA8">
        <w:rPr>
          <w:lang w:eastAsia="ko-KR"/>
        </w:rPr>
        <w:t>Scheltens</w:t>
      </w:r>
      <w:proofErr w:type="spellEnd"/>
      <w:r w:rsidRPr="003F5CA8">
        <w:rPr>
          <w:lang w:eastAsia="ko-KR"/>
        </w:rPr>
        <w:t xml:space="preserve"> scale (Right figure).</w:t>
      </w:r>
    </w:p>
    <w:p w:rsidR="007B6D59" w:rsidRPr="003F5CA8" w:rsidRDefault="007B6D59" w:rsidP="003F5CA8">
      <w:pPr>
        <w:tabs>
          <w:tab w:val="left" w:pos="360"/>
        </w:tabs>
        <w:rPr>
          <w:lang w:eastAsia="ko-KR"/>
        </w:rPr>
      </w:pPr>
      <w:r w:rsidRPr="003F5CA8">
        <w:rPr>
          <w:noProof/>
        </w:rPr>
        <w:drawing>
          <wp:inline distT="0" distB="0" distL="0" distR="0" wp14:anchorId="2F71F1A8" wp14:editId="41508050">
            <wp:extent cx="2568271" cy="1959607"/>
            <wp:effectExtent l="0" t="0" r="3810" b="3175"/>
            <wp:docPr id="19" name="그림 19" descr="D:\DaumCloud\0분당서울대학교\VBM and Imaging\Visual rating\의공학과\cvrs_app_screensh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umCloud\0분당서울대학교\VBM and Imaging\Visual rating\의공학과\cvrs_app_screenshot\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498" cy="1971988"/>
                    </a:xfrm>
                    <a:prstGeom prst="rect">
                      <a:avLst/>
                    </a:prstGeom>
                    <a:noFill/>
                    <a:ln>
                      <a:noFill/>
                    </a:ln>
                  </pic:spPr>
                </pic:pic>
              </a:graphicData>
            </a:graphic>
          </wp:inline>
        </w:drawing>
      </w:r>
      <w:r w:rsidRPr="003F5CA8">
        <w:rPr>
          <w:lang w:eastAsia="ko-KR"/>
        </w:rPr>
        <w:t xml:space="preserve"> </w:t>
      </w:r>
      <w:r w:rsidRPr="003F5CA8">
        <w:rPr>
          <w:noProof/>
        </w:rPr>
        <w:drawing>
          <wp:inline distT="0" distB="0" distL="0" distR="0" wp14:anchorId="48576570" wp14:editId="5BDB5480">
            <wp:extent cx="2484107" cy="1956021"/>
            <wp:effectExtent l="0" t="0" r="0" b="6350"/>
            <wp:docPr id="20" name="그림 20" descr="D:\DaumCloud\0분당서울대학교\VBM and Imaging\Visual rating\의공학과\cvrs_app_screensho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umCloud\0분당서울대학교\VBM and Imaging\Visual rating\의공학과\cvrs_app_screenshot\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183" cy="1957655"/>
                    </a:xfrm>
                    <a:prstGeom prst="rect">
                      <a:avLst/>
                    </a:prstGeom>
                    <a:noFill/>
                    <a:ln>
                      <a:noFill/>
                    </a:ln>
                  </pic:spPr>
                </pic:pic>
              </a:graphicData>
            </a:graphic>
          </wp:inline>
        </w:drawing>
      </w:r>
    </w:p>
    <w:p w:rsidR="007B6D59" w:rsidRPr="003F5CA8" w:rsidRDefault="007B6D59" w:rsidP="003F5CA8">
      <w:pPr>
        <w:tabs>
          <w:tab w:val="left" w:pos="360"/>
        </w:tabs>
        <w:rPr>
          <w:lang w:eastAsia="ko-KR"/>
        </w:rPr>
      </w:pPr>
      <w:r w:rsidRPr="003F5CA8">
        <w:rPr>
          <w:lang w:eastAsia="ko-KR"/>
        </w:rPr>
        <w:t xml:space="preserve">6. The number of </w:t>
      </w:r>
      <w:proofErr w:type="spellStart"/>
      <w:r w:rsidRPr="003F5CA8">
        <w:rPr>
          <w:lang w:eastAsia="ko-KR"/>
        </w:rPr>
        <w:t>lacunes</w:t>
      </w:r>
      <w:proofErr w:type="spellEnd"/>
      <w:r w:rsidRPr="003F5CA8">
        <w:rPr>
          <w:lang w:eastAsia="ko-KR"/>
        </w:rPr>
        <w:t xml:space="preserve"> and </w:t>
      </w:r>
      <w:proofErr w:type="spellStart"/>
      <w:r w:rsidRPr="003F5CA8">
        <w:rPr>
          <w:lang w:eastAsia="ko-KR"/>
        </w:rPr>
        <w:t>microbleeds</w:t>
      </w:r>
      <w:proofErr w:type="spellEnd"/>
      <w:r w:rsidRPr="003F5CA8">
        <w:rPr>
          <w:lang w:eastAsia="ko-KR"/>
        </w:rPr>
        <w:t xml:space="preserve"> are entered, and their scores are automatically calculated as grade 0 (no lesions), grade 1 (1–4 lesions), or grade 2 (5 or more lesions).</w:t>
      </w:r>
    </w:p>
    <w:p w:rsidR="007B6D59" w:rsidRPr="003F5CA8" w:rsidRDefault="007B6D59" w:rsidP="003F5CA8">
      <w:pPr>
        <w:tabs>
          <w:tab w:val="left" w:pos="360"/>
        </w:tabs>
        <w:rPr>
          <w:lang w:eastAsia="ko-KR"/>
        </w:rPr>
      </w:pPr>
      <w:r w:rsidRPr="003F5CA8">
        <w:rPr>
          <w:lang w:eastAsia="ko-KR"/>
        </w:rPr>
        <w:lastRenderedPageBreak/>
        <w:t xml:space="preserve"> </w:t>
      </w:r>
      <w:r w:rsidRPr="003F5CA8">
        <w:rPr>
          <w:noProof/>
        </w:rPr>
        <w:drawing>
          <wp:inline distT="0" distB="0" distL="0" distR="0" wp14:anchorId="0845920A" wp14:editId="70002D72">
            <wp:extent cx="2692848" cy="2019109"/>
            <wp:effectExtent l="0" t="0" r="0" b="635"/>
            <wp:docPr id="11" name="그림 11" descr="D:\DaumCloud\0분당서울대학교\VBM and Imaging\Visual rating\의공학과\cvrs_app_screenshot\수정된 사진\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umCloud\0분당서울대학교\VBM and Imaging\Visual rating\의공학과\cvrs_app_screenshot\수정된 사진\7-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0189" cy="2017115"/>
                    </a:xfrm>
                    <a:prstGeom prst="rect">
                      <a:avLst/>
                    </a:prstGeom>
                    <a:noFill/>
                    <a:ln>
                      <a:noFill/>
                    </a:ln>
                  </pic:spPr>
                </pic:pic>
              </a:graphicData>
            </a:graphic>
          </wp:inline>
        </w:drawing>
      </w:r>
      <w:r w:rsidRPr="003F5CA8">
        <w:rPr>
          <w:lang w:eastAsia="ko-KR"/>
        </w:rPr>
        <w:t xml:space="preserve"> </w:t>
      </w:r>
      <w:r w:rsidRPr="003F5CA8">
        <w:rPr>
          <w:noProof/>
        </w:rPr>
        <w:drawing>
          <wp:inline distT="0" distB="0" distL="0" distR="0" wp14:anchorId="51DC67DF" wp14:editId="0F89C0CA">
            <wp:extent cx="2608028" cy="2011824"/>
            <wp:effectExtent l="0" t="0" r="1905" b="7620"/>
            <wp:docPr id="26" name="그림 26" descr="D:\DaumCloud\0분당서울대학교\VBM and Imaging\Visual rating\의공학과\cvrs_app_screenshot\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umCloud\0분당서울대학교\VBM and Imaging\Visual rating\의공학과\cvrs_app_screenshot\7-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5694" cy="2033165"/>
                    </a:xfrm>
                    <a:prstGeom prst="rect">
                      <a:avLst/>
                    </a:prstGeom>
                    <a:noFill/>
                    <a:ln>
                      <a:noFill/>
                    </a:ln>
                  </pic:spPr>
                </pic:pic>
              </a:graphicData>
            </a:graphic>
          </wp:inline>
        </w:drawing>
      </w:r>
    </w:p>
    <w:p w:rsidR="007B6D59" w:rsidRPr="003F5CA8" w:rsidRDefault="007B6D59" w:rsidP="003F5CA8">
      <w:pPr>
        <w:tabs>
          <w:tab w:val="left" w:pos="360"/>
        </w:tabs>
        <w:rPr>
          <w:lang w:eastAsia="ko-KR"/>
        </w:rPr>
      </w:pPr>
    </w:p>
    <w:p w:rsidR="007B6D59" w:rsidRPr="003F5CA8" w:rsidRDefault="007B6D59" w:rsidP="003F5CA8">
      <w:pPr>
        <w:tabs>
          <w:tab w:val="left" w:pos="360"/>
        </w:tabs>
        <w:rPr>
          <w:lang w:eastAsia="ko-KR"/>
        </w:rPr>
      </w:pPr>
      <w:r w:rsidRPr="003F5CA8">
        <w:rPr>
          <w:lang w:eastAsia="ko-KR"/>
        </w:rPr>
        <w:t xml:space="preserve">7. The summary of the scores. The summary shows the total summed score of the CVRS as well as the </w:t>
      </w:r>
      <w:proofErr w:type="spellStart"/>
      <w:r w:rsidRPr="003F5CA8">
        <w:rPr>
          <w:lang w:eastAsia="ko-KR"/>
        </w:rPr>
        <w:t>subscores</w:t>
      </w:r>
      <w:proofErr w:type="spellEnd"/>
      <w:r w:rsidRPr="003F5CA8">
        <w:rPr>
          <w:lang w:eastAsia="ko-KR"/>
        </w:rPr>
        <w:t xml:space="preserve"> of the subscales (left figure). Personal information can be entered for the subjects, and all of the data can be transferred to a server or individual E-mail (right figure).</w:t>
      </w:r>
    </w:p>
    <w:p w:rsidR="007B6D59" w:rsidRPr="003F5CA8" w:rsidRDefault="007B6D59" w:rsidP="003F5CA8">
      <w:pPr>
        <w:tabs>
          <w:tab w:val="left" w:pos="360"/>
        </w:tabs>
        <w:rPr>
          <w:lang w:eastAsia="ko-KR"/>
        </w:rPr>
      </w:pPr>
      <w:r w:rsidRPr="003F5CA8">
        <w:rPr>
          <w:lang w:eastAsia="ko-KR"/>
        </w:rPr>
        <w:t xml:space="preserve"> </w:t>
      </w:r>
      <w:r w:rsidRPr="003F5CA8">
        <w:rPr>
          <w:noProof/>
        </w:rPr>
        <w:drawing>
          <wp:inline distT="0" distB="0" distL="0" distR="0" wp14:anchorId="32B5B2A4" wp14:editId="7F930C53">
            <wp:extent cx="2885112" cy="2115047"/>
            <wp:effectExtent l="0" t="0" r="0" b="0"/>
            <wp:docPr id="673" name="그림 673" descr="D:\DaumCloud\0분당서울대학교\VBM and Imaging\Visual rating\의공학과\cvrs_app_screenshot\수정된 사진\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umCloud\0분당서울대학교\VBM and Imaging\Visual rating\의공학과\cvrs_app_screenshot\수정된 사진\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3032" cy="2120853"/>
                    </a:xfrm>
                    <a:prstGeom prst="rect">
                      <a:avLst/>
                    </a:prstGeom>
                    <a:noFill/>
                    <a:ln>
                      <a:noFill/>
                    </a:ln>
                  </pic:spPr>
                </pic:pic>
              </a:graphicData>
            </a:graphic>
          </wp:inline>
        </w:drawing>
      </w:r>
      <w:r w:rsidRPr="003F5CA8">
        <w:rPr>
          <w:lang w:eastAsia="ko-KR"/>
        </w:rPr>
        <w:t xml:space="preserve"> </w:t>
      </w:r>
      <w:r w:rsidRPr="003F5CA8">
        <w:rPr>
          <w:noProof/>
        </w:rPr>
        <w:drawing>
          <wp:inline distT="0" distB="0" distL="0" distR="0" wp14:anchorId="474CC8AF" wp14:editId="67BBB737">
            <wp:extent cx="2885112" cy="2107096"/>
            <wp:effectExtent l="0" t="0" r="0" b="7620"/>
            <wp:docPr id="674" name="그림 674" descr="D:\DaumCloud\0분당서울대학교\VBM and Imaging\Visual rating\의공학과\cvrs_app_screenshot\수정된 사진\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umCloud\0분당서울대학교\VBM and Imaging\Visual rating\의공학과\cvrs_app_screenshot\수정된 사진\0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127" cy="2118792"/>
                    </a:xfrm>
                    <a:prstGeom prst="rect">
                      <a:avLst/>
                    </a:prstGeom>
                    <a:noFill/>
                    <a:ln>
                      <a:noFill/>
                    </a:ln>
                  </pic:spPr>
                </pic:pic>
              </a:graphicData>
            </a:graphic>
          </wp:inline>
        </w:drawing>
      </w:r>
    </w:p>
    <w:p w:rsidR="007B6D59" w:rsidRPr="003F5CA8" w:rsidRDefault="007B6D59" w:rsidP="003F5CA8">
      <w:pPr>
        <w:tabs>
          <w:tab w:val="left" w:pos="360"/>
        </w:tabs>
        <w:rPr>
          <w:lang w:eastAsia="ko-KR"/>
        </w:rPr>
        <w:sectPr w:rsidR="007B6D59" w:rsidRPr="003F5CA8" w:rsidSect="003F5CA8">
          <w:footerReference w:type="default" r:id="rId23"/>
          <w:pgSz w:w="12240" w:h="15840" w:code="1"/>
          <w:pgMar w:top="1440" w:right="1440" w:bottom="1440" w:left="1440" w:header="720" w:footer="720" w:gutter="0"/>
          <w:cols w:space="720"/>
          <w:docGrid w:linePitch="360"/>
        </w:sectPr>
      </w:pPr>
    </w:p>
    <w:p w:rsidR="007B6D59" w:rsidRPr="003F5CA8" w:rsidRDefault="007B6D59" w:rsidP="0037716B">
      <w:pPr>
        <w:tabs>
          <w:tab w:val="left" w:pos="360"/>
        </w:tabs>
        <w:spacing w:line="240" w:lineRule="auto"/>
        <w:rPr>
          <w:lang w:eastAsia="ko-KR"/>
        </w:rPr>
      </w:pPr>
      <w:proofErr w:type="gramStart"/>
      <w:r w:rsidRPr="003F5CA8">
        <w:rPr>
          <w:b/>
          <w:lang w:eastAsia="ko-KR"/>
        </w:rPr>
        <w:lastRenderedPageBreak/>
        <w:t xml:space="preserve">Supplementary </w:t>
      </w:r>
      <w:r w:rsidRPr="003F5CA8">
        <w:rPr>
          <w:rFonts w:eastAsia="Calibri"/>
          <w:b/>
        </w:rPr>
        <w:t>Table</w:t>
      </w:r>
      <w:r w:rsidRPr="003F5CA8">
        <w:rPr>
          <w:b/>
          <w:lang w:eastAsia="ko-KR"/>
        </w:rPr>
        <w:t xml:space="preserve"> 1</w:t>
      </w:r>
      <w:r w:rsidR="0037716B">
        <w:rPr>
          <w:b/>
          <w:lang w:eastAsia="ko-KR"/>
        </w:rPr>
        <w:t>.</w:t>
      </w:r>
      <w:proofErr w:type="gramEnd"/>
      <w:r w:rsidRPr="003F5CA8">
        <w:rPr>
          <w:rFonts w:eastAsia="Calibri"/>
        </w:rPr>
        <w:t xml:space="preserve"> </w:t>
      </w:r>
      <w:r w:rsidRPr="003F5CA8">
        <w:rPr>
          <w:lang w:eastAsia="ko-KR"/>
        </w:rPr>
        <w:t>MR acquisition parameters</w:t>
      </w:r>
    </w:p>
    <w:p w:rsidR="007B6D59" w:rsidRPr="003F5CA8" w:rsidRDefault="007B6D59" w:rsidP="0037716B">
      <w:pPr>
        <w:tabs>
          <w:tab w:val="left" w:pos="360"/>
        </w:tabs>
        <w:spacing w:line="240" w:lineRule="auto"/>
        <w:rPr>
          <w:rFonts w:eastAsia="Calibri"/>
        </w:rPr>
      </w:pPr>
    </w:p>
    <w:tbl>
      <w:tblPr>
        <w:tblW w:w="10939" w:type="dxa"/>
        <w:tblCellMar>
          <w:left w:w="99" w:type="dxa"/>
          <w:right w:w="99" w:type="dxa"/>
        </w:tblCellMar>
        <w:tblLook w:val="04A0" w:firstRow="1" w:lastRow="0" w:firstColumn="1" w:lastColumn="0" w:noHBand="0" w:noVBand="1"/>
      </w:tblPr>
      <w:tblGrid>
        <w:gridCol w:w="1719"/>
        <w:gridCol w:w="1069"/>
        <w:gridCol w:w="900"/>
        <w:gridCol w:w="990"/>
        <w:gridCol w:w="900"/>
        <w:gridCol w:w="900"/>
        <w:gridCol w:w="900"/>
        <w:gridCol w:w="900"/>
        <w:gridCol w:w="900"/>
        <w:gridCol w:w="915"/>
        <w:gridCol w:w="846"/>
      </w:tblGrid>
      <w:tr w:rsidR="007B6D59" w:rsidRPr="003F5CA8" w:rsidTr="0037716B">
        <w:trPr>
          <w:trHeight w:val="439"/>
        </w:trPr>
        <w:tc>
          <w:tcPr>
            <w:tcW w:w="10939" w:type="dxa"/>
            <w:gridSpan w:val="11"/>
            <w:tcBorders>
              <w:top w:val="single" w:sz="8" w:space="0" w:color="auto"/>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rPr>
                <w:b/>
                <w:bCs/>
                <w:lang w:eastAsia="ko-KR"/>
              </w:rPr>
            </w:pPr>
            <w:r w:rsidRPr="003F5CA8">
              <w:rPr>
                <w:b/>
                <w:bCs/>
                <w:lang w:eastAsia="ko-KR"/>
              </w:rPr>
              <w:t>Brain MRI scan parameter</w:t>
            </w:r>
          </w:p>
        </w:tc>
      </w:tr>
      <w:tr w:rsidR="0037716B" w:rsidRPr="003F5CA8" w:rsidTr="0037716B">
        <w:trPr>
          <w:trHeight w:val="439"/>
        </w:trPr>
        <w:tc>
          <w:tcPr>
            <w:tcW w:w="1719" w:type="dxa"/>
            <w:vMerge w:val="restart"/>
            <w:tcBorders>
              <w:top w:val="nil"/>
              <w:left w:val="single" w:sz="4" w:space="0" w:color="FFFFFF" w:themeColor="background1"/>
              <w:bottom w:val="single" w:sz="4" w:space="0" w:color="000000"/>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rPr>
                <w:b/>
                <w:bCs/>
                <w:lang w:eastAsia="ko-KR"/>
              </w:rPr>
            </w:pPr>
            <w:r w:rsidRPr="003F5CA8">
              <w:rPr>
                <w:b/>
                <w:bCs/>
                <w:lang w:eastAsia="ko-KR"/>
              </w:rPr>
              <w:t xml:space="preserve">　</w:t>
            </w:r>
          </w:p>
        </w:tc>
        <w:tc>
          <w:tcPr>
            <w:tcW w:w="1969"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T2</w:t>
            </w:r>
          </w:p>
        </w:tc>
        <w:tc>
          <w:tcPr>
            <w:tcW w:w="1890"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FLAIR</w:t>
            </w:r>
          </w:p>
        </w:tc>
        <w:tc>
          <w:tcPr>
            <w:tcW w:w="1800"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T1</w:t>
            </w:r>
          </w:p>
        </w:tc>
        <w:tc>
          <w:tcPr>
            <w:tcW w:w="1800"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GRE</w:t>
            </w:r>
          </w:p>
        </w:tc>
        <w:tc>
          <w:tcPr>
            <w:tcW w:w="1761"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3DT1</w:t>
            </w:r>
          </w:p>
        </w:tc>
      </w:tr>
      <w:tr w:rsidR="0037716B" w:rsidRPr="003F5CA8" w:rsidTr="0037716B">
        <w:trPr>
          <w:trHeight w:val="360"/>
        </w:trPr>
        <w:tc>
          <w:tcPr>
            <w:tcW w:w="1719" w:type="dxa"/>
            <w:vMerge/>
            <w:tcBorders>
              <w:top w:val="nil"/>
              <w:left w:val="single" w:sz="4" w:space="0" w:color="FFFFFF" w:themeColor="background1"/>
              <w:bottom w:val="single" w:sz="4" w:space="0" w:color="000000"/>
              <w:right w:val="single" w:sz="4" w:space="0" w:color="FFFFFF" w:themeColor="background1"/>
            </w:tcBorders>
            <w:shd w:val="clear" w:color="auto" w:fill="FFFFFF" w:themeFill="background1"/>
            <w:vAlign w:val="center"/>
            <w:hideMark/>
          </w:tcPr>
          <w:p w:rsidR="007B6D59" w:rsidRPr="003F5CA8" w:rsidRDefault="007B6D59" w:rsidP="0037716B">
            <w:pPr>
              <w:tabs>
                <w:tab w:val="left" w:pos="360"/>
              </w:tabs>
              <w:spacing w:line="240" w:lineRule="auto"/>
              <w:rPr>
                <w:b/>
                <w:bCs/>
                <w:lang w:eastAsia="ko-KR"/>
              </w:rPr>
            </w:pPr>
          </w:p>
        </w:tc>
        <w:tc>
          <w:tcPr>
            <w:tcW w:w="1069"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1.5T</w:t>
            </w:r>
          </w:p>
        </w:tc>
        <w:tc>
          <w:tcPr>
            <w:tcW w:w="900"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3T</w:t>
            </w:r>
          </w:p>
        </w:tc>
        <w:tc>
          <w:tcPr>
            <w:tcW w:w="990"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1.5T</w:t>
            </w:r>
          </w:p>
        </w:tc>
        <w:tc>
          <w:tcPr>
            <w:tcW w:w="900"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3T</w:t>
            </w:r>
          </w:p>
        </w:tc>
        <w:tc>
          <w:tcPr>
            <w:tcW w:w="900"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1.5T</w:t>
            </w:r>
          </w:p>
        </w:tc>
        <w:tc>
          <w:tcPr>
            <w:tcW w:w="900"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3T</w:t>
            </w:r>
          </w:p>
        </w:tc>
        <w:tc>
          <w:tcPr>
            <w:tcW w:w="900"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1.5T</w:t>
            </w:r>
          </w:p>
        </w:tc>
        <w:tc>
          <w:tcPr>
            <w:tcW w:w="900"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3T</w:t>
            </w:r>
          </w:p>
        </w:tc>
        <w:tc>
          <w:tcPr>
            <w:tcW w:w="915"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1.5T</w:t>
            </w:r>
          </w:p>
        </w:tc>
        <w:tc>
          <w:tcPr>
            <w:tcW w:w="846"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b/>
                <w:bCs/>
                <w:lang w:eastAsia="ko-KR"/>
              </w:rPr>
            </w:pPr>
            <w:r w:rsidRPr="003F5CA8">
              <w:rPr>
                <w:b/>
                <w:bCs/>
                <w:lang w:eastAsia="ko-KR"/>
              </w:rPr>
              <w:t>3T</w:t>
            </w:r>
          </w:p>
        </w:tc>
      </w:tr>
      <w:tr w:rsidR="0037716B" w:rsidRPr="003F5CA8" w:rsidTr="0037716B">
        <w:trPr>
          <w:trHeight w:val="360"/>
        </w:trPr>
        <w:tc>
          <w:tcPr>
            <w:tcW w:w="1719"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rPr>
                <w:b/>
                <w:bCs/>
                <w:lang w:eastAsia="ko-KR"/>
              </w:rPr>
            </w:pPr>
            <w:r w:rsidRPr="003F5CA8">
              <w:rPr>
                <w:b/>
                <w:bCs/>
                <w:lang w:eastAsia="ko-KR"/>
              </w:rPr>
              <w:t>TR (</w:t>
            </w:r>
            <w:proofErr w:type="spellStart"/>
            <w:r w:rsidRPr="003F5CA8">
              <w:rPr>
                <w:b/>
                <w:bCs/>
                <w:lang w:eastAsia="ko-KR"/>
              </w:rPr>
              <w:t>ms</w:t>
            </w:r>
            <w:proofErr w:type="spellEnd"/>
            <w:r w:rsidRPr="003F5CA8">
              <w:rPr>
                <w:b/>
                <w:bCs/>
                <w:lang w:eastAsia="ko-KR"/>
              </w:rPr>
              <w:t>)</w:t>
            </w:r>
          </w:p>
        </w:tc>
        <w:tc>
          <w:tcPr>
            <w:tcW w:w="1069"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4844</w:t>
            </w:r>
          </w:p>
        </w:tc>
        <w:tc>
          <w:tcPr>
            <w:tcW w:w="9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3000</w:t>
            </w:r>
          </w:p>
        </w:tc>
        <w:tc>
          <w:tcPr>
            <w:tcW w:w="99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11000</w:t>
            </w:r>
          </w:p>
        </w:tc>
        <w:tc>
          <w:tcPr>
            <w:tcW w:w="9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11000</w:t>
            </w:r>
          </w:p>
        </w:tc>
        <w:tc>
          <w:tcPr>
            <w:tcW w:w="9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505</w:t>
            </w:r>
          </w:p>
        </w:tc>
        <w:tc>
          <w:tcPr>
            <w:tcW w:w="9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600</w:t>
            </w:r>
          </w:p>
        </w:tc>
        <w:tc>
          <w:tcPr>
            <w:tcW w:w="9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725</w:t>
            </w:r>
          </w:p>
        </w:tc>
        <w:tc>
          <w:tcPr>
            <w:tcW w:w="9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818</w:t>
            </w:r>
          </w:p>
        </w:tc>
        <w:tc>
          <w:tcPr>
            <w:tcW w:w="915"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8</w:t>
            </w:r>
          </w:p>
        </w:tc>
        <w:tc>
          <w:tcPr>
            <w:tcW w:w="84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8.1</w:t>
            </w:r>
          </w:p>
        </w:tc>
      </w:tr>
      <w:tr w:rsidR="0037716B" w:rsidRPr="003F5CA8" w:rsidTr="0037716B">
        <w:trPr>
          <w:trHeight w:val="360"/>
        </w:trPr>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rPr>
                <w:b/>
                <w:bCs/>
                <w:lang w:eastAsia="ko-KR"/>
              </w:rPr>
            </w:pPr>
            <w:r w:rsidRPr="003F5CA8">
              <w:rPr>
                <w:b/>
                <w:bCs/>
                <w:lang w:eastAsia="ko-KR"/>
              </w:rPr>
              <w:t>TE (</w:t>
            </w:r>
            <w:proofErr w:type="spellStart"/>
            <w:r w:rsidRPr="003F5CA8">
              <w:rPr>
                <w:b/>
                <w:bCs/>
                <w:lang w:eastAsia="ko-KR"/>
              </w:rPr>
              <w:t>ms</w:t>
            </w:r>
            <w:proofErr w:type="spellEnd"/>
            <w:r w:rsidRPr="003F5CA8">
              <w:rPr>
                <w:b/>
                <w:bCs/>
                <w:lang w:eastAsia="ko-KR"/>
              </w:rPr>
              <w:t>)</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100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80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140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125</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11</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9.5</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23</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3.7</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4.6</w:t>
            </w:r>
          </w:p>
        </w:tc>
      </w:tr>
      <w:tr w:rsidR="0037716B" w:rsidRPr="003F5CA8" w:rsidTr="0037716B">
        <w:trPr>
          <w:trHeight w:val="360"/>
        </w:trPr>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rPr>
                <w:b/>
                <w:bCs/>
                <w:lang w:eastAsia="ko-KR"/>
              </w:rPr>
            </w:pPr>
            <w:r w:rsidRPr="003F5CA8">
              <w:rPr>
                <w:b/>
                <w:bCs/>
                <w:lang w:eastAsia="ko-KR"/>
              </w:rPr>
              <w:t>TI (</w:t>
            </w:r>
            <w:proofErr w:type="spellStart"/>
            <w:r w:rsidRPr="003F5CA8">
              <w:rPr>
                <w:b/>
                <w:bCs/>
                <w:lang w:eastAsia="ko-KR"/>
              </w:rPr>
              <w:t>ms</w:t>
            </w:r>
            <w:proofErr w:type="spellEnd"/>
            <w:r w:rsidRPr="003F5CA8">
              <w:rPr>
                <w:b/>
                <w:bCs/>
                <w:lang w:eastAsia="ko-KR"/>
              </w:rPr>
              <w:t>)</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2500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2800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p>
        </w:tc>
      </w:tr>
      <w:tr w:rsidR="0037716B" w:rsidRPr="003F5CA8" w:rsidTr="0037716B">
        <w:trPr>
          <w:trHeight w:val="360"/>
        </w:trPr>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37716B" w:rsidP="0037716B">
            <w:pPr>
              <w:tabs>
                <w:tab w:val="left" w:pos="360"/>
              </w:tabs>
              <w:spacing w:line="240" w:lineRule="auto"/>
              <w:rPr>
                <w:b/>
                <w:bCs/>
                <w:lang w:eastAsia="ko-KR"/>
              </w:rPr>
            </w:pPr>
            <w:r>
              <w:rPr>
                <w:b/>
                <w:bCs/>
                <w:lang w:eastAsia="ko-KR"/>
              </w:rPr>
              <w:t>FA (°</w:t>
            </w:r>
            <w:r w:rsidR="007B6D59" w:rsidRPr="003F5CA8">
              <w:rPr>
                <w:b/>
                <w:bCs/>
                <w:lang w:eastAsia="ko-KR"/>
              </w:rPr>
              <w:t>)</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90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90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90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90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69</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18</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23</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8</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8</w:t>
            </w:r>
          </w:p>
        </w:tc>
      </w:tr>
      <w:tr w:rsidR="0037716B" w:rsidRPr="003F5CA8" w:rsidTr="0037716B">
        <w:trPr>
          <w:trHeight w:val="360"/>
        </w:trPr>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rPr>
                <w:b/>
                <w:bCs/>
                <w:lang w:eastAsia="ko-KR"/>
              </w:rPr>
            </w:pPr>
            <w:r w:rsidRPr="003F5CA8">
              <w:rPr>
                <w:b/>
                <w:bCs/>
                <w:lang w:eastAsia="ko-KR"/>
              </w:rPr>
              <w:t>FOV</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220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230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220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230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220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230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220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230</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240</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240</w:t>
            </w:r>
          </w:p>
        </w:tc>
      </w:tr>
      <w:tr w:rsidR="0037716B" w:rsidRPr="003F5CA8" w:rsidTr="0037716B">
        <w:trPr>
          <w:trHeight w:val="360"/>
        </w:trPr>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rPr>
                <w:b/>
                <w:bCs/>
                <w:lang w:eastAsia="ko-KR"/>
              </w:rPr>
            </w:pPr>
            <w:r w:rsidRPr="003F5CA8">
              <w:rPr>
                <w:b/>
                <w:bCs/>
                <w:lang w:eastAsia="ko-KR"/>
              </w:rPr>
              <w:t>Matrix</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320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400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256</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352</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256</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256</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256</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256</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240</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240</w:t>
            </w:r>
          </w:p>
        </w:tc>
      </w:tr>
      <w:tr w:rsidR="0037716B" w:rsidRPr="003F5CA8" w:rsidTr="0037716B">
        <w:trPr>
          <w:trHeight w:val="360"/>
        </w:trPr>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rPr>
                <w:b/>
                <w:bCs/>
                <w:lang w:eastAsia="ko-KR"/>
              </w:rPr>
            </w:pPr>
            <w:r w:rsidRPr="003F5CA8">
              <w:rPr>
                <w:b/>
                <w:bCs/>
                <w:lang w:eastAsia="ko-KR"/>
              </w:rPr>
              <w:t>The number of slices</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24</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175</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B6D59" w:rsidRPr="003F5CA8" w:rsidRDefault="007B6D59" w:rsidP="0037716B">
            <w:pPr>
              <w:tabs>
                <w:tab w:val="left" w:pos="360"/>
              </w:tabs>
              <w:spacing w:line="240" w:lineRule="auto"/>
              <w:jc w:val="center"/>
              <w:rPr>
                <w:lang w:eastAsia="ko-KR"/>
              </w:rPr>
            </w:pPr>
            <w:r w:rsidRPr="003F5CA8">
              <w:rPr>
                <w:lang w:eastAsia="ko-KR"/>
              </w:rPr>
              <w:t>175</w:t>
            </w:r>
          </w:p>
        </w:tc>
      </w:tr>
      <w:tr w:rsidR="0037716B" w:rsidRPr="003F5CA8" w:rsidTr="0037716B">
        <w:trPr>
          <w:trHeight w:val="152"/>
        </w:trPr>
        <w:tc>
          <w:tcPr>
            <w:tcW w:w="1719"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vAlign w:val="center"/>
            <w:hideMark/>
          </w:tcPr>
          <w:p w:rsidR="007B6D59" w:rsidRPr="003F5CA8" w:rsidRDefault="007B6D59" w:rsidP="0037716B">
            <w:pPr>
              <w:tabs>
                <w:tab w:val="left" w:pos="360"/>
              </w:tabs>
              <w:spacing w:line="240" w:lineRule="auto"/>
              <w:rPr>
                <w:b/>
                <w:bCs/>
                <w:lang w:eastAsia="ko-KR"/>
              </w:rPr>
            </w:pPr>
            <w:r w:rsidRPr="003F5CA8">
              <w:rPr>
                <w:b/>
                <w:bCs/>
                <w:lang w:eastAsia="ko-KR"/>
              </w:rPr>
              <w:t>slice thickness</w:t>
            </w:r>
            <w:r w:rsidRPr="003F5CA8">
              <w:rPr>
                <w:b/>
                <w:bCs/>
                <w:lang w:eastAsia="ko-KR"/>
              </w:rPr>
              <w:br/>
              <w:t>/gap</w:t>
            </w:r>
          </w:p>
        </w:tc>
        <w:tc>
          <w:tcPr>
            <w:tcW w:w="1069"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w:t>
            </w:r>
            <w:r w:rsidR="0037716B">
              <w:rPr>
                <w:lang w:eastAsia="ko-KR"/>
              </w:rPr>
              <w:t xml:space="preserve"> </w:t>
            </w:r>
            <w:r w:rsidRPr="003F5CA8">
              <w:rPr>
                <w:lang w:eastAsia="ko-KR"/>
              </w:rPr>
              <w:t>mm</w:t>
            </w:r>
            <w:r w:rsidRPr="003F5CA8">
              <w:rPr>
                <w:lang w:eastAsia="ko-KR"/>
              </w:rPr>
              <w:br/>
              <w:t>/1</w:t>
            </w:r>
            <w:r w:rsidR="0037716B">
              <w:rPr>
                <w:lang w:eastAsia="ko-KR"/>
              </w:rPr>
              <w:t xml:space="preserve"> </w:t>
            </w:r>
            <w:r w:rsidRPr="003F5CA8">
              <w:rPr>
                <w:lang w:eastAsia="ko-KR"/>
              </w:rPr>
              <w:t>mm</w:t>
            </w:r>
          </w:p>
        </w:tc>
        <w:tc>
          <w:tcPr>
            <w:tcW w:w="9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w:t>
            </w:r>
            <w:r w:rsidR="0037716B">
              <w:rPr>
                <w:lang w:eastAsia="ko-KR"/>
              </w:rPr>
              <w:t xml:space="preserve"> </w:t>
            </w:r>
            <w:r w:rsidRPr="003F5CA8">
              <w:rPr>
                <w:lang w:eastAsia="ko-KR"/>
              </w:rPr>
              <w:t>mm</w:t>
            </w:r>
            <w:r w:rsidRPr="003F5CA8">
              <w:rPr>
                <w:lang w:eastAsia="ko-KR"/>
              </w:rPr>
              <w:br/>
              <w:t>/1</w:t>
            </w:r>
            <w:r w:rsidR="0037716B">
              <w:rPr>
                <w:lang w:eastAsia="ko-KR"/>
              </w:rPr>
              <w:t xml:space="preserve"> </w:t>
            </w:r>
            <w:r w:rsidRPr="003F5CA8">
              <w:rPr>
                <w:lang w:eastAsia="ko-KR"/>
              </w:rPr>
              <w:t>mm</w:t>
            </w:r>
          </w:p>
        </w:tc>
        <w:tc>
          <w:tcPr>
            <w:tcW w:w="99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w:t>
            </w:r>
            <w:r w:rsidR="0037716B">
              <w:rPr>
                <w:lang w:eastAsia="ko-KR"/>
              </w:rPr>
              <w:t xml:space="preserve"> </w:t>
            </w:r>
            <w:r w:rsidRPr="003F5CA8">
              <w:rPr>
                <w:lang w:eastAsia="ko-KR"/>
              </w:rPr>
              <w:t>mm</w:t>
            </w:r>
            <w:r w:rsidRPr="003F5CA8">
              <w:rPr>
                <w:lang w:eastAsia="ko-KR"/>
              </w:rPr>
              <w:br/>
              <w:t>/1</w:t>
            </w:r>
            <w:r w:rsidR="0037716B">
              <w:rPr>
                <w:lang w:eastAsia="ko-KR"/>
              </w:rPr>
              <w:t xml:space="preserve"> </w:t>
            </w:r>
            <w:r w:rsidRPr="003F5CA8">
              <w:rPr>
                <w:lang w:eastAsia="ko-KR"/>
              </w:rPr>
              <w:t>mm</w:t>
            </w:r>
          </w:p>
        </w:tc>
        <w:tc>
          <w:tcPr>
            <w:tcW w:w="9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w:t>
            </w:r>
            <w:r w:rsidR="0037716B">
              <w:rPr>
                <w:lang w:eastAsia="ko-KR"/>
              </w:rPr>
              <w:t xml:space="preserve"> </w:t>
            </w:r>
            <w:r w:rsidRPr="003F5CA8">
              <w:rPr>
                <w:lang w:eastAsia="ko-KR"/>
              </w:rPr>
              <w:t>mm</w:t>
            </w:r>
            <w:r w:rsidRPr="003F5CA8">
              <w:rPr>
                <w:lang w:eastAsia="ko-KR"/>
              </w:rPr>
              <w:br/>
              <w:t>/1</w:t>
            </w:r>
            <w:r w:rsidR="0037716B">
              <w:rPr>
                <w:lang w:eastAsia="ko-KR"/>
              </w:rPr>
              <w:t xml:space="preserve"> </w:t>
            </w:r>
            <w:r w:rsidRPr="003F5CA8">
              <w:rPr>
                <w:lang w:eastAsia="ko-KR"/>
              </w:rPr>
              <w:t>mm</w:t>
            </w:r>
          </w:p>
        </w:tc>
        <w:tc>
          <w:tcPr>
            <w:tcW w:w="9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w:t>
            </w:r>
            <w:r w:rsidR="0037716B">
              <w:rPr>
                <w:lang w:eastAsia="ko-KR"/>
              </w:rPr>
              <w:t xml:space="preserve"> </w:t>
            </w:r>
            <w:r w:rsidRPr="003F5CA8">
              <w:rPr>
                <w:lang w:eastAsia="ko-KR"/>
              </w:rPr>
              <w:t>mm</w:t>
            </w:r>
            <w:r w:rsidRPr="003F5CA8">
              <w:rPr>
                <w:lang w:eastAsia="ko-KR"/>
              </w:rPr>
              <w:br/>
              <w:t>/1</w:t>
            </w:r>
            <w:r w:rsidR="0037716B">
              <w:rPr>
                <w:lang w:eastAsia="ko-KR"/>
              </w:rPr>
              <w:t xml:space="preserve"> </w:t>
            </w:r>
            <w:r w:rsidRPr="003F5CA8">
              <w:rPr>
                <w:lang w:eastAsia="ko-KR"/>
              </w:rPr>
              <w:t>mm</w:t>
            </w:r>
          </w:p>
        </w:tc>
        <w:tc>
          <w:tcPr>
            <w:tcW w:w="9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w:t>
            </w:r>
            <w:r w:rsidR="0037716B">
              <w:rPr>
                <w:lang w:eastAsia="ko-KR"/>
              </w:rPr>
              <w:t xml:space="preserve"> </w:t>
            </w:r>
            <w:r w:rsidRPr="003F5CA8">
              <w:rPr>
                <w:lang w:eastAsia="ko-KR"/>
              </w:rPr>
              <w:t>mm</w:t>
            </w:r>
            <w:r w:rsidRPr="003F5CA8">
              <w:rPr>
                <w:lang w:eastAsia="ko-KR"/>
              </w:rPr>
              <w:br/>
              <w:t>/1</w:t>
            </w:r>
            <w:r w:rsidR="0037716B">
              <w:rPr>
                <w:lang w:eastAsia="ko-KR"/>
              </w:rPr>
              <w:t xml:space="preserve"> </w:t>
            </w:r>
            <w:r w:rsidRPr="003F5CA8">
              <w:rPr>
                <w:lang w:eastAsia="ko-KR"/>
              </w:rPr>
              <w:t>mm</w:t>
            </w:r>
          </w:p>
        </w:tc>
        <w:tc>
          <w:tcPr>
            <w:tcW w:w="9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w:t>
            </w:r>
            <w:r w:rsidR="0037716B">
              <w:rPr>
                <w:lang w:eastAsia="ko-KR"/>
              </w:rPr>
              <w:t xml:space="preserve"> </w:t>
            </w:r>
            <w:r w:rsidRPr="003F5CA8">
              <w:rPr>
                <w:lang w:eastAsia="ko-KR"/>
              </w:rPr>
              <w:t>mm</w:t>
            </w:r>
            <w:r w:rsidRPr="003F5CA8">
              <w:rPr>
                <w:lang w:eastAsia="ko-KR"/>
              </w:rPr>
              <w:br/>
              <w:t>/1</w:t>
            </w:r>
            <w:r w:rsidR="0037716B">
              <w:rPr>
                <w:lang w:eastAsia="ko-KR"/>
              </w:rPr>
              <w:t xml:space="preserve"> </w:t>
            </w:r>
            <w:r w:rsidRPr="003F5CA8">
              <w:rPr>
                <w:lang w:eastAsia="ko-KR"/>
              </w:rPr>
              <w:t>mm</w:t>
            </w:r>
          </w:p>
        </w:tc>
        <w:tc>
          <w:tcPr>
            <w:tcW w:w="9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5</w:t>
            </w:r>
            <w:r w:rsidR="0037716B">
              <w:rPr>
                <w:lang w:eastAsia="ko-KR"/>
              </w:rPr>
              <w:t xml:space="preserve"> </w:t>
            </w:r>
            <w:r w:rsidRPr="003F5CA8">
              <w:rPr>
                <w:lang w:eastAsia="ko-KR"/>
              </w:rPr>
              <w:t>mm</w:t>
            </w:r>
            <w:r w:rsidRPr="003F5CA8">
              <w:rPr>
                <w:lang w:eastAsia="ko-KR"/>
              </w:rPr>
              <w:br/>
              <w:t>/1</w:t>
            </w:r>
            <w:r w:rsidR="0037716B">
              <w:rPr>
                <w:lang w:eastAsia="ko-KR"/>
              </w:rPr>
              <w:t xml:space="preserve"> </w:t>
            </w:r>
            <w:r w:rsidRPr="003F5CA8">
              <w:rPr>
                <w:lang w:eastAsia="ko-KR"/>
              </w:rPr>
              <w:t>mm</w:t>
            </w:r>
          </w:p>
        </w:tc>
        <w:tc>
          <w:tcPr>
            <w:tcW w:w="915"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w:t>
            </w:r>
            <w:r w:rsidR="0037716B">
              <w:rPr>
                <w:lang w:eastAsia="ko-KR"/>
              </w:rPr>
              <w:t xml:space="preserve"> </w:t>
            </w:r>
            <w:r w:rsidRPr="003F5CA8">
              <w:rPr>
                <w:lang w:eastAsia="ko-KR"/>
              </w:rPr>
              <w:t>mm</w:t>
            </w:r>
            <w:r w:rsidRPr="003F5CA8">
              <w:rPr>
                <w:lang w:eastAsia="ko-KR"/>
              </w:rPr>
              <w:br/>
              <w:t>/0</w:t>
            </w:r>
          </w:p>
        </w:tc>
        <w:tc>
          <w:tcPr>
            <w:tcW w:w="84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FFFFFF" w:themeFill="background1"/>
            <w:noWrap/>
            <w:vAlign w:val="center"/>
            <w:hideMark/>
          </w:tcPr>
          <w:p w:rsidR="007B6D59" w:rsidRPr="003F5CA8" w:rsidRDefault="007B6D59" w:rsidP="0037716B">
            <w:pPr>
              <w:tabs>
                <w:tab w:val="left" w:pos="360"/>
              </w:tabs>
              <w:spacing w:line="240" w:lineRule="auto"/>
              <w:jc w:val="center"/>
              <w:rPr>
                <w:lang w:eastAsia="ko-KR"/>
              </w:rPr>
            </w:pPr>
            <w:r w:rsidRPr="003F5CA8">
              <w:rPr>
                <w:lang w:eastAsia="ko-KR"/>
              </w:rPr>
              <w:t>1</w:t>
            </w:r>
            <w:r w:rsidR="0037716B">
              <w:rPr>
                <w:lang w:eastAsia="ko-KR"/>
              </w:rPr>
              <w:t xml:space="preserve"> </w:t>
            </w:r>
            <w:r w:rsidRPr="003F5CA8">
              <w:rPr>
                <w:lang w:eastAsia="ko-KR"/>
              </w:rPr>
              <w:t>mm</w:t>
            </w:r>
            <w:r w:rsidRPr="003F5CA8">
              <w:rPr>
                <w:lang w:eastAsia="ko-KR"/>
              </w:rPr>
              <w:br/>
              <w:t>/0</w:t>
            </w:r>
          </w:p>
        </w:tc>
      </w:tr>
    </w:tbl>
    <w:p w:rsidR="007B6D59" w:rsidRPr="003F5CA8" w:rsidRDefault="007B6D59" w:rsidP="0037716B">
      <w:pPr>
        <w:tabs>
          <w:tab w:val="left" w:pos="360"/>
        </w:tabs>
        <w:spacing w:line="240" w:lineRule="auto"/>
        <w:rPr>
          <w:lang w:eastAsia="ko-KR"/>
        </w:rPr>
      </w:pPr>
      <w:r w:rsidRPr="003F5CA8">
        <w:rPr>
          <w:lang w:eastAsia="ko-KR"/>
        </w:rPr>
        <w:br w:type="page"/>
      </w:r>
    </w:p>
    <w:p w:rsidR="007B6D59" w:rsidRPr="003F5CA8" w:rsidRDefault="007B6D59" w:rsidP="0037716B">
      <w:pPr>
        <w:tabs>
          <w:tab w:val="left" w:pos="360"/>
        </w:tabs>
        <w:autoSpaceDE w:val="0"/>
        <w:autoSpaceDN w:val="0"/>
        <w:adjustRightInd w:val="0"/>
        <w:spacing w:line="240" w:lineRule="auto"/>
        <w:outlineLvl w:val="0"/>
        <w:rPr>
          <w:kern w:val="2"/>
          <w:lang w:eastAsia="ko-KR"/>
        </w:rPr>
        <w:sectPr w:rsidR="007B6D59" w:rsidRPr="003F5CA8" w:rsidSect="0037716B">
          <w:pgSz w:w="15840" w:h="12240" w:orient="landscape" w:code="1"/>
          <w:pgMar w:top="1440" w:right="1440" w:bottom="1440" w:left="1440" w:header="720" w:footer="720" w:gutter="0"/>
          <w:cols w:space="720"/>
          <w:docGrid w:linePitch="360"/>
        </w:sectPr>
      </w:pPr>
    </w:p>
    <w:p w:rsidR="007B6D59" w:rsidRDefault="007B6D59" w:rsidP="0037716B">
      <w:pPr>
        <w:tabs>
          <w:tab w:val="left" w:pos="360"/>
        </w:tabs>
        <w:autoSpaceDE w:val="0"/>
        <w:autoSpaceDN w:val="0"/>
        <w:adjustRightInd w:val="0"/>
        <w:spacing w:line="240" w:lineRule="auto"/>
        <w:outlineLvl w:val="0"/>
        <w:rPr>
          <w:kern w:val="2"/>
          <w:lang w:eastAsia="ko-KR"/>
        </w:rPr>
      </w:pPr>
      <w:proofErr w:type="gramStart"/>
      <w:r w:rsidRPr="003F5CA8">
        <w:rPr>
          <w:b/>
          <w:kern w:val="2"/>
          <w:lang w:eastAsia="ko-KR"/>
        </w:rPr>
        <w:lastRenderedPageBreak/>
        <w:t>Supplementary Table 2</w:t>
      </w:r>
      <w:r w:rsidR="003A7ADB">
        <w:rPr>
          <w:b/>
          <w:kern w:val="2"/>
          <w:lang w:eastAsia="ko-KR"/>
        </w:rPr>
        <w:t>.</w:t>
      </w:r>
      <w:proofErr w:type="gramEnd"/>
      <w:r w:rsidRPr="003F5CA8">
        <w:rPr>
          <w:b/>
          <w:kern w:val="2"/>
          <w:lang w:eastAsia="ko-KR"/>
        </w:rPr>
        <w:t xml:space="preserve"> </w:t>
      </w:r>
      <w:proofErr w:type="gramStart"/>
      <w:r w:rsidRPr="003F5CA8">
        <w:rPr>
          <w:kern w:val="2"/>
          <w:lang w:eastAsia="ko-KR"/>
        </w:rPr>
        <w:t>The scoring system</w:t>
      </w:r>
      <w:r w:rsidR="003A7ADB">
        <w:rPr>
          <w:kern w:val="2"/>
          <w:lang w:eastAsia="ko-KR"/>
        </w:rPr>
        <w:t xml:space="preserve"> and construction of the SNSB-D.</w:t>
      </w:r>
      <w:proofErr w:type="gramEnd"/>
    </w:p>
    <w:p w:rsidR="003A7ADB" w:rsidRPr="003F5CA8" w:rsidDel="00921614" w:rsidRDefault="003A7ADB" w:rsidP="0037716B">
      <w:pPr>
        <w:tabs>
          <w:tab w:val="left" w:pos="360"/>
        </w:tabs>
        <w:autoSpaceDE w:val="0"/>
        <w:autoSpaceDN w:val="0"/>
        <w:adjustRightInd w:val="0"/>
        <w:spacing w:line="240" w:lineRule="auto"/>
        <w:outlineLvl w:val="0"/>
        <w:rPr>
          <w:b/>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980"/>
        <w:gridCol w:w="708"/>
        <w:gridCol w:w="3442"/>
        <w:gridCol w:w="1661"/>
      </w:tblGrid>
      <w:tr w:rsidR="007B6D59" w:rsidRPr="003F5CA8" w:rsidTr="0037716B">
        <w:tc>
          <w:tcPr>
            <w:tcW w:w="2389"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Cognitive domain</w:t>
            </w:r>
          </w:p>
        </w:tc>
        <w:tc>
          <w:tcPr>
            <w:tcW w:w="980"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Score</w:t>
            </w:r>
          </w:p>
        </w:tc>
        <w:tc>
          <w:tcPr>
            <w:tcW w:w="708"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w:t>
            </w:r>
          </w:p>
        </w:tc>
        <w:tc>
          <w:tcPr>
            <w:tcW w:w="3442"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Subtests</w:t>
            </w:r>
          </w:p>
        </w:tc>
        <w:tc>
          <w:tcPr>
            <w:tcW w:w="1661"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Maximal points</w:t>
            </w:r>
          </w:p>
        </w:tc>
      </w:tr>
      <w:tr w:rsidR="007B6D59" w:rsidRPr="003F5CA8" w:rsidTr="0037716B">
        <w:tc>
          <w:tcPr>
            <w:tcW w:w="2389"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Attention</w:t>
            </w:r>
          </w:p>
        </w:tc>
        <w:tc>
          <w:tcPr>
            <w:tcW w:w="980"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17</w:t>
            </w:r>
          </w:p>
        </w:tc>
        <w:tc>
          <w:tcPr>
            <w:tcW w:w="708"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6</w:t>
            </w:r>
          </w:p>
        </w:tc>
        <w:tc>
          <w:tcPr>
            <w:tcW w:w="3442"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Digit span forward</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Digit span backward</w:t>
            </w:r>
          </w:p>
        </w:tc>
        <w:tc>
          <w:tcPr>
            <w:tcW w:w="1661"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9</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8</w:t>
            </w:r>
          </w:p>
        </w:tc>
      </w:tr>
      <w:tr w:rsidR="007B6D59" w:rsidRPr="003F5CA8" w:rsidTr="0037716B">
        <w:tc>
          <w:tcPr>
            <w:tcW w:w="2389"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Language and</w:t>
            </w:r>
            <w:r w:rsidRPr="003F5CA8">
              <w:rPr>
                <w:kern w:val="2"/>
                <w:lang w:eastAsia="ko-KR"/>
              </w:rPr>
              <w:br/>
              <w:t xml:space="preserve"> related function</w:t>
            </w:r>
          </w:p>
        </w:tc>
        <w:tc>
          <w:tcPr>
            <w:tcW w:w="980"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27</w:t>
            </w:r>
          </w:p>
        </w:tc>
        <w:tc>
          <w:tcPr>
            <w:tcW w:w="708"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9</w:t>
            </w:r>
          </w:p>
        </w:tc>
        <w:tc>
          <w:tcPr>
            <w:tcW w:w="3442"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Short form of K-BNT (A form)</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 xml:space="preserve">Calculation </w:t>
            </w:r>
            <w:r w:rsidRPr="003F5CA8">
              <w:rPr>
                <w:kern w:val="2"/>
                <w:lang w:eastAsia="ko-KR"/>
              </w:rPr>
              <w:br/>
              <w:t>(3items each for addition, subtraction, multiplication, division)</w:t>
            </w:r>
          </w:p>
        </w:tc>
        <w:tc>
          <w:tcPr>
            <w:tcW w:w="1661"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15</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12</w:t>
            </w:r>
          </w:p>
        </w:tc>
      </w:tr>
      <w:tr w:rsidR="007B6D59" w:rsidRPr="003F5CA8" w:rsidTr="0037716B">
        <w:tc>
          <w:tcPr>
            <w:tcW w:w="2389"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proofErr w:type="spellStart"/>
            <w:r w:rsidRPr="003F5CA8">
              <w:rPr>
                <w:kern w:val="2"/>
                <w:lang w:eastAsia="ko-KR"/>
              </w:rPr>
              <w:t>Visuospatial</w:t>
            </w:r>
            <w:proofErr w:type="spellEnd"/>
            <w:r w:rsidRPr="003F5CA8">
              <w:rPr>
                <w:kern w:val="2"/>
                <w:lang w:eastAsia="ko-KR"/>
              </w:rPr>
              <w:t xml:space="preserve"> function</w:t>
            </w:r>
          </w:p>
        </w:tc>
        <w:tc>
          <w:tcPr>
            <w:tcW w:w="980"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36</w:t>
            </w:r>
          </w:p>
        </w:tc>
        <w:tc>
          <w:tcPr>
            <w:tcW w:w="708"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12</w:t>
            </w:r>
          </w:p>
        </w:tc>
        <w:tc>
          <w:tcPr>
            <w:tcW w:w="3442"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RCFT copy</w:t>
            </w:r>
          </w:p>
        </w:tc>
        <w:tc>
          <w:tcPr>
            <w:tcW w:w="1661"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36</w:t>
            </w:r>
          </w:p>
        </w:tc>
      </w:tr>
      <w:tr w:rsidR="007B6D59" w:rsidRPr="003F5CA8" w:rsidTr="0037716B">
        <w:tc>
          <w:tcPr>
            <w:tcW w:w="2389"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Memory</w:t>
            </w:r>
          </w:p>
        </w:tc>
        <w:tc>
          <w:tcPr>
            <w:tcW w:w="980"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150</w:t>
            </w:r>
          </w:p>
        </w:tc>
        <w:tc>
          <w:tcPr>
            <w:tcW w:w="708"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50</w:t>
            </w:r>
          </w:p>
        </w:tc>
        <w:tc>
          <w:tcPr>
            <w:tcW w:w="3442"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Orientation</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SVLT free/delayed recalls</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SVLT recognition</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RCFT immediate/delayed recalls</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RCFT recognition</w:t>
            </w:r>
          </w:p>
        </w:tc>
        <w:tc>
          <w:tcPr>
            <w:tcW w:w="1661"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6</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48</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12</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72</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12</w:t>
            </w:r>
          </w:p>
        </w:tc>
      </w:tr>
      <w:tr w:rsidR="007B6D59" w:rsidRPr="003F5CA8" w:rsidTr="0037716B">
        <w:tc>
          <w:tcPr>
            <w:tcW w:w="2389"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Frontal /Executive function</w:t>
            </w:r>
          </w:p>
        </w:tc>
        <w:tc>
          <w:tcPr>
            <w:tcW w:w="980"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70</w:t>
            </w:r>
          </w:p>
        </w:tc>
        <w:tc>
          <w:tcPr>
            <w:tcW w:w="708"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23</w:t>
            </w:r>
          </w:p>
        </w:tc>
        <w:tc>
          <w:tcPr>
            <w:tcW w:w="3442"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 xml:space="preserve">Motor </w:t>
            </w:r>
            <w:proofErr w:type="spellStart"/>
            <w:r w:rsidRPr="003F5CA8">
              <w:rPr>
                <w:kern w:val="2"/>
                <w:lang w:eastAsia="ko-KR"/>
              </w:rPr>
              <w:t>impersistence</w:t>
            </w:r>
            <w:proofErr w:type="spellEnd"/>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Contrasting program</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Go-no-go test</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Fist-edge-palm</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Luria loop</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Category word generation (animal)</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Phonemic word generation</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proofErr w:type="spellStart"/>
            <w:r w:rsidRPr="003F5CA8">
              <w:rPr>
                <w:kern w:val="2"/>
                <w:lang w:eastAsia="ko-KR"/>
              </w:rPr>
              <w:t>Stroop</w:t>
            </w:r>
            <w:proofErr w:type="spellEnd"/>
            <w:r w:rsidRPr="003F5CA8">
              <w:rPr>
                <w:kern w:val="2"/>
                <w:lang w:eastAsia="ko-KR"/>
              </w:rPr>
              <w:t xml:space="preserve"> test-color reading</w:t>
            </w:r>
          </w:p>
        </w:tc>
        <w:tc>
          <w:tcPr>
            <w:tcW w:w="1661"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3</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3</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3</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3</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3</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20</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15</w:t>
            </w:r>
          </w:p>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20</w:t>
            </w:r>
          </w:p>
        </w:tc>
      </w:tr>
      <w:tr w:rsidR="007B6D59" w:rsidRPr="003F5CA8" w:rsidTr="0037716B">
        <w:tc>
          <w:tcPr>
            <w:tcW w:w="2389"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GCF score</w:t>
            </w:r>
          </w:p>
        </w:tc>
        <w:tc>
          <w:tcPr>
            <w:tcW w:w="980"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300</w:t>
            </w:r>
          </w:p>
        </w:tc>
        <w:tc>
          <w:tcPr>
            <w:tcW w:w="708"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100</w:t>
            </w:r>
          </w:p>
        </w:tc>
        <w:tc>
          <w:tcPr>
            <w:tcW w:w="3442"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p>
        </w:tc>
        <w:tc>
          <w:tcPr>
            <w:tcW w:w="1661" w:type="dxa"/>
            <w:tcBorders>
              <w:left w:val="single" w:sz="4" w:space="0" w:color="FFFFFF" w:themeColor="background1"/>
              <w:right w:val="single" w:sz="4" w:space="0" w:color="FFFFFF" w:themeColor="background1"/>
            </w:tcBorders>
            <w:shd w:val="clear" w:color="auto" w:fill="auto"/>
          </w:tcPr>
          <w:p w:rsidR="007B6D59" w:rsidRPr="003F5CA8" w:rsidRDefault="007B6D59" w:rsidP="0037716B">
            <w:pPr>
              <w:widowControl w:val="0"/>
              <w:tabs>
                <w:tab w:val="left" w:pos="360"/>
              </w:tabs>
              <w:autoSpaceDE w:val="0"/>
              <w:autoSpaceDN w:val="0"/>
              <w:adjustRightInd w:val="0"/>
              <w:spacing w:line="240" w:lineRule="auto"/>
              <w:rPr>
                <w:kern w:val="2"/>
                <w:lang w:eastAsia="ko-KR"/>
              </w:rPr>
            </w:pPr>
          </w:p>
        </w:tc>
      </w:tr>
    </w:tbl>
    <w:p w:rsidR="007B6D59" w:rsidRPr="003F5CA8" w:rsidRDefault="007B6D59" w:rsidP="0037716B">
      <w:pPr>
        <w:widowControl w:val="0"/>
        <w:tabs>
          <w:tab w:val="left" w:pos="360"/>
        </w:tabs>
        <w:autoSpaceDE w:val="0"/>
        <w:autoSpaceDN w:val="0"/>
        <w:adjustRightInd w:val="0"/>
        <w:spacing w:line="240" w:lineRule="auto"/>
        <w:rPr>
          <w:kern w:val="2"/>
          <w:lang w:eastAsia="ko-KR"/>
        </w:rPr>
      </w:pPr>
      <w:r w:rsidRPr="003F5CA8">
        <w:rPr>
          <w:kern w:val="2"/>
          <w:lang w:eastAsia="ko-KR"/>
        </w:rPr>
        <w:t>K-BNT, Korean-Boston naming test; RCFT, Rey-complex figure test; SVLT, Seoul verbal learning test; GCF, global cognitive function</w:t>
      </w:r>
    </w:p>
    <w:p w:rsidR="007B6D59" w:rsidRPr="003F5CA8" w:rsidRDefault="007B6D59" w:rsidP="0037716B">
      <w:pPr>
        <w:tabs>
          <w:tab w:val="left" w:pos="360"/>
        </w:tabs>
        <w:spacing w:line="240" w:lineRule="auto"/>
        <w:rPr>
          <w:lang w:eastAsia="ko-KR"/>
        </w:rPr>
      </w:pPr>
      <w:r w:rsidRPr="003F5CA8">
        <w:rPr>
          <w:lang w:eastAsia="ko-KR"/>
        </w:rPr>
        <w:br w:type="page"/>
      </w:r>
    </w:p>
    <w:p w:rsidR="007B6D59" w:rsidRDefault="007B6D59" w:rsidP="0037716B">
      <w:pPr>
        <w:tabs>
          <w:tab w:val="left" w:pos="360"/>
        </w:tabs>
        <w:autoSpaceDE w:val="0"/>
        <w:autoSpaceDN w:val="0"/>
        <w:adjustRightInd w:val="0"/>
        <w:spacing w:line="240" w:lineRule="auto"/>
        <w:outlineLvl w:val="0"/>
        <w:rPr>
          <w:kern w:val="2"/>
          <w:lang w:eastAsia="ko-KR"/>
        </w:rPr>
      </w:pPr>
      <w:proofErr w:type="gramStart"/>
      <w:r w:rsidRPr="003F5CA8">
        <w:rPr>
          <w:b/>
          <w:kern w:val="2"/>
          <w:lang w:eastAsia="ko-KR"/>
        </w:rPr>
        <w:lastRenderedPageBreak/>
        <w:t>Supplementary Table 3</w:t>
      </w:r>
      <w:r w:rsidR="003A7ADB">
        <w:rPr>
          <w:b/>
          <w:kern w:val="2"/>
          <w:lang w:eastAsia="ko-KR"/>
        </w:rPr>
        <w:t>.</w:t>
      </w:r>
      <w:proofErr w:type="gramEnd"/>
      <w:r w:rsidRPr="003F5CA8">
        <w:rPr>
          <w:kern w:val="2"/>
          <w:lang w:eastAsia="ko-KR"/>
        </w:rPr>
        <w:t xml:space="preserve"> </w:t>
      </w:r>
      <w:proofErr w:type="spellStart"/>
      <w:proofErr w:type="gramStart"/>
      <w:r w:rsidRPr="003F5CA8">
        <w:rPr>
          <w:kern w:val="2"/>
          <w:lang w:eastAsia="ko-KR"/>
        </w:rPr>
        <w:t>Scheltens</w:t>
      </w:r>
      <w:proofErr w:type="spellEnd"/>
      <w:r w:rsidRPr="003F5CA8">
        <w:rPr>
          <w:kern w:val="2"/>
          <w:lang w:eastAsia="ko-KR"/>
        </w:rPr>
        <w:t>’ visual rating scale</w:t>
      </w:r>
      <w:r w:rsidR="003A7ADB">
        <w:rPr>
          <w:kern w:val="2"/>
          <w:lang w:eastAsia="ko-KR"/>
        </w:rPr>
        <w:t>.</w:t>
      </w:r>
      <w:proofErr w:type="gramEnd"/>
    </w:p>
    <w:p w:rsidR="003A7ADB" w:rsidRPr="003F5CA8" w:rsidRDefault="003A7ADB" w:rsidP="0037716B">
      <w:pPr>
        <w:tabs>
          <w:tab w:val="left" w:pos="360"/>
        </w:tabs>
        <w:autoSpaceDE w:val="0"/>
        <w:autoSpaceDN w:val="0"/>
        <w:adjustRightInd w:val="0"/>
        <w:spacing w:line="240" w:lineRule="auto"/>
        <w:outlineLvl w:val="0"/>
        <w:rPr>
          <w:kern w:val="2"/>
          <w:lang w:eastAsia="ko-KR"/>
        </w:rPr>
      </w:pPr>
    </w:p>
    <w:tbl>
      <w:tblPr>
        <w:tblStyle w:val="TableGrid"/>
        <w:tblW w:w="0" w:type="auto"/>
        <w:tblLook w:val="04A0" w:firstRow="1" w:lastRow="0" w:firstColumn="1" w:lastColumn="0" w:noHBand="0" w:noVBand="1"/>
      </w:tblPr>
      <w:tblGrid>
        <w:gridCol w:w="2306"/>
        <w:gridCol w:w="2306"/>
        <w:gridCol w:w="2306"/>
        <w:gridCol w:w="2306"/>
      </w:tblGrid>
      <w:tr w:rsidR="007B6D59" w:rsidRPr="003F5CA8" w:rsidTr="0037716B">
        <w:tc>
          <w:tcPr>
            <w:tcW w:w="2306" w:type="dxa"/>
            <w:tcBorders>
              <w:left w:val="single" w:sz="4" w:space="0" w:color="FFFFFF" w:themeColor="background1"/>
              <w:bottom w:val="single" w:sz="4" w:space="0" w:color="auto"/>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p>
        </w:tc>
        <w:tc>
          <w:tcPr>
            <w:tcW w:w="2306" w:type="dxa"/>
            <w:tcBorders>
              <w:left w:val="single" w:sz="4" w:space="0" w:color="FFFFFF" w:themeColor="background1"/>
              <w:bottom w:val="single" w:sz="4" w:space="0" w:color="auto"/>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A:</w:t>
            </w:r>
            <w:r w:rsidR="003A7ADB">
              <w:rPr>
                <w:lang w:eastAsia="ko-KR"/>
              </w:rPr>
              <w:t xml:space="preserve"> </w:t>
            </w:r>
            <w:r w:rsidRPr="003F5CA8">
              <w:rPr>
                <w:lang w:eastAsia="ko-KR"/>
              </w:rPr>
              <w:t>Hippocampus</w:t>
            </w:r>
          </w:p>
        </w:tc>
        <w:tc>
          <w:tcPr>
            <w:tcW w:w="2306" w:type="dxa"/>
            <w:tcBorders>
              <w:left w:val="single" w:sz="4" w:space="0" w:color="FFFFFF" w:themeColor="background1"/>
              <w:bottom w:val="single" w:sz="4" w:space="0" w:color="auto"/>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 xml:space="preserve">C: </w:t>
            </w:r>
            <w:proofErr w:type="spellStart"/>
            <w:r w:rsidRPr="003F5CA8">
              <w:rPr>
                <w:lang w:eastAsia="ko-KR"/>
              </w:rPr>
              <w:t>Choroidal</w:t>
            </w:r>
            <w:proofErr w:type="spellEnd"/>
            <w:r w:rsidRPr="003F5CA8">
              <w:rPr>
                <w:lang w:eastAsia="ko-KR"/>
              </w:rPr>
              <w:t xml:space="preserve"> fissure</w:t>
            </w:r>
          </w:p>
        </w:tc>
        <w:tc>
          <w:tcPr>
            <w:tcW w:w="2306" w:type="dxa"/>
            <w:tcBorders>
              <w:left w:val="single" w:sz="4" w:space="0" w:color="FFFFFF" w:themeColor="background1"/>
              <w:bottom w:val="single" w:sz="4" w:space="0" w:color="auto"/>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D: Temporal horn</w:t>
            </w:r>
          </w:p>
        </w:tc>
      </w:tr>
      <w:tr w:rsidR="007B6D59" w:rsidRPr="003F5CA8" w:rsidTr="0037716B">
        <w:tc>
          <w:tcPr>
            <w:tcW w:w="230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0</w:t>
            </w:r>
          </w:p>
        </w:tc>
        <w:tc>
          <w:tcPr>
            <w:tcW w:w="230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c>
          <w:tcPr>
            <w:tcW w:w="230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c>
          <w:tcPr>
            <w:tcW w:w="230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r>
      <w:tr w:rsidR="007B6D59" w:rsidRPr="003F5CA8" w:rsidTr="0037716B">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1</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r>
      <w:tr w:rsidR="007B6D59" w:rsidRPr="003F5CA8" w:rsidTr="0037716B">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2</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r>
      <w:tr w:rsidR="007B6D59" w:rsidRPr="003F5CA8" w:rsidTr="0037716B">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3</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r>
      <w:tr w:rsidR="007B6D59" w:rsidRPr="003F5CA8" w:rsidTr="0037716B">
        <w:tc>
          <w:tcPr>
            <w:tcW w:w="2306"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4</w:t>
            </w:r>
          </w:p>
        </w:tc>
        <w:tc>
          <w:tcPr>
            <w:tcW w:w="2306"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r>
    </w:tbl>
    <w:p w:rsidR="007B6D59" w:rsidRDefault="007B6D59" w:rsidP="0037716B">
      <w:pPr>
        <w:tabs>
          <w:tab w:val="left" w:pos="360"/>
        </w:tabs>
        <w:autoSpaceDE w:val="0"/>
        <w:autoSpaceDN w:val="0"/>
        <w:adjustRightInd w:val="0"/>
        <w:spacing w:line="240" w:lineRule="auto"/>
        <w:outlineLvl w:val="0"/>
        <w:rPr>
          <w:kern w:val="2"/>
          <w:lang w:eastAsia="ko-KR"/>
        </w:rPr>
      </w:pPr>
      <w:r w:rsidRPr="003F5CA8">
        <w:rPr>
          <w:kern w:val="2"/>
          <w:lang w:eastAsia="ko-KR"/>
        </w:rPr>
        <w:t>↑</w:t>
      </w:r>
      <w:proofErr w:type="gramStart"/>
      <w:r w:rsidRPr="003F5CA8">
        <w:rPr>
          <w:kern w:val="2"/>
          <w:lang w:eastAsia="ko-KR"/>
        </w:rPr>
        <w:t>,increase</w:t>
      </w:r>
      <w:proofErr w:type="gramEnd"/>
      <w:r w:rsidRPr="003F5CA8">
        <w:rPr>
          <w:kern w:val="2"/>
          <w:lang w:eastAsia="ko-KR"/>
        </w:rPr>
        <w:t>; ↓,decrease; N, normal.</w:t>
      </w:r>
    </w:p>
    <w:p w:rsidR="003A7ADB" w:rsidRPr="003F5CA8" w:rsidRDefault="003A7ADB" w:rsidP="0037716B">
      <w:pPr>
        <w:tabs>
          <w:tab w:val="left" w:pos="360"/>
        </w:tabs>
        <w:autoSpaceDE w:val="0"/>
        <w:autoSpaceDN w:val="0"/>
        <w:adjustRightInd w:val="0"/>
        <w:spacing w:line="240" w:lineRule="auto"/>
        <w:outlineLvl w:val="0"/>
        <w:rPr>
          <w:kern w:val="2"/>
          <w:lang w:eastAsia="ko-KR"/>
        </w:rPr>
      </w:pPr>
    </w:p>
    <w:p w:rsidR="007B6D59" w:rsidRPr="003F5CA8" w:rsidRDefault="00EB0254" w:rsidP="0037716B">
      <w:pPr>
        <w:tabs>
          <w:tab w:val="left" w:pos="360"/>
        </w:tabs>
        <w:autoSpaceDE w:val="0"/>
        <w:autoSpaceDN w:val="0"/>
        <w:adjustRightInd w:val="0"/>
        <w:spacing w:line="240" w:lineRule="auto"/>
        <w:outlineLvl w:val="0"/>
        <w:rPr>
          <w:kern w:val="2"/>
          <w:lang w:eastAsia="ko-KR"/>
        </w:rPr>
      </w:pPr>
      <w:r w:rsidRPr="003F5CA8">
        <w:rPr>
          <w:noProof/>
          <w:kern w:val="2"/>
        </w:rPr>
        <mc:AlternateContent>
          <mc:Choice Requires="wps">
            <w:drawing>
              <wp:anchor distT="0" distB="0" distL="114300" distR="114300" simplePos="0" relativeHeight="251664384" behindDoc="0" locked="0" layoutInCell="1" allowOverlap="1" wp14:anchorId="76A19EAC" wp14:editId="31511516">
                <wp:simplePos x="0" y="0"/>
                <wp:positionH relativeFrom="column">
                  <wp:posOffset>3328619</wp:posOffset>
                </wp:positionH>
                <wp:positionV relativeFrom="paragraph">
                  <wp:posOffset>1769973</wp:posOffset>
                </wp:positionV>
                <wp:extent cx="323215" cy="258445"/>
                <wp:effectExtent l="0" t="0" r="0" b="0"/>
                <wp:wrapNone/>
                <wp:docPr id="30"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58445"/>
                        </a:xfrm>
                        <a:prstGeom prst="rect">
                          <a:avLst/>
                        </a:prstGeom>
                        <a:noFill/>
                        <a:ln w="9525">
                          <a:noFill/>
                          <a:miter lim="800000"/>
                          <a:headEnd/>
                          <a:tailEnd/>
                        </a:ln>
                      </wps:spPr>
                      <wps:txbx>
                        <w:txbxContent>
                          <w:p w:rsidR="0037716B" w:rsidRPr="00A71DA2" w:rsidRDefault="0037716B" w:rsidP="0037716B">
                            <w:pPr>
                              <w:rPr>
                                <w:color w:val="FFFFFF" w:themeColor="background1"/>
                                <w:lang w:eastAsia="ko-KR"/>
                              </w:rPr>
                            </w:pPr>
                            <w:r>
                              <w:rPr>
                                <w:rFonts w:hint="eastAsia"/>
                                <w:color w:val="FFFFFF" w:themeColor="background1"/>
                                <w:lang w:eastAsia="ko-KR"/>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텍스트 상자 2" o:spid="_x0000_s1027" type="#_x0000_t202" style="position:absolute;margin-left:262.1pt;margin-top:139.35pt;width:25.45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" filled="f" stroked="f">
                <v:textbox>
                  <w:txbxContent>
                    <w:p w:rsidR="0037716B" w:rsidRPr="00A71DA2" w:rsidRDefault="0037716B" w:rsidP="0037716B">
                      <w:pPr>
                        <w:rPr>
                          <w:color w:val="FFFFFF" w:themeColor="background1"/>
                          <w:lang w:eastAsia="ko-KR"/>
                        </w:rPr>
                      </w:pPr>
                      <w:r>
                        <w:rPr>
                          <w:rFonts w:hint="eastAsia"/>
                          <w:color w:val="FFFFFF" w:themeColor="background1"/>
                          <w:lang w:eastAsia="ko-KR"/>
                        </w:rPr>
                        <w:t>A</w:t>
                      </w:r>
                    </w:p>
                  </w:txbxContent>
                </v:textbox>
              </v:shape>
            </w:pict>
          </mc:Fallback>
        </mc:AlternateContent>
      </w:r>
      <w:r w:rsidRPr="003F5CA8">
        <w:rPr>
          <w:noProof/>
          <w:kern w:val="2"/>
        </w:rPr>
        <mc:AlternateContent>
          <mc:Choice Requires="wps">
            <w:drawing>
              <wp:anchor distT="0" distB="0" distL="114300" distR="114300" simplePos="0" relativeHeight="251662336" behindDoc="0" locked="0" layoutInCell="1" allowOverlap="1" wp14:anchorId="0EA2B65A" wp14:editId="133A4781">
                <wp:simplePos x="0" y="0"/>
                <wp:positionH relativeFrom="column">
                  <wp:posOffset>3174975</wp:posOffset>
                </wp:positionH>
                <wp:positionV relativeFrom="paragraph">
                  <wp:posOffset>1364310</wp:posOffset>
                </wp:positionV>
                <wp:extent cx="323215" cy="258445"/>
                <wp:effectExtent l="0" t="0" r="0" b="0"/>
                <wp:wrapNone/>
                <wp:docPr id="30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58445"/>
                        </a:xfrm>
                        <a:prstGeom prst="rect">
                          <a:avLst/>
                        </a:prstGeom>
                        <a:noFill/>
                        <a:ln w="9525">
                          <a:noFill/>
                          <a:miter lim="800000"/>
                          <a:headEnd/>
                          <a:tailEnd/>
                        </a:ln>
                      </wps:spPr>
                      <wps:txbx>
                        <w:txbxContent>
                          <w:p w:rsidR="0037716B" w:rsidRPr="00A71DA2" w:rsidRDefault="0037716B" w:rsidP="0037716B">
                            <w:pPr>
                              <w:rPr>
                                <w:color w:val="FFFFFF" w:themeColor="background1"/>
                                <w:lang w:eastAsia="ko-KR"/>
                              </w:rPr>
                            </w:pPr>
                            <w:r w:rsidRPr="00A71DA2">
                              <w:rPr>
                                <w:rFonts w:hint="eastAsia"/>
                                <w:color w:val="FFFFFF" w:themeColor="background1"/>
                                <w:lang w:eastAsia="ko-KR"/>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0pt;margin-top:107.45pt;width:25.4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" filled="f" stroked="f">
                <v:textbox>
                  <w:txbxContent>
                    <w:p w:rsidR="0037716B" w:rsidRPr="00A71DA2" w:rsidRDefault="0037716B" w:rsidP="0037716B">
                      <w:pPr>
                        <w:rPr>
                          <w:color w:val="FFFFFF" w:themeColor="background1"/>
                          <w:lang w:eastAsia="ko-KR"/>
                        </w:rPr>
                      </w:pPr>
                      <w:r w:rsidRPr="00A71DA2">
                        <w:rPr>
                          <w:rFonts w:hint="eastAsia"/>
                          <w:color w:val="FFFFFF" w:themeColor="background1"/>
                          <w:lang w:eastAsia="ko-KR"/>
                        </w:rPr>
                        <w:t>C</w:t>
                      </w:r>
                    </w:p>
                  </w:txbxContent>
                </v:textbox>
              </v:shape>
            </w:pict>
          </mc:Fallback>
        </mc:AlternateContent>
      </w:r>
      <w:r w:rsidRPr="003F5CA8">
        <w:rPr>
          <w:noProof/>
          <w:kern w:val="2"/>
        </w:rPr>
        <mc:AlternateContent>
          <mc:Choice Requires="wps">
            <w:drawing>
              <wp:anchor distT="0" distB="0" distL="114300" distR="114300" simplePos="0" relativeHeight="251673600" behindDoc="0" locked="0" layoutInCell="1" allowOverlap="1" wp14:anchorId="3DD5EB2B" wp14:editId="52AB9927">
                <wp:simplePos x="0" y="0"/>
                <wp:positionH relativeFrom="column">
                  <wp:posOffset>3502051</wp:posOffset>
                </wp:positionH>
                <wp:positionV relativeFrom="paragraph">
                  <wp:posOffset>1407795</wp:posOffset>
                </wp:positionV>
                <wp:extent cx="0" cy="206374"/>
                <wp:effectExtent l="76200" t="38100" r="57150" b="60960"/>
                <wp:wrapNone/>
                <wp:docPr id="701" name="직선 화살표 연결선 701"/>
                <wp:cNvGraphicFramePr/>
                <a:graphic xmlns:a="http://schemas.openxmlformats.org/drawingml/2006/main">
                  <a:graphicData uri="http://schemas.microsoft.com/office/word/2010/wordprocessingShape">
                    <wps:wsp>
                      <wps:cNvCnPr/>
                      <wps:spPr>
                        <a:xfrm flipV="1">
                          <a:off x="0" y="0"/>
                          <a:ext cx="0" cy="206374"/>
                        </a:xfrm>
                        <a:prstGeom prst="straightConnector1">
                          <a:avLst/>
                        </a:prstGeom>
                        <a:ln>
                          <a:solidFill>
                            <a:schemeClr val="bg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5512AD" id="_x0000_t32" coordsize="21600,21600" o:spt="32" o:oned="t" path="m,l21600,21600e" filled="f">
                <v:path arrowok="t" fillok="f" o:connecttype="none"/>
                <o:lock v:ext="edit" shapetype="t"/>
              </v:shapetype>
              <v:shape id="직선 화살표 연결선 701" o:spid="_x0000_s1026" type="#_x0000_t32" style="position:absolute;left:0;text-align:left;margin-left:275.75pt;margin-top:110.85pt;width:0;height:16.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" strokecolor="white [3212]" strokeweight=".5pt">
                <v:stroke startarrow="open" startarrowwidth="narrow" startarrowlength="short" endarrow="open" endarrowwidth="narrow" endarrowlength="short" joinstyle="miter"/>
              </v:shape>
            </w:pict>
          </mc:Fallback>
        </mc:AlternateContent>
      </w:r>
      <w:r w:rsidRPr="003F5CA8">
        <w:rPr>
          <w:noProof/>
          <w:kern w:val="2"/>
        </w:rPr>
        <mc:AlternateContent>
          <mc:Choice Requires="wps">
            <w:drawing>
              <wp:anchor distT="0" distB="0" distL="114300" distR="114300" simplePos="0" relativeHeight="251661312" behindDoc="0" locked="0" layoutInCell="1" allowOverlap="1" wp14:anchorId="1C1F406A" wp14:editId="75F6F4C7">
                <wp:simplePos x="0" y="0"/>
                <wp:positionH relativeFrom="column">
                  <wp:posOffset>3666465</wp:posOffset>
                </wp:positionH>
                <wp:positionV relativeFrom="paragraph">
                  <wp:posOffset>1558925</wp:posOffset>
                </wp:positionV>
                <wp:extent cx="5080" cy="612140"/>
                <wp:effectExtent l="95250" t="38100" r="71120" b="54610"/>
                <wp:wrapNone/>
                <wp:docPr id="25" name="직선 화살표 연결선 25"/>
                <wp:cNvGraphicFramePr/>
                <a:graphic xmlns:a="http://schemas.openxmlformats.org/drawingml/2006/main">
                  <a:graphicData uri="http://schemas.microsoft.com/office/word/2010/wordprocessingShape">
                    <wps:wsp>
                      <wps:cNvCnPr/>
                      <wps:spPr>
                        <a:xfrm>
                          <a:off x="0" y="0"/>
                          <a:ext cx="5080" cy="612140"/>
                        </a:xfrm>
                        <a:prstGeom prst="straightConnector1">
                          <a:avLst/>
                        </a:prstGeom>
                        <a:ln>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D4BC09" id="직선 화살표 연결선 25" o:spid="_x0000_s1026" type="#_x0000_t32" style="position:absolute;left:0;text-align:left;margin-left:288.7pt;margin-top:122.75pt;width:.4pt;height: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" strokecolor="white [3212]" strokeweight=".5pt">
                <v:stroke startarrow="open" endarrow="open" joinstyle="miter"/>
              </v:shape>
            </w:pict>
          </mc:Fallback>
        </mc:AlternateContent>
      </w:r>
      <w:r w:rsidRPr="003F5CA8">
        <w:rPr>
          <w:noProof/>
          <w:kern w:val="2"/>
        </w:rPr>
        <mc:AlternateContent>
          <mc:Choice Requires="wps">
            <w:drawing>
              <wp:anchor distT="0" distB="0" distL="114300" distR="114300" simplePos="0" relativeHeight="251672576" behindDoc="0" locked="0" layoutInCell="1" allowOverlap="1" wp14:anchorId="1E196111" wp14:editId="4EAD9CDF">
                <wp:simplePos x="0" y="0"/>
                <wp:positionH relativeFrom="column">
                  <wp:posOffset>3925291</wp:posOffset>
                </wp:positionH>
                <wp:positionV relativeFrom="paragraph">
                  <wp:posOffset>1653540</wp:posOffset>
                </wp:positionV>
                <wp:extent cx="159026" cy="0"/>
                <wp:effectExtent l="38100" t="76200" r="31750" b="95250"/>
                <wp:wrapNone/>
                <wp:docPr id="700" name="직선 화살표 연결선 700"/>
                <wp:cNvGraphicFramePr/>
                <a:graphic xmlns:a="http://schemas.openxmlformats.org/drawingml/2006/main">
                  <a:graphicData uri="http://schemas.microsoft.com/office/word/2010/wordprocessingShape">
                    <wps:wsp>
                      <wps:cNvCnPr/>
                      <wps:spPr>
                        <a:xfrm flipH="1">
                          <a:off x="0" y="0"/>
                          <a:ext cx="159026" cy="0"/>
                        </a:xfrm>
                        <a:prstGeom prst="straightConnector1">
                          <a:avLst/>
                        </a:prstGeom>
                        <a:ln>
                          <a:solidFill>
                            <a:schemeClr val="bg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060691" id="직선 화살표 연결선 700" o:spid="_x0000_s1026" type="#_x0000_t32" style="position:absolute;left:0;text-align:left;margin-left:309.1pt;margin-top:130.2pt;width:12.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" strokecolor="white [3212]" strokeweight=".5pt">
                <v:stroke startarrow="open" startarrowwidth="narrow" startarrowlength="short" endarrow="open" endarrowwidth="narrow" endarrowlength="short" joinstyle="miter"/>
              </v:shape>
            </w:pict>
          </mc:Fallback>
        </mc:AlternateContent>
      </w:r>
      <w:r w:rsidR="007B6D59" w:rsidRPr="003F5CA8">
        <w:rPr>
          <w:noProof/>
          <w:kern w:val="2"/>
        </w:rPr>
        <mc:AlternateContent>
          <mc:Choice Requires="wps">
            <w:drawing>
              <wp:anchor distT="0" distB="0" distL="114300" distR="114300" simplePos="0" relativeHeight="251663360" behindDoc="0" locked="0" layoutInCell="1" allowOverlap="1" wp14:anchorId="7567ECBA" wp14:editId="2EF193FB">
                <wp:simplePos x="0" y="0"/>
                <wp:positionH relativeFrom="column">
                  <wp:posOffset>3792220</wp:posOffset>
                </wp:positionH>
                <wp:positionV relativeFrom="paragraph">
                  <wp:posOffset>1755140</wp:posOffset>
                </wp:positionV>
                <wp:extent cx="323215" cy="258445"/>
                <wp:effectExtent l="0" t="0" r="0" b="0"/>
                <wp:wrapNone/>
                <wp:docPr id="29"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58445"/>
                        </a:xfrm>
                        <a:prstGeom prst="rect">
                          <a:avLst/>
                        </a:prstGeom>
                        <a:noFill/>
                        <a:ln w="9525">
                          <a:noFill/>
                          <a:miter lim="800000"/>
                          <a:headEnd/>
                          <a:tailEnd/>
                        </a:ln>
                      </wps:spPr>
                      <wps:txbx>
                        <w:txbxContent>
                          <w:p w:rsidR="0037716B" w:rsidRPr="00A71DA2" w:rsidRDefault="0037716B" w:rsidP="0037716B">
                            <w:pPr>
                              <w:rPr>
                                <w:color w:val="FFFFFF" w:themeColor="background1"/>
                                <w:lang w:eastAsia="ko-KR"/>
                              </w:rPr>
                            </w:pPr>
                            <w:r>
                              <w:rPr>
                                <w:rFonts w:hint="eastAsia"/>
                                <w:color w:val="FFFFFF" w:themeColor="background1"/>
                                <w:lang w:eastAsia="ko-KR"/>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6pt;margin-top:138.2pt;width:25.4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" filled="f" stroked="f">
                <v:textbox>
                  <w:txbxContent>
                    <w:p w:rsidR="0037716B" w:rsidRPr="00A71DA2" w:rsidRDefault="0037716B" w:rsidP="0037716B">
                      <w:pPr>
                        <w:rPr>
                          <w:color w:val="FFFFFF" w:themeColor="background1"/>
                          <w:lang w:eastAsia="ko-KR"/>
                        </w:rPr>
                      </w:pPr>
                      <w:r>
                        <w:rPr>
                          <w:rFonts w:hint="eastAsia"/>
                          <w:color w:val="FFFFFF" w:themeColor="background1"/>
                          <w:lang w:eastAsia="ko-KR"/>
                        </w:rPr>
                        <w:t>D</w:t>
                      </w:r>
                    </w:p>
                  </w:txbxContent>
                </v:textbox>
              </v:shape>
            </w:pict>
          </mc:Fallback>
        </mc:AlternateContent>
      </w:r>
      <w:r w:rsidR="007B6D59" w:rsidRPr="003F5CA8">
        <w:rPr>
          <w:noProof/>
          <w:kern w:val="2"/>
        </w:rPr>
        <mc:AlternateContent>
          <mc:Choice Requires="wps">
            <w:drawing>
              <wp:anchor distT="0" distB="0" distL="114300" distR="114300" simplePos="0" relativeHeight="251660288" behindDoc="0" locked="0" layoutInCell="1" allowOverlap="1" wp14:anchorId="04C6DA21" wp14:editId="5BAAE493">
                <wp:simplePos x="0" y="0"/>
                <wp:positionH relativeFrom="column">
                  <wp:posOffset>1221897</wp:posOffset>
                </wp:positionH>
                <wp:positionV relativeFrom="paragraph">
                  <wp:posOffset>1570085</wp:posOffset>
                </wp:positionV>
                <wp:extent cx="1504315" cy="711200"/>
                <wp:effectExtent l="0" t="0" r="19685" b="31750"/>
                <wp:wrapNone/>
                <wp:docPr id="24" name="직선 연결선 24"/>
                <wp:cNvGraphicFramePr/>
                <a:graphic xmlns:a="http://schemas.openxmlformats.org/drawingml/2006/main">
                  <a:graphicData uri="http://schemas.microsoft.com/office/word/2010/wordprocessingShape">
                    <wps:wsp>
                      <wps:cNvCnPr/>
                      <wps:spPr>
                        <a:xfrm>
                          <a:off x="0" y="0"/>
                          <a:ext cx="1504315" cy="711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4AD73F5" id="직선 연결선 2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123.65pt" to="214.6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" strokecolor="black [3213]" strokeweight=".5pt">
                <v:stroke joinstyle="miter"/>
              </v:line>
            </w:pict>
          </mc:Fallback>
        </mc:AlternateContent>
      </w:r>
      <w:r w:rsidR="007B6D59" w:rsidRPr="003F5CA8">
        <w:rPr>
          <w:noProof/>
          <w:kern w:val="2"/>
        </w:rPr>
        <mc:AlternateContent>
          <mc:Choice Requires="wps">
            <w:drawing>
              <wp:anchor distT="0" distB="0" distL="114300" distR="114300" simplePos="0" relativeHeight="251659264" behindDoc="0" locked="0" layoutInCell="1" allowOverlap="1" wp14:anchorId="460FCB45" wp14:editId="66F5F72C">
                <wp:simplePos x="0" y="0"/>
                <wp:positionH relativeFrom="column">
                  <wp:posOffset>1221897</wp:posOffset>
                </wp:positionH>
                <wp:positionV relativeFrom="paragraph">
                  <wp:posOffset>186347</wp:posOffset>
                </wp:positionV>
                <wp:extent cx="1505119" cy="865443"/>
                <wp:effectExtent l="0" t="0" r="19050" b="30480"/>
                <wp:wrapNone/>
                <wp:docPr id="23" name="직선 연결선 23"/>
                <wp:cNvGraphicFramePr/>
                <a:graphic xmlns:a="http://schemas.openxmlformats.org/drawingml/2006/main">
                  <a:graphicData uri="http://schemas.microsoft.com/office/word/2010/wordprocessingShape">
                    <wps:wsp>
                      <wps:cNvCnPr/>
                      <wps:spPr>
                        <a:xfrm flipV="1">
                          <a:off x="0" y="0"/>
                          <a:ext cx="1505119" cy="8654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1C0F13" id="직선 연결선 23"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14.65pt" to="214.7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" strokecolor="black [3213]" strokeweight=".5pt">
                <v:stroke joinstyle="miter"/>
              </v:line>
            </w:pict>
          </mc:Fallback>
        </mc:AlternateContent>
      </w:r>
      <w:r w:rsidR="007B6D59" w:rsidRPr="003F5CA8">
        <w:rPr>
          <w:kern w:val="2"/>
          <w:lang w:eastAsia="ko-KR"/>
        </w:rPr>
        <w:t xml:space="preserve"> </w:t>
      </w:r>
      <w:r w:rsidR="007B6D59" w:rsidRPr="003F5CA8">
        <w:rPr>
          <w:noProof/>
          <w:kern w:val="2"/>
        </w:rPr>
        <w:drawing>
          <wp:inline distT="0" distB="0" distL="0" distR="0" wp14:anchorId="05183C6A" wp14:editId="0DD2516E">
            <wp:extent cx="2281954" cy="2281954"/>
            <wp:effectExtent l="0" t="0" r="4445" b="4445"/>
            <wp:docPr id="22" name="그림 22" descr="G:\DaumCloud sync\DaumCloud\0분당서울대학교\VBM and Imaging\Visual rating\의공학과\Template\Brain atrophy\Hippocampus\coronal\T1\2\FILE0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umCloud sync\DaumCloud\0분당서울대학교\VBM and Imaging\Visual rating\의공학과\Template\Brain atrophy\Hippocampus\coronal\T1\2\FILE00001.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1954" cy="2281954"/>
                    </a:xfrm>
                    <a:prstGeom prst="rect">
                      <a:avLst/>
                    </a:prstGeom>
                    <a:noFill/>
                    <a:ln>
                      <a:noFill/>
                    </a:ln>
                  </pic:spPr>
                </pic:pic>
              </a:graphicData>
            </a:graphic>
          </wp:inline>
        </w:drawing>
      </w:r>
      <w:r w:rsidR="003F5CA8">
        <w:rPr>
          <w:kern w:val="2"/>
          <w:lang w:eastAsia="ko-KR"/>
        </w:rPr>
        <w:t xml:space="preserve"> </w:t>
      </w:r>
      <w:r w:rsidR="007B6D59" w:rsidRPr="003F5CA8">
        <w:rPr>
          <w:noProof/>
        </w:rPr>
        <w:drawing>
          <wp:inline distT="0" distB="0" distL="0" distR="0" wp14:anchorId="588A8ECC" wp14:editId="56951DE5">
            <wp:extent cx="2438400" cy="20955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38400" cy="2095500"/>
                    </a:xfrm>
                    <a:prstGeom prst="rect">
                      <a:avLst/>
                    </a:prstGeom>
                  </pic:spPr>
                </pic:pic>
              </a:graphicData>
            </a:graphic>
          </wp:inline>
        </w:drawing>
      </w:r>
    </w:p>
    <w:p w:rsidR="007B6D59" w:rsidRPr="003F5CA8" w:rsidRDefault="007B6D59" w:rsidP="0037716B">
      <w:pPr>
        <w:tabs>
          <w:tab w:val="left" w:pos="360"/>
        </w:tabs>
        <w:autoSpaceDE w:val="0"/>
        <w:autoSpaceDN w:val="0"/>
        <w:adjustRightInd w:val="0"/>
        <w:spacing w:line="240" w:lineRule="auto"/>
        <w:outlineLvl w:val="0"/>
        <w:rPr>
          <w:lang w:eastAsia="ko-KR"/>
        </w:rPr>
      </w:pPr>
      <w:proofErr w:type="gramStart"/>
      <w:r w:rsidRPr="003F5CA8">
        <w:rPr>
          <w:kern w:val="2"/>
          <w:lang w:eastAsia="ko-KR"/>
        </w:rPr>
        <w:t xml:space="preserve">A, Height of hippocampus; C, Width of </w:t>
      </w:r>
      <w:proofErr w:type="spellStart"/>
      <w:r w:rsidRPr="003F5CA8">
        <w:rPr>
          <w:kern w:val="2"/>
          <w:lang w:eastAsia="ko-KR"/>
        </w:rPr>
        <w:t>choroidal</w:t>
      </w:r>
      <w:proofErr w:type="spellEnd"/>
      <w:r w:rsidRPr="003F5CA8">
        <w:rPr>
          <w:kern w:val="2"/>
          <w:lang w:eastAsia="ko-KR"/>
        </w:rPr>
        <w:t xml:space="preserve"> fissure; D, Width of temporal horn.</w:t>
      </w:r>
      <w:proofErr w:type="gramEnd"/>
      <w:r w:rsidRPr="003F5CA8">
        <w:rPr>
          <w:kern w:val="2"/>
          <w:lang w:eastAsia="ko-KR"/>
        </w:rPr>
        <w:br/>
      </w:r>
    </w:p>
    <w:p w:rsidR="007B6D59" w:rsidRPr="003F5CA8" w:rsidRDefault="007B6D59" w:rsidP="0037716B">
      <w:pPr>
        <w:tabs>
          <w:tab w:val="left" w:pos="360"/>
        </w:tabs>
        <w:spacing w:line="240" w:lineRule="auto"/>
        <w:rPr>
          <w:lang w:eastAsia="ko-KR"/>
        </w:rPr>
      </w:pPr>
      <w:r w:rsidRPr="003F5CA8">
        <w:rPr>
          <w:lang w:eastAsia="ko-KR"/>
        </w:rPr>
        <w:br w:type="page"/>
      </w:r>
    </w:p>
    <w:p w:rsidR="007B6D59" w:rsidRDefault="007B6D59" w:rsidP="0037716B">
      <w:pPr>
        <w:tabs>
          <w:tab w:val="left" w:pos="360"/>
        </w:tabs>
        <w:autoSpaceDE w:val="0"/>
        <w:autoSpaceDN w:val="0"/>
        <w:adjustRightInd w:val="0"/>
        <w:spacing w:line="240" w:lineRule="auto"/>
        <w:outlineLvl w:val="0"/>
        <w:rPr>
          <w:kern w:val="2"/>
          <w:lang w:eastAsia="ko-KR"/>
        </w:rPr>
      </w:pPr>
      <w:proofErr w:type="gramStart"/>
      <w:r w:rsidRPr="003F5CA8">
        <w:rPr>
          <w:b/>
          <w:kern w:val="2"/>
          <w:lang w:eastAsia="ko-KR"/>
        </w:rPr>
        <w:lastRenderedPageBreak/>
        <w:t>Supplementary Table 4</w:t>
      </w:r>
      <w:r w:rsidR="003A7ADB">
        <w:rPr>
          <w:b/>
          <w:kern w:val="2"/>
          <w:lang w:eastAsia="ko-KR"/>
        </w:rPr>
        <w:t>.</w:t>
      </w:r>
      <w:proofErr w:type="gramEnd"/>
      <w:r w:rsidRPr="003F5CA8">
        <w:rPr>
          <w:kern w:val="2"/>
          <w:lang w:eastAsia="ko-KR"/>
        </w:rPr>
        <w:t xml:space="preserve"> </w:t>
      </w:r>
      <w:proofErr w:type="gramStart"/>
      <w:r w:rsidRPr="003F5CA8">
        <w:rPr>
          <w:kern w:val="2"/>
          <w:lang w:eastAsia="ko-KR"/>
        </w:rPr>
        <w:t>Axial hippocampal visual rating scale</w:t>
      </w:r>
      <w:r w:rsidR="003A7ADB">
        <w:rPr>
          <w:kern w:val="2"/>
          <w:lang w:eastAsia="ko-KR"/>
        </w:rPr>
        <w:t>.</w:t>
      </w:r>
      <w:proofErr w:type="gramEnd"/>
    </w:p>
    <w:p w:rsidR="003A7ADB" w:rsidRPr="003F5CA8" w:rsidRDefault="003A7ADB" w:rsidP="0037716B">
      <w:pPr>
        <w:tabs>
          <w:tab w:val="left" w:pos="360"/>
        </w:tabs>
        <w:autoSpaceDE w:val="0"/>
        <w:autoSpaceDN w:val="0"/>
        <w:adjustRightInd w:val="0"/>
        <w:spacing w:line="240" w:lineRule="auto"/>
        <w:outlineLvl w:val="0"/>
        <w:rPr>
          <w:kern w:val="2"/>
          <w:lang w:eastAsia="ko-KR"/>
        </w:rPr>
      </w:pPr>
    </w:p>
    <w:tbl>
      <w:tblPr>
        <w:tblStyle w:val="TableGrid"/>
        <w:tblW w:w="0" w:type="auto"/>
        <w:tblLook w:val="04A0" w:firstRow="1" w:lastRow="0" w:firstColumn="1" w:lastColumn="0" w:noHBand="0" w:noVBand="1"/>
      </w:tblPr>
      <w:tblGrid>
        <w:gridCol w:w="2306"/>
        <w:gridCol w:w="2306"/>
        <w:gridCol w:w="2306"/>
        <w:gridCol w:w="2306"/>
      </w:tblGrid>
      <w:tr w:rsidR="007B6D59" w:rsidRPr="003F5CA8" w:rsidTr="0037716B">
        <w:trPr>
          <w:trHeight w:val="480"/>
        </w:trPr>
        <w:tc>
          <w:tcPr>
            <w:tcW w:w="2306" w:type="dxa"/>
            <w:tcBorders>
              <w:left w:val="single" w:sz="4" w:space="0" w:color="FFFFFF" w:themeColor="background1"/>
              <w:bottom w:val="single" w:sz="4" w:space="0" w:color="auto"/>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p>
        </w:tc>
        <w:tc>
          <w:tcPr>
            <w:tcW w:w="2306" w:type="dxa"/>
            <w:tcBorders>
              <w:left w:val="single" w:sz="4" w:space="0" w:color="FFFFFF" w:themeColor="background1"/>
              <w:bottom w:val="single" w:sz="4" w:space="0" w:color="auto"/>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A:</w:t>
            </w:r>
            <w:r w:rsidR="003A7ADB">
              <w:rPr>
                <w:lang w:eastAsia="ko-KR"/>
              </w:rPr>
              <w:t xml:space="preserve"> </w:t>
            </w:r>
            <w:r w:rsidRPr="003F5CA8">
              <w:rPr>
                <w:lang w:eastAsia="ko-KR"/>
              </w:rPr>
              <w:t>Hippocampus</w:t>
            </w:r>
          </w:p>
        </w:tc>
        <w:tc>
          <w:tcPr>
            <w:tcW w:w="2306" w:type="dxa"/>
            <w:tcBorders>
              <w:left w:val="single" w:sz="4" w:space="0" w:color="FFFFFF" w:themeColor="background1"/>
              <w:bottom w:val="single" w:sz="4" w:space="0" w:color="auto"/>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C: Cistern</w:t>
            </w:r>
          </w:p>
        </w:tc>
        <w:tc>
          <w:tcPr>
            <w:tcW w:w="2306" w:type="dxa"/>
            <w:tcBorders>
              <w:left w:val="single" w:sz="4" w:space="0" w:color="FFFFFF" w:themeColor="background1"/>
              <w:bottom w:val="single" w:sz="4" w:space="0" w:color="auto"/>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D: Temporal horn</w:t>
            </w:r>
          </w:p>
        </w:tc>
      </w:tr>
      <w:tr w:rsidR="007B6D59" w:rsidRPr="003F5CA8" w:rsidTr="0037716B">
        <w:trPr>
          <w:trHeight w:val="445"/>
        </w:trPr>
        <w:tc>
          <w:tcPr>
            <w:tcW w:w="230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0</w:t>
            </w:r>
          </w:p>
        </w:tc>
        <w:tc>
          <w:tcPr>
            <w:tcW w:w="230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c>
          <w:tcPr>
            <w:tcW w:w="230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c>
          <w:tcPr>
            <w:tcW w:w="230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r>
      <w:tr w:rsidR="007B6D59" w:rsidRPr="003F5CA8" w:rsidTr="0037716B">
        <w:trPr>
          <w:trHeight w:val="638"/>
        </w:trPr>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1</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N</w:t>
            </w:r>
          </w:p>
        </w:tc>
      </w:tr>
      <w:tr w:rsidR="007B6D59" w:rsidRPr="003F5CA8" w:rsidTr="0037716B">
        <w:trPr>
          <w:trHeight w:val="627"/>
        </w:trPr>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2</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r>
      <w:tr w:rsidR="007B6D59" w:rsidRPr="003F5CA8" w:rsidTr="0037716B">
        <w:trPr>
          <w:trHeight w:val="627"/>
        </w:trPr>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3</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r>
      <w:tr w:rsidR="007B6D59" w:rsidRPr="003F5CA8" w:rsidTr="0037716B">
        <w:trPr>
          <w:trHeight w:val="627"/>
        </w:trPr>
        <w:tc>
          <w:tcPr>
            <w:tcW w:w="2306"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7716B">
            <w:pPr>
              <w:tabs>
                <w:tab w:val="left" w:pos="360"/>
              </w:tabs>
              <w:autoSpaceDE w:val="0"/>
              <w:autoSpaceDN w:val="0"/>
              <w:adjustRightInd w:val="0"/>
              <w:spacing w:line="240" w:lineRule="auto"/>
              <w:outlineLvl w:val="0"/>
              <w:rPr>
                <w:lang w:eastAsia="ko-KR"/>
              </w:rPr>
            </w:pPr>
            <w:r w:rsidRPr="003F5CA8">
              <w:rPr>
                <w:lang w:eastAsia="ko-KR"/>
              </w:rPr>
              <w:t>Grade 4</w:t>
            </w:r>
          </w:p>
        </w:tc>
        <w:tc>
          <w:tcPr>
            <w:tcW w:w="2306"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c>
          <w:tcPr>
            <w:tcW w:w="2306"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tabs>
                <w:tab w:val="left" w:pos="360"/>
              </w:tabs>
              <w:autoSpaceDE w:val="0"/>
              <w:autoSpaceDN w:val="0"/>
              <w:adjustRightInd w:val="0"/>
              <w:spacing w:line="240" w:lineRule="auto"/>
              <w:jc w:val="center"/>
              <w:outlineLvl w:val="0"/>
              <w:rPr>
                <w:lang w:eastAsia="ko-KR"/>
              </w:rPr>
            </w:pPr>
            <w:r w:rsidRPr="003F5CA8">
              <w:rPr>
                <w:lang w:eastAsia="ko-KR"/>
              </w:rPr>
              <w:t>↑↑↑</w:t>
            </w:r>
          </w:p>
        </w:tc>
      </w:tr>
    </w:tbl>
    <w:p w:rsidR="007B6D59" w:rsidRDefault="007B6D59" w:rsidP="0037716B">
      <w:pPr>
        <w:tabs>
          <w:tab w:val="left" w:pos="360"/>
        </w:tabs>
        <w:autoSpaceDE w:val="0"/>
        <w:autoSpaceDN w:val="0"/>
        <w:adjustRightInd w:val="0"/>
        <w:spacing w:line="240" w:lineRule="auto"/>
        <w:outlineLvl w:val="0"/>
        <w:rPr>
          <w:kern w:val="2"/>
          <w:lang w:eastAsia="ko-KR"/>
        </w:rPr>
      </w:pPr>
      <w:r w:rsidRPr="003F5CA8">
        <w:rPr>
          <w:kern w:val="2"/>
          <w:lang w:eastAsia="ko-KR"/>
        </w:rPr>
        <w:t>↑</w:t>
      </w:r>
      <w:proofErr w:type="gramStart"/>
      <w:r w:rsidRPr="003F5CA8">
        <w:rPr>
          <w:kern w:val="2"/>
          <w:lang w:eastAsia="ko-KR"/>
        </w:rPr>
        <w:t>,increase</w:t>
      </w:r>
      <w:proofErr w:type="gramEnd"/>
      <w:r w:rsidRPr="003F5CA8">
        <w:rPr>
          <w:kern w:val="2"/>
          <w:lang w:eastAsia="ko-KR"/>
        </w:rPr>
        <w:t>; ↓,decrease; N, normal.</w:t>
      </w:r>
    </w:p>
    <w:p w:rsidR="003A7ADB" w:rsidRPr="003F5CA8" w:rsidRDefault="003A7ADB" w:rsidP="0037716B">
      <w:pPr>
        <w:tabs>
          <w:tab w:val="left" w:pos="360"/>
        </w:tabs>
        <w:autoSpaceDE w:val="0"/>
        <w:autoSpaceDN w:val="0"/>
        <w:adjustRightInd w:val="0"/>
        <w:spacing w:line="240" w:lineRule="auto"/>
        <w:outlineLvl w:val="0"/>
        <w:rPr>
          <w:kern w:val="2"/>
          <w:lang w:eastAsia="ko-KR"/>
        </w:rPr>
      </w:pPr>
    </w:p>
    <w:p w:rsidR="007B6D59" w:rsidRPr="003F5CA8" w:rsidRDefault="00EB0254" w:rsidP="0037716B">
      <w:pPr>
        <w:tabs>
          <w:tab w:val="left" w:pos="360"/>
        </w:tabs>
        <w:autoSpaceDE w:val="0"/>
        <w:autoSpaceDN w:val="0"/>
        <w:adjustRightInd w:val="0"/>
        <w:spacing w:line="240" w:lineRule="auto"/>
        <w:outlineLvl w:val="0"/>
        <w:rPr>
          <w:kern w:val="2"/>
          <w:lang w:eastAsia="ko-KR"/>
        </w:rPr>
      </w:pPr>
      <w:r w:rsidRPr="003F5CA8">
        <w:rPr>
          <w:noProof/>
          <w:kern w:val="2"/>
        </w:rPr>
        <mc:AlternateContent>
          <mc:Choice Requires="wps">
            <w:drawing>
              <wp:anchor distT="0" distB="0" distL="114300" distR="114300" simplePos="0" relativeHeight="251665408" behindDoc="0" locked="0" layoutInCell="1" allowOverlap="1" wp14:anchorId="31A8C8B6" wp14:editId="3328C4E3">
                <wp:simplePos x="0" y="0"/>
                <wp:positionH relativeFrom="column">
                  <wp:posOffset>1645437</wp:posOffset>
                </wp:positionH>
                <wp:positionV relativeFrom="paragraph">
                  <wp:posOffset>2046021</wp:posOffset>
                </wp:positionV>
                <wp:extent cx="166976" cy="0"/>
                <wp:effectExtent l="38100" t="76200" r="24130" b="95250"/>
                <wp:wrapNone/>
                <wp:docPr id="7" name="직선 화살표 연결선 7"/>
                <wp:cNvGraphicFramePr/>
                <a:graphic xmlns:a="http://schemas.openxmlformats.org/drawingml/2006/main">
                  <a:graphicData uri="http://schemas.microsoft.com/office/word/2010/wordprocessingShape">
                    <wps:wsp>
                      <wps:cNvCnPr/>
                      <wps:spPr>
                        <a:xfrm flipH="1">
                          <a:off x="0" y="0"/>
                          <a:ext cx="166976" cy="0"/>
                        </a:xfrm>
                        <a:prstGeom prst="straightConnector1">
                          <a:avLst/>
                        </a:prstGeom>
                        <a:ln>
                          <a:solidFill>
                            <a:schemeClr val="bg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61682F" id="직선 화살표 연결선 7" o:spid="_x0000_s1026" type="#_x0000_t32" style="position:absolute;left:0;text-align:left;margin-left:129.55pt;margin-top:161.1pt;width:13.1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" strokecolor="white [3212]" strokeweight=".5pt">
                <v:stroke startarrow="open" startarrowwidth="narrow" startarrowlength="short" endarrow="open" endarrowwidth="narrow" endarrowlength="short" joinstyle="miter"/>
              </v:shape>
            </w:pict>
          </mc:Fallback>
        </mc:AlternateContent>
      </w:r>
      <w:r w:rsidRPr="003F5CA8">
        <w:rPr>
          <w:noProof/>
          <w:kern w:val="2"/>
        </w:rPr>
        <mc:AlternateContent>
          <mc:Choice Requires="wps">
            <w:drawing>
              <wp:anchor distT="0" distB="0" distL="114300" distR="114300" simplePos="0" relativeHeight="251670528" behindDoc="0" locked="0" layoutInCell="1" allowOverlap="1" wp14:anchorId="3E15F8FB" wp14:editId="6BFD77B8">
                <wp:simplePos x="0" y="0"/>
                <wp:positionH relativeFrom="column">
                  <wp:posOffset>2551913</wp:posOffset>
                </wp:positionH>
                <wp:positionV relativeFrom="paragraph">
                  <wp:posOffset>1988134</wp:posOffset>
                </wp:positionV>
                <wp:extent cx="118746" cy="111319"/>
                <wp:effectExtent l="38100" t="38100" r="52705" b="60325"/>
                <wp:wrapNone/>
                <wp:docPr id="13" name="직선 화살표 연결선 13"/>
                <wp:cNvGraphicFramePr/>
                <a:graphic xmlns:a="http://schemas.openxmlformats.org/drawingml/2006/main">
                  <a:graphicData uri="http://schemas.microsoft.com/office/word/2010/wordprocessingShape">
                    <wps:wsp>
                      <wps:cNvCnPr/>
                      <wps:spPr>
                        <a:xfrm flipH="1">
                          <a:off x="0" y="0"/>
                          <a:ext cx="118746" cy="111319"/>
                        </a:xfrm>
                        <a:prstGeom prst="straightConnector1">
                          <a:avLst/>
                        </a:prstGeom>
                        <a:ln>
                          <a:solidFill>
                            <a:schemeClr val="bg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51DE19" id="직선 화살표 연결선 13" o:spid="_x0000_s1026" type="#_x0000_t32" style="position:absolute;left:0;text-align:left;margin-left:200.95pt;margin-top:156.55pt;width:9.35pt;height:8.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" strokecolor="white [3212]" strokeweight=".5pt">
                <v:stroke startarrow="open" startarrowwidth="narrow" startarrowlength="short" endarrow="open" endarrowwidth="narrow" endarrowlength="short" joinstyle="miter"/>
              </v:shape>
            </w:pict>
          </mc:Fallback>
        </mc:AlternateContent>
      </w:r>
      <w:r w:rsidR="007B6D59" w:rsidRPr="003F5CA8">
        <w:rPr>
          <w:noProof/>
          <w:kern w:val="2"/>
        </w:rPr>
        <mc:AlternateContent>
          <mc:Choice Requires="wps">
            <w:drawing>
              <wp:anchor distT="0" distB="0" distL="114300" distR="114300" simplePos="0" relativeHeight="251671552" behindDoc="0" locked="0" layoutInCell="1" allowOverlap="1" wp14:anchorId="75E6B312" wp14:editId="2E70A2AA">
                <wp:simplePos x="0" y="0"/>
                <wp:positionH relativeFrom="column">
                  <wp:posOffset>2769184</wp:posOffset>
                </wp:positionH>
                <wp:positionV relativeFrom="paragraph">
                  <wp:posOffset>2121713</wp:posOffset>
                </wp:positionV>
                <wp:extent cx="270068" cy="0"/>
                <wp:effectExtent l="38100" t="76200" r="34925" b="95250"/>
                <wp:wrapNone/>
                <wp:docPr id="14" name="직선 화살표 연결선 14"/>
                <wp:cNvGraphicFramePr/>
                <a:graphic xmlns:a="http://schemas.openxmlformats.org/drawingml/2006/main">
                  <a:graphicData uri="http://schemas.microsoft.com/office/word/2010/wordprocessingShape">
                    <wps:wsp>
                      <wps:cNvCnPr/>
                      <wps:spPr>
                        <a:xfrm flipH="1">
                          <a:off x="0" y="0"/>
                          <a:ext cx="270068" cy="0"/>
                        </a:xfrm>
                        <a:prstGeom prst="straightConnector1">
                          <a:avLst/>
                        </a:prstGeom>
                        <a:ln>
                          <a:solidFill>
                            <a:schemeClr val="bg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CA6FA1" id="직선 화살표 연결선 14" o:spid="_x0000_s1026" type="#_x0000_t32" style="position:absolute;left:0;text-align:left;margin-left:218.05pt;margin-top:167.05pt;width:21.2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" strokecolor="white [3212]" strokeweight=".5pt">
                <v:stroke startarrow="open" startarrowwidth="narrow" startarrowlength="short" endarrow="open" endarrowwidth="narrow" endarrowlength="short" joinstyle="miter"/>
              </v:shape>
            </w:pict>
          </mc:Fallback>
        </mc:AlternateContent>
      </w:r>
      <w:r w:rsidR="007B6D59" w:rsidRPr="003F5CA8">
        <w:rPr>
          <w:noProof/>
          <w:kern w:val="2"/>
        </w:rPr>
        <mc:AlternateContent>
          <mc:Choice Requires="wps">
            <w:drawing>
              <wp:anchor distT="0" distB="0" distL="114300" distR="114300" simplePos="0" relativeHeight="251668480" behindDoc="0" locked="0" layoutInCell="1" allowOverlap="1" wp14:anchorId="321D279B" wp14:editId="2385229A">
                <wp:simplePos x="0" y="0"/>
                <wp:positionH relativeFrom="column">
                  <wp:posOffset>2696210</wp:posOffset>
                </wp:positionH>
                <wp:positionV relativeFrom="paragraph">
                  <wp:posOffset>2129790</wp:posOffset>
                </wp:positionV>
                <wp:extent cx="323215" cy="258445"/>
                <wp:effectExtent l="0" t="0" r="0" b="0"/>
                <wp:wrapNone/>
                <wp:docPr id="5"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58445"/>
                        </a:xfrm>
                        <a:prstGeom prst="rect">
                          <a:avLst/>
                        </a:prstGeom>
                        <a:noFill/>
                        <a:ln w="9525">
                          <a:noFill/>
                          <a:miter lim="800000"/>
                          <a:headEnd/>
                          <a:tailEnd/>
                        </a:ln>
                      </wps:spPr>
                      <wps:txbx>
                        <w:txbxContent>
                          <w:p w:rsidR="0037716B" w:rsidRPr="00A71DA2" w:rsidRDefault="0037716B" w:rsidP="0037716B">
                            <w:pPr>
                              <w:rPr>
                                <w:color w:val="FFFFFF" w:themeColor="background1"/>
                                <w:lang w:eastAsia="ko-KR"/>
                              </w:rPr>
                            </w:pPr>
                            <w:r>
                              <w:rPr>
                                <w:rFonts w:hint="eastAsia"/>
                                <w:color w:val="FFFFFF" w:themeColor="background1"/>
                                <w:lang w:eastAsia="ko-KR"/>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2.3pt;margin-top:167.7pt;width:25.45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" filled="f" stroked="f">
                <v:textbox>
                  <w:txbxContent>
                    <w:p w:rsidR="0037716B" w:rsidRPr="00A71DA2" w:rsidRDefault="0037716B" w:rsidP="0037716B">
                      <w:pPr>
                        <w:rPr>
                          <w:color w:val="FFFFFF" w:themeColor="background1"/>
                          <w:lang w:eastAsia="ko-KR"/>
                        </w:rPr>
                      </w:pPr>
                      <w:r>
                        <w:rPr>
                          <w:rFonts w:hint="eastAsia"/>
                          <w:color w:val="FFFFFF" w:themeColor="background1"/>
                          <w:lang w:eastAsia="ko-KR"/>
                        </w:rPr>
                        <w:t>A</w:t>
                      </w:r>
                    </w:p>
                  </w:txbxContent>
                </v:textbox>
              </v:shape>
            </w:pict>
          </mc:Fallback>
        </mc:AlternateContent>
      </w:r>
      <w:r w:rsidR="007B6D59" w:rsidRPr="003F5CA8">
        <w:rPr>
          <w:noProof/>
          <w:kern w:val="2"/>
        </w:rPr>
        <mc:AlternateContent>
          <mc:Choice Requires="wps">
            <w:drawing>
              <wp:anchor distT="0" distB="0" distL="114300" distR="114300" simplePos="0" relativeHeight="251666432" behindDoc="0" locked="0" layoutInCell="1" allowOverlap="1" wp14:anchorId="458D37C0" wp14:editId="55A0975E">
                <wp:simplePos x="0" y="0"/>
                <wp:positionH relativeFrom="column">
                  <wp:posOffset>2399665</wp:posOffset>
                </wp:positionH>
                <wp:positionV relativeFrom="paragraph">
                  <wp:posOffset>2064054</wp:posOffset>
                </wp:positionV>
                <wp:extent cx="323215" cy="258445"/>
                <wp:effectExtent l="0" t="0" r="0" b="0"/>
                <wp:wrapNone/>
                <wp:docPr id="6"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58445"/>
                        </a:xfrm>
                        <a:prstGeom prst="rect">
                          <a:avLst/>
                        </a:prstGeom>
                        <a:noFill/>
                        <a:ln w="9525">
                          <a:noFill/>
                          <a:miter lim="800000"/>
                          <a:headEnd/>
                          <a:tailEnd/>
                        </a:ln>
                      </wps:spPr>
                      <wps:txbx>
                        <w:txbxContent>
                          <w:p w:rsidR="0037716B" w:rsidRPr="00A71DA2" w:rsidRDefault="0037716B" w:rsidP="0037716B">
                            <w:pPr>
                              <w:rPr>
                                <w:color w:val="FFFFFF" w:themeColor="background1"/>
                                <w:lang w:eastAsia="ko-KR"/>
                              </w:rPr>
                            </w:pPr>
                            <w:r w:rsidRPr="00A71DA2">
                              <w:rPr>
                                <w:rFonts w:hint="eastAsia"/>
                                <w:color w:val="FFFFFF" w:themeColor="background1"/>
                                <w:lang w:eastAsia="ko-KR"/>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8.95pt;margin-top:162.5pt;width:25.45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" filled="f" stroked="f">
                <v:textbox>
                  <w:txbxContent>
                    <w:p w:rsidR="0037716B" w:rsidRPr="00A71DA2" w:rsidRDefault="0037716B" w:rsidP="0037716B">
                      <w:pPr>
                        <w:rPr>
                          <w:color w:val="FFFFFF" w:themeColor="background1"/>
                          <w:lang w:eastAsia="ko-KR"/>
                        </w:rPr>
                      </w:pPr>
                      <w:r w:rsidRPr="00A71DA2">
                        <w:rPr>
                          <w:rFonts w:hint="eastAsia"/>
                          <w:color w:val="FFFFFF" w:themeColor="background1"/>
                          <w:lang w:eastAsia="ko-KR"/>
                        </w:rPr>
                        <w:t>C</w:t>
                      </w:r>
                    </w:p>
                  </w:txbxContent>
                </v:textbox>
              </v:shape>
            </w:pict>
          </mc:Fallback>
        </mc:AlternateContent>
      </w:r>
      <w:r w:rsidR="007B6D59" w:rsidRPr="003F5CA8">
        <w:rPr>
          <w:noProof/>
          <w:kern w:val="2"/>
        </w:rPr>
        <mc:AlternateContent>
          <mc:Choice Requires="wps">
            <w:drawing>
              <wp:anchor distT="0" distB="0" distL="114300" distR="114300" simplePos="0" relativeHeight="251667456" behindDoc="0" locked="0" layoutInCell="1" allowOverlap="1" wp14:anchorId="0CDBCA17" wp14:editId="66E49F22">
                <wp:simplePos x="0" y="0"/>
                <wp:positionH relativeFrom="column">
                  <wp:posOffset>1499456</wp:posOffset>
                </wp:positionH>
                <wp:positionV relativeFrom="paragraph">
                  <wp:posOffset>2080895</wp:posOffset>
                </wp:positionV>
                <wp:extent cx="323215" cy="258445"/>
                <wp:effectExtent l="0" t="0" r="0" b="0"/>
                <wp:wrapNone/>
                <wp:docPr id="9"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58445"/>
                        </a:xfrm>
                        <a:prstGeom prst="rect">
                          <a:avLst/>
                        </a:prstGeom>
                        <a:noFill/>
                        <a:ln w="9525">
                          <a:noFill/>
                          <a:miter lim="800000"/>
                          <a:headEnd/>
                          <a:tailEnd/>
                        </a:ln>
                      </wps:spPr>
                      <wps:txbx>
                        <w:txbxContent>
                          <w:p w:rsidR="0037716B" w:rsidRPr="00A71DA2" w:rsidRDefault="0037716B" w:rsidP="0037716B">
                            <w:pPr>
                              <w:rPr>
                                <w:color w:val="FFFFFF" w:themeColor="background1"/>
                                <w:lang w:eastAsia="ko-KR"/>
                              </w:rPr>
                            </w:pPr>
                            <w:r>
                              <w:rPr>
                                <w:rFonts w:hint="eastAsia"/>
                                <w:color w:val="FFFFFF" w:themeColor="background1"/>
                                <w:lang w:eastAsia="ko-KR"/>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8.05pt;margin-top:163.85pt;width:25.45pt;height: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" filled="f" stroked="f">
                <v:textbox>
                  <w:txbxContent>
                    <w:p w:rsidR="0037716B" w:rsidRPr="00A71DA2" w:rsidRDefault="0037716B" w:rsidP="0037716B">
                      <w:pPr>
                        <w:rPr>
                          <w:color w:val="FFFFFF" w:themeColor="background1"/>
                          <w:lang w:eastAsia="ko-KR"/>
                        </w:rPr>
                      </w:pPr>
                      <w:r>
                        <w:rPr>
                          <w:rFonts w:hint="eastAsia"/>
                          <w:color w:val="FFFFFF" w:themeColor="background1"/>
                          <w:lang w:eastAsia="ko-KR"/>
                        </w:rPr>
                        <w:t>D</w:t>
                      </w:r>
                    </w:p>
                  </w:txbxContent>
                </v:textbox>
              </v:shape>
            </w:pict>
          </mc:Fallback>
        </mc:AlternateContent>
      </w:r>
      <w:r w:rsidR="003F5CA8">
        <w:rPr>
          <w:kern w:val="2"/>
          <w:lang w:eastAsia="ko-KR"/>
        </w:rPr>
        <w:t xml:space="preserve"> </w:t>
      </w:r>
      <w:r w:rsidR="007B6D59" w:rsidRPr="003F5CA8">
        <w:rPr>
          <w:noProof/>
          <w:kern w:val="2"/>
        </w:rPr>
        <w:drawing>
          <wp:inline distT="0" distB="0" distL="0" distR="0" wp14:anchorId="6BB9BFD4" wp14:editId="5001181C">
            <wp:extent cx="4214191" cy="4214191"/>
            <wp:effectExtent l="0" t="0" r="0" b="0"/>
            <wp:docPr id="672" name="그림 672" descr="G:\DaumCloud sync\DaumCloud\0분당서울대학교\VBM and Imaging\Visual rating\의공학과\Template\Brain atrophy\Hippocampus\axial\T1\2\FILE0000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umCloud sync\DaumCloud\0분당서울대학교\VBM and Imaging\Visual rating\의공학과\Template\Brain atrophy\Hippocampus\axial\T1\2\FILE00001_1.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4191" cy="4214191"/>
                    </a:xfrm>
                    <a:prstGeom prst="rect">
                      <a:avLst/>
                    </a:prstGeom>
                    <a:noFill/>
                    <a:ln>
                      <a:noFill/>
                    </a:ln>
                  </pic:spPr>
                </pic:pic>
              </a:graphicData>
            </a:graphic>
          </wp:inline>
        </w:drawing>
      </w:r>
    </w:p>
    <w:p w:rsidR="007B6D59" w:rsidRPr="003F5CA8" w:rsidRDefault="007B6D59" w:rsidP="0037716B">
      <w:pPr>
        <w:tabs>
          <w:tab w:val="left" w:pos="360"/>
        </w:tabs>
        <w:autoSpaceDE w:val="0"/>
        <w:autoSpaceDN w:val="0"/>
        <w:adjustRightInd w:val="0"/>
        <w:spacing w:line="240" w:lineRule="auto"/>
        <w:outlineLvl w:val="0"/>
        <w:rPr>
          <w:kern w:val="2"/>
          <w:lang w:eastAsia="ko-KR"/>
        </w:rPr>
      </w:pPr>
      <w:r w:rsidRPr="003F5CA8">
        <w:rPr>
          <w:kern w:val="2"/>
          <w:lang w:eastAsia="ko-KR"/>
        </w:rPr>
        <w:t xml:space="preserve">A, Width of hippocampus; C, Width of </w:t>
      </w:r>
      <w:proofErr w:type="spellStart"/>
      <w:r w:rsidRPr="003F5CA8">
        <w:rPr>
          <w:kern w:val="2"/>
          <w:lang w:eastAsia="ko-KR"/>
        </w:rPr>
        <w:t>Crural</w:t>
      </w:r>
      <w:proofErr w:type="spellEnd"/>
      <w:r w:rsidRPr="003F5CA8">
        <w:rPr>
          <w:kern w:val="2"/>
          <w:lang w:eastAsia="ko-KR"/>
        </w:rPr>
        <w:t xml:space="preserve"> and ambient cistern; D, Width of temporal horn</w:t>
      </w:r>
    </w:p>
    <w:p w:rsidR="007B6D59" w:rsidRPr="003F5CA8" w:rsidRDefault="007B6D59" w:rsidP="0037716B">
      <w:pPr>
        <w:tabs>
          <w:tab w:val="left" w:pos="360"/>
        </w:tabs>
        <w:autoSpaceDE w:val="0"/>
        <w:autoSpaceDN w:val="0"/>
        <w:adjustRightInd w:val="0"/>
        <w:spacing w:line="240" w:lineRule="auto"/>
        <w:outlineLvl w:val="0"/>
        <w:rPr>
          <w:kern w:val="2"/>
          <w:lang w:eastAsia="ko-KR"/>
        </w:rPr>
      </w:pPr>
    </w:p>
    <w:p w:rsidR="007B6D59" w:rsidRPr="003F5CA8" w:rsidRDefault="007B6D59" w:rsidP="0037716B">
      <w:pPr>
        <w:tabs>
          <w:tab w:val="left" w:pos="360"/>
        </w:tabs>
        <w:autoSpaceDE w:val="0"/>
        <w:autoSpaceDN w:val="0"/>
        <w:adjustRightInd w:val="0"/>
        <w:spacing w:line="240" w:lineRule="auto"/>
        <w:outlineLvl w:val="0"/>
        <w:rPr>
          <w:b/>
          <w:kern w:val="2"/>
          <w:lang w:eastAsia="ko-KR"/>
        </w:rPr>
      </w:pPr>
    </w:p>
    <w:p w:rsidR="0037716B" w:rsidRDefault="0037716B">
      <w:pPr>
        <w:spacing w:after="160" w:line="259" w:lineRule="auto"/>
        <w:jc w:val="both"/>
        <w:rPr>
          <w:b/>
          <w:kern w:val="2"/>
          <w:lang w:eastAsia="ko-KR"/>
        </w:rPr>
      </w:pPr>
      <w:r>
        <w:rPr>
          <w:b/>
          <w:kern w:val="2"/>
          <w:lang w:eastAsia="ko-KR"/>
        </w:rPr>
        <w:br w:type="page"/>
      </w:r>
    </w:p>
    <w:p w:rsidR="007B6D59" w:rsidRDefault="007B6D59" w:rsidP="0037716B">
      <w:pPr>
        <w:tabs>
          <w:tab w:val="left" w:pos="360"/>
        </w:tabs>
        <w:autoSpaceDE w:val="0"/>
        <w:autoSpaceDN w:val="0"/>
        <w:adjustRightInd w:val="0"/>
        <w:spacing w:line="240" w:lineRule="auto"/>
        <w:outlineLvl w:val="0"/>
        <w:rPr>
          <w:lang w:eastAsia="ko-KR"/>
        </w:rPr>
      </w:pPr>
      <w:proofErr w:type="gramStart"/>
      <w:r w:rsidRPr="003F5CA8">
        <w:rPr>
          <w:b/>
          <w:kern w:val="2"/>
          <w:lang w:eastAsia="ko-KR"/>
        </w:rPr>
        <w:lastRenderedPageBreak/>
        <w:t>Supplementary Table 5</w:t>
      </w:r>
      <w:r w:rsidR="003A7ADB">
        <w:rPr>
          <w:b/>
          <w:kern w:val="2"/>
          <w:lang w:eastAsia="ko-KR"/>
        </w:rPr>
        <w:t>.</w:t>
      </w:r>
      <w:proofErr w:type="gramEnd"/>
      <w:r w:rsidRPr="003F5CA8">
        <w:rPr>
          <w:kern w:val="2"/>
          <w:lang w:eastAsia="ko-KR"/>
        </w:rPr>
        <w:t xml:space="preserve"> </w:t>
      </w:r>
      <w:proofErr w:type="gramStart"/>
      <w:r w:rsidRPr="003F5CA8">
        <w:rPr>
          <w:lang w:eastAsia="ko-KR"/>
        </w:rPr>
        <w:t>The effects of subscales of CVRS on SNSB-D by multiple linear regression analysis</w:t>
      </w:r>
      <w:r w:rsidR="003A7ADB">
        <w:rPr>
          <w:lang w:eastAsia="ko-KR"/>
        </w:rPr>
        <w:t>.</w:t>
      </w:r>
      <w:proofErr w:type="gramEnd"/>
    </w:p>
    <w:p w:rsidR="003A7ADB" w:rsidRPr="003F5CA8" w:rsidRDefault="003A7ADB" w:rsidP="0037716B">
      <w:pPr>
        <w:tabs>
          <w:tab w:val="left" w:pos="360"/>
        </w:tabs>
        <w:autoSpaceDE w:val="0"/>
        <w:autoSpaceDN w:val="0"/>
        <w:adjustRightInd w:val="0"/>
        <w:spacing w:line="240" w:lineRule="auto"/>
        <w:outlineLvl w:val="0"/>
        <w:rPr>
          <w:b/>
          <w:lang w:eastAsia="ko-KR"/>
        </w:rPr>
      </w:pPr>
    </w:p>
    <w:tbl>
      <w:tblPr>
        <w:tblStyle w:val="TableGrid"/>
        <w:tblW w:w="0" w:type="auto"/>
        <w:tblInd w:w="594" w:type="dxa"/>
        <w:tblLook w:val="04A0" w:firstRow="1" w:lastRow="0" w:firstColumn="1" w:lastColumn="0" w:noHBand="0" w:noVBand="1"/>
      </w:tblPr>
      <w:tblGrid>
        <w:gridCol w:w="2389"/>
        <w:gridCol w:w="2681"/>
        <w:gridCol w:w="1701"/>
        <w:gridCol w:w="1417"/>
      </w:tblGrid>
      <w:tr w:rsidR="007B6D59" w:rsidRPr="003F5CA8" w:rsidTr="0037716B">
        <w:trPr>
          <w:trHeight w:val="227"/>
        </w:trPr>
        <w:tc>
          <w:tcPr>
            <w:tcW w:w="2389" w:type="dxa"/>
            <w:tcBorders>
              <w:left w:val="single" w:sz="4" w:space="0" w:color="FFFFFF" w:themeColor="background1"/>
              <w:right w:val="single" w:sz="4" w:space="0" w:color="FFFFFF" w:themeColor="background1"/>
            </w:tcBorders>
          </w:tcPr>
          <w:p w:rsidR="007B6D59" w:rsidRPr="003F5CA8" w:rsidRDefault="007B6D59" w:rsidP="0037716B">
            <w:pPr>
              <w:widowControl w:val="0"/>
              <w:tabs>
                <w:tab w:val="left" w:pos="360"/>
              </w:tabs>
              <w:autoSpaceDE w:val="0"/>
              <w:autoSpaceDN w:val="0"/>
              <w:adjustRightInd w:val="0"/>
              <w:spacing w:line="240" w:lineRule="auto"/>
              <w:rPr>
                <w:lang w:eastAsia="ko-KR"/>
              </w:rPr>
            </w:pPr>
            <w:r w:rsidRPr="003F5CA8">
              <w:rPr>
                <w:lang w:eastAsia="ko-KR"/>
              </w:rPr>
              <w:t>Visual rating scales</w:t>
            </w:r>
          </w:p>
        </w:tc>
        <w:tc>
          <w:tcPr>
            <w:tcW w:w="2681" w:type="dxa"/>
            <w:tcBorders>
              <w:left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Standardized β coefficient</w:t>
            </w:r>
          </w:p>
        </w:tc>
        <w:tc>
          <w:tcPr>
            <w:tcW w:w="1701" w:type="dxa"/>
            <w:tcBorders>
              <w:left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t value</w:t>
            </w:r>
          </w:p>
        </w:tc>
        <w:tc>
          <w:tcPr>
            <w:tcW w:w="1417" w:type="dxa"/>
            <w:tcBorders>
              <w:left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p value</w:t>
            </w:r>
          </w:p>
        </w:tc>
      </w:tr>
      <w:tr w:rsidR="007B6D59" w:rsidRPr="003F5CA8" w:rsidTr="0037716B">
        <w:tc>
          <w:tcPr>
            <w:tcW w:w="2389" w:type="dxa"/>
            <w:tcBorders>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widowControl w:val="0"/>
              <w:tabs>
                <w:tab w:val="left" w:pos="360"/>
              </w:tabs>
              <w:autoSpaceDE w:val="0"/>
              <w:autoSpaceDN w:val="0"/>
              <w:adjustRightInd w:val="0"/>
              <w:spacing w:line="240" w:lineRule="auto"/>
              <w:rPr>
                <w:lang w:eastAsia="ko-KR"/>
              </w:rPr>
            </w:pPr>
            <w:r w:rsidRPr="003F5CA8">
              <w:rPr>
                <w:lang w:eastAsia="ko-KR"/>
              </w:rPr>
              <w:t>Hippocampal atrophy</w:t>
            </w:r>
          </w:p>
        </w:tc>
        <w:tc>
          <w:tcPr>
            <w:tcW w:w="2681" w:type="dxa"/>
            <w:tcBorders>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-0.226</w:t>
            </w:r>
          </w:p>
        </w:tc>
        <w:tc>
          <w:tcPr>
            <w:tcW w:w="1701" w:type="dxa"/>
            <w:tcBorders>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-3.364</w:t>
            </w:r>
          </w:p>
        </w:tc>
        <w:tc>
          <w:tcPr>
            <w:tcW w:w="1417" w:type="dxa"/>
            <w:tcBorders>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0.001</w:t>
            </w:r>
          </w:p>
        </w:tc>
      </w:tr>
      <w:tr w:rsidR="007B6D59" w:rsidRPr="003F5CA8" w:rsidTr="0037716B">
        <w:tc>
          <w:tcPr>
            <w:tcW w:w="2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widowControl w:val="0"/>
              <w:tabs>
                <w:tab w:val="left" w:pos="360"/>
              </w:tabs>
              <w:autoSpaceDE w:val="0"/>
              <w:autoSpaceDN w:val="0"/>
              <w:adjustRightInd w:val="0"/>
              <w:spacing w:line="240" w:lineRule="auto"/>
              <w:rPr>
                <w:lang w:eastAsia="ko-KR"/>
              </w:rPr>
            </w:pPr>
            <w:r w:rsidRPr="003F5CA8">
              <w:rPr>
                <w:lang w:eastAsia="ko-KR"/>
              </w:rPr>
              <w:t>Cortical atrophy</w:t>
            </w:r>
          </w:p>
        </w:tc>
        <w:tc>
          <w:tcPr>
            <w:tcW w:w="2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-0.207</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-3.682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&lt;0.001</w:t>
            </w:r>
          </w:p>
        </w:tc>
      </w:tr>
      <w:tr w:rsidR="007B6D59" w:rsidRPr="003F5CA8" w:rsidTr="0037716B">
        <w:tc>
          <w:tcPr>
            <w:tcW w:w="2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7716B">
            <w:pPr>
              <w:widowControl w:val="0"/>
              <w:tabs>
                <w:tab w:val="left" w:pos="360"/>
              </w:tabs>
              <w:autoSpaceDE w:val="0"/>
              <w:autoSpaceDN w:val="0"/>
              <w:adjustRightInd w:val="0"/>
              <w:spacing w:line="240" w:lineRule="auto"/>
              <w:rPr>
                <w:lang w:eastAsia="ko-KR"/>
              </w:rPr>
            </w:pPr>
            <w:r w:rsidRPr="003F5CA8">
              <w:rPr>
                <w:lang w:eastAsia="ko-KR"/>
              </w:rPr>
              <w:t>Ventricular atrophy</w:t>
            </w:r>
          </w:p>
        </w:tc>
        <w:tc>
          <w:tcPr>
            <w:tcW w:w="2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-0.231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-3.296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0.001</w:t>
            </w:r>
          </w:p>
        </w:tc>
      </w:tr>
      <w:tr w:rsidR="007B6D59" w:rsidRPr="003F5CA8" w:rsidTr="0037716B">
        <w:tc>
          <w:tcPr>
            <w:tcW w:w="2389"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7716B">
            <w:pPr>
              <w:widowControl w:val="0"/>
              <w:tabs>
                <w:tab w:val="left" w:pos="360"/>
              </w:tabs>
              <w:autoSpaceDE w:val="0"/>
              <w:autoSpaceDN w:val="0"/>
              <w:adjustRightInd w:val="0"/>
              <w:spacing w:line="240" w:lineRule="auto"/>
              <w:rPr>
                <w:lang w:eastAsia="ko-KR"/>
              </w:rPr>
            </w:pPr>
            <w:r w:rsidRPr="003F5CA8">
              <w:rPr>
                <w:lang w:eastAsia="ko-KR"/>
              </w:rPr>
              <w:t>Small vessel disease</w:t>
            </w:r>
          </w:p>
        </w:tc>
        <w:tc>
          <w:tcPr>
            <w:tcW w:w="2681"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-0.167</w:t>
            </w:r>
          </w:p>
        </w:tc>
        <w:tc>
          <w:tcPr>
            <w:tcW w:w="1701"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-3.279</w:t>
            </w:r>
          </w:p>
        </w:tc>
        <w:tc>
          <w:tcPr>
            <w:tcW w:w="1417" w:type="dxa"/>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A7ADB">
            <w:pPr>
              <w:widowControl w:val="0"/>
              <w:tabs>
                <w:tab w:val="left" w:pos="360"/>
              </w:tabs>
              <w:autoSpaceDE w:val="0"/>
              <w:autoSpaceDN w:val="0"/>
              <w:adjustRightInd w:val="0"/>
              <w:spacing w:line="240" w:lineRule="auto"/>
              <w:jc w:val="center"/>
              <w:rPr>
                <w:lang w:eastAsia="ko-KR"/>
              </w:rPr>
            </w:pPr>
            <w:r w:rsidRPr="003F5CA8">
              <w:rPr>
                <w:lang w:eastAsia="ko-KR"/>
              </w:rPr>
              <w:t>0.001</w:t>
            </w:r>
          </w:p>
        </w:tc>
      </w:tr>
      <w:tr w:rsidR="007B6D59" w:rsidRPr="003F5CA8" w:rsidTr="0037716B">
        <w:tc>
          <w:tcPr>
            <w:tcW w:w="8188" w:type="dxa"/>
            <w:gridSpan w:val="4"/>
            <w:tcBorders>
              <w:top w:val="single" w:sz="4" w:space="0" w:color="FFFFFF" w:themeColor="background1"/>
              <w:left w:val="single" w:sz="4" w:space="0" w:color="FFFFFF" w:themeColor="background1"/>
              <w:right w:val="single" w:sz="4" w:space="0" w:color="FFFFFF" w:themeColor="background1"/>
            </w:tcBorders>
          </w:tcPr>
          <w:p w:rsidR="007B6D59" w:rsidRPr="003F5CA8" w:rsidRDefault="007B6D59" w:rsidP="0037716B">
            <w:pPr>
              <w:widowControl w:val="0"/>
              <w:tabs>
                <w:tab w:val="left" w:pos="360"/>
              </w:tabs>
              <w:autoSpaceDE w:val="0"/>
              <w:autoSpaceDN w:val="0"/>
              <w:adjustRightInd w:val="0"/>
              <w:spacing w:line="240" w:lineRule="auto"/>
              <w:rPr>
                <w:lang w:eastAsia="ko-KR"/>
              </w:rPr>
            </w:pPr>
            <w:r w:rsidRPr="003F5CA8">
              <w:rPr>
                <w:lang w:eastAsia="ko-KR"/>
              </w:rPr>
              <w:t>Adjusted R</w:t>
            </w:r>
            <w:r w:rsidRPr="003F5CA8">
              <w:rPr>
                <w:vertAlign w:val="superscript"/>
                <w:lang w:eastAsia="ko-KR"/>
              </w:rPr>
              <w:t>2</w:t>
            </w:r>
            <w:r w:rsidRPr="003F5CA8">
              <w:rPr>
                <w:lang w:eastAsia="ko-KR"/>
              </w:rPr>
              <w:t xml:space="preserve"> = 0.366</w:t>
            </w:r>
          </w:p>
        </w:tc>
      </w:tr>
    </w:tbl>
    <w:p w:rsidR="007B6D59" w:rsidRPr="003F5CA8" w:rsidRDefault="007B6D59" w:rsidP="0037716B">
      <w:pPr>
        <w:tabs>
          <w:tab w:val="left" w:pos="360"/>
        </w:tabs>
        <w:spacing w:line="240" w:lineRule="auto"/>
        <w:rPr>
          <w:b/>
          <w:kern w:val="2"/>
          <w:lang w:eastAsia="ko-KR"/>
        </w:rPr>
      </w:pPr>
    </w:p>
    <w:p w:rsidR="0037716B" w:rsidRPr="003F5CA8" w:rsidRDefault="0037716B" w:rsidP="0037716B">
      <w:pPr>
        <w:tabs>
          <w:tab w:val="left" w:pos="360"/>
        </w:tabs>
        <w:spacing w:line="240" w:lineRule="auto"/>
      </w:pPr>
      <w:bookmarkStart w:id="0" w:name="_GoBack"/>
      <w:bookmarkEnd w:id="0"/>
    </w:p>
    <w:sectPr w:rsidR="0037716B" w:rsidRPr="003F5CA8" w:rsidSect="003F5CA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374" w:rsidRDefault="00D84374">
      <w:pPr>
        <w:spacing w:line="240" w:lineRule="auto"/>
      </w:pPr>
      <w:r>
        <w:separator/>
      </w:r>
    </w:p>
  </w:endnote>
  <w:endnote w:type="continuationSeparator" w:id="0">
    <w:p w:rsidR="00D84374" w:rsidRDefault="00D843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205755"/>
      <w:docPartObj>
        <w:docPartGallery w:val="Page Numbers (Bottom of Page)"/>
        <w:docPartUnique/>
      </w:docPartObj>
    </w:sdtPr>
    <w:sdtEndPr/>
    <w:sdtContent>
      <w:p w:rsidR="0037716B" w:rsidRDefault="0037716B" w:rsidP="001C4342">
        <w:pPr>
          <w:pStyle w:val="Footer"/>
          <w:jc w:val="center"/>
        </w:pPr>
        <w:r>
          <w:fldChar w:fldCharType="begin"/>
        </w:r>
        <w:r>
          <w:instrText>PAGE   \* MERGEFORMAT</w:instrText>
        </w:r>
        <w:r>
          <w:fldChar w:fldCharType="separate"/>
        </w:r>
        <w:r w:rsidR="006B7E8E" w:rsidRPr="006B7E8E">
          <w:rPr>
            <w:noProof/>
            <w:lang w:val="ko-KR" w:eastAsia="ko-KR"/>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374" w:rsidRDefault="00D84374">
      <w:pPr>
        <w:spacing w:line="240" w:lineRule="auto"/>
      </w:pPr>
      <w:r>
        <w:separator/>
      </w:r>
    </w:p>
  </w:footnote>
  <w:footnote w:type="continuationSeparator" w:id="0">
    <w:p w:rsidR="00D84374" w:rsidRDefault="00D8437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CCEC123A"/>
    <w:lvl w:ilvl="0">
      <w:numFmt w:val="bullet"/>
      <w:lvlText w:val=""/>
      <w:lvlJc w:val="left"/>
      <w:pPr>
        <w:ind w:left="800" w:hanging="400"/>
      </w:pPr>
      <w:rPr>
        <w:rFonts w:ascii="Wingdings" w:hAnsi="Wingdings" w:hint="default"/>
      </w:rPr>
    </w:lvl>
  </w:abstractNum>
  <w:abstractNum w:abstractNumId="1">
    <w:nsid w:val="11825455"/>
    <w:multiLevelType w:val="hybridMultilevel"/>
    <w:tmpl w:val="A15E090E"/>
    <w:lvl w:ilvl="0" w:tplc="D416E3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3526CCE"/>
    <w:multiLevelType w:val="hybridMultilevel"/>
    <w:tmpl w:val="B712B98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5E80F95"/>
    <w:multiLevelType w:val="hybridMultilevel"/>
    <w:tmpl w:val="A880E210"/>
    <w:lvl w:ilvl="0" w:tplc="95E8797A">
      <w:start w:val="4"/>
      <w:numFmt w:val="bullet"/>
      <w:lvlText w:val="*"/>
      <w:lvlJc w:val="left"/>
      <w:pPr>
        <w:ind w:left="760" w:hanging="360"/>
      </w:pPr>
      <w:rPr>
        <w:rFonts w:ascii="Times New Roman" w:eastAsia="Malgun Gothic" w:hAnsi="Times New Roman" w:cs="Times New Roman"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1774749A"/>
    <w:multiLevelType w:val="hybridMultilevel"/>
    <w:tmpl w:val="23980250"/>
    <w:lvl w:ilvl="0" w:tplc="9F40D9C6">
      <w:start w:val="1"/>
      <w:numFmt w:val="decimal"/>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5">
    <w:nsid w:val="1A247D30"/>
    <w:multiLevelType w:val="hybridMultilevel"/>
    <w:tmpl w:val="BFC2E5EC"/>
    <w:lvl w:ilvl="0" w:tplc="156AC5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BFD788D"/>
    <w:multiLevelType w:val="hybridMultilevel"/>
    <w:tmpl w:val="40906138"/>
    <w:lvl w:ilvl="0" w:tplc="97F2BDDC">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1DBB39A2"/>
    <w:multiLevelType w:val="hybridMultilevel"/>
    <w:tmpl w:val="C19E7C5C"/>
    <w:lvl w:ilvl="0" w:tplc="913056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2DC0248"/>
    <w:multiLevelType w:val="hybridMultilevel"/>
    <w:tmpl w:val="55F4088E"/>
    <w:lvl w:ilvl="0" w:tplc="9E5CC79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6653D57"/>
    <w:multiLevelType w:val="hybridMultilevel"/>
    <w:tmpl w:val="03F64130"/>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12E0051"/>
    <w:multiLevelType w:val="hybridMultilevel"/>
    <w:tmpl w:val="A126A4B6"/>
    <w:lvl w:ilvl="0" w:tplc="F1A4D52C">
      <w:start w:val="2"/>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217036"/>
    <w:multiLevelType w:val="hybridMultilevel"/>
    <w:tmpl w:val="39108016"/>
    <w:lvl w:ilvl="0" w:tplc="C38450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3AB209D6"/>
    <w:multiLevelType w:val="hybridMultilevel"/>
    <w:tmpl w:val="F32809A6"/>
    <w:lvl w:ilvl="0" w:tplc="CCEC123A">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3C7A5AA0"/>
    <w:multiLevelType w:val="hybridMultilevel"/>
    <w:tmpl w:val="211ED018"/>
    <w:lvl w:ilvl="0" w:tplc="CCEC123A">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nsid w:val="446A64FE"/>
    <w:multiLevelType w:val="hybridMultilevel"/>
    <w:tmpl w:val="C19AAC24"/>
    <w:lvl w:ilvl="0" w:tplc="F9D06C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64C2245"/>
    <w:multiLevelType w:val="hybridMultilevel"/>
    <w:tmpl w:val="D9ECCE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4EF66D8A"/>
    <w:multiLevelType w:val="hybridMultilevel"/>
    <w:tmpl w:val="9E04A9E4"/>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nsid w:val="538716FB"/>
    <w:multiLevelType w:val="hybridMultilevel"/>
    <w:tmpl w:val="8D463F4C"/>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5EDB34F5"/>
    <w:multiLevelType w:val="hybridMultilevel"/>
    <w:tmpl w:val="9B8602D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663C45CF"/>
    <w:multiLevelType w:val="hybridMultilevel"/>
    <w:tmpl w:val="208E5788"/>
    <w:lvl w:ilvl="0" w:tplc="C658D16E">
      <w:numFmt w:val="bullet"/>
      <w:lvlText w:val=""/>
      <w:lvlJc w:val="left"/>
      <w:pPr>
        <w:ind w:left="760" w:hanging="360"/>
      </w:pPr>
      <w:rPr>
        <w:rFonts w:ascii="Wingdings" w:eastAsia="Gulim" w:hAnsi="Wingdings" w:cs="Gulim"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69361209"/>
    <w:multiLevelType w:val="hybridMultilevel"/>
    <w:tmpl w:val="0E3EA1CE"/>
    <w:lvl w:ilvl="0" w:tplc="B0400F08">
      <w:start w:val="1"/>
      <w:numFmt w:val="decimal"/>
      <w:lvlText w:val="%1."/>
      <w:lvlJc w:val="left"/>
      <w:pPr>
        <w:ind w:left="470" w:hanging="360"/>
      </w:pPr>
    </w:lvl>
    <w:lvl w:ilvl="1" w:tplc="04090019">
      <w:start w:val="1"/>
      <w:numFmt w:val="upperLetter"/>
      <w:lvlText w:val="%2."/>
      <w:lvlJc w:val="left"/>
      <w:pPr>
        <w:ind w:left="910" w:hanging="400"/>
      </w:pPr>
    </w:lvl>
    <w:lvl w:ilvl="2" w:tplc="0409001B">
      <w:start w:val="1"/>
      <w:numFmt w:val="lowerRoman"/>
      <w:lvlText w:val="%3."/>
      <w:lvlJc w:val="right"/>
      <w:pPr>
        <w:ind w:left="1310" w:hanging="400"/>
      </w:pPr>
    </w:lvl>
    <w:lvl w:ilvl="3" w:tplc="0409000F">
      <w:start w:val="1"/>
      <w:numFmt w:val="decimal"/>
      <w:lvlText w:val="%4."/>
      <w:lvlJc w:val="left"/>
      <w:pPr>
        <w:ind w:left="1710" w:hanging="400"/>
      </w:pPr>
    </w:lvl>
    <w:lvl w:ilvl="4" w:tplc="04090019">
      <w:start w:val="1"/>
      <w:numFmt w:val="upperLetter"/>
      <w:lvlText w:val="%5."/>
      <w:lvlJc w:val="left"/>
      <w:pPr>
        <w:ind w:left="2110" w:hanging="400"/>
      </w:pPr>
    </w:lvl>
    <w:lvl w:ilvl="5" w:tplc="0409001B">
      <w:start w:val="1"/>
      <w:numFmt w:val="lowerRoman"/>
      <w:lvlText w:val="%6."/>
      <w:lvlJc w:val="right"/>
      <w:pPr>
        <w:ind w:left="2510" w:hanging="400"/>
      </w:pPr>
    </w:lvl>
    <w:lvl w:ilvl="6" w:tplc="0409000F">
      <w:start w:val="1"/>
      <w:numFmt w:val="decimal"/>
      <w:lvlText w:val="%7."/>
      <w:lvlJc w:val="left"/>
      <w:pPr>
        <w:ind w:left="2910" w:hanging="400"/>
      </w:pPr>
    </w:lvl>
    <w:lvl w:ilvl="7" w:tplc="04090019">
      <w:start w:val="1"/>
      <w:numFmt w:val="upperLetter"/>
      <w:lvlText w:val="%8."/>
      <w:lvlJc w:val="left"/>
      <w:pPr>
        <w:ind w:left="3310" w:hanging="400"/>
      </w:pPr>
    </w:lvl>
    <w:lvl w:ilvl="8" w:tplc="0409001B">
      <w:start w:val="1"/>
      <w:numFmt w:val="lowerRoman"/>
      <w:lvlText w:val="%9."/>
      <w:lvlJc w:val="right"/>
      <w:pPr>
        <w:ind w:left="3710" w:hanging="400"/>
      </w:pPr>
    </w:lvl>
  </w:abstractNum>
  <w:abstractNum w:abstractNumId="21">
    <w:nsid w:val="71577805"/>
    <w:multiLevelType w:val="hybridMultilevel"/>
    <w:tmpl w:val="4ADE8B7A"/>
    <w:lvl w:ilvl="0" w:tplc="2DE27CC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736068FA"/>
    <w:multiLevelType w:val="hybridMultilevel"/>
    <w:tmpl w:val="F5B6EA04"/>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76917AF0"/>
    <w:multiLevelType w:val="hybridMultilevel"/>
    <w:tmpl w:val="5A307EA8"/>
    <w:lvl w:ilvl="0" w:tplc="AD8EBD6C">
      <w:numFmt w:val="bullet"/>
      <w:lvlText w:val=""/>
      <w:lvlJc w:val="left"/>
      <w:pPr>
        <w:ind w:left="760" w:hanging="360"/>
      </w:pPr>
      <w:rPr>
        <w:rFonts w:ascii="Wingdings" w:eastAsia="Gulim" w:hAnsi="Wingdings" w:cs="Gulim"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7E15478C"/>
    <w:multiLevelType w:val="hybridMultilevel"/>
    <w:tmpl w:val="308E39E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4"/>
  </w:num>
  <w:num w:numId="2">
    <w:abstractNumId w:val="10"/>
  </w:num>
  <w:num w:numId="3">
    <w:abstractNumId w:val="15"/>
  </w:num>
  <w:num w:numId="4">
    <w:abstractNumId w:val="17"/>
  </w:num>
  <w:num w:numId="5">
    <w:abstractNumId w:val="21"/>
  </w:num>
  <w:num w:numId="6">
    <w:abstractNumId w:val="22"/>
  </w:num>
  <w:num w:numId="7">
    <w:abstractNumId w:val="9"/>
  </w:num>
  <w:num w:numId="8">
    <w:abstractNumId w:val="3"/>
  </w:num>
  <w:num w:numId="9">
    <w:abstractNumId w:val="5"/>
  </w:num>
  <w:num w:numId="10">
    <w:abstractNumId w:val="11"/>
  </w:num>
  <w:num w:numId="11">
    <w:abstractNumId w:val="18"/>
  </w:num>
  <w:num w:numId="12">
    <w:abstractNumId w:val="24"/>
  </w:num>
  <w:num w:numId="13">
    <w:abstractNumId w:val="6"/>
  </w:num>
  <w:num w:numId="14">
    <w:abstractNumId w:val="2"/>
  </w:num>
  <w:num w:numId="15">
    <w:abstractNumId w:val="1"/>
  </w:num>
  <w:num w:numId="16">
    <w:abstractNumId w:val="4"/>
  </w:num>
  <w:num w:numId="17">
    <w:abstractNumId w:val="7"/>
  </w:num>
  <w:num w:numId="18">
    <w:abstractNumId w:val="8"/>
  </w:num>
  <w:num w:numId="19">
    <w:abstractNumId w:val="0"/>
  </w:num>
  <w:num w:numId="20">
    <w:abstractNumId w:val="12"/>
  </w:num>
  <w:num w:numId="21">
    <w:abstractNumId w:val="13"/>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9"/>
  </w:num>
  <w:num w:numId="26">
    <w:abstractNumId w:val="23"/>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B6D59"/>
    <w:rsid w:val="001C4342"/>
    <w:rsid w:val="002E59BC"/>
    <w:rsid w:val="00313FFC"/>
    <w:rsid w:val="0037716B"/>
    <w:rsid w:val="003A7ADB"/>
    <w:rsid w:val="003F5CA8"/>
    <w:rsid w:val="00420B7F"/>
    <w:rsid w:val="004A384C"/>
    <w:rsid w:val="006B0990"/>
    <w:rsid w:val="006B7E8E"/>
    <w:rsid w:val="00731784"/>
    <w:rsid w:val="007B6D59"/>
    <w:rsid w:val="00873AE7"/>
    <w:rsid w:val="00916E8B"/>
    <w:rsid w:val="00A9530D"/>
    <w:rsid w:val="00B00845"/>
    <w:rsid w:val="00C33499"/>
    <w:rsid w:val="00D84374"/>
    <w:rsid w:val="00EB0254"/>
    <w:rsid w:val="00EB6AFF"/>
    <w:rsid w:val="00EF13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HTML Keyboar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D59"/>
    <w:pPr>
      <w:spacing w:after="0" w:line="480" w:lineRule="auto"/>
      <w:jc w:val="left"/>
    </w:pPr>
    <w:rPr>
      <w:rFonts w:ascii="Times New Roman" w:eastAsia="Malgun Gothic" w:hAnsi="Times New Roman" w:cs="Times New Roman"/>
      <w:kern w:val="0"/>
      <w:sz w:val="24"/>
      <w:szCs w:val="24"/>
      <w:lang w:eastAsia="en-US"/>
    </w:rPr>
  </w:style>
  <w:style w:type="paragraph" w:styleId="Heading1">
    <w:name w:val="heading 1"/>
    <w:basedOn w:val="Normal"/>
    <w:next w:val="Normal"/>
    <w:link w:val="Heading1Char"/>
    <w:qFormat/>
    <w:rsid w:val="007B6D59"/>
    <w:pPr>
      <w:keepNext/>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qFormat/>
    <w:rsid w:val="007B6D59"/>
    <w:pPr>
      <w:keepNext/>
      <w:spacing w:before="240" w:after="60"/>
      <w:outlineLvl w:val="1"/>
    </w:pPr>
    <w:rPr>
      <w:rFonts w:ascii="Arial" w:hAnsi="Arial" w:cs="Arial"/>
      <w:b/>
      <w:bCs/>
      <w:iCs/>
      <w:sz w:val="28"/>
      <w:szCs w:val="28"/>
    </w:rPr>
  </w:style>
  <w:style w:type="paragraph" w:styleId="Heading3">
    <w:name w:val="heading 3"/>
    <w:basedOn w:val="Normal"/>
    <w:next w:val="Normal"/>
    <w:link w:val="Heading3Char"/>
    <w:qFormat/>
    <w:rsid w:val="007B6D59"/>
    <w:pPr>
      <w:keepNext/>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B6D59"/>
    <w:rPr>
      <w:rFonts w:ascii="Arial" w:eastAsia="Malgun Gothic" w:hAnsi="Arial" w:cs="Arial"/>
      <w:b/>
      <w:bCs/>
      <w:caps/>
      <w:kern w:val="32"/>
      <w:sz w:val="32"/>
      <w:szCs w:val="32"/>
      <w:lang w:eastAsia="en-US"/>
    </w:rPr>
  </w:style>
  <w:style w:type="character" w:customStyle="1" w:styleId="Heading2Char">
    <w:name w:val="Heading 2 Char"/>
    <w:basedOn w:val="DefaultParagraphFont"/>
    <w:link w:val="Heading2"/>
    <w:rsid w:val="007B6D59"/>
    <w:rPr>
      <w:rFonts w:ascii="Arial" w:eastAsia="Malgun Gothic" w:hAnsi="Arial" w:cs="Arial"/>
      <w:b/>
      <w:bCs/>
      <w:iCs/>
      <w:kern w:val="0"/>
      <w:sz w:val="28"/>
      <w:szCs w:val="28"/>
      <w:lang w:eastAsia="en-US"/>
    </w:rPr>
  </w:style>
  <w:style w:type="character" w:customStyle="1" w:styleId="Heading3Char">
    <w:name w:val="Heading 3 Char"/>
    <w:basedOn w:val="DefaultParagraphFont"/>
    <w:link w:val="Heading3"/>
    <w:rsid w:val="007B6D59"/>
    <w:rPr>
      <w:rFonts w:ascii="Times New Roman" w:eastAsia="Malgun Gothic" w:hAnsi="Times New Roman" w:cs="Times New Roman"/>
      <w:bCs/>
      <w:kern w:val="0"/>
      <w:sz w:val="24"/>
      <w:szCs w:val="24"/>
      <w:lang w:eastAsia="en-US"/>
    </w:rPr>
  </w:style>
  <w:style w:type="paragraph" w:styleId="Header">
    <w:name w:val="header"/>
    <w:basedOn w:val="Normal"/>
    <w:link w:val="HeaderChar"/>
    <w:uiPriority w:val="99"/>
    <w:rsid w:val="007B6D59"/>
    <w:pPr>
      <w:tabs>
        <w:tab w:val="center" w:pos="4320"/>
        <w:tab w:val="right" w:pos="8640"/>
      </w:tabs>
    </w:pPr>
  </w:style>
  <w:style w:type="character" w:customStyle="1" w:styleId="HeaderChar">
    <w:name w:val="Header Char"/>
    <w:basedOn w:val="DefaultParagraphFont"/>
    <w:link w:val="Header"/>
    <w:uiPriority w:val="99"/>
    <w:rsid w:val="007B6D59"/>
    <w:rPr>
      <w:rFonts w:ascii="Times New Roman" w:eastAsia="Malgun Gothic" w:hAnsi="Times New Roman" w:cs="Times New Roman"/>
      <w:kern w:val="0"/>
      <w:sz w:val="24"/>
      <w:szCs w:val="24"/>
      <w:lang w:eastAsia="en-US"/>
    </w:rPr>
  </w:style>
  <w:style w:type="character" w:styleId="HTMLKeyboard">
    <w:name w:val="HTML Keyboard"/>
    <w:rsid w:val="007B6D59"/>
    <w:rPr>
      <w:rFonts w:ascii="Courier New" w:hAnsi="Courier New"/>
      <w:sz w:val="20"/>
      <w:szCs w:val="20"/>
    </w:rPr>
  </w:style>
  <w:style w:type="character" w:styleId="PageNumber">
    <w:name w:val="page number"/>
    <w:basedOn w:val="DefaultParagraphFont"/>
    <w:rsid w:val="007B6D59"/>
  </w:style>
  <w:style w:type="character" w:styleId="LineNumber">
    <w:name w:val="line number"/>
    <w:basedOn w:val="DefaultParagraphFont"/>
    <w:rsid w:val="007B6D59"/>
  </w:style>
  <w:style w:type="paragraph" w:styleId="Footer">
    <w:name w:val="footer"/>
    <w:basedOn w:val="Normal"/>
    <w:link w:val="FooterChar"/>
    <w:uiPriority w:val="99"/>
    <w:rsid w:val="007B6D59"/>
    <w:pPr>
      <w:tabs>
        <w:tab w:val="center" w:pos="4320"/>
        <w:tab w:val="right" w:pos="8640"/>
      </w:tabs>
    </w:pPr>
  </w:style>
  <w:style w:type="character" w:customStyle="1" w:styleId="FooterChar">
    <w:name w:val="Footer Char"/>
    <w:basedOn w:val="DefaultParagraphFont"/>
    <w:link w:val="Footer"/>
    <w:uiPriority w:val="99"/>
    <w:rsid w:val="007B6D59"/>
    <w:rPr>
      <w:rFonts w:ascii="Times New Roman" w:eastAsia="Malgun Gothic" w:hAnsi="Times New Roman" w:cs="Times New Roman"/>
      <w:kern w:val="0"/>
      <w:sz w:val="24"/>
      <w:szCs w:val="24"/>
      <w:lang w:eastAsia="en-US"/>
    </w:rPr>
  </w:style>
  <w:style w:type="paragraph" w:styleId="DocumentMap">
    <w:name w:val="Document Map"/>
    <w:basedOn w:val="Normal"/>
    <w:link w:val="DocumentMapChar"/>
    <w:rsid w:val="007B6D59"/>
    <w:rPr>
      <w:rFonts w:ascii="Tahoma" w:hAnsi="Tahoma" w:cs="Tahoma"/>
      <w:sz w:val="16"/>
      <w:szCs w:val="16"/>
    </w:rPr>
  </w:style>
  <w:style w:type="character" w:customStyle="1" w:styleId="DocumentMapChar">
    <w:name w:val="Document Map Char"/>
    <w:link w:val="DocumentMap"/>
    <w:rsid w:val="007B6D59"/>
    <w:rPr>
      <w:rFonts w:ascii="Tahoma" w:eastAsia="Malgun Gothic" w:hAnsi="Tahoma" w:cs="Tahoma"/>
      <w:kern w:val="0"/>
      <w:sz w:val="16"/>
      <w:szCs w:val="16"/>
      <w:lang w:eastAsia="en-US"/>
    </w:rPr>
  </w:style>
  <w:style w:type="character" w:styleId="Emphasis">
    <w:name w:val="Emphasis"/>
    <w:aliases w:val="Heading 4 Italics"/>
    <w:qFormat/>
    <w:rsid w:val="007B6D59"/>
    <w:rPr>
      <w:i/>
      <w:iCs/>
      <w:sz w:val="24"/>
    </w:rPr>
  </w:style>
  <w:style w:type="character" w:styleId="Hyperlink">
    <w:name w:val="Hyperlink"/>
    <w:uiPriority w:val="99"/>
    <w:unhideWhenUsed/>
    <w:rsid w:val="007B6D59"/>
    <w:rPr>
      <w:color w:val="0000FF"/>
      <w:u w:val="single"/>
    </w:rPr>
  </w:style>
  <w:style w:type="table" w:styleId="TableGrid">
    <w:name w:val="Table Grid"/>
    <w:basedOn w:val="TableNormal"/>
    <w:uiPriority w:val="59"/>
    <w:rsid w:val="007B6D59"/>
    <w:pPr>
      <w:spacing w:after="0" w:line="240" w:lineRule="auto"/>
    </w:pPr>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7B6D59"/>
    <w:rPr>
      <w:color w:val="800080"/>
      <w:u w:val="single"/>
    </w:rPr>
  </w:style>
  <w:style w:type="paragraph" w:styleId="BalloonText">
    <w:name w:val="Balloon Text"/>
    <w:basedOn w:val="Normal"/>
    <w:link w:val="BalloonTextChar"/>
    <w:uiPriority w:val="99"/>
    <w:rsid w:val="007B6D59"/>
    <w:pPr>
      <w:spacing w:line="240" w:lineRule="auto"/>
    </w:pPr>
    <w:rPr>
      <w:rFonts w:ascii="Malgun Gothic" w:hAnsi="Malgun Gothic"/>
      <w:sz w:val="18"/>
      <w:szCs w:val="18"/>
    </w:rPr>
  </w:style>
  <w:style w:type="character" w:customStyle="1" w:styleId="BalloonTextChar">
    <w:name w:val="Balloon Text Char"/>
    <w:link w:val="BalloonText"/>
    <w:uiPriority w:val="99"/>
    <w:rsid w:val="007B6D59"/>
    <w:rPr>
      <w:rFonts w:ascii="Malgun Gothic" w:eastAsia="Malgun Gothic" w:hAnsi="Malgun Gothic" w:cs="Times New Roman"/>
      <w:kern w:val="0"/>
      <w:sz w:val="18"/>
      <w:szCs w:val="18"/>
      <w:lang w:eastAsia="en-US"/>
    </w:rPr>
  </w:style>
  <w:style w:type="table" w:customStyle="1" w:styleId="1">
    <w:name w:val="표 구분선1"/>
    <w:basedOn w:val="TableNormal"/>
    <w:next w:val="TableGrid"/>
    <w:uiPriority w:val="59"/>
    <w:rsid w:val="007B6D59"/>
    <w:pPr>
      <w:spacing w:after="0" w:line="240" w:lineRule="auto"/>
    </w:pPr>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표 구분선2"/>
    <w:basedOn w:val="TableNormal"/>
    <w:next w:val="TableGrid"/>
    <w:uiPriority w:val="59"/>
    <w:rsid w:val="007B6D59"/>
    <w:pPr>
      <w:spacing w:after="0" w:line="240" w:lineRule="auto"/>
    </w:pPr>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표 구분선3"/>
    <w:basedOn w:val="TableNormal"/>
    <w:next w:val="TableGrid"/>
    <w:uiPriority w:val="59"/>
    <w:rsid w:val="007B6D59"/>
    <w:pPr>
      <w:spacing w:after="0" w:line="240" w:lineRule="auto"/>
    </w:pPr>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B6D59"/>
    <w:pPr>
      <w:spacing w:before="100" w:beforeAutospacing="1" w:after="100" w:afterAutospacing="1" w:line="240" w:lineRule="auto"/>
    </w:pPr>
    <w:rPr>
      <w:rFonts w:ascii="Gulim" w:eastAsia="Gulim" w:hAnsi="Gulim" w:cs="Gulim"/>
      <w:lang w:eastAsia="ko-KR"/>
    </w:rPr>
  </w:style>
  <w:style w:type="character" w:styleId="CommentReference">
    <w:name w:val="annotation reference"/>
    <w:unhideWhenUsed/>
    <w:rsid w:val="007B6D59"/>
    <w:rPr>
      <w:sz w:val="16"/>
      <w:szCs w:val="16"/>
    </w:rPr>
  </w:style>
  <w:style w:type="paragraph" w:styleId="CommentText">
    <w:name w:val="annotation text"/>
    <w:basedOn w:val="Normal"/>
    <w:link w:val="CommentTextChar"/>
    <w:unhideWhenUsed/>
    <w:rsid w:val="007B6D59"/>
    <w:rPr>
      <w:sz w:val="20"/>
      <w:szCs w:val="20"/>
    </w:rPr>
  </w:style>
  <w:style w:type="character" w:customStyle="1" w:styleId="CommentTextChar">
    <w:name w:val="Comment Text Char"/>
    <w:link w:val="CommentText"/>
    <w:rsid w:val="007B6D59"/>
    <w:rPr>
      <w:rFonts w:ascii="Times New Roman" w:eastAsia="Malgun Gothic" w:hAnsi="Times New Roman" w:cs="Times New Roman"/>
      <w:kern w:val="0"/>
      <w:szCs w:val="20"/>
      <w:lang w:eastAsia="en-US"/>
    </w:rPr>
  </w:style>
  <w:style w:type="paragraph" w:customStyle="1" w:styleId="MS">
    <w:name w:val="MS바탕글"/>
    <w:basedOn w:val="Normal"/>
    <w:rsid w:val="007B6D59"/>
    <w:pPr>
      <w:snapToGrid w:val="0"/>
      <w:spacing w:after="200" w:line="384" w:lineRule="auto"/>
    </w:pPr>
    <w:rPr>
      <w:rFonts w:ascii="Batang" w:eastAsia="Batang" w:cs="Gulim"/>
      <w:color w:val="000000"/>
      <w:sz w:val="22"/>
      <w:szCs w:val="20"/>
      <w:lang w:eastAsia="ko-KR"/>
    </w:rPr>
  </w:style>
  <w:style w:type="paragraph" w:styleId="ListParagraph">
    <w:name w:val="List Paragraph"/>
    <w:basedOn w:val="Normal"/>
    <w:uiPriority w:val="34"/>
    <w:qFormat/>
    <w:rsid w:val="007B6D59"/>
    <w:pPr>
      <w:ind w:leftChars="400" w:left="800"/>
    </w:pPr>
  </w:style>
  <w:style w:type="paragraph" w:styleId="CommentSubject">
    <w:name w:val="annotation subject"/>
    <w:basedOn w:val="CommentText"/>
    <w:next w:val="CommentText"/>
    <w:link w:val="CommentSubjectChar"/>
    <w:semiHidden/>
    <w:unhideWhenUsed/>
    <w:rsid w:val="007B6D59"/>
    <w:pPr>
      <w:spacing w:line="240" w:lineRule="auto"/>
    </w:pPr>
    <w:rPr>
      <w:b/>
      <w:bCs/>
    </w:rPr>
  </w:style>
  <w:style w:type="character" w:customStyle="1" w:styleId="CommentSubjectChar">
    <w:name w:val="Comment Subject Char"/>
    <w:basedOn w:val="CommentTextChar"/>
    <w:link w:val="CommentSubject"/>
    <w:semiHidden/>
    <w:rsid w:val="007B6D59"/>
    <w:rPr>
      <w:rFonts w:ascii="Times New Roman" w:eastAsia="Malgun Gothic" w:hAnsi="Times New Roman" w:cs="Times New Roman"/>
      <w:b/>
      <w:bCs/>
      <w:kern w:val="0"/>
      <w:szCs w:val="20"/>
      <w:lang w:eastAsia="en-US"/>
    </w:rPr>
  </w:style>
  <w:style w:type="character" w:customStyle="1" w:styleId="apple-converted-space">
    <w:name w:val="apple-converted-space"/>
    <w:basedOn w:val="DefaultParagraphFont"/>
    <w:rsid w:val="007B6D59"/>
  </w:style>
  <w:style w:type="paragraph" w:styleId="HTMLPreformatted">
    <w:name w:val="HTML Preformatted"/>
    <w:basedOn w:val="Normal"/>
    <w:link w:val="HTMLPreformattedChar"/>
    <w:uiPriority w:val="99"/>
    <w:semiHidden/>
    <w:unhideWhenUsed/>
    <w:rsid w:val="007B6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GulimChe" w:eastAsia="GulimChe" w:hAnsi="GulimChe" w:cs="GulimChe"/>
      <w:lang w:eastAsia="ko-KR"/>
    </w:rPr>
  </w:style>
  <w:style w:type="character" w:customStyle="1" w:styleId="HTMLPreformattedChar">
    <w:name w:val="HTML Preformatted Char"/>
    <w:basedOn w:val="DefaultParagraphFont"/>
    <w:link w:val="HTMLPreformatted"/>
    <w:uiPriority w:val="99"/>
    <w:semiHidden/>
    <w:rsid w:val="007B6D59"/>
    <w:rPr>
      <w:rFonts w:ascii="GulimChe" w:eastAsia="GulimChe" w:hAnsi="GulimChe" w:cs="GulimChe"/>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HTML Keyboar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D59"/>
    <w:pPr>
      <w:spacing w:after="0" w:line="480" w:lineRule="auto"/>
      <w:jc w:val="left"/>
    </w:pPr>
    <w:rPr>
      <w:rFonts w:ascii="Times New Roman" w:eastAsia="Malgun Gothic" w:hAnsi="Times New Roman" w:cs="Times New Roman"/>
      <w:kern w:val="0"/>
      <w:sz w:val="24"/>
      <w:szCs w:val="24"/>
      <w:lang w:eastAsia="en-US"/>
    </w:rPr>
  </w:style>
  <w:style w:type="paragraph" w:styleId="Heading1">
    <w:name w:val="heading 1"/>
    <w:basedOn w:val="Normal"/>
    <w:next w:val="Normal"/>
    <w:link w:val="Heading1Char"/>
    <w:qFormat/>
    <w:rsid w:val="007B6D59"/>
    <w:pPr>
      <w:keepNext/>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qFormat/>
    <w:rsid w:val="007B6D59"/>
    <w:pPr>
      <w:keepNext/>
      <w:spacing w:before="240" w:after="60"/>
      <w:outlineLvl w:val="1"/>
    </w:pPr>
    <w:rPr>
      <w:rFonts w:ascii="Arial" w:hAnsi="Arial" w:cs="Arial"/>
      <w:b/>
      <w:bCs/>
      <w:iCs/>
      <w:sz w:val="28"/>
      <w:szCs w:val="28"/>
    </w:rPr>
  </w:style>
  <w:style w:type="paragraph" w:styleId="Heading3">
    <w:name w:val="heading 3"/>
    <w:basedOn w:val="Normal"/>
    <w:next w:val="Normal"/>
    <w:link w:val="Heading3Char"/>
    <w:qFormat/>
    <w:rsid w:val="007B6D59"/>
    <w:pPr>
      <w:keepNext/>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B6D59"/>
    <w:rPr>
      <w:rFonts w:ascii="Arial" w:eastAsia="Malgun Gothic" w:hAnsi="Arial" w:cs="Arial"/>
      <w:b/>
      <w:bCs/>
      <w:caps/>
      <w:kern w:val="32"/>
      <w:sz w:val="32"/>
      <w:szCs w:val="32"/>
      <w:lang w:eastAsia="en-US"/>
    </w:rPr>
  </w:style>
  <w:style w:type="character" w:customStyle="1" w:styleId="Heading2Char">
    <w:name w:val="Heading 2 Char"/>
    <w:basedOn w:val="DefaultParagraphFont"/>
    <w:link w:val="Heading2"/>
    <w:rsid w:val="007B6D59"/>
    <w:rPr>
      <w:rFonts w:ascii="Arial" w:eastAsia="Malgun Gothic" w:hAnsi="Arial" w:cs="Arial"/>
      <w:b/>
      <w:bCs/>
      <w:iCs/>
      <w:kern w:val="0"/>
      <w:sz w:val="28"/>
      <w:szCs w:val="28"/>
      <w:lang w:eastAsia="en-US"/>
    </w:rPr>
  </w:style>
  <w:style w:type="character" w:customStyle="1" w:styleId="Heading3Char">
    <w:name w:val="Heading 3 Char"/>
    <w:basedOn w:val="DefaultParagraphFont"/>
    <w:link w:val="Heading3"/>
    <w:rsid w:val="007B6D59"/>
    <w:rPr>
      <w:rFonts w:ascii="Times New Roman" w:eastAsia="Malgun Gothic" w:hAnsi="Times New Roman" w:cs="Times New Roman"/>
      <w:bCs/>
      <w:kern w:val="0"/>
      <w:sz w:val="24"/>
      <w:szCs w:val="24"/>
      <w:lang w:eastAsia="en-US"/>
    </w:rPr>
  </w:style>
  <w:style w:type="paragraph" w:styleId="Header">
    <w:name w:val="header"/>
    <w:basedOn w:val="Normal"/>
    <w:link w:val="HeaderChar"/>
    <w:uiPriority w:val="99"/>
    <w:rsid w:val="007B6D59"/>
    <w:pPr>
      <w:tabs>
        <w:tab w:val="center" w:pos="4320"/>
        <w:tab w:val="right" w:pos="8640"/>
      </w:tabs>
    </w:pPr>
  </w:style>
  <w:style w:type="character" w:customStyle="1" w:styleId="HeaderChar">
    <w:name w:val="Header Char"/>
    <w:basedOn w:val="DefaultParagraphFont"/>
    <w:link w:val="Header"/>
    <w:uiPriority w:val="99"/>
    <w:rsid w:val="007B6D59"/>
    <w:rPr>
      <w:rFonts w:ascii="Times New Roman" w:eastAsia="Malgun Gothic" w:hAnsi="Times New Roman" w:cs="Times New Roman"/>
      <w:kern w:val="0"/>
      <w:sz w:val="24"/>
      <w:szCs w:val="24"/>
      <w:lang w:eastAsia="en-US"/>
    </w:rPr>
  </w:style>
  <w:style w:type="character" w:styleId="HTMLKeyboard">
    <w:name w:val="HTML Keyboard"/>
    <w:rsid w:val="007B6D59"/>
    <w:rPr>
      <w:rFonts w:ascii="Courier New" w:hAnsi="Courier New"/>
      <w:sz w:val="20"/>
      <w:szCs w:val="20"/>
    </w:rPr>
  </w:style>
  <w:style w:type="character" w:styleId="PageNumber">
    <w:name w:val="page number"/>
    <w:basedOn w:val="DefaultParagraphFont"/>
    <w:rsid w:val="007B6D59"/>
  </w:style>
  <w:style w:type="character" w:styleId="LineNumber">
    <w:name w:val="line number"/>
    <w:basedOn w:val="DefaultParagraphFont"/>
    <w:rsid w:val="007B6D59"/>
  </w:style>
  <w:style w:type="paragraph" w:styleId="Footer">
    <w:name w:val="footer"/>
    <w:basedOn w:val="Normal"/>
    <w:link w:val="FooterChar"/>
    <w:uiPriority w:val="99"/>
    <w:rsid w:val="007B6D59"/>
    <w:pPr>
      <w:tabs>
        <w:tab w:val="center" w:pos="4320"/>
        <w:tab w:val="right" w:pos="8640"/>
      </w:tabs>
    </w:pPr>
  </w:style>
  <w:style w:type="character" w:customStyle="1" w:styleId="FooterChar">
    <w:name w:val="Footer Char"/>
    <w:basedOn w:val="DefaultParagraphFont"/>
    <w:link w:val="Footer"/>
    <w:uiPriority w:val="99"/>
    <w:rsid w:val="007B6D59"/>
    <w:rPr>
      <w:rFonts w:ascii="Times New Roman" w:eastAsia="Malgun Gothic" w:hAnsi="Times New Roman" w:cs="Times New Roman"/>
      <w:kern w:val="0"/>
      <w:sz w:val="24"/>
      <w:szCs w:val="24"/>
      <w:lang w:eastAsia="en-US"/>
    </w:rPr>
  </w:style>
  <w:style w:type="paragraph" w:styleId="DocumentMap">
    <w:name w:val="Document Map"/>
    <w:basedOn w:val="Normal"/>
    <w:link w:val="DocumentMapChar"/>
    <w:rsid w:val="007B6D59"/>
    <w:rPr>
      <w:rFonts w:ascii="Tahoma" w:hAnsi="Tahoma" w:cs="Tahoma"/>
      <w:sz w:val="16"/>
      <w:szCs w:val="16"/>
    </w:rPr>
  </w:style>
  <w:style w:type="character" w:customStyle="1" w:styleId="DocumentMapChar">
    <w:name w:val="Document Map Char"/>
    <w:link w:val="DocumentMap"/>
    <w:rsid w:val="007B6D59"/>
    <w:rPr>
      <w:rFonts w:ascii="Tahoma" w:eastAsia="Malgun Gothic" w:hAnsi="Tahoma" w:cs="Tahoma"/>
      <w:kern w:val="0"/>
      <w:sz w:val="16"/>
      <w:szCs w:val="16"/>
      <w:lang w:eastAsia="en-US"/>
    </w:rPr>
  </w:style>
  <w:style w:type="character" w:styleId="Emphasis">
    <w:name w:val="Emphasis"/>
    <w:aliases w:val="Heading 4 Italics"/>
    <w:qFormat/>
    <w:rsid w:val="007B6D59"/>
    <w:rPr>
      <w:i/>
      <w:iCs/>
      <w:sz w:val="24"/>
    </w:rPr>
  </w:style>
  <w:style w:type="character" w:styleId="Hyperlink">
    <w:name w:val="Hyperlink"/>
    <w:uiPriority w:val="99"/>
    <w:unhideWhenUsed/>
    <w:rsid w:val="007B6D59"/>
    <w:rPr>
      <w:color w:val="0000FF"/>
      <w:u w:val="single"/>
    </w:rPr>
  </w:style>
  <w:style w:type="table" w:styleId="TableGrid">
    <w:name w:val="Table Grid"/>
    <w:basedOn w:val="TableNormal"/>
    <w:uiPriority w:val="59"/>
    <w:rsid w:val="007B6D59"/>
    <w:pPr>
      <w:spacing w:after="0" w:line="240" w:lineRule="auto"/>
    </w:pPr>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7B6D59"/>
    <w:rPr>
      <w:color w:val="800080"/>
      <w:u w:val="single"/>
    </w:rPr>
  </w:style>
  <w:style w:type="paragraph" w:styleId="BalloonText">
    <w:name w:val="Balloon Text"/>
    <w:basedOn w:val="Normal"/>
    <w:link w:val="BalloonTextChar"/>
    <w:uiPriority w:val="99"/>
    <w:rsid w:val="007B6D59"/>
    <w:pPr>
      <w:spacing w:line="240" w:lineRule="auto"/>
    </w:pPr>
    <w:rPr>
      <w:rFonts w:ascii="Malgun Gothic" w:hAnsi="Malgun Gothic"/>
      <w:sz w:val="18"/>
      <w:szCs w:val="18"/>
    </w:rPr>
  </w:style>
  <w:style w:type="character" w:customStyle="1" w:styleId="BalloonTextChar">
    <w:name w:val="Balloon Text Char"/>
    <w:link w:val="BalloonText"/>
    <w:uiPriority w:val="99"/>
    <w:rsid w:val="007B6D59"/>
    <w:rPr>
      <w:rFonts w:ascii="Malgun Gothic" w:eastAsia="Malgun Gothic" w:hAnsi="Malgun Gothic" w:cs="Times New Roman"/>
      <w:kern w:val="0"/>
      <w:sz w:val="18"/>
      <w:szCs w:val="18"/>
      <w:lang w:eastAsia="en-US"/>
    </w:rPr>
  </w:style>
  <w:style w:type="table" w:customStyle="1" w:styleId="1">
    <w:name w:val="표 구분선1"/>
    <w:basedOn w:val="TableNormal"/>
    <w:next w:val="TableGrid"/>
    <w:uiPriority w:val="59"/>
    <w:rsid w:val="007B6D59"/>
    <w:pPr>
      <w:spacing w:after="0" w:line="240" w:lineRule="auto"/>
    </w:pPr>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표 구분선2"/>
    <w:basedOn w:val="TableNormal"/>
    <w:next w:val="TableGrid"/>
    <w:uiPriority w:val="59"/>
    <w:rsid w:val="007B6D59"/>
    <w:pPr>
      <w:spacing w:after="0" w:line="240" w:lineRule="auto"/>
    </w:pPr>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표 구분선3"/>
    <w:basedOn w:val="TableNormal"/>
    <w:next w:val="TableGrid"/>
    <w:uiPriority w:val="59"/>
    <w:rsid w:val="007B6D59"/>
    <w:pPr>
      <w:spacing w:after="0" w:line="240" w:lineRule="auto"/>
    </w:pPr>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B6D59"/>
    <w:pPr>
      <w:spacing w:before="100" w:beforeAutospacing="1" w:after="100" w:afterAutospacing="1" w:line="240" w:lineRule="auto"/>
    </w:pPr>
    <w:rPr>
      <w:rFonts w:ascii="Gulim" w:eastAsia="Gulim" w:hAnsi="Gulim" w:cs="Gulim"/>
      <w:lang w:eastAsia="ko-KR"/>
    </w:rPr>
  </w:style>
  <w:style w:type="character" w:styleId="CommentReference">
    <w:name w:val="annotation reference"/>
    <w:unhideWhenUsed/>
    <w:rsid w:val="007B6D59"/>
    <w:rPr>
      <w:sz w:val="16"/>
      <w:szCs w:val="16"/>
    </w:rPr>
  </w:style>
  <w:style w:type="paragraph" w:styleId="CommentText">
    <w:name w:val="annotation text"/>
    <w:basedOn w:val="Normal"/>
    <w:link w:val="CommentTextChar"/>
    <w:unhideWhenUsed/>
    <w:rsid w:val="007B6D59"/>
    <w:rPr>
      <w:sz w:val="20"/>
      <w:szCs w:val="20"/>
    </w:rPr>
  </w:style>
  <w:style w:type="character" w:customStyle="1" w:styleId="CommentTextChar">
    <w:name w:val="Comment Text Char"/>
    <w:link w:val="CommentText"/>
    <w:rsid w:val="007B6D59"/>
    <w:rPr>
      <w:rFonts w:ascii="Times New Roman" w:eastAsia="Malgun Gothic" w:hAnsi="Times New Roman" w:cs="Times New Roman"/>
      <w:kern w:val="0"/>
      <w:szCs w:val="20"/>
      <w:lang w:eastAsia="en-US"/>
    </w:rPr>
  </w:style>
  <w:style w:type="paragraph" w:customStyle="1" w:styleId="MS">
    <w:name w:val="MS바탕글"/>
    <w:basedOn w:val="Normal"/>
    <w:rsid w:val="007B6D59"/>
    <w:pPr>
      <w:snapToGrid w:val="0"/>
      <w:spacing w:after="200" w:line="384" w:lineRule="auto"/>
    </w:pPr>
    <w:rPr>
      <w:rFonts w:ascii="Batang" w:eastAsia="Batang" w:cs="Gulim"/>
      <w:color w:val="000000"/>
      <w:sz w:val="22"/>
      <w:szCs w:val="20"/>
      <w:lang w:eastAsia="ko-KR"/>
    </w:rPr>
  </w:style>
  <w:style w:type="paragraph" w:styleId="ListParagraph">
    <w:name w:val="List Paragraph"/>
    <w:basedOn w:val="Normal"/>
    <w:uiPriority w:val="34"/>
    <w:qFormat/>
    <w:rsid w:val="007B6D59"/>
    <w:pPr>
      <w:ind w:leftChars="400" w:left="800"/>
    </w:pPr>
  </w:style>
  <w:style w:type="paragraph" w:styleId="CommentSubject">
    <w:name w:val="annotation subject"/>
    <w:basedOn w:val="CommentText"/>
    <w:next w:val="CommentText"/>
    <w:link w:val="CommentSubjectChar"/>
    <w:semiHidden/>
    <w:unhideWhenUsed/>
    <w:rsid w:val="007B6D59"/>
    <w:pPr>
      <w:spacing w:line="240" w:lineRule="auto"/>
    </w:pPr>
    <w:rPr>
      <w:b/>
      <w:bCs/>
    </w:rPr>
  </w:style>
  <w:style w:type="character" w:customStyle="1" w:styleId="CommentSubjectChar">
    <w:name w:val="Comment Subject Char"/>
    <w:basedOn w:val="CommentTextChar"/>
    <w:link w:val="CommentSubject"/>
    <w:semiHidden/>
    <w:rsid w:val="007B6D59"/>
    <w:rPr>
      <w:rFonts w:ascii="Times New Roman" w:eastAsia="Malgun Gothic" w:hAnsi="Times New Roman" w:cs="Times New Roman"/>
      <w:b/>
      <w:bCs/>
      <w:kern w:val="0"/>
      <w:szCs w:val="20"/>
      <w:lang w:eastAsia="en-US"/>
    </w:rPr>
  </w:style>
  <w:style w:type="character" w:customStyle="1" w:styleId="apple-converted-space">
    <w:name w:val="apple-converted-space"/>
    <w:basedOn w:val="DefaultParagraphFont"/>
    <w:rsid w:val="007B6D59"/>
  </w:style>
  <w:style w:type="paragraph" w:styleId="HTMLPreformatted">
    <w:name w:val="HTML Preformatted"/>
    <w:basedOn w:val="Normal"/>
    <w:link w:val="HTMLPreformattedChar"/>
    <w:uiPriority w:val="99"/>
    <w:semiHidden/>
    <w:unhideWhenUsed/>
    <w:rsid w:val="007B6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GulimChe" w:eastAsia="GulimChe" w:hAnsi="GulimChe" w:cs="GulimChe"/>
      <w:lang w:eastAsia="ko-KR"/>
    </w:rPr>
  </w:style>
  <w:style w:type="character" w:customStyle="1" w:styleId="HTMLPreformattedChar">
    <w:name w:val="HTML Preformatted Char"/>
    <w:basedOn w:val="DefaultParagraphFont"/>
    <w:link w:val="HTMLPreformatted"/>
    <w:uiPriority w:val="99"/>
    <w:semiHidden/>
    <w:rsid w:val="007B6D59"/>
    <w:rPr>
      <w:rFonts w:ascii="GulimChe" w:eastAsia="GulimChe" w:hAnsi="GulimChe" w:cs="GulimChe"/>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tiff"/><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장재원</dc:creator>
  <cp:lastModifiedBy>Media Conversion</cp:lastModifiedBy>
  <cp:revision>2</cp:revision>
  <dcterms:created xsi:type="dcterms:W3CDTF">2014-11-06T07:05:00Z</dcterms:created>
  <dcterms:modified xsi:type="dcterms:W3CDTF">2014-11-06T07:05:00Z</dcterms:modified>
</cp:coreProperties>
</file>