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6B" w:rsidRDefault="000B5D6B" w:rsidP="000B5D6B">
      <w:pPr>
        <w:rPr>
          <w:rFonts w:ascii="Calibri" w:eastAsia="Times New Roman" w:hAnsi="Calibri" w:cs="Times New Roman"/>
          <w:b/>
          <w:sz w:val="22"/>
          <w:szCs w:val="22"/>
          <w:lang w:val="en-US"/>
        </w:rPr>
      </w:pPr>
      <w:bookmarkStart w:id="0" w:name="_GoBack"/>
      <w:bookmarkEnd w:id="0"/>
      <w:r>
        <w:rPr>
          <w:rFonts w:ascii="Calibri" w:eastAsia="Times New Roman" w:hAnsi="Calibri" w:cs="Times New Roman"/>
          <w:b/>
          <w:sz w:val="22"/>
          <w:szCs w:val="22"/>
          <w:lang w:val="en-US"/>
        </w:rPr>
        <w:t xml:space="preserve">Supplementary </w:t>
      </w:r>
      <w:r w:rsidRPr="00072D34">
        <w:rPr>
          <w:rFonts w:ascii="Calibri" w:eastAsia="Times New Roman" w:hAnsi="Calibri" w:cs="Times New Roman"/>
          <w:b/>
          <w:sz w:val="22"/>
          <w:szCs w:val="22"/>
          <w:lang w:val="en-US"/>
        </w:rPr>
        <w:t>Methods</w:t>
      </w:r>
    </w:p>
    <w:p w:rsidR="000B5D6B" w:rsidRDefault="000B5D6B" w:rsidP="000B5D6B">
      <w:pPr>
        <w:rPr>
          <w:rFonts w:ascii="Calibri" w:eastAsia="Times New Roman" w:hAnsi="Calibri" w:cs="Times New Roman"/>
          <w:b/>
          <w:sz w:val="22"/>
          <w:szCs w:val="22"/>
          <w:lang w:val="en-US"/>
        </w:rPr>
      </w:pPr>
    </w:p>
    <w:p w:rsidR="000B5D6B" w:rsidRPr="00CE05F5" w:rsidRDefault="000B5D6B" w:rsidP="000B5D6B">
      <w:pPr>
        <w:jc w:val="both"/>
        <w:rPr>
          <w:rFonts w:ascii="Calibri" w:hAnsi="Calibri" w:cs="Times New Roman"/>
          <w:sz w:val="22"/>
          <w:szCs w:val="22"/>
          <w:lang w:val="en-US"/>
        </w:rPr>
      </w:pPr>
      <w:r w:rsidRPr="00CE05F5">
        <w:rPr>
          <w:rFonts w:ascii="Calibri" w:hAnsi="Calibri" w:cs="Times New Roman"/>
          <w:b/>
          <w:bCs/>
          <w:color w:val="000000"/>
          <w:sz w:val="22"/>
          <w:szCs w:val="22"/>
          <w:lang w:val="en-US"/>
        </w:rPr>
        <w:t>Methods</w:t>
      </w:r>
    </w:p>
    <w:p w:rsidR="000B5D6B" w:rsidRPr="00CE05F5" w:rsidRDefault="000B5D6B" w:rsidP="000B5D6B">
      <w:pPr>
        <w:rPr>
          <w:rFonts w:ascii="Calibri" w:eastAsia="Times New Roman" w:hAnsi="Calibri" w:cs="Times New Roman"/>
          <w:sz w:val="22"/>
          <w:szCs w:val="22"/>
          <w:lang w:val="en-US"/>
        </w:rPr>
      </w:pPr>
    </w:p>
    <w:p w:rsidR="000B5D6B" w:rsidRPr="00CE05F5" w:rsidRDefault="000B5D6B" w:rsidP="000B5D6B">
      <w:pPr>
        <w:jc w:val="both"/>
        <w:rPr>
          <w:rFonts w:ascii="Calibri" w:hAnsi="Calibri" w:cs="Times New Roman"/>
          <w:sz w:val="22"/>
          <w:szCs w:val="22"/>
          <w:lang w:val="en-US"/>
        </w:rPr>
      </w:pPr>
      <w:r w:rsidRPr="00CE05F5">
        <w:rPr>
          <w:rFonts w:ascii="Calibri" w:hAnsi="Calibri" w:cs="Times New Roman"/>
          <w:b/>
          <w:bCs/>
          <w:color w:val="000000"/>
          <w:sz w:val="22"/>
          <w:szCs w:val="22"/>
          <w:lang w:val="en-US"/>
        </w:rPr>
        <w:t>Inclusion and exclusion criteria</w:t>
      </w:r>
    </w:p>
    <w:p w:rsidR="000B5D6B" w:rsidRPr="00CE05F5" w:rsidRDefault="000B5D6B" w:rsidP="000B5D6B">
      <w:pPr>
        <w:jc w:val="both"/>
        <w:rPr>
          <w:rFonts w:ascii="Calibri" w:hAnsi="Calibri" w:cs="Times New Roman"/>
          <w:sz w:val="22"/>
          <w:szCs w:val="22"/>
          <w:lang w:val="en-US"/>
        </w:rPr>
      </w:pPr>
      <w:r w:rsidRPr="00CE05F5">
        <w:rPr>
          <w:rFonts w:ascii="Calibri" w:hAnsi="Calibri" w:cs="Times New Roman"/>
          <w:color w:val="000000"/>
          <w:sz w:val="22"/>
          <w:szCs w:val="22"/>
          <w:lang w:val="en-US"/>
        </w:rPr>
        <w:t xml:space="preserve">Inclusion was based on </w:t>
      </w:r>
      <w:r>
        <w:rPr>
          <w:rFonts w:ascii="Calibri" w:hAnsi="Calibri" w:cs="Times New Roman"/>
          <w:color w:val="000000"/>
          <w:sz w:val="22"/>
          <w:szCs w:val="22"/>
          <w:lang w:val="en-US"/>
        </w:rPr>
        <w:t>k</w:t>
      </w:r>
      <w:r w:rsidRPr="00CE05F5">
        <w:rPr>
          <w:rFonts w:ascii="Calibri" w:hAnsi="Calibri" w:cs="Times New Roman"/>
          <w:color w:val="000000"/>
          <w:sz w:val="22"/>
          <w:szCs w:val="22"/>
          <w:lang w:val="en-US"/>
        </w:rPr>
        <w:t xml:space="preserve">ey term searches in PubMed to find potentially relevant publications. The terms were </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Alzheimer’s Disease</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 xml:space="preserve"> (and equivalent), </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mice</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 xml:space="preserve"> and/or </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rodents</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 xml:space="preserve">, and a lifestyle intervention key word (e.g., </w:t>
      </w:r>
      <w:r>
        <w:rPr>
          <w:rFonts w:ascii="Calibri" w:hAnsi="Calibri" w:cs="Times New Roman"/>
          <w:color w:val="000000"/>
          <w:sz w:val="22"/>
          <w:szCs w:val="22"/>
          <w:lang w:val="en-US"/>
        </w:rPr>
        <w:t>‘e</w:t>
      </w:r>
      <w:r w:rsidRPr="00CE05F5">
        <w:rPr>
          <w:rFonts w:ascii="Calibri" w:hAnsi="Calibri" w:cs="Times New Roman"/>
          <w:color w:val="000000"/>
          <w:sz w:val="22"/>
          <w:szCs w:val="22"/>
          <w:lang w:val="en-US"/>
        </w:rPr>
        <w:t xml:space="preserve">nvironmental </w:t>
      </w:r>
      <w:r>
        <w:rPr>
          <w:rFonts w:ascii="Calibri" w:hAnsi="Calibri" w:cs="Times New Roman"/>
          <w:color w:val="000000"/>
          <w:sz w:val="22"/>
          <w:szCs w:val="22"/>
          <w:lang w:val="en-US"/>
        </w:rPr>
        <w:t>e</w:t>
      </w:r>
      <w:r w:rsidRPr="00CE05F5">
        <w:rPr>
          <w:rFonts w:ascii="Calibri" w:hAnsi="Calibri" w:cs="Times New Roman"/>
          <w:color w:val="000000"/>
          <w:sz w:val="22"/>
          <w:szCs w:val="22"/>
          <w:lang w:val="en-US"/>
        </w:rPr>
        <w:t>nrichment</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 see Table 1). Any study that used a f</w:t>
      </w:r>
      <w:r>
        <w:rPr>
          <w:rFonts w:ascii="Calibri" w:hAnsi="Calibri" w:cs="Times New Roman"/>
          <w:color w:val="000000"/>
          <w:sz w:val="22"/>
          <w:szCs w:val="22"/>
          <w:lang w:val="en-US"/>
        </w:rPr>
        <w:t xml:space="preserve">amilial </w:t>
      </w:r>
      <w:r w:rsidRPr="00CE05F5">
        <w:rPr>
          <w:rFonts w:ascii="Calibri" w:hAnsi="Calibri" w:cs="Times New Roman"/>
          <w:color w:val="000000"/>
          <w:sz w:val="22"/>
          <w:szCs w:val="22"/>
          <w:lang w:val="en-US"/>
        </w:rPr>
        <w:t xml:space="preserve">AD animal model (that is, contained at least </w:t>
      </w:r>
      <w:r>
        <w:rPr>
          <w:rFonts w:ascii="Calibri" w:hAnsi="Calibri" w:cs="Times New Roman"/>
          <w:color w:val="000000"/>
          <w:sz w:val="22"/>
          <w:szCs w:val="22"/>
          <w:lang w:val="en-US"/>
        </w:rPr>
        <w:t>one</w:t>
      </w:r>
      <w:r w:rsidRPr="00CE05F5">
        <w:rPr>
          <w:rFonts w:ascii="Calibri" w:hAnsi="Calibri" w:cs="Times New Roman"/>
          <w:color w:val="000000"/>
          <w:sz w:val="22"/>
          <w:szCs w:val="22"/>
          <w:lang w:val="en-US"/>
        </w:rPr>
        <w:t xml:space="preserve"> mutation found in familial AD huma</w:t>
      </w:r>
      <w:r>
        <w:rPr>
          <w:rFonts w:ascii="Calibri" w:hAnsi="Calibri" w:cs="Times New Roman"/>
          <w:color w:val="000000"/>
          <w:sz w:val="22"/>
          <w:szCs w:val="22"/>
          <w:lang w:val="en-US"/>
        </w:rPr>
        <w:t xml:space="preserve">n patients) in conjunction with </w:t>
      </w:r>
      <w:r w:rsidRPr="00CE05F5">
        <w:rPr>
          <w:rFonts w:ascii="Calibri" w:hAnsi="Calibri" w:cs="Times New Roman"/>
          <w:color w:val="000000"/>
          <w:sz w:val="22"/>
          <w:szCs w:val="22"/>
          <w:lang w:val="en-US"/>
        </w:rPr>
        <w:t xml:space="preserve">either exercise, EE or a </w:t>
      </w:r>
      <w:r>
        <w:rPr>
          <w:rFonts w:ascii="Calibri" w:hAnsi="Calibri" w:cs="Times New Roman"/>
          <w:color w:val="000000"/>
          <w:sz w:val="22"/>
          <w:szCs w:val="22"/>
          <w:lang w:val="en-US"/>
        </w:rPr>
        <w:t>cognitive</w:t>
      </w:r>
      <w:r w:rsidRPr="00CE05F5">
        <w:rPr>
          <w:rFonts w:ascii="Calibri" w:hAnsi="Calibri" w:cs="Times New Roman"/>
          <w:color w:val="000000"/>
          <w:sz w:val="22"/>
          <w:szCs w:val="22"/>
          <w:lang w:val="en-US"/>
        </w:rPr>
        <w:t xml:space="preserve"> training method (in this case, defined as repeated training in a cognitive task) was included. Any title </w:t>
      </w:r>
      <w:r>
        <w:rPr>
          <w:rFonts w:ascii="Calibri" w:hAnsi="Calibri" w:cs="Times New Roman"/>
          <w:color w:val="000000"/>
          <w:sz w:val="22"/>
          <w:szCs w:val="22"/>
          <w:lang w:val="en-US"/>
        </w:rPr>
        <w:t>and</w:t>
      </w:r>
      <w:r w:rsidRPr="00CE05F5">
        <w:rPr>
          <w:rFonts w:ascii="Calibri" w:hAnsi="Calibri" w:cs="Times New Roman"/>
          <w:color w:val="000000"/>
          <w:sz w:val="22"/>
          <w:szCs w:val="22"/>
          <w:lang w:val="en-US"/>
        </w:rPr>
        <w:t xml:space="preserve"> abstract that clearly delineated </w:t>
      </w:r>
      <w:proofErr w:type="gramStart"/>
      <w:r w:rsidRPr="00CE05F5">
        <w:rPr>
          <w:rFonts w:ascii="Calibri" w:hAnsi="Calibri" w:cs="Times New Roman"/>
          <w:color w:val="000000"/>
          <w:sz w:val="22"/>
          <w:szCs w:val="22"/>
          <w:lang w:val="en-US"/>
        </w:rPr>
        <w:t>a</w:t>
      </w:r>
      <w:proofErr w:type="gramEnd"/>
      <w:r w:rsidRPr="00CE05F5">
        <w:rPr>
          <w:rFonts w:ascii="Calibri" w:hAnsi="Calibri" w:cs="Times New Roman"/>
          <w:color w:val="000000"/>
          <w:sz w:val="22"/>
          <w:szCs w:val="22"/>
          <w:lang w:val="en-US"/>
        </w:rPr>
        <w:t xml:space="preserve"> AD model and the use of either exercise, EE or a </w:t>
      </w:r>
      <w:r>
        <w:rPr>
          <w:rFonts w:ascii="Calibri" w:hAnsi="Calibri" w:cs="Times New Roman"/>
          <w:color w:val="000000"/>
          <w:sz w:val="22"/>
          <w:szCs w:val="22"/>
          <w:lang w:val="en-US"/>
        </w:rPr>
        <w:t>cognitive</w:t>
      </w:r>
      <w:r w:rsidRPr="00CE05F5">
        <w:rPr>
          <w:rFonts w:ascii="Calibri" w:hAnsi="Calibri" w:cs="Times New Roman"/>
          <w:color w:val="000000"/>
          <w:sz w:val="22"/>
          <w:szCs w:val="22"/>
          <w:lang w:val="en-US"/>
        </w:rPr>
        <w:t xml:space="preserve"> training method were automatically included for full text eligibility. For studies that indicated one of those two conditions, </w:t>
      </w:r>
      <w:r>
        <w:rPr>
          <w:rFonts w:ascii="Calibri" w:hAnsi="Calibri" w:cs="Times New Roman"/>
          <w:color w:val="000000"/>
          <w:sz w:val="22"/>
          <w:szCs w:val="22"/>
          <w:lang w:val="en-US"/>
        </w:rPr>
        <w:t>studies</w:t>
      </w:r>
      <w:r w:rsidRPr="00CE05F5">
        <w:rPr>
          <w:rFonts w:ascii="Calibri" w:hAnsi="Calibri" w:cs="Times New Roman"/>
          <w:color w:val="000000"/>
          <w:sz w:val="22"/>
          <w:szCs w:val="22"/>
          <w:lang w:val="en-US"/>
        </w:rPr>
        <w:t xml:space="preserve"> were opened and methods examined to ascertain if both conditions were met. One study was not available in English, so just the abstract was examined. Studies were then excluded if they did not have the appropriate groups to be able to compare a transgenic standard housed and the transgenic intervention (for example, all animals in EE were on a high fat diet). At the end of this process, 119 </w:t>
      </w:r>
      <w:r>
        <w:rPr>
          <w:rFonts w:ascii="Calibri" w:hAnsi="Calibri" w:cs="Times New Roman"/>
          <w:color w:val="000000"/>
          <w:sz w:val="22"/>
          <w:szCs w:val="22"/>
          <w:lang w:val="en-US"/>
        </w:rPr>
        <w:t>studies</w:t>
      </w:r>
      <w:r w:rsidRPr="00CE05F5">
        <w:rPr>
          <w:rFonts w:ascii="Calibri" w:hAnsi="Calibri" w:cs="Times New Roman"/>
          <w:color w:val="000000"/>
          <w:sz w:val="22"/>
          <w:szCs w:val="22"/>
          <w:lang w:val="en-US"/>
        </w:rPr>
        <w:t xml:space="preserve"> were included in the systematic review; see Figure 1 for PRISMA diagram. </w:t>
      </w:r>
    </w:p>
    <w:p w:rsidR="000B5D6B" w:rsidRPr="00CE05F5" w:rsidRDefault="000B5D6B" w:rsidP="000B5D6B">
      <w:pPr>
        <w:rPr>
          <w:rFonts w:ascii="Calibri" w:eastAsia="Times New Roman" w:hAnsi="Calibri" w:cs="Times New Roman"/>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2477"/>
        <w:gridCol w:w="1829"/>
        <w:gridCol w:w="1347"/>
      </w:tblGrid>
      <w:tr w:rsidR="000B5D6B" w:rsidRPr="00CE05F5" w:rsidTr="000167FB">
        <w:trPr>
          <w:trHeight w:val="300"/>
        </w:trPr>
        <w:tc>
          <w:tcPr>
            <w:tcW w:w="0" w:type="auto"/>
            <w:tcBorders>
              <w:top w:val="single" w:sz="4" w:space="0" w:color="auto"/>
              <w:bottom w:val="single" w:sz="4" w:space="0" w:color="auto"/>
            </w:tcBorders>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b/>
                <w:bCs/>
                <w:color w:val="000000"/>
                <w:sz w:val="22"/>
                <w:szCs w:val="22"/>
                <w:lang w:val="en-US"/>
              </w:rPr>
              <w:t>Search term 1</w:t>
            </w:r>
          </w:p>
        </w:tc>
        <w:tc>
          <w:tcPr>
            <w:tcW w:w="0" w:type="auto"/>
            <w:tcBorders>
              <w:top w:val="single" w:sz="4" w:space="0" w:color="auto"/>
              <w:bottom w:val="single" w:sz="4" w:space="0" w:color="auto"/>
            </w:tcBorders>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b/>
                <w:bCs/>
                <w:color w:val="000000"/>
                <w:sz w:val="22"/>
                <w:szCs w:val="22"/>
                <w:lang w:val="en-US"/>
              </w:rPr>
              <w:t>Search term 2</w:t>
            </w:r>
          </w:p>
        </w:tc>
        <w:tc>
          <w:tcPr>
            <w:tcW w:w="0" w:type="auto"/>
            <w:tcBorders>
              <w:top w:val="single" w:sz="4" w:space="0" w:color="auto"/>
              <w:bottom w:val="single" w:sz="4" w:space="0" w:color="auto"/>
            </w:tcBorders>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b/>
                <w:bCs/>
                <w:color w:val="000000"/>
                <w:sz w:val="22"/>
                <w:szCs w:val="22"/>
                <w:lang w:val="en-US"/>
              </w:rPr>
              <w:t>Search term 3</w:t>
            </w:r>
          </w:p>
        </w:tc>
      </w:tr>
      <w:tr w:rsidR="000B5D6B" w:rsidRPr="00CE05F5" w:rsidTr="000167FB">
        <w:trPr>
          <w:trHeight w:val="540"/>
        </w:trPr>
        <w:tc>
          <w:tcPr>
            <w:tcW w:w="0" w:type="auto"/>
            <w:tcBorders>
              <w:top w:val="single" w:sz="4" w:space="0" w:color="auto"/>
            </w:tcBorders>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color w:val="000000"/>
                <w:sz w:val="22"/>
                <w:szCs w:val="22"/>
                <w:lang w:val="en-US"/>
              </w:rPr>
              <w:t xml:space="preserve">Environmental </w:t>
            </w:r>
            <w:r>
              <w:rPr>
                <w:rFonts w:ascii="Calibri" w:hAnsi="Calibri" w:cs="Arial"/>
                <w:color w:val="000000"/>
                <w:sz w:val="22"/>
                <w:szCs w:val="22"/>
                <w:lang w:val="en-US"/>
              </w:rPr>
              <w:t>e</w:t>
            </w:r>
            <w:r w:rsidRPr="00CE05F5">
              <w:rPr>
                <w:rFonts w:ascii="Calibri" w:hAnsi="Calibri" w:cs="Arial"/>
                <w:color w:val="000000"/>
                <w:sz w:val="22"/>
                <w:szCs w:val="22"/>
                <w:lang w:val="en-US"/>
              </w:rPr>
              <w:t>nrichment</w:t>
            </w:r>
          </w:p>
        </w:tc>
        <w:tc>
          <w:tcPr>
            <w:tcW w:w="0" w:type="auto"/>
            <w:tcBorders>
              <w:top w:val="single" w:sz="4" w:space="0" w:color="auto"/>
            </w:tcBorders>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color w:val="000000"/>
                <w:sz w:val="22"/>
                <w:szCs w:val="22"/>
                <w:lang w:val="en-US"/>
              </w:rPr>
              <w:t>Alzheimer's</w:t>
            </w:r>
          </w:p>
        </w:tc>
        <w:tc>
          <w:tcPr>
            <w:tcW w:w="0" w:type="auto"/>
            <w:tcBorders>
              <w:top w:val="single" w:sz="4" w:space="0" w:color="auto"/>
            </w:tcBorders>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Pr>
                <w:rFonts w:ascii="Calibri" w:hAnsi="Calibri" w:cs="Arial"/>
                <w:color w:val="000000"/>
                <w:sz w:val="22"/>
                <w:szCs w:val="22"/>
                <w:lang w:val="en-US"/>
              </w:rPr>
              <w:t>M</w:t>
            </w:r>
            <w:r w:rsidRPr="00CE05F5">
              <w:rPr>
                <w:rFonts w:ascii="Calibri" w:hAnsi="Calibri" w:cs="Arial"/>
                <w:color w:val="000000"/>
                <w:sz w:val="22"/>
                <w:szCs w:val="22"/>
                <w:lang w:val="en-US"/>
              </w:rPr>
              <w:t>ice</w:t>
            </w:r>
          </w:p>
        </w:tc>
      </w:tr>
      <w:tr w:rsidR="000B5D6B" w:rsidRPr="00CE05F5" w:rsidTr="000167FB">
        <w:trPr>
          <w:trHeight w:val="300"/>
        </w:trPr>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color w:val="000000"/>
                <w:sz w:val="22"/>
                <w:szCs w:val="22"/>
                <w:lang w:val="en-US"/>
              </w:rPr>
              <w:t>Enriched environment</w:t>
            </w:r>
          </w:p>
        </w:tc>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color w:val="000000"/>
                <w:sz w:val="22"/>
                <w:szCs w:val="22"/>
                <w:lang w:val="en-US"/>
              </w:rPr>
              <w:t xml:space="preserve">Alzheimer's </w:t>
            </w:r>
            <w:r>
              <w:rPr>
                <w:rFonts w:ascii="Calibri" w:hAnsi="Calibri" w:cs="Arial"/>
                <w:color w:val="000000"/>
                <w:sz w:val="22"/>
                <w:szCs w:val="22"/>
                <w:lang w:val="en-US"/>
              </w:rPr>
              <w:t>d</w:t>
            </w:r>
            <w:r w:rsidRPr="00CE05F5">
              <w:rPr>
                <w:rFonts w:ascii="Calibri" w:hAnsi="Calibri" w:cs="Arial"/>
                <w:color w:val="000000"/>
                <w:sz w:val="22"/>
                <w:szCs w:val="22"/>
                <w:lang w:val="en-US"/>
              </w:rPr>
              <w:t>isease</w:t>
            </w:r>
          </w:p>
        </w:tc>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Pr>
                <w:rFonts w:ascii="Calibri" w:hAnsi="Calibri" w:cs="Arial"/>
                <w:color w:val="000000"/>
                <w:sz w:val="22"/>
                <w:szCs w:val="22"/>
                <w:lang w:val="en-US"/>
              </w:rPr>
              <w:t>R</w:t>
            </w:r>
            <w:r w:rsidRPr="00CE05F5">
              <w:rPr>
                <w:rFonts w:ascii="Calibri" w:hAnsi="Calibri" w:cs="Arial"/>
                <w:color w:val="000000"/>
                <w:sz w:val="22"/>
                <w:szCs w:val="22"/>
                <w:lang w:val="en-US"/>
              </w:rPr>
              <w:t>odents</w:t>
            </w:r>
          </w:p>
        </w:tc>
      </w:tr>
      <w:tr w:rsidR="000B5D6B" w:rsidRPr="00CE05F5" w:rsidTr="000167FB">
        <w:trPr>
          <w:trHeight w:val="320"/>
        </w:trPr>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color w:val="000000"/>
                <w:sz w:val="22"/>
                <w:szCs w:val="22"/>
                <w:lang w:val="en-US"/>
              </w:rPr>
              <w:t xml:space="preserve">Cognitive </w:t>
            </w:r>
            <w:r>
              <w:rPr>
                <w:rFonts w:ascii="Calibri" w:hAnsi="Calibri" w:cs="Arial"/>
                <w:color w:val="000000"/>
                <w:sz w:val="22"/>
                <w:szCs w:val="22"/>
                <w:lang w:val="en-US"/>
              </w:rPr>
              <w:t>t</w:t>
            </w:r>
            <w:r w:rsidRPr="00CE05F5">
              <w:rPr>
                <w:rFonts w:ascii="Calibri" w:hAnsi="Calibri" w:cs="Arial"/>
                <w:color w:val="000000"/>
                <w:sz w:val="22"/>
                <w:szCs w:val="22"/>
                <w:lang w:val="en-US"/>
              </w:rPr>
              <w:t>raining</w:t>
            </w:r>
          </w:p>
        </w:tc>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color w:val="000000"/>
                <w:sz w:val="22"/>
                <w:szCs w:val="22"/>
                <w:lang w:val="en-US"/>
              </w:rPr>
              <w:t xml:space="preserve">Alzheimer </w:t>
            </w:r>
            <w:r>
              <w:rPr>
                <w:rFonts w:ascii="Calibri" w:hAnsi="Calibri" w:cs="Arial"/>
                <w:color w:val="000000"/>
                <w:sz w:val="22"/>
                <w:szCs w:val="22"/>
                <w:lang w:val="en-US"/>
              </w:rPr>
              <w:t>d</w:t>
            </w:r>
            <w:r w:rsidRPr="00CE05F5">
              <w:rPr>
                <w:rFonts w:ascii="Calibri" w:hAnsi="Calibri" w:cs="Arial"/>
                <w:color w:val="000000"/>
                <w:sz w:val="22"/>
                <w:szCs w:val="22"/>
                <w:lang w:val="en-US"/>
              </w:rPr>
              <w:t>isease</w:t>
            </w: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r>
      <w:tr w:rsidR="000B5D6B" w:rsidRPr="00CE05F5" w:rsidTr="000167FB">
        <w:trPr>
          <w:trHeight w:val="320"/>
        </w:trPr>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Pr>
                <w:rFonts w:ascii="Calibri" w:hAnsi="Calibri" w:cs="Arial"/>
                <w:color w:val="000000"/>
                <w:sz w:val="22"/>
                <w:szCs w:val="22"/>
                <w:lang w:val="en-US"/>
              </w:rPr>
              <w:t>B</w:t>
            </w:r>
            <w:r w:rsidRPr="00CE05F5">
              <w:rPr>
                <w:rFonts w:ascii="Calibri" w:hAnsi="Calibri" w:cs="Arial"/>
                <w:color w:val="000000"/>
                <w:sz w:val="22"/>
                <w:szCs w:val="22"/>
                <w:lang w:val="en-US"/>
              </w:rPr>
              <w:t xml:space="preserve">rain </w:t>
            </w:r>
            <w:r>
              <w:rPr>
                <w:rFonts w:ascii="Calibri" w:hAnsi="Calibri" w:cs="Arial"/>
                <w:color w:val="000000"/>
                <w:sz w:val="22"/>
                <w:szCs w:val="22"/>
                <w:lang w:val="en-US"/>
              </w:rPr>
              <w:t>t</w:t>
            </w:r>
            <w:r w:rsidRPr="00CE05F5">
              <w:rPr>
                <w:rFonts w:ascii="Calibri" w:hAnsi="Calibri" w:cs="Arial"/>
                <w:color w:val="000000"/>
                <w:sz w:val="22"/>
                <w:szCs w:val="22"/>
                <w:lang w:val="en-US"/>
              </w:rPr>
              <w:t>raining</w:t>
            </w: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r>
      <w:tr w:rsidR="000B5D6B" w:rsidRPr="00CE05F5" w:rsidTr="000167FB">
        <w:trPr>
          <w:trHeight w:val="300"/>
        </w:trPr>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color w:val="000000"/>
                <w:sz w:val="22"/>
                <w:szCs w:val="22"/>
                <w:lang w:val="en-US"/>
              </w:rPr>
              <w:t xml:space="preserve">Cognitive </w:t>
            </w:r>
            <w:r>
              <w:rPr>
                <w:rFonts w:ascii="Calibri" w:hAnsi="Calibri" w:cs="Arial"/>
                <w:color w:val="000000"/>
                <w:sz w:val="22"/>
                <w:szCs w:val="22"/>
                <w:lang w:val="en-US"/>
              </w:rPr>
              <w:t>s</w:t>
            </w:r>
            <w:r w:rsidRPr="00CE05F5">
              <w:rPr>
                <w:rFonts w:ascii="Calibri" w:hAnsi="Calibri" w:cs="Arial"/>
                <w:color w:val="000000"/>
                <w:sz w:val="22"/>
                <w:szCs w:val="22"/>
                <w:lang w:val="en-US"/>
              </w:rPr>
              <w:t>timulation</w:t>
            </w: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r>
      <w:tr w:rsidR="000B5D6B" w:rsidRPr="00CE05F5" w:rsidTr="000167FB">
        <w:trPr>
          <w:trHeight w:val="300"/>
        </w:trPr>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color w:val="000000"/>
                <w:sz w:val="22"/>
                <w:szCs w:val="22"/>
                <w:lang w:val="en-US"/>
              </w:rPr>
              <w:t>Repeated training</w:t>
            </w: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r>
      <w:tr w:rsidR="000B5D6B" w:rsidRPr="00CE05F5" w:rsidTr="000167FB">
        <w:trPr>
          <w:trHeight w:val="300"/>
        </w:trPr>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sidRPr="00CE05F5">
              <w:rPr>
                <w:rFonts w:ascii="Calibri" w:hAnsi="Calibri" w:cs="Arial"/>
                <w:color w:val="000000"/>
                <w:sz w:val="22"/>
                <w:szCs w:val="22"/>
                <w:lang w:val="en-US"/>
              </w:rPr>
              <w:t>Overtraining</w:t>
            </w: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r>
      <w:tr w:rsidR="000B5D6B" w:rsidRPr="00CE05F5" w:rsidTr="000167FB">
        <w:trPr>
          <w:trHeight w:val="300"/>
        </w:trPr>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Pr>
                <w:rFonts w:ascii="Calibri" w:hAnsi="Calibri" w:cs="Arial"/>
                <w:color w:val="000000"/>
                <w:sz w:val="22"/>
                <w:szCs w:val="22"/>
                <w:lang w:val="en-US"/>
              </w:rPr>
              <w:t>O</w:t>
            </w:r>
            <w:r w:rsidRPr="00CE05F5">
              <w:rPr>
                <w:rFonts w:ascii="Calibri" w:hAnsi="Calibri" w:cs="Arial"/>
                <w:color w:val="000000"/>
                <w:sz w:val="22"/>
                <w:szCs w:val="22"/>
                <w:lang w:val="en-US"/>
              </w:rPr>
              <w:t>perant</w:t>
            </w: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r>
      <w:tr w:rsidR="000B5D6B" w:rsidRPr="00CE05F5" w:rsidTr="000167FB">
        <w:trPr>
          <w:trHeight w:val="300"/>
        </w:trPr>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Pr>
                <w:rFonts w:ascii="Calibri" w:hAnsi="Calibri" w:cs="Arial"/>
                <w:color w:val="000000"/>
                <w:sz w:val="22"/>
                <w:szCs w:val="22"/>
                <w:lang w:val="en-US"/>
              </w:rPr>
              <w:t>P</w:t>
            </w:r>
            <w:r w:rsidRPr="00CE05F5">
              <w:rPr>
                <w:rFonts w:ascii="Calibri" w:hAnsi="Calibri" w:cs="Arial"/>
                <w:color w:val="000000"/>
                <w:sz w:val="22"/>
                <w:szCs w:val="22"/>
                <w:lang w:val="en-US"/>
              </w:rPr>
              <w:t>hysical+activity</w:t>
            </w: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r>
      <w:tr w:rsidR="000B5D6B" w:rsidRPr="00CE05F5" w:rsidTr="000167FB">
        <w:trPr>
          <w:trHeight w:val="300"/>
        </w:trPr>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Pr>
                <w:rFonts w:ascii="Calibri" w:hAnsi="Calibri" w:cs="Arial"/>
                <w:color w:val="000000"/>
                <w:sz w:val="22"/>
                <w:szCs w:val="22"/>
                <w:lang w:val="en-US"/>
              </w:rPr>
              <w:t>E</w:t>
            </w:r>
            <w:r w:rsidRPr="00CE05F5">
              <w:rPr>
                <w:rFonts w:ascii="Calibri" w:hAnsi="Calibri" w:cs="Arial"/>
                <w:color w:val="000000"/>
                <w:sz w:val="22"/>
                <w:szCs w:val="22"/>
                <w:lang w:val="en-US"/>
              </w:rPr>
              <w:t>xercise</w:t>
            </w: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r>
      <w:tr w:rsidR="000B5D6B" w:rsidRPr="00CE05F5" w:rsidTr="000167FB">
        <w:trPr>
          <w:trHeight w:val="300"/>
        </w:trPr>
        <w:tc>
          <w:tcPr>
            <w:tcW w:w="0" w:type="auto"/>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Pr>
                <w:rFonts w:ascii="Calibri" w:hAnsi="Calibri" w:cs="Arial"/>
                <w:color w:val="000000"/>
                <w:sz w:val="22"/>
                <w:szCs w:val="22"/>
                <w:lang w:val="en-US"/>
              </w:rPr>
              <w:t>T</w:t>
            </w:r>
            <w:r w:rsidRPr="00CE05F5">
              <w:rPr>
                <w:rFonts w:ascii="Calibri" w:hAnsi="Calibri" w:cs="Arial"/>
                <w:color w:val="000000"/>
                <w:sz w:val="22"/>
                <w:szCs w:val="22"/>
                <w:lang w:val="en-US"/>
              </w:rPr>
              <w:t>readmill</w:t>
            </w: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c>
          <w:tcPr>
            <w:tcW w:w="0" w:type="auto"/>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r>
      <w:tr w:rsidR="000B5D6B" w:rsidRPr="00CE05F5" w:rsidTr="000167FB">
        <w:trPr>
          <w:trHeight w:val="300"/>
        </w:trPr>
        <w:tc>
          <w:tcPr>
            <w:tcW w:w="0" w:type="auto"/>
            <w:tcBorders>
              <w:bottom w:val="single" w:sz="4" w:space="0" w:color="auto"/>
            </w:tcBorders>
            <w:tcMar>
              <w:top w:w="40" w:type="dxa"/>
              <w:left w:w="40" w:type="dxa"/>
              <w:bottom w:w="40" w:type="dxa"/>
              <w:right w:w="40" w:type="dxa"/>
            </w:tcMar>
            <w:vAlign w:val="bottom"/>
            <w:hideMark/>
          </w:tcPr>
          <w:p w:rsidR="000B5D6B" w:rsidRPr="00CE05F5" w:rsidRDefault="000B5D6B" w:rsidP="000167FB">
            <w:pPr>
              <w:rPr>
                <w:rFonts w:ascii="Calibri" w:hAnsi="Calibri" w:cs="Times New Roman"/>
                <w:sz w:val="22"/>
                <w:szCs w:val="22"/>
                <w:lang w:val="en-US"/>
              </w:rPr>
            </w:pPr>
            <w:r>
              <w:rPr>
                <w:rFonts w:ascii="Calibri" w:hAnsi="Calibri" w:cs="Arial"/>
                <w:color w:val="000000"/>
                <w:sz w:val="22"/>
                <w:szCs w:val="22"/>
                <w:lang w:val="en-US"/>
              </w:rPr>
              <w:t>R</w:t>
            </w:r>
            <w:r w:rsidRPr="00CE05F5">
              <w:rPr>
                <w:rFonts w:ascii="Calibri" w:hAnsi="Calibri" w:cs="Arial"/>
                <w:color w:val="000000"/>
                <w:sz w:val="22"/>
                <w:szCs w:val="22"/>
                <w:lang w:val="en-US"/>
              </w:rPr>
              <w:t>unning wheel</w:t>
            </w:r>
          </w:p>
        </w:tc>
        <w:tc>
          <w:tcPr>
            <w:tcW w:w="0" w:type="auto"/>
            <w:tcBorders>
              <w:bottom w:val="single" w:sz="4" w:space="0" w:color="auto"/>
            </w:tcBorders>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c>
          <w:tcPr>
            <w:tcW w:w="0" w:type="auto"/>
            <w:tcBorders>
              <w:bottom w:val="single" w:sz="4" w:space="0" w:color="auto"/>
            </w:tcBorders>
            <w:tcMar>
              <w:top w:w="40" w:type="dxa"/>
              <w:left w:w="40" w:type="dxa"/>
              <w:bottom w:w="40" w:type="dxa"/>
              <w:right w:w="40" w:type="dxa"/>
            </w:tcMar>
            <w:vAlign w:val="bottom"/>
            <w:hideMark/>
          </w:tcPr>
          <w:p w:rsidR="000B5D6B" w:rsidRPr="00CE05F5" w:rsidRDefault="000B5D6B" w:rsidP="000167FB">
            <w:pPr>
              <w:rPr>
                <w:rFonts w:ascii="Calibri" w:eastAsia="Times New Roman" w:hAnsi="Calibri" w:cs="Times New Roman"/>
                <w:sz w:val="22"/>
                <w:szCs w:val="22"/>
                <w:lang w:val="en-US"/>
              </w:rPr>
            </w:pPr>
          </w:p>
        </w:tc>
      </w:tr>
    </w:tbl>
    <w:p w:rsidR="000B5D6B" w:rsidRPr="00072D34" w:rsidRDefault="000B5D6B" w:rsidP="000B5D6B">
      <w:pPr>
        <w:rPr>
          <w:rFonts w:ascii="Calibri" w:eastAsia="Times New Roman" w:hAnsi="Calibri" w:cs="Times New Roman"/>
          <w:b/>
          <w:sz w:val="22"/>
          <w:szCs w:val="22"/>
          <w:lang w:val="en-US"/>
        </w:rPr>
      </w:pPr>
      <w:proofErr w:type="gramStart"/>
      <w:r>
        <w:rPr>
          <w:rFonts w:ascii="Calibri" w:hAnsi="Calibri" w:cs="Times New Roman"/>
          <w:b/>
          <w:bCs/>
          <w:color w:val="000000"/>
          <w:sz w:val="22"/>
          <w:szCs w:val="22"/>
          <w:lang w:val="en-US"/>
        </w:rPr>
        <w:t>Supplementary table</w:t>
      </w:r>
      <w:r w:rsidRPr="00CE05F5">
        <w:rPr>
          <w:rFonts w:ascii="Calibri" w:hAnsi="Calibri" w:cs="Times New Roman"/>
          <w:b/>
          <w:bCs/>
          <w:color w:val="000000"/>
          <w:sz w:val="22"/>
          <w:szCs w:val="22"/>
          <w:lang w:val="en-US"/>
        </w:rPr>
        <w:t xml:space="preserve"> 1.</w:t>
      </w:r>
      <w:proofErr w:type="gramEnd"/>
      <w:r w:rsidRPr="00CE05F5">
        <w:rPr>
          <w:rFonts w:ascii="Calibri" w:hAnsi="Calibri" w:cs="Times New Roman"/>
          <w:b/>
          <w:bCs/>
          <w:color w:val="000000"/>
          <w:sz w:val="22"/>
          <w:szCs w:val="22"/>
          <w:lang w:val="en-US"/>
        </w:rPr>
        <w:t xml:space="preserve"> Search terms used to identify potential studies for screening </w:t>
      </w:r>
      <w:r>
        <w:rPr>
          <w:rFonts w:ascii="Calibri" w:hAnsi="Calibri" w:cs="Times New Roman"/>
          <w:b/>
          <w:bCs/>
          <w:color w:val="000000"/>
          <w:sz w:val="22"/>
          <w:szCs w:val="22"/>
          <w:lang w:val="en-US"/>
        </w:rPr>
        <w:t>and</w:t>
      </w:r>
      <w:r w:rsidRPr="00CE05F5">
        <w:rPr>
          <w:rFonts w:ascii="Calibri" w:hAnsi="Calibri" w:cs="Times New Roman"/>
          <w:b/>
          <w:bCs/>
          <w:color w:val="000000"/>
          <w:sz w:val="22"/>
          <w:szCs w:val="22"/>
          <w:lang w:val="en-US"/>
        </w:rPr>
        <w:t xml:space="preserve"> inclusi</w:t>
      </w:r>
      <w:r>
        <w:rPr>
          <w:rFonts w:ascii="Calibri" w:hAnsi="Calibri" w:cs="Times New Roman"/>
          <w:b/>
          <w:bCs/>
          <w:color w:val="000000"/>
          <w:sz w:val="22"/>
          <w:szCs w:val="22"/>
          <w:lang w:val="en-US"/>
        </w:rPr>
        <w:t>on</w:t>
      </w:r>
    </w:p>
    <w:p w:rsidR="000B5D6B" w:rsidRPr="00CE05F5" w:rsidRDefault="000B5D6B" w:rsidP="000B5D6B">
      <w:pPr>
        <w:jc w:val="both"/>
        <w:rPr>
          <w:rFonts w:ascii="Calibri" w:hAnsi="Calibri" w:cs="Times New Roman"/>
          <w:sz w:val="22"/>
          <w:szCs w:val="22"/>
          <w:lang w:val="en-US"/>
        </w:rPr>
      </w:pPr>
      <w:r w:rsidRPr="00CE05F5">
        <w:rPr>
          <w:rFonts w:ascii="Calibri" w:hAnsi="Calibri" w:cs="Times New Roman"/>
          <w:noProof/>
          <w:color w:val="000000"/>
          <w:sz w:val="22"/>
          <w:szCs w:val="22"/>
          <w:lang w:val="en-IN" w:eastAsia="en-IN"/>
        </w:rPr>
        <w:lastRenderedPageBreak/>
        <w:drawing>
          <wp:inline distT="0" distB="0" distL="0" distR="0" wp14:anchorId="061D4EF3" wp14:editId="2D6A6DE9">
            <wp:extent cx="5376289" cy="4572000"/>
            <wp:effectExtent l="0" t="0" r="8890" b="0"/>
            <wp:docPr id="1" name="Picture 1" descr="https://lh3.googleusercontent.com/VmI1j0nPudOY7oT2JH8hCD9sX8hlBCMcIDrQpcPtr2lALNePf2mE2WmXqD_TGbQ1wSX8LflmLTWPtezfvqRTbbYoAFFpb3ZweKP1C-MteFFis4HDaQjUHrT2UpHtcJMO0JpPM1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VmI1j0nPudOY7oT2JH8hCD9sX8hlBCMcIDrQpcPtr2lALNePf2mE2WmXqD_TGbQ1wSX8LflmLTWPtezfvqRTbbYoAFFpb3ZweKP1C-MteFFis4HDaQjUHrT2UpHtcJMO0JpPM17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6289" cy="4572000"/>
                    </a:xfrm>
                    <a:prstGeom prst="rect">
                      <a:avLst/>
                    </a:prstGeom>
                    <a:noFill/>
                    <a:ln>
                      <a:noFill/>
                    </a:ln>
                  </pic:spPr>
                </pic:pic>
              </a:graphicData>
            </a:graphic>
          </wp:inline>
        </w:drawing>
      </w:r>
    </w:p>
    <w:p w:rsidR="000B5D6B" w:rsidRPr="00CE05F5" w:rsidRDefault="000B5D6B" w:rsidP="000B5D6B">
      <w:pPr>
        <w:spacing w:after="240"/>
        <w:rPr>
          <w:rFonts w:ascii="Calibri" w:eastAsia="Times New Roman" w:hAnsi="Calibri" w:cs="Times New Roman"/>
          <w:sz w:val="22"/>
          <w:szCs w:val="22"/>
          <w:lang w:val="en-US"/>
        </w:rPr>
      </w:pPr>
    </w:p>
    <w:p w:rsidR="000B5D6B" w:rsidRPr="00CE05F5" w:rsidRDefault="000B5D6B" w:rsidP="000B5D6B">
      <w:pPr>
        <w:jc w:val="both"/>
        <w:rPr>
          <w:rFonts w:ascii="Calibri" w:hAnsi="Calibri" w:cs="Times New Roman"/>
          <w:sz w:val="22"/>
          <w:szCs w:val="22"/>
          <w:lang w:val="en-US"/>
        </w:rPr>
      </w:pPr>
      <w:proofErr w:type="gramStart"/>
      <w:r>
        <w:rPr>
          <w:rFonts w:ascii="Calibri" w:hAnsi="Calibri" w:cs="Times New Roman"/>
          <w:b/>
          <w:bCs/>
          <w:color w:val="000000"/>
          <w:sz w:val="22"/>
          <w:szCs w:val="22"/>
          <w:lang w:val="en-US"/>
        </w:rPr>
        <w:t xml:space="preserve">Supplementary </w:t>
      </w:r>
      <w:r w:rsidRPr="00CE05F5">
        <w:rPr>
          <w:rFonts w:ascii="Calibri" w:hAnsi="Calibri" w:cs="Times New Roman"/>
          <w:b/>
          <w:bCs/>
          <w:color w:val="000000"/>
          <w:sz w:val="22"/>
          <w:szCs w:val="22"/>
          <w:lang w:val="en-US"/>
        </w:rPr>
        <w:t>Figure 1.</w:t>
      </w:r>
      <w:proofErr w:type="gramEnd"/>
      <w:r w:rsidRPr="00CE05F5">
        <w:rPr>
          <w:rFonts w:ascii="Calibri" w:hAnsi="Calibri" w:cs="Times New Roman"/>
          <w:b/>
          <w:bCs/>
          <w:color w:val="000000"/>
          <w:sz w:val="22"/>
          <w:szCs w:val="22"/>
          <w:lang w:val="en-US"/>
        </w:rPr>
        <w:t xml:space="preserve"> Summary of study identification </w:t>
      </w:r>
      <w:r>
        <w:rPr>
          <w:rFonts w:ascii="Calibri" w:hAnsi="Calibri" w:cs="Times New Roman"/>
          <w:b/>
          <w:bCs/>
          <w:color w:val="000000"/>
          <w:sz w:val="22"/>
          <w:szCs w:val="22"/>
          <w:lang w:val="en-US"/>
        </w:rPr>
        <w:t>and</w:t>
      </w:r>
      <w:r w:rsidRPr="00CE05F5">
        <w:rPr>
          <w:rFonts w:ascii="Calibri" w:hAnsi="Calibri" w:cs="Times New Roman"/>
          <w:b/>
          <w:bCs/>
          <w:color w:val="000000"/>
          <w:sz w:val="22"/>
          <w:szCs w:val="22"/>
          <w:lang w:val="en-US"/>
        </w:rPr>
        <w:t xml:space="preserve"> inclusion</w:t>
      </w:r>
    </w:p>
    <w:p w:rsidR="000B5D6B" w:rsidRDefault="000B5D6B" w:rsidP="000B5D6B">
      <w:pPr>
        <w:jc w:val="both"/>
        <w:rPr>
          <w:rFonts w:ascii="Calibri" w:hAnsi="Calibri" w:cs="Times New Roman"/>
          <w:color w:val="000000"/>
          <w:sz w:val="22"/>
          <w:szCs w:val="22"/>
          <w:lang w:val="en-US"/>
        </w:rPr>
      </w:pPr>
      <w:r w:rsidRPr="00CE05F5">
        <w:rPr>
          <w:rFonts w:ascii="Calibri" w:hAnsi="Calibri" w:cs="Times New Roman"/>
          <w:color w:val="000000"/>
          <w:sz w:val="22"/>
          <w:szCs w:val="22"/>
          <w:lang w:val="en-US"/>
        </w:rPr>
        <w:t xml:space="preserve">Inclusion was based on </w:t>
      </w:r>
      <w:r>
        <w:rPr>
          <w:rFonts w:ascii="Calibri" w:hAnsi="Calibri" w:cs="Times New Roman"/>
          <w:color w:val="000000"/>
          <w:sz w:val="22"/>
          <w:szCs w:val="22"/>
          <w:lang w:val="en-US"/>
        </w:rPr>
        <w:t>k</w:t>
      </w:r>
      <w:r w:rsidRPr="00CE05F5">
        <w:rPr>
          <w:rFonts w:ascii="Calibri" w:hAnsi="Calibri" w:cs="Times New Roman"/>
          <w:color w:val="000000"/>
          <w:sz w:val="22"/>
          <w:szCs w:val="22"/>
          <w:lang w:val="en-US"/>
        </w:rPr>
        <w:t xml:space="preserve">ey term searches in PubMed to find potentially relevant publications. The terms were </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Alzheimer’s Disease</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 xml:space="preserve"> (</w:t>
      </w:r>
      <w:r>
        <w:rPr>
          <w:rFonts w:ascii="Calibri" w:hAnsi="Calibri" w:cs="Times New Roman"/>
          <w:color w:val="000000"/>
          <w:sz w:val="22"/>
          <w:szCs w:val="22"/>
          <w:lang w:val="en-US"/>
        </w:rPr>
        <w:t>Alzheimer’s, Alzheimer</w:t>
      </w:r>
      <w:r w:rsidRPr="00CE05F5">
        <w:rPr>
          <w:rFonts w:ascii="Calibri" w:hAnsi="Calibri" w:cs="Times New Roman"/>
          <w:color w:val="000000"/>
          <w:sz w:val="22"/>
          <w:szCs w:val="22"/>
          <w:lang w:val="en-US"/>
        </w:rPr>
        <w:t xml:space="preserve">), </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mice</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 xml:space="preserve"> and/or </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rodents</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 xml:space="preserve">, and a lifestyle intervention key word (e.g., </w:t>
      </w:r>
      <w:r>
        <w:rPr>
          <w:rFonts w:ascii="Calibri" w:hAnsi="Calibri" w:cs="Times New Roman"/>
          <w:color w:val="000000"/>
          <w:sz w:val="22"/>
          <w:szCs w:val="22"/>
          <w:lang w:val="en-US"/>
        </w:rPr>
        <w:t>‘e</w:t>
      </w:r>
      <w:r w:rsidRPr="00CE05F5">
        <w:rPr>
          <w:rFonts w:ascii="Calibri" w:hAnsi="Calibri" w:cs="Times New Roman"/>
          <w:color w:val="000000"/>
          <w:sz w:val="22"/>
          <w:szCs w:val="22"/>
          <w:lang w:val="en-US"/>
        </w:rPr>
        <w:t xml:space="preserve">nvironmental </w:t>
      </w:r>
      <w:r>
        <w:rPr>
          <w:rFonts w:ascii="Calibri" w:hAnsi="Calibri" w:cs="Times New Roman"/>
          <w:color w:val="000000"/>
          <w:sz w:val="22"/>
          <w:szCs w:val="22"/>
          <w:lang w:val="en-US"/>
        </w:rPr>
        <w:t>e</w:t>
      </w:r>
      <w:r w:rsidRPr="00CE05F5">
        <w:rPr>
          <w:rFonts w:ascii="Calibri" w:hAnsi="Calibri" w:cs="Times New Roman"/>
          <w:color w:val="000000"/>
          <w:sz w:val="22"/>
          <w:szCs w:val="22"/>
          <w:lang w:val="en-US"/>
        </w:rPr>
        <w:t>nrichment</w:t>
      </w:r>
      <w:r>
        <w:rPr>
          <w:rFonts w:ascii="Calibri" w:hAnsi="Calibri" w:cs="Times New Roman"/>
          <w:color w:val="000000"/>
          <w:sz w:val="22"/>
          <w:szCs w:val="22"/>
          <w:lang w:val="en-US"/>
        </w:rPr>
        <w:t>’</w:t>
      </w:r>
      <w:r w:rsidRPr="00CE05F5">
        <w:rPr>
          <w:rFonts w:ascii="Calibri" w:hAnsi="Calibri" w:cs="Times New Roman"/>
          <w:color w:val="000000"/>
          <w:sz w:val="22"/>
          <w:szCs w:val="22"/>
          <w:lang w:val="en-US"/>
        </w:rPr>
        <w:t xml:space="preserve">; </w:t>
      </w:r>
      <w:r>
        <w:rPr>
          <w:rFonts w:ascii="Calibri" w:hAnsi="Calibri" w:cs="Times New Roman"/>
          <w:color w:val="000000"/>
          <w:sz w:val="22"/>
          <w:szCs w:val="22"/>
          <w:lang w:val="en-US"/>
        </w:rPr>
        <w:t>‘enriched environment’, ‘cognitive training’, ‘brain training’, ‘cognitive stimulation’, ‘repeated training’, ‘overtraining’, ‘operant’, ‘physical + activity’, ‘exercise’, ‘treadmill’ ‘running wheel’</w:t>
      </w:r>
      <w:r w:rsidRPr="00CE05F5">
        <w:rPr>
          <w:rFonts w:ascii="Calibri" w:hAnsi="Calibri" w:cs="Times New Roman"/>
          <w:color w:val="000000"/>
          <w:sz w:val="22"/>
          <w:szCs w:val="22"/>
          <w:lang w:val="en-US"/>
        </w:rPr>
        <w:t>). Any study that used a f</w:t>
      </w:r>
      <w:r>
        <w:rPr>
          <w:rFonts w:ascii="Calibri" w:hAnsi="Calibri" w:cs="Times New Roman"/>
          <w:color w:val="000000"/>
          <w:sz w:val="22"/>
          <w:szCs w:val="22"/>
          <w:lang w:val="en-US"/>
        </w:rPr>
        <w:t xml:space="preserve">amilial </w:t>
      </w:r>
      <w:r w:rsidRPr="00CE05F5">
        <w:rPr>
          <w:rFonts w:ascii="Calibri" w:hAnsi="Calibri" w:cs="Times New Roman"/>
          <w:color w:val="000000"/>
          <w:sz w:val="22"/>
          <w:szCs w:val="22"/>
          <w:lang w:val="en-US"/>
        </w:rPr>
        <w:t xml:space="preserve">AD animal model (that is, contained at least </w:t>
      </w:r>
      <w:r>
        <w:rPr>
          <w:rFonts w:ascii="Calibri" w:hAnsi="Calibri" w:cs="Times New Roman"/>
          <w:color w:val="000000"/>
          <w:sz w:val="22"/>
          <w:szCs w:val="22"/>
          <w:lang w:val="en-US"/>
        </w:rPr>
        <w:t>one</w:t>
      </w:r>
      <w:r w:rsidRPr="00CE05F5">
        <w:rPr>
          <w:rFonts w:ascii="Calibri" w:hAnsi="Calibri" w:cs="Times New Roman"/>
          <w:color w:val="000000"/>
          <w:sz w:val="22"/>
          <w:szCs w:val="22"/>
          <w:lang w:val="en-US"/>
        </w:rPr>
        <w:t xml:space="preserve"> mutation found in familial AD human patients) in conjunction with either exercise, EE or a </w:t>
      </w:r>
      <w:r>
        <w:rPr>
          <w:rFonts w:ascii="Calibri" w:hAnsi="Calibri" w:cs="Times New Roman"/>
          <w:color w:val="000000"/>
          <w:sz w:val="22"/>
          <w:szCs w:val="22"/>
          <w:lang w:val="en-US"/>
        </w:rPr>
        <w:t>cognitive</w:t>
      </w:r>
      <w:r w:rsidRPr="00CE05F5">
        <w:rPr>
          <w:rFonts w:ascii="Calibri" w:hAnsi="Calibri" w:cs="Times New Roman"/>
          <w:color w:val="000000"/>
          <w:sz w:val="22"/>
          <w:szCs w:val="22"/>
          <w:lang w:val="en-US"/>
        </w:rPr>
        <w:t xml:space="preserve"> training method (in this case, defined as repeated training in a cognitive task) was included. Any title </w:t>
      </w:r>
      <w:r>
        <w:rPr>
          <w:rFonts w:ascii="Calibri" w:hAnsi="Calibri" w:cs="Times New Roman"/>
          <w:color w:val="000000"/>
          <w:sz w:val="22"/>
          <w:szCs w:val="22"/>
          <w:lang w:val="en-US"/>
        </w:rPr>
        <w:t>and</w:t>
      </w:r>
      <w:r w:rsidRPr="00CE05F5">
        <w:rPr>
          <w:rFonts w:ascii="Calibri" w:hAnsi="Calibri" w:cs="Times New Roman"/>
          <w:color w:val="000000"/>
          <w:sz w:val="22"/>
          <w:szCs w:val="22"/>
          <w:lang w:val="en-US"/>
        </w:rPr>
        <w:t xml:space="preserve"> abstract that clearly delineated </w:t>
      </w:r>
      <w:proofErr w:type="gramStart"/>
      <w:r w:rsidRPr="00CE05F5">
        <w:rPr>
          <w:rFonts w:ascii="Calibri" w:hAnsi="Calibri" w:cs="Times New Roman"/>
          <w:color w:val="000000"/>
          <w:sz w:val="22"/>
          <w:szCs w:val="22"/>
          <w:lang w:val="en-US"/>
        </w:rPr>
        <w:t>a</w:t>
      </w:r>
      <w:proofErr w:type="gramEnd"/>
      <w:r w:rsidRPr="00CE05F5">
        <w:rPr>
          <w:rFonts w:ascii="Calibri" w:hAnsi="Calibri" w:cs="Times New Roman"/>
          <w:color w:val="000000"/>
          <w:sz w:val="22"/>
          <w:szCs w:val="22"/>
          <w:lang w:val="en-US"/>
        </w:rPr>
        <w:t xml:space="preserve"> AD model</w:t>
      </w:r>
      <w:r>
        <w:rPr>
          <w:rFonts w:ascii="Calibri" w:hAnsi="Calibri" w:cs="Times New Roman"/>
          <w:color w:val="000000"/>
          <w:sz w:val="22"/>
          <w:szCs w:val="22"/>
          <w:lang w:val="en-US"/>
        </w:rPr>
        <w:t xml:space="preserve"> and the use of exercise or</w:t>
      </w:r>
      <w:r w:rsidRPr="00CE05F5">
        <w:rPr>
          <w:rFonts w:ascii="Calibri" w:hAnsi="Calibri" w:cs="Times New Roman"/>
          <w:color w:val="000000"/>
          <w:sz w:val="22"/>
          <w:szCs w:val="22"/>
          <w:lang w:val="en-US"/>
        </w:rPr>
        <w:t xml:space="preserve"> EE were automatically included for full text eligibility. For studies that indicated one of those two conditions, </w:t>
      </w:r>
      <w:r>
        <w:rPr>
          <w:rFonts w:ascii="Calibri" w:hAnsi="Calibri" w:cs="Times New Roman"/>
          <w:color w:val="000000"/>
          <w:sz w:val="22"/>
          <w:szCs w:val="22"/>
          <w:lang w:val="en-US"/>
        </w:rPr>
        <w:t xml:space="preserve">article </w:t>
      </w:r>
      <w:r w:rsidRPr="00CE05F5">
        <w:rPr>
          <w:rFonts w:ascii="Calibri" w:hAnsi="Calibri" w:cs="Times New Roman"/>
          <w:color w:val="000000"/>
          <w:sz w:val="22"/>
          <w:szCs w:val="22"/>
          <w:lang w:val="en-US"/>
        </w:rPr>
        <w:t xml:space="preserve">methods </w:t>
      </w:r>
      <w:r>
        <w:rPr>
          <w:rFonts w:ascii="Calibri" w:hAnsi="Calibri" w:cs="Times New Roman"/>
          <w:color w:val="000000"/>
          <w:sz w:val="22"/>
          <w:szCs w:val="22"/>
          <w:lang w:val="en-US"/>
        </w:rPr>
        <w:t xml:space="preserve">were </w:t>
      </w:r>
      <w:r w:rsidRPr="00CE05F5">
        <w:rPr>
          <w:rFonts w:ascii="Calibri" w:hAnsi="Calibri" w:cs="Times New Roman"/>
          <w:color w:val="000000"/>
          <w:sz w:val="22"/>
          <w:szCs w:val="22"/>
          <w:lang w:val="en-US"/>
        </w:rPr>
        <w:t>examined to ascertain if both conditions were met. One study was not available in English, so just the abstract was examined. Studies were then excluded if they did not have the appropriate groups to be able to compare a transgenic standard housed and the transgenic intervention (for example, all animals</w:t>
      </w:r>
      <w:r>
        <w:rPr>
          <w:rFonts w:ascii="Calibri" w:hAnsi="Calibri" w:cs="Times New Roman"/>
          <w:color w:val="000000"/>
          <w:sz w:val="22"/>
          <w:szCs w:val="22"/>
          <w:lang w:val="en-US"/>
        </w:rPr>
        <w:t xml:space="preserve"> in environmental enrichment</w:t>
      </w:r>
      <w:r w:rsidRPr="00CE05F5">
        <w:rPr>
          <w:rFonts w:ascii="Calibri" w:hAnsi="Calibri" w:cs="Times New Roman"/>
          <w:color w:val="000000"/>
          <w:sz w:val="22"/>
          <w:szCs w:val="22"/>
          <w:lang w:val="en-US"/>
        </w:rPr>
        <w:t xml:space="preserve"> were </w:t>
      </w:r>
      <w:r>
        <w:rPr>
          <w:rFonts w:ascii="Calibri" w:hAnsi="Calibri" w:cs="Times New Roman"/>
          <w:color w:val="000000"/>
          <w:sz w:val="22"/>
          <w:szCs w:val="22"/>
          <w:lang w:val="en-US"/>
        </w:rPr>
        <w:t xml:space="preserve">also </w:t>
      </w:r>
      <w:r w:rsidRPr="00CE05F5">
        <w:rPr>
          <w:rFonts w:ascii="Calibri" w:hAnsi="Calibri" w:cs="Times New Roman"/>
          <w:color w:val="000000"/>
          <w:sz w:val="22"/>
          <w:szCs w:val="22"/>
          <w:lang w:val="en-US"/>
        </w:rPr>
        <w:t xml:space="preserve">on a high fat diet). At the end of this process, 119 </w:t>
      </w:r>
      <w:r>
        <w:rPr>
          <w:rFonts w:ascii="Calibri" w:hAnsi="Calibri" w:cs="Times New Roman"/>
          <w:color w:val="000000"/>
          <w:sz w:val="22"/>
          <w:szCs w:val="22"/>
          <w:lang w:val="en-US"/>
        </w:rPr>
        <w:t>studies</w:t>
      </w:r>
      <w:r w:rsidRPr="00CE05F5">
        <w:rPr>
          <w:rFonts w:ascii="Calibri" w:hAnsi="Calibri" w:cs="Times New Roman"/>
          <w:color w:val="000000"/>
          <w:sz w:val="22"/>
          <w:szCs w:val="22"/>
          <w:lang w:val="en-US"/>
        </w:rPr>
        <w:t xml:space="preserve"> were included in the systematic review</w:t>
      </w:r>
      <w:r>
        <w:rPr>
          <w:rFonts w:ascii="Calibri" w:hAnsi="Calibri" w:cs="Times New Roman"/>
          <w:color w:val="000000"/>
          <w:sz w:val="22"/>
          <w:szCs w:val="22"/>
          <w:lang w:val="en-US"/>
        </w:rPr>
        <w:t xml:space="preserve">. Studies were then classified into </w:t>
      </w:r>
      <w:r w:rsidRPr="00CE05F5">
        <w:rPr>
          <w:rFonts w:ascii="Calibri" w:hAnsi="Calibri" w:cs="Times New Roman"/>
          <w:color w:val="000000"/>
          <w:sz w:val="22"/>
          <w:szCs w:val="22"/>
          <w:lang w:val="en-US"/>
        </w:rPr>
        <w:t>‘preventative’ and ‘therapeutic’</w:t>
      </w:r>
      <w:r>
        <w:rPr>
          <w:rFonts w:ascii="Calibri" w:hAnsi="Calibri" w:cs="Times New Roman"/>
          <w:color w:val="000000"/>
          <w:sz w:val="22"/>
          <w:szCs w:val="22"/>
          <w:lang w:val="en-US"/>
        </w:rPr>
        <w:t xml:space="preserve"> (See supplementary table 2)</w:t>
      </w:r>
      <w:r w:rsidRPr="00CE05F5">
        <w:rPr>
          <w:rFonts w:ascii="Calibri" w:hAnsi="Calibri" w:cs="Times New Roman"/>
          <w:color w:val="000000"/>
          <w:sz w:val="22"/>
          <w:szCs w:val="22"/>
          <w:lang w:val="en-US"/>
        </w:rPr>
        <w:t xml:space="preserve">. </w:t>
      </w:r>
    </w:p>
    <w:p w:rsidR="000B5D6B" w:rsidRDefault="000B5D6B" w:rsidP="000B5D6B">
      <w:pPr>
        <w:rPr>
          <w:rFonts w:ascii="Calibri" w:hAnsi="Calibri" w:cs="Times New Roman"/>
          <w:color w:val="000000"/>
          <w:sz w:val="22"/>
          <w:szCs w:val="22"/>
          <w:lang w:val="en-US"/>
        </w:rPr>
      </w:pPr>
      <w:r>
        <w:rPr>
          <w:rFonts w:ascii="Calibri" w:hAnsi="Calibri" w:cs="Times New Roman"/>
          <w:color w:val="000000"/>
          <w:sz w:val="22"/>
          <w:szCs w:val="22"/>
          <w:lang w:val="en-US"/>
        </w:rPr>
        <w:br w:type="page"/>
      </w:r>
    </w:p>
    <w:p w:rsidR="000B5D6B" w:rsidRDefault="000B5D6B" w:rsidP="000B5D6B">
      <w:pPr>
        <w:jc w:val="both"/>
        <w:rPr>
          <w:rFonts w:ascii="Calibri" w:hAnsi="Calibri" w:cs="Times New Roman"/>
          <w:color w:val="000000"/>
          <w:sz w:val="22"/>
          <w:szCs w:val="22"/>
          <w:lang w:val="en-US"/>
        </w:rPr>
      </w:pPr>
    </w:p>
    <w:p w:rsidR="000B5D6B" w:rsidRDefault="000B5D6B" w:rsidP="000B5D6B">
      <w:pPr>
        <w:jc w:val="both"/>
        <w:rPr>
          <w:rFonts w:ascii="Calibri" w:hAnsi="Calibri" w:cs="Times New Roman"/>
          <w:color w:val="000000"/>
          <w:sz w:val="22"/>
          <w:szCs w:val="22"/>
          <w:lang w:val="en-US"/>
        </w:rPr>
      </w:pPr>
    </w:p>
    <w:p w:rsidR="000B5D6B" w:rsidRPr="00CE05F5" w:rsidRDefault="000B5D6B" w:rsidP="000B5D6B">
      <w:pPr>
        <w:jc w:val="both"/>
        <w:rPr>
          <w:rFonts w:ascii="Calibri" w:hAnsi="Calibri" w:cs="Times New Roman"/>
          <w:sz w:val="22"/>
          <w:szCs w:val="22"/>
          <w:lang w:val="en-US"/>
        </w:rPr>
      </w:pPr>
      <w:r w:rsidRPr="00CE05F5">
        <w:rPr>
          <w:rFonts w:ascii="Calibri" w:hAnsi="Calibri" w:cs="Times New Roman"/>
          <w:b/>
          <w:bCs/>
          <w:color w:val="000000"/>
          <w:sz w:val="22"/>
          <w:szCs w:val="22"/>
          <w:lang w:val="en-US"/>
        </w:rPr>
        <w:t>Classification of studies</w:t>
      </w:r>
    </w:p>
    <w:p w:rsidR="000B5D6B" w:rsidRPr="00CE05F5" w:rsidRDefault="000B5D6B" w:rsidP="000B5D6B">
      <w:pPr>
        <w:jc w:val="both"/>
        <w:rPr>
          <w:rFonts w:ascii="Calibri" w:hAnsi="Calibri" w:cs="Times New Roman"/>
          <w:sz w:val="22"/>
          <w:szCs w:val="22"/>
          <w:lang w:val="en-US"/>
        </w:rPr>
      </w:pPr>
      <w:r w:rsidRPr="00CE05F5">
        <w:rPr>
          <w:rFonts w:ascii="Calibri" w:hAnsi="Calibri" w:cs="Times New Roman"/>
          <w:color w:val="000000"/>
          <w:sz w:val="22"/>
          <w:szCs w:val="22"/>
          <w:lang w:val="en-US"/>
        </w:rPr>
        <w:t xml:space="preserve">For this review, we classified studies into ‘preventative’ and ‘therapeutic’ (see </w:t>
      </w:r>
      <w:r>
        <w:rPr>
          <w:rFonts w:ascii="Calibri" w:hAnsi="Calibri" w:cs="Times New Roman"/>
          <w:color w:val="000000"/>
          <w:sz w:val="22"/>
          <w:szCs w:val="22"/>
          <w:lang w:val="en-US"/>
        </w:rPr>
        <w:t>supplementary t</w:t>
      </w:r>
      <w:r w:rsidRPr="00CE05F5">
        <w:rPr>
          <w:rFonts w:ascii="Calibri" w:hAnsi="Calibri" w:cs="Times New Roman"/>
          <w:color w:val="000000"/>
          <w:sz w:val="22"/>
          <w:szCs w:val="22"/>
          <w:lang w:val="en-US"/>
        </w:rPr>
        <w:t xml:space="preserve">able 2).  We defined ‘preventative interventions’ as interventions that began at an age before cognitive deficits are commonly seen to occur in each respective mouse model. Each mouse model progresses at different rates and therefore, each study was treated as an individual case to categorise into preventative or therapeutic based on the model used.  To classify whether a study was preventative (prior to cognitive deficits) or therapeutic (after onset of cognitive deficits), authors went back to the original generation of that model to look at the original characterisation. If there was no characterisation of cognitive deficits in the original generation nor intervention </w:t>
      </w:r>
      <w:r>
        <w:rPr>
          <w:rFonts w:ascii="Calibri" w:hAnsi="Calibri" w:cs="Times New Roman"/>
          <w:color w:val="000000"/>
          <w:sz w:val="22"/>
          <w:szCs w:val="22"/>
          <w:lang w:val="en-US"/>
        </w:rPr>
        <w:t>studies</w:t>
      </w:r>
      <w:r w:rsidRPr="00CE05F5">
        <w:rPr>
          <w:rFonts w:ascii="Calibri" w:hAnsi="Calibri" w:cs="Times New Roman"/>
          <w:color w:val="000000"/>
          <w:sz w:val="22"/>
          <w:szCs w:val="22"/>
          <w:lang w:val="en-US"/>
        </w:rPr>
        <w:t xml:space="preserve">, authors found a third </w:t>
      </w:r>
      <w:r>
        <w:rPr>
          <w:rFonts w:ascii="Calibri" w:hAnsi="Calibri" w:cs="Times New Roman"/>
          <w:color w:val="000000"/>
          <w:sz w:val="22"/>
          <w:szCs w:val="22"/>
          <w:lang w:val="en-US"/>
        </w:rPr>
        <w:t>study</w:t>
      </w:r>
      <w:r w:rsidRPr="00CE05F5">
        <w:rPr>
          <w:rFonts w:ascii="Calibri" w:hAnsi="Calibri" w:cs="Times New Roman"/>
          <w:color w:val="000000"/>
          <w:sz w:val="22"/>
          <w:szCs w:val="22"/>
          <w:lang w:val="en-US"/>
        </w:rPr>
        <w:t xml:space="preserve"> that characterised cognitive deficits to estimate the approximate age of cognitive deficits. Additionally, the </w:t>
      </w:r>
      <w:r>
        <w:rPr>
          <w:rFonts w:ascii="Calibri" w:hAnsi="Calibri" w:cs="Times New Roman"/>
          <w:color w:val="000000"/>
          <w:sz w:val="22"/>
          <w:szCs w:val="22"/>
          <w:lang w:val="en-US"/>
        </w:rPr>
        <w:t>studies</w:t>
      </w:r>
      <w:r w:rsidRPr="00CE05F5">
        <w:rPr>
          <w:rFonts w:ascii="Calibri" w:hAnsi="Calibri" w:cs="Times New Roman"/>
          <w:color w:val="000000"/>
          <w:sz w:val="22"/>
          <w:szCs w:val="22"/>
          <w:lang w:val="en-US"/>
        </w:rPr>
        <w:t xml:space="preserve"> with the oldest-preventative and youngest-therapeutic groups were read to ascertain if authors used other studies to estimate cognitive deficits, or to see if there was a characteri</w:t>
      </w:r>
      <w:r>
        <w:rPr>
          <w:rFonts w:ascii="Calibri" w:hAnsi="Calibri" w:cs="Times New Roman"/>
          <w:color w:val="000000"/>
          <w:sz w:val="22"/>
          <w:szCs w:val="22"/>
          <w:lang w:val="en-US"/>
        </w:rPr>
        <w:t>s</w:t>
      </w:r>
      <w:r w:rsidRPr="00CE05F5">
        <w:rPr>
          <w:rFonts w:ascii="Calibri" w:hAnsi="Calibri" w:cs="Times New Roman"/>
          <w:color w:val="000000"/>
          <w:sz w:val="22"/>
          <w:szCs w:val="22"/>
          <w:lang w:val="en-US"/>
        </w:rPr>
        <w:t xml:space="preserve">ation of cognitive deficits in that </w:t>
      </w:r>
      <w:r>
        <w:rPr>
          <w:rFonts w:ascii="Calibri" w:hAnsi="Calibri" w:cs="Times New Roman"/>
          <w:color w:val="000000"/>
          <w:sz w:val="22"/>
          <w:szCs w:val="22"/>
          <w:lang w:val="en-US"/>
        </w:rPr>
        <w:t>study</w:t>
      </w:r>
      <w:r w:rsidRPr="00CE05F5">
        <w:rPr>
          <w:rFonts w:ascii="Calibri" w:hAnsi="Calibri" w:cs="Times New Roman"/>
          <w:color w:val="000000"/>
          <w:sz w:val="22"/>
          <w:szCs w:val="22"/>
          <w:lang w:val="en-US"/>
        </w:rPr>
        <w:t>. Once a cut-off point was determined, studies were classified into ‘preventative’ and ‘therapeutic’</w:t>
      </w:r>
      <w:r>
        <w:rPr>
          <w:rFonts w:ascii="Calibri" w:hAnsi="Calibri" w:cs="Times New Roman"/>
          <w:color w:val="000000"/>
          <w:sz w:val="22"/>
          <w:szCs w:val="22"/>
          <w:lang w:val="en-US"/>
        </w:rPr>
        <w:t xml:space="preserve"> (See supplementary table 2)</w:t>
      </w:r>
      <w:r w:rsidRPr="00CE05F5">
        <w:rPr>
          <w:rFonts w:ascii="Calibri" w:hAnsi="Calibri" w:cs="Times New Roman"/>
          <w:color w:val="000000"/>
          <w:sz w:val="22"/>
          <w:szCs w:val="22"/>
          <w:lang w:val="en-US"/>
        </w:rPr>
        <w:t xml:space="preserve">. </w:t>
      </w:r>
    </w:p>
    <w:p w:rsidR="000B5D6B" w:rsidRPr="00CE05F5" w:rsidRDefault="000B5D6B" w:rsidP="000B5D6B">
      <w:pPr>
        <w:rPr>
          <w:rFonts w:ascii="Calibri" w:eastAsia="Times New Roman" w:hAnsi="Calibri" w:cs="Times New Roman"/>
          <w:sz w:val="22"/>
          <w:szCs w:val="22"/>
          <w:lang w:val="en-US"/>
        </w:rPr>
      </w:pPr>
    </w:p>
    <w:p w:rsidR="000B5D6B" w:rsidRPr="00CE05F5" w:rsidRDefault="000B5D6B" w:rsidP="000B5D6B">
      <w:pPr>
        <w:jc w:val="both"/>
        <w:rPr>
          <w:rFonts w:ascii="Calibri" w:hAnsi="Calibri" w:cs="Times New Roman"/>
          <w:sz w:val="22"/>
          <w:szCs w:val="22"/>
          <w:lang w:val="en-US"/>
        </w:rPr>
      </w:pPr>
      <w:r w:rsidRPr="00CE05F5">
        <w:rPr>
          <w:rFonts w:ascii="Calibri" w:hAnsi="Calibri" w:cs="Times New Roman"/>
          <w:b/>
          <w:bCs/>
          <w:color w:val="000000"/>
          <w:sz w:val="22"/>
          <w:szCs w:val="22"/>
          <w:lang w:val="en-US"/>
        </w:rPr>
        <w:t>Data Extraction</w:t>
      </w:r>
    </w:p>
    <w:p w:rsidR="000B5D6B" w:rsidRPr="00CE05F5" w:rsidRDefault="000B5D6B" w:rsidP="000B5D6B">
      <w:pPr>
        <w:jc w:val="both"/>
        <w:rPr>
          <w:rFonts w:ascii="Calibri" w:hAnsi="Calibri" w:cs="Times New Roman"/>
          <w:sz w:val="22"/>
          <w:szCs w:val="22"/>
          <w:lang w:val="en-US"/>
        </w:rPr>
      </w:pPr>
      <w:r w:rsidRPr="00CE05F5">
        <w:rPr>
          <w:rFonts w:ascii="Calibri" w:hAnsi="Calibri" w:cs="Times New Roman"/>
          <w:color w:val="000000"/>
          <w:sz w:val="22"/>
          <w:szCs w:val="22"/>
          <w:lang w:val="en-US"/>
        </w:rPr>
        <w:t>Due to the large number of variables and the extreme variability in measurement techniques, changes in behaviour or molecular correlates were not examined statistically but were categori</w:t>
      </w:r>
      <w:r>
        <w:rPr>
          <w:rFonts w:ascii="Calibri" w:hAnsi="Calibri" w:cs="Times New Roman"/>
          <w:color w:val="000000"/>
          <w:sz w:val="22"/>
          <w:szCs w:val="22"/>
          <w:lang w:val="en-US"/>
        </w:rPr>
        <w:t>s</w:t>
      </w:r>
      <w:r w:rsidRPr="00CE05F5">
        <w:rPr>
          <w:rFonts w:ascii="Calibri" w:hAnsi="Calibri" w:cs="Times New Roman"/>
          <w:color w:val="000000"/>
          <w:sz w:val="22"/>
          <w:szCs w:val="22"/>
          <w:lang w:val="en-US"/>
        </w:rPr>
        <w:t>ed as increase</w:t>
      </w:r>
      <w:r>
        <w:rPr>
          <w:rFonts w:ascii="Calibri" w:hAnsi="Calibri" w:cs="Times New Roman"/>
          <w:color w:val="000000"/>
          <w:sz w:val="22"/>
          <w:szCs w:val="22"/>
          <w:lang w:val="en-US"/>
        </w:rPr>
        <w:t>d</w:t>
      </w:r>
      <w:r w:rsidRPr="00CE05F5">
        <w:rPr>
          <w:rFonts w:ascii="Calibri" w:hAnsi="Calibri" w:cs="Times New Roman"/>
          <w:color w:val="000000"/>
          <w:sz w:val="22"/>
          <w:szCs w:val="22"/>
          <w:lang w:val="en-US"/>
        </w:rPr>
        <w:t>, no change, or decrease</w:t>
      </w:r>
      <w:r>
        <w:rPr>
          <w:rFonts w:ascii="Calibri" w:hAnsi="Calibri" w:cs="Times New Roman"/>
          <w:color w:val="000000"/>
          <w:sz w:val="22"/>
          <w:szCs w:val="22"/>
          <w:lang w:val="en-US"/>
        </w:rPr>
        <w:t>d</w:t>
      </w:r>
      <w:r w:rsidRPr="00CE05F5">
        <w:rPr>
          <w:rFonts w:ascii="Calibri" w:hAnsi="Calibri" w:cs="Times New Roman"/>
          <w:color w:val="000000"/>
          <w:sz w:val="22"/>
          <w:szCs w:val="22"/>
          <w:lang w:val="en-US"/>
        </w:rPr>
        <w:t xml:space="preserve">, consistent with article reporting. Relevant measures were clumped together to allow identification of trends (for example various pro-inflammatory cytokines, AB degrading enzymes etc); these are summarised in </w:t>
      </w:r>
      <w:r>
        <w:rPr>
          <w:rFonts w:ascii="Calibri" w:hAnsi="Calibri" w:cs="Times New Roman"/>
          <w:color w:val="000000"/>
          <w:sz w:val="22"/>
          <w:szCs w:val="22"/>
          <w:lang w:val="en-US"/>
        </w:rPr>
        <w:t>Table 1 in the main text</w:t>
      </w:r>
      <w:r w:rsidRPr="00CE05F5">
        <w:rPr>
          <w:rFonts w:ascii="Calibri" w:hAnsi="Calibri" w:cs="Times New Roman"/>
          <w:color w:val="000000"/>
          <w:sz w:val="22"/>
          <w:szCs w:val="22"/>
          <w:lang w:val="en-US"/>
        </w:rPr>
        <w:t xml:space="preserve">, and broken up further in into preventative and therapeutic. </w:t>
      </w:r>
    </w:p>
    <w:p w:rsidR="000B5D6B" w:rsidRDefault="000B5D6B" w:rsidP="000B5D6B">
      <w:pPr>
        <w:rPr>
          <w:rFonts w:ascii="Calibri" w:eastAsia="Times New Roman" w:hAnsi="Calibri" w:cs="Times New Roman"/>
          <w:sz w:val="22"/>
          <w:szCs w:val="22"/>
          <w:lang w:val="en-US"/>
        </w:rPr>
      </w:pPr>
      <w:r>
        <w:rPr>
          <w:rFonts w:ascii="Calibri" w:eastAsia="Times New Roman" w:hAnsi="Calibri" w:cs="Times New Roman"/>
          <w:sz w:val="22"/>
          <w:szCs w:val="22"/>
          <w:lang w:val="en-US"/>
        </w:rPr>
        <w:br w:type="page"/>
      </w:r>
    </w:p>
    <w:p w:rsidR="000B5D6B" w:rsidRDefault="000B5D6B" w:rsidP="000B5D6B">
      <w:pPr>
        <w:rPr>
          <w:rFonts w:ascii="Calibri" w:eastAsia="Times New Roman" w:hAnsi="Calibri" w:cs="Times New Roman"/>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708"/>
        <w:gridCol w:w="1220"/>
        <w:gridCol w:w="1823"/>
        <w:gridCol w:w="1277"/>
        <w:gridCol w:w="1486"/>
        <w:gridCol w:w="866"/>
      </w:tblGrid>
      <w:tr w:rsidR="000B5D6B" w:rsidRPr="00CE05F5" w:rsidTr="000167FB">
        <w:trPr>
          <w:trHeight w:val="1260"/>
        </w:trPr>
        <w:tc>
          <w:tcPr>
            <w:tcW w:w="0" w:type="auto"/>
            <w:tcBorders>
              <w:top w:val="single" w:sz="4" w:space="0" w:color="auto"/>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b/>
                <w:bCs/>
                <w:color w:val="000000"/>
                <w:sz w:val="22"/>
                <w:szCs w:val="22"/>
                <w:lang w:val="en-US"/>
              </w:rPr>
              <w:t>Animal model</w:t>
            </w:r>
          </w:p>
        </w:tc>
        <w:tc>
          <w:tcPr>
            <w:tcW w:w="0" w:type="auto"/>
            <w:tcBorders>
              <w:top w:val="single" w:sz="4" w:space="0" w:color="auto"/>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b/>
                <w:bCs/>
                <w:color w:val="000000"/>
                <w:sz w:val="22"/>
                <w:szCs w:val="22"/>
                <w:lang w:val="en-US"/>
              </w:rPr>
              <w:t>Earliest cognitive deficits identified?</w:t>
            </w:r>
          </w:p>
        </w:tc>
        <w:tc>
          <w:tcPr>
            <w:tcW w:w="0" w:type="auto"/>
            <w:tcBorders>
              <w:top w:val="single" w:sz="4" w:space="0" w:color="auto"/>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b/>
                <w:bCs/>
                <w:color w:val="000000"/>
                <w:sz w:val="22"/>
                <w:szCs w:val="22"/>
                <w:lang w:val="en-US"/>
              </w:rPr>
              <w:t>Oldest Preventative cohort</w:t>
            </w:r>
          </w:p>
        </w:tc>
        <w:tc>
          <w:tcPr>
            <w:tcW w:w="0" w:type="auto"/>
            <w:tcBorders>
              <w:top w:val="single" w:sz="4" w:space="0" w:color="auto"/>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b/>
                <w:bCs/>
                <w:color w:val="000000"/>
                <w:sz w:val="22"/>
                <w:szCs w:val="22"/>
                <w:lang w:val="en-US"/>
              </w:rPr>
              <w:t>Youngest Therapeutic cohort</w:t>
            </w:r>
          </w:p>
        </w:tc>
        <w:tc>
          <w:tcPr>
            <w:tcW w:w="0" w:type="auto"/>
            <w:tcBorders>
              <w:top w:val="single" w:sz="4" w:space="0" w:color="auto"/>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b/>
                <w:bCs/>
                <w:color w:val="000000"/>
                <w:sz w:val="22"/>
                <w:szCs w:val="22"/>
                <w:lang w:val="en-US"/>
              </w:rPr>
              <w:t>Generated, information about plaques and/or cognitive deficits</w:t>
            </w:r>
          </w:p>
        </w:tc>
        <w:tc>
          <w:tcPr>
            <w:tcW w:w="0" w:type="auto"/>
            <w:tcBorders>
              <w:top w:val="single" w:sz="4" w:space="0" w:color="auto"/>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b/>
                <w:bCs/>
                <w:color w:val="000000"/>
                <w:sz w:val="22"/>
                <w:szCs w:val="22"/>
                <w:lang w:val="en-US"/>
              </w:rPr>
              <w:t>Plaques develop</w:t>
            </w:r>
          </w:p>
        </w:tc>
      </w:tr>
      <w:tr w:rsidR="000B5D6B" w:rsidRPr="00CE05F5" w:rsidTr="000167FB">
        <w:trPr>
          <w:trHeight w:val="660"/>
        </w:trPr>
        <w:tc>
          <w:tcPr>
            <w:tcW w:w="0" w:type="auto"/>
            <w:tcBorders>
              <w:top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3xTg-AD</w:t>
            </w:r>
          </w:p>
        </w:tc>
        <w:tc>
          <w:tcPr>
            <w:tcW w:w="0" w:type="auto"/>
            <w:tcBorders>
              <w:top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 months</w:t>
            </w:r>
          </w:p>
        </w:tc>
        <w:tc>
          <w:tcPr>
            <w:tcW w:w="0" w:type="auto"/>
            <w:tcBorders>
              <w:top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3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uRVktLYj","properties":{"formattedCitation":"(138)","plainCitation":"(138)","noteIndex":0},"citationItems":[{"id":2839,"uris":["http://zotero.org/users/4431608/items/5WIBL84F"],"uri":["http://zotero.org/users/4431608/items/5WIBL84F"],"itemData":{"id":2839,"type":"article-journal","title":"Voluntary running and environmental enrichment restores impaired hippocampal neurogenesis in a triple transgenic mouse model of Alzheimer's disease","container-title":"Current Alzheimer Research","page":"707-717","volume":"8","issue":"7","source":"PubMed","abstract":"Alzheimer's disease (AD) affects memory and neurogenesis. Adult neurogenesis plays an important role in memory function and impaired neurogenesis contributes to cognitive deficits associated with AD. Increased physical/ cognitive activity is associated with both reduced risk of dementia and increased neurogenesis. Previous attempts to restore hippocampal neurogenesis in transgenic mice by voluntary running (RUN) and environmental enrichment (ENR) provided controversial results due to lack of non-transgenic (non-Tg) control and inclusion of social isolation as \"standard\" housing environment. Here, we determine the effect of RUN and ENR upon hippocampal neurogenesis in a triple transgenic (3xTg-AD) mouse model of AD, which mimics AD pathology in humans. We used single and double immunohistochemistry to determine the area density of hippocampal proliferating cells, measured by the presence of phosphorylated Histone H3 (HH3), and their potential neuronal and glial phenotype by co-localizing the proliferating cells with the immature neuronal marker doublecortin (DCX), mature neuronal marker (NeuN) and specific astroglial marker (GFAP). Our results show that 3xTg-AD mice in control environment exhibit impaired hippocampal neurogenesis compared to non-Tg animals at 9 months of age. Exposure to RUN and ENR housing restores hippocampal neurogenesis in 3xTg-AD animals to non-Tg control levels. Differentiation into neurones and glial cells is affected neither by transgenic status nor by housing environment. These results suggest that hippocampus of 3xTg-AD animals maintains the potential for cellular plasticity. Increase in physical activity and/or cognitive experience enhances neurogenesis and provides a potential for stimulation of cognitive function in AD.","ISSN":"1875-5828","note":"PMID: 21453244","journalAbbreviation":"Curr Alzheimer Res","language":"eng","author":[{"family":"Rodríguez","given":"J. J."},{"family":"Noristani","given":"H. N."},{"family":"Olabarria","given":"M."},{"family":"Fletcher","given":"J."},{"family":"Somerville","given":"T. D. D."},{"family":"Yeh","given":"C. Y."},{"family":"Verkhratsky","given":"A."}],"issued":{"date-parts":[["2011",11]]}}}],"schema":"https://github.com/citation-style-language/schema/raw/master/csl-citation.json"}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s="Times New Roman"/>
                <w:noProof/>
                <w:color w:val="000000"/>
                <w:sz w:val="22"/>
                <w:szCs w:val="22"/>
                <w:lang w:val="en-US"/>
              </w:rPr>
              <w:t>(138)</w:t>
            </w:r>
            <w:r w:rsidRPr="00782C66">
              <w:rPr>
                <w:rFonts w:ascii="Calibri" w:hAnsi="Calibri" w:cs="Times New Roman"/>
                <w:color w:val="000000"/>
                <w:sz w:val="22"/>
                <w:szCs w:val="22"/>
                <w:lang w:val="en-US"/>
              </w:rPr>
              <w:fldChar w:fldCharType="end"/>
            </w:r>
          </w:p>
        </w:tc>
        <w:tc>
          <w:tcPr>
            <w:tcW w:w="0" w:type="auto"/>
            <w:tcBorders>
              <w:top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6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g4lM2kh0","properties":{"formattedCitation":"(94)","plainCitation":"(94)","noteIndex":0},"citationItems":[{"id":3096,"uris":["http://zotero.org/users/4431608/items/AA6JI4PA"],"uri":["http://zotero.org/users/4431608/items/AA6JI4PA"],"itemData":{"id":3096,"type":"article-journal","title":"Environmental enrichment prevents astroglial pathological changes in the hippocampus of APP transgenic mice, model of Alzheimer's disease","container-title":"Experimental Neurology","page":"28-37","volume":"239","source":"PubMed","abstract":"Alzheimer's disease (AD) is a neurodegenerative disease that affects neurons and glial cells and leads to dementia. Growing evidence shows that glial changes may precede neuronal alterations and behavioral impairment in the progression of the disease. The modulation of these changes could be addressed as a potential therapeutic strategy. Environmental enrichment has been classically associated to effects on neuronal morphology and function but less attention has been paid to the modulation of glia. We thus characterized astroglial changes in the hippocampus of adult PDAPP-J20 transgenic mice, a model of AD, exposed for 3 months to an enriched environment, from 5 to 8 months of age. Using confocal microscopy, three-dimensional reconstruction and Sholl analysis, we evaluated the morphology of two distinct populations of astrocytes: those associated to amyloid β plaques and those that were not. We found that plaque-associated astrocytes in PDAPP-J20 mice had an increased volume and process ramification than control astrocytes. Non-plaque-associated astrocytes showed a decrease in volume and an increase in the ramification of GFAP+ processes as compared with control astrocytes. Environmental enrichment prevented these alterations and promoted a cellular morphology similar to that found in control mice. Morphological changes in non-plaque-associated astrocytes were found also at 5 months of age, before amyloid β deposition in the hippocampus. These results suggest that glial alterations have an early onset in AD pathogenesis and that the exposure to an enriched environment is an appropriate strategy to reverse them. Cellular and molecular pathways involved in this regulation could constitute potential novel therapeutic targets.","DOI":"10.1016/j.expneurol.2012.09.009","ISSN":"1090-2430","note":"PMID: 23022919","journalAbbreviation":"Exp. Neurol.","language":"eng","author":[{"family":"Beauquis","given":"Juan"},{"family":"Pavía","given":"Patricio"},{"family":"Pomilio","given":"Carlos"},{"family":"Vinuesa","given":"Angeles"},{"family":"Podlutskaya","given":"Natalia"},{"family":"Galvan","given":"Verónica"},{"family":"Saravia","given":"Flavia"}],"issued":{"date-parts":[["2013",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s="Times New Roman"/>
                <w:noProof/>
                <w:color w:val="000000"/>
                <w:sz w:val="22"/>
                <w:szCs w:val="22"/>
                <w:lang w:val="en-US"/>
              </w:rPr>
              <w:t>(94)</w:t>
            </w:r>
            <w:r w:rsidRPr="00782C66">
              <w:rPr>
                <w:rFonts w:ascii="Calibri" w:hAnsi="Calibri" w:cs="Times New Roman"/>
                <w:color w:val="000000"/>
                <w:sz w:val="22"/>
                <w:szCs w:val="22"/>
                <w:lang w:val="en-US"/>
              </w:rPr>
              <w:fldChar w:fldCharType="end"/>
            </w:r>
          </w:p>
        </w:tc>
        <w:tc>
          <w:tcPr>
            <w:tcW w:w="0" w:type="auto"/>
            <w:tcBorders>
              <w:top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wwarJlSu","properties":{"formattedCitation":"(180)","plainCitation":"(180)","noteIndex":0},"citationItems":[{"id":148,"uris":["http://zotero.org/users/4431608/items/N4S5S3KG"],"uri":["http://zotero.org/users/4431608/items/N4S5S3KG"],"itemData":{"id":148,"type":"article-journal","title":"Triple-Transgenic Model of Alzheimer's Disease with Plaques and Tangles: Intracellular Aβ and Synaptic Dysfunction","container-title":"Neuron","page":"409-421","volume":"39","issue":"3","source":"ScienceDirect","abstract":"The neuropathological correlates of Alzheimer's disease (AD) include amyloid-β (Aβ) plaques and neurofibrillary tangles. To study the interaction between Aβ and tau and their effect on synaptic function, we derived a triple-transgenic model (3×Tg-AD) harboring PS1M146V, APPSwe, and tauP301L transgenes. Rather than crossing independent lines, we microinjected two transgenes into single-cell embryos from homozygous PS1M146V knockin mice, generating mice with the same genetic background. 3×Tg-AD mice progressively develop plaques and tangles. Synaptic dysfunction, including LTP deficits, manifests in an age-related manner, but before plaque and tangle pathology. Deficits in long-term synaptic plasticity correlate with the accumulation of intraneuronal Aβ. These studies suggest a novel pathogenic role for intraneuronal Aβ with regards to synaptic plasticity. The recapitulation of salient features of AD in these mice clarifies the relationships between Aβ, synaptic dysfunction, and tangles and provides a valuable model for evaluating potential AD therapeutics as the impact on both lesions can be assessed.","DOI":"10.1016/S0896-6273(03)00434-3","ISSN":"0896-6273","shortTitle":"Triple-Transgenic Model of Alzheimer's Disease with Plaques and Tangles","journalAbbreviation":"Neuron","author":[{"family":"Oddo","given":"Salvatore"},{"family":"Caccamo","given":"Antonella"},{"family":"Shepherd","given":"Jason D"},{"family":"Murphy","given":"M. Paul"},{"family":"Golde","given":"Todd E"},{"family":"Kayed","given":"Rakez"},{"family":"Metherate","given":"Raju"},{"family":"Mattson","given":"Mark P"},{"family":"Akbari","given":"Yama"},{"family":"LaFerla","given":"Frank M"}],"issued":{"date-parts":[["2003",7,31]]}}}],"schema":"https://github.com/citation-style-language/schema/raw/master/csl-citation.json"}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s="Times New Roman"/>
                <w:noProof/>
                <w:color w:val="000000"/>
                <w:sz w:val="22"/>
                <w:szCs w:val="22"/>
                <w:lang w:val="en-US"/>
              </w:rPr>
              <w:t>(180)</w:t>
            </w:r>
            <w:r w:rsidRPr="00782C66">
              <w:rPr>
                <w:rFonts w:ascii="Calibri" w:hAnsi="Calibri" w:cs="Times New Roman"/>
                <w:color w:val="000000"/>
                <w:sz w:val="22"/>
                <w:szCs w:val="22"/>
                <w:lang w:val="en-US"/>
              </w:rPr>
              <w:fldChar w:fldCharType="end"/>
            </w:r>
          </w:p>
        </w:tc>
        <w:tc>
          <w:tcPr>
            <w:tcW w:w="0" w:type="auto"/>
            <w:tcBorders>
              <w:top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 months</w:t>
            </w:r>
          </w:p>
        </w:tc>
      </w:tr>
      <w:tr w:rsidR="000B5D6B" w:rsidRPr="00CE05F5" w:rsidTr="000167FB">
        <w:trPr>
          <w:trHeight w:val="6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5 x FAD</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4-5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2.5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EajEWoH1","properties":{"formattedCitation":"(46)","plainCitation":"(46)","noteIndex":0},"citationItems":[{"id":4129,"uris":["http://zotero.org/users/4431608/items/VZ4EKHFG"],"uri":["http://zotero.org/users/4431608/items/VZ4EKHFG"],"itemData":{"id":4129,"type":"article-journal","title":"Seed-induced Aβ deposition is modulated by microglia under environmental enrichment in a mouse model of Alzheimer's disease","container-title":"The EMBO journal","page":"167-182","volume":"37","issue":"2","source":"PubMed","abstract":"Alzheimer's disease (AD) is characterized by severe neuronal loss as well as the accumulation of amyloid-β (Aβ), which ultimately leads to plaque formation. Although there is now a general agreement that the aggregation of Aβ can be initiated by prion-like seeding, the impact and functional consequences of induced Aβ deposits (Aβ seeding) on neurons still remain open questions. Here, we find that Aβ seeding, representing early stages of plaque formation, leads to a dramatic decrease in proliferation and neurogenesis in two APP transgenic mouse models. We further demonstrate that neuronal cell death occurs primarily in the vicinity of induced Aβ deposits culminating in electrophysiological abnormalities. Notably, environmental enrichment and voluntary exercise not only revives adult neurogenesis and reverses memory deficits but, most importantly, prevents Aβ seeding by activated, phagocytic microglia cells. Our work expands the current knowledge regarding Aβ seeding and the consequences thereof and attributes microglia an important role in diminishing Aβ seeding by environmental enrichment.","DOI":"10.15252/embj.201797021","ISSN":"1460-2075","note":"PMID: 29229786\nPMCID: PMC5770788","journalAbbreviation":"EMBO J.","language":"eng","author":[{"family":"Ziegler-Waldkirch","given":"Stephanie"},{"family":"Errico","given":"Paolo","non-dropping-particle":"d'"},{"family":"Sauer","given":"Jonas-Frederic"},{"family":"Erny","given":"Daniel"},{"family":"Savanthrapadian","given":"Shakuntala"},{"family":"Loreth","given":"Desirée"},{"family":"Katzmarski","given":"Natalie"},{"family":"Blank","given":"Thomas"},{"family":"Bartos","given":"Marlene"},{"family":"Prinz","given":"Marco"},{"family":"Meyer-Luehmann","given":"Melanie"}],"issued":{"date-parts":[["2018"]],"season":"17"}}}],"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s="Times New Roman"/>
                <w:noProof/>
                <w:color w:val="000000"/>
                <w:sz w:val="22"/>
                <w:szCs w:val="22"/>
                <w:lang w:val="en-US"/>
              </w:rPr>
              <w:t>(46)</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SBNhE0zy","properties":{"formattedCitation":"(181)","plainCitation":"(181)","noteIndex":0},"citationItems":[{"id":817,"uris":["http://zotero.org/users/4431608/items/KTTUCPDK"],"uri":["http://zotero.org/users/4431608/items/KTTUCPDK"],"itemData":{"id":817,"type":"article-journal","title":"Intraneuronal beta-amyloid aggregates, neurodegeneration, and neuron loss in transgenic mice with five familial Alzheimer's disease mutations: potential factors in amyloid plaque formation","container-title":"The Journal of Neuroscience: The Official Journal of the Society for Neuroscience","page":"10129-10140","volume":"26","issue":"40","source":"PubMed","abstract":"Mutations in the genes for amyloid precursor protein (APP) and presenilins (PS1, PS2) increase production of beta-amyloid 42 (Abeta42) and cause familial Alzheimer's disease (FAD). Transgenic mice that express FAD mutant APP and PS1 overproduce Abeta42 and exhibit amyloid plaque pathology similar to that found in AD, but most transgenic models develop plaques slowly. To accelerate plaque development and investigate the effects of very high cerebral Abeta42 levels, we generated APP/PS1 double transgenic mice that coexpress five FAD mutations (5XFAD mice) and additively increase Abeta42 production. 5XFAD mice generate Abeta42 almost exclusively and rapidly accumulate massive cerebral Abeta42 levels. Amyloid deposition (and gliosis) begins at 2 months and reaches a very large burden, especially in subiculum and deep cortical layers. Intraneuronal Abeta42 accumulates in 5XFAD brain starting at 1.5 months of age (before plaques form), is aggregated (as determined by thioflavin S staining), and occurs within neuron soma and neurites. Some amyloid deposits originate within morphologically abnormal neuron soma that contain intraneuronal Abeta. Synaptic markers synaptophysin, syntaxin, and postsynaptic density-95 decrease with age in 5XFAD brain, and large pyramidal neurons in cortical layer 5 and subiculum are lost. In addition, levels of the activation subunit of cyclin-dependent kinase 5, p25, are elevated significantly at 9 months in 5XFAD brain, although an upward trend is observed by 3 months of age, before significant neurodegeneration or neuron loss. Finally, 5XFAD mice have impaired memory in the Y-maze. Thus, 5XFAD mice rapidly recapitulate major features of AD amyloid pathology and may be useful models of intraneuronal Abeta42-induced neurodegeneration and amyloid plaque formation.","DOI":"10.1523/JNEUROSCI.1202-06.2006","ISSN":"1529-2401","note":"PMID: 17021169","shortTitle":"Intraneuronal beta-amyloid aggregates, neurodegeneration, and neuron loss in transgenic mice with five familial Alzheimer's disease mutations","journalAbbreviation":"J. Neurosci.","language":"eng","author":[{"family":"Oakley","given":"Holly"},{"family":"Cole","given":"Sarah L."},{"family":"Logan","given":"Sreemathi"},{"family":"Maus","given":"Erika"},{"family":"Shao","given":"Pei"},{"family":"Craft","given":"Jeffery"},{"family":"Guillozet-Bongaarts","given":"Angela"},{"family":"Ohno","given":"Masuo"},{"family":"Disterhoft","given":"John"},{"family":"Van Eldik","given":"Linda"},{"family":"Berry","given":"Robert"},{"family":"Vassar","given":"Robert"}],"issued":{"date-parts":[["2006",10,4]]}}}],"schema":"https://github.com/citation-style-language/schema/raw/master/csl-citation.json"}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(181)</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2 months</w:t>
            </w:r>
          </w:p>
        </w:tc>
      </w:tr>
      <w:tr w:rsidR="000B5D6B" w:rsidRPr="00CE05F5" w:rsidTr="000167FB">
        <w:trPr>
          <w:trHeight w:val="360"/>
        </w:trPr>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APP(751SL)PS1KI</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2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rHdS1Z3w","properties":{"formattedCitation":"(90)","plainCitation":"(90)","noteIndex":0},"citationItems":[{"id":"tjdGLUTV/lgvdeoqk","uris":["http://zotero.org/users/4431608/items/VJFCIE6B"],"uri":["http://zotero.org/users/4431608/items/VJFCIE6B"],"itemData":{"id":2125,"type":"article-journal","title":"Environmental enrichment fails to rescue working memory deficits, neuron loss, and neurogenesis in APP/PS1KI mice","container-title":"Neurobiology of Aging","page":"96-107","volume":"33","issue":"1","source":"ScienceDirect","abstract":"Environmental enrichment has been used in a variety of transgenic mouse models of Alzheimer's disease (AD), however, with conflicting results. Here we studied the influence of environmental enrichment in a severely affected AD mouse model, showing a multiplicity of pathological alterations including hippocampal neuron loss. APP/PS1KI and wild type (WT) control mice were housed under standard conditions or in enriched cages equipped with various objects and running wheels. Amyloid plaque load, motor and working memory performance, axonopathy, as well as CA1 neuron number and hippocampal neurogenesis were assessed. Although a partial improvement in motor performance was observed, 4 months of enriched housing showed no beneficial effects in terms of working memory, Aβ plaque pathology, or neuron loss in APP/PS1KI mice. In addition, no changes in hippocampal neurogenesis and even an aggravation of the axonal phenotype were detected with a tendency toward a premature death. The APP/PS1KI model represents a model for mild to severe AD showing early behavioral deficits starting at 2 months of age with fast deterioration. Therefore our data might suggest that physical activity and enriched environment might be more beneficial in patients with mild cognitive impairment than in patients with incipient AD.","DOI":"10.1016/j.neurobiolaging.2010.02.012","ISSN":"0197-4580","journalAbbreviation":"Neurobiology of Aging","author":[{"family":"Cotel","given":"Marie-Caroline"},{"family":"Jawhar","given":"Sadim"},{"family":"Christensen","given":"Ditte Z."},{"family":"Bayer","given":"Thomas A."},{"family":"Wirths","given":"Oliver"}],"issued":{"date-parts":[["2012",1]]}}}],"schema":"https://github.com/citation-style-language/schema/raw/master/csl-citation.json"}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(90)</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eoAYhWEY","properties":{"formattedCitation":"(182)","plainCitation":"(182)","noteIndex":0},"citationItems":[{"id":3654,"uris":["http://zotero.org/users/4431608/items/EW2KH7VJ"],"uri":["http://zotero.org/users/4431608/items/EW2KH7VJ"],"itemData":{"id":3654,"type":"article-journal","title":"Massive CA1/2 Neuronal Loss with Intraneuronal and N-Terminal Truncated Aβ42 Accumulation in a Novel Alzheimer Transgenic Model","container-title":"The American Journal of Pathology","page":"1289-1300","volume":"165","issue":"4","source":"PubMed Central","abstract":"Alzheimer’s disease (AD) is characterized by a substantial degeneration of pyramidal neurons and the appearance of neuritic plaques and neurofibrillary tangles. Here we present a novel transgenic mouse model, APPSLPS1KI that closely mimics the development of AD-related neuropathological features including a significant hippocampal neuronal loss. This transgenic mouse model carries M233T/L235P knocked-in mutations in presenilin-1 and overexpresses mutated human β-amyloid (Aβ) precursor protein. Aβx-42 is the major form of Aβ species present in this model with progressive development of a complex pattern of N-truncated variants and dimers, similar to those observed in AD brain. At 10 months of age, an extensive neuronal loss (&gt;50%) is present in the CA1/2 hippocampal pyramidal cell layer that correlates with strong accumulation of intraneuronal Aβ and thioflavine-S-positive intracellular material but not with extracellular Aβ deposits. A strong reactive astrogliosis develops together with the neuronal loss. This loss is already detectable at 6 months of age and is PS1KI gene dosage-dependent. Thus, APPSLPS1KI mice further confirm the critical role of intraneuronal Aβ42 in neuronal loss and provide an excellent tool to investigate therapeutic strategies designed to prevent AD neurodegeneration.","ISSN":"0002-9440","note":"PMID: 15466394\nPMCID: PMC1618627","journalAbbreviation":"Am J Pathol","author":[{"family":"Casas","given":"Caty"},{"family":"Sergeant","given":"Nicolas"},{"family":"Itier","given":"Jean-Michel"},{"family":"Blanchard","given":"Véronique"},{"family":"Wirths","given":"Oliver"},{"family":"Kolk","given":"Nicolien","non-dropping-particle":"van der"},{"family":"Vingtdeux","given":"Valérie"},{"family":"Steeg","given":"Evita","non-dropping-particle":"van de"},{"family":"Ret","given":"Gwenaëlle"},{"family":"Canton","given":"Thierry"},{"family":"Drobecq","given":"Hervé"},{"family":"Clark","given":"Allan"},{"family":"Bonici","given":"Bruno"},{"family":"Delacourte","given":"André"},{"family":"Benavides","given":"Jesús"},{"family":"Schmitz","given":"Christoph"},{"family":"Tremp","given":"Günter"},{"family":"Bayer","given":"Thomas A."},{"family":"Benoit","given":"Patrick"},{"family":"Pradier","given":"Laurent"}],"issued":{"date-parts":[["2004",10]]}}}],"schema":"https://github.com/citation-style-language/schema/raw/master/csl-citation.json"}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(182)</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 months</w:t>
            </w:r>
          </w:p>
        </w:tc>
      </w:tr>
      <w:tr w:rsidR="000B5D6B" w:rsidRPr="00CE05F5" w:rsidTr="000167FB">
        <w:trPr>
          <w:trHeight w:val="128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APP23</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3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3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t3ncgiJ6","properties":{"formattedCitation":"(37)","plainCitation":"(37)","noteIndex":0},"citationItems":[{"id":3084,"uris":["http://zotero.org/users/4431608/items/ZJG7KFYJ"],"uri":["http://zotero.org/users/4431608/items/ZJG7KFYJ"],"itemData":{"id":3084,"type":"article-journal","title":"Environmental enrichment lessens cognitive decline in APP23 mice without affecting brain sirtuin expression","container-title":"Journal of Alzheimer's disease: JAD","page":"851-864","volume":"42","issue":"3","source":"PubMed","abstract":"Environmental enrichment (EE) is a non-pharmacological intervention reported to counteract pathological signs in models of Alzheimer's disease (AD). We developed EE protocols in APP23 mice and evaluated how they influenced cognitive decline and brain amyloid-β (Aβ) burden. We also investigated the involvement of sirtuins (SIRTs) as a possible molecular mediator of EE, by assessing hippocampal and cortical mRNA and protein levels of the SIRT family members (SIRT1 to SIRT7). APP23 transgenic mice were moved to EE cages (TG-EEs) starting from 3 months of age. TG-EEs were compared to transgenic mice housed in standard cages (TG-SHs) and to wild-type littermates in the two housing conditions (WT-EEs and WT-SHs). At 7 months of age, all mice were tested for behavioral performance with Morris Water Maze (MWM) and visual novel Object Recognition Test (vORT). After a month, a group underwent biochemical analyses, while another group continued in the EE environment till 18 months of age, when Aβ plaque load was assessed. At 7 months, TG-SHs had impaired behavioral performance in MWM and vORT. In contrast, TG-EE mice had restored behavioral performance. At 8 months, EE did not affect AβPP expression or processing, Aβ40/42, pGlu-Aβ3-40/3-42, or Aβ oligomer level. The expression of two Aβ degrading enzymes (insulin degrading enzyme and neprilysin) was not modulated by EE. Brain sirtuin mRNA and protein levels were unchanged, while brain-derived neurotrophic factor expression increased after EE. Aβ deposition was attenuated in 18-month-old TG-EE mice, without apparent reduction of neuroinflammatory signs. We suggest that EE had a beneficial effect on cognitive performance and lessened long-term Aβ accumulation, but brain sirtuin expression was not modulated when cognitive impairment was restored.","DOI":"10.3233/JAD-131430","ISSN":"1875-8908","note":"PMID: 24961946","journalAbbreviation":"J. Alzheimers Dis.","language":"eng","author":[{"family":"Polito","given":"Letizia"},{"family":"Chierchia","given":"Armando"},{"family":"Tunesi","given":"Marta"},{"family":"Bouybayoune","given":"Ihssane"},{"family":"Kehoe","given":"Patrick Gavin"},{"family":"Albani","given":"Diego"},{"family":"Forloni","given":"Gianluigi"}],"issued":{"date-parts":[["2014"]]}}}],"schema":"https://github.com/citation-style-language/schema/raw/master/csl-citation.json"}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(37)</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6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kPNYwQQx","properties":{"formattedCitation":"(95)","plainCitation":"(95)","noteIndex":0},"citationItems":[{"id":3118,"uris":["http://zotero.org/users/4431608/items/JUV2DYQN"],"uri":["http://zotero.org/users/4431608/items/JUV2DYQN"],"itemData":{"id":3118,"type":"article-journal","title":"Age effects on the regulation of adult hippocampal neurogenesis by physical activity and environmental enrichment in the APP23 mouse model of Alzheimer disease","container-title":"Hippocampus","page":"1008-1018","volume":"19","issue":"10","source":"PubMed","abstract":"An active lifestyle is to some degree protective against Alzheimer's disease (AD), but the biological basis for this benefit is still far from clear. We hypothesize that physical and cognitive activity increase a reserve for plasticity by increasing adult neurogenesis in the hippocampal dentate gyrus (DG). We thus assessed how age affects the response to activity in the murine APP23 model of AD compared with wild type (WT) controls and studied the effects of physical exercise (RUN) and environmental enrichment (ENR) in comparison with standard housing (CTR) at two different ages (6 months and 18 months) and in both genotypes. At 18 months, both activity paradigms reduced the hippocampal human Abeta1-42/Abeta1-40 ratio when compared with CTR, despite a stable plaque load in the hippocampus. At this age, both RUN and ENR increased the number of newborn granule cells in the DG of APP23 mice when compared with CTR, whereas the levels of regulation were equivalent to those in WT mice under the same housing conditions. At 6 months, however, neurogenesis in ENR but not RUN mice responded like the WT. Quantifying the number of cells at the doublecortin-positive stage in relation to the number of cells on postmitotic stages we found that ENR overproportionally increased the number of the DCX-positive \"late\" progenitor cells, indicative of an increased potential to recruit even more new neurons. In summary, the biological substrates for activity-dependent regulation of adult hippocampal neurogenesis were preserved in the APP23 mice. We thus propose that in this model, ENR even more than RUN might contribute to a \"neurogenic reserve\" despite a stable plaque load and that age affects the outcome of an interaction based on \"activity.\"","DOI":"10.1002/hipo.20560","ISSN":"1098-1063","note":"PMID: 19219917","journalAbbreviation":"Hippocampus","language":"eng","author":[{"family":"Mirochnic","given":"Sebastian"},{"family":"Wolf","given":"Susanne"},{"family":"Staufenbiel","given":"Matthias"},{"family":"Kempermann","given":"Gerd"}],"issued":{"date-parts":[["2009",10]]}}}],"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(95)</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XLPiDeJ7","properties":{"formattedCitation":"(183,184)","plainCitation":"(183,184)","noteIndex":0},"citationItems":[{"id":854,"uris":["http://zotero.org/users/4431608/items/GZGEBZ9K"],"uri":["http://zotero.org/users/4431608/items/GZGEBZ9K"],"itemData":{"id":854,"type":"article-journal","title":"Pathogenic Mechanisms of Alzheimer's Disease Analyzed in the APP23 Transgenic Mouse Model","container-title":"Annals of the New York Academy of Sciences","page":"134-139","volume":"920","issue":"1","source":"Wiley Online Library","abstract":"Abstract:  APP23 transgenic mice overexpress human APP with the Swedish double mutation. The mice start to develop amyloid plaque pathology at about six months of age, followed somewhat later by vascular amyloid deposits. Plaques are mostly of the compact type and increase exponentially during aging. Female mice show a slightly more rapid Ab plaque deposition than do male animals. Associated with the amyloid are inflammatory reactions, neuritic and synaptic degeneration as well as tau hyperphosphorylation. Older mice have a reduced cholinergic fiber length and a reduced neuron number in the hippocampal CA1 region. Crossbreeding with transgenic mice expressing human presenilin 1 carrying Alzheimer's disease-linked mutations lead to an enhancement of the pathology. The APP23 line is a suitable model to analyze the contribution of APP, Ab, and amyloid to the pathogenesis of Alzheimer's disease.","DOI":"10.1111/j.1749-6632.2000.tb06915.x","ISSN":"1749-6632","language":"en","author":[{"family":"Sturchler-Pierrat","given":"Christine"},{"family":"Staufenbiel","given":"Matthias"}],"issued":{"date-parts":[["2000",12,1]]}}},{"id":767,"uris":["http://zotero.org/users/4431608/items/35H3AHUQ"],"uri":["http://zotero.org/users/4431608/items/35H3AHUQ"],"itemData":{"id":767,"type":"article-journal","title":"Progressive age-related impairment of cognitive behavior in APP23 transgenic mice","container-title":"Neurobiology of Aging","page":"365-378","volume":"24","issue":"2","source":"PubMed","abstract":"Transgenic APP23 mice expressing human APP(751) with the K670N/M671L mutation, were compared at ages 3, 18 or 25 months to non-transgenic littermates in passive avoidance and in a small and large Morris maze. The task in the smaller pool habituated their flight response to the platform. Impairments in passive avoidance and small pool performance in APP23 mice were clearly age-related. In the larger Morris maze APP23 mice at all ages were impaired in latency and distance swum before finding the platform. Identical performance of 18-month APP23 and controls in a visible platform condition indicates that the Morris maze performance deficit was not due to sensory, motor or motivational alterations. At age 3 months both groups initially unexpectedly avoided the visible platform, suggesting that in young mice neophobia may contribute significantly to performance in cognitive tests. In conclusion, APP23 mice exhibit both early behavioral impairment in the large Morris maze as well as impairments in passive avoidance and small pool performance that are marked only in old age.","ISSN":"0197-4580","note":"PMID: 12498971","journalAbbreviation":"Neurobiol. Aging","language":"eng","author":[{"family":"Kelly","given":"P. H."},{"family":"Bondolfi","given":"L."},{"family":"Hunziker","given":"D."},{"family":"Schlecht","given":"H.-P."},{"family":"Carver","given":"K."},{"family":"Maguire","given":"E."},{"family":"Abramowski","given":"D."},{"family":"Wiederhold","given":"K.-H."},{"family":"Sturchler-Pierrat","given":"C."},{"family":"Jucker","given":"M."},{"family":"Bergmann","given":"R."},{"family":"Staufenbiel","given":"M."},{"family":"Sommer","given":"B."}],"issued":{"date-parts":[["2003",4]]}}}],"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(183,184)</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 months</w:t>
            </w:r>
          </w:p>
        </w:tc>
      </w:tr>
      <w:tr w:rsidR="000B5D6B" w:rsidRPr="00CE05F5" w:rsidTr="000167FB">
        <w:trPr>
          <w:trHeight w:val="9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APPsw,ind</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6-7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4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UwFv5Oxj","properties":{"formattedCitation":"(44)","plainCitation":"(44)","noteIndex":0},"citationItems":[{"id":2871,"uris":["http://zotero.org/users/4431608/items/XU95TWLM"],"uri":["http://zotero.org/users/4431608/items/XU95TWLM"],"itemData":{"id":2871,"type":"article-journal","title":"Short-Term Environmental Enrichment Rescues Adult Neurogenesis and Memory Deficits in APPSw,Ind Transgenic Mice","container-title":"PLOS ONE","page":"e16832","volume":"6","issue":"2","source":"PLoS Journals","abstract":"Epidemiological studies indicate that intellectual activity prevents or delays the onset of Alzheimer's disease (AD). Similarly, cognitive stimulation using environmental enrichment (EE), which increases adult neurogenesis and functional integration of newborn neurons into neural circuits of the hippocampus, protects against memory decline in transgenic mouse models of AD, but the mechanisms involved are poorly understood. To study the therapeutic benefits of cognitive stimulation in AD we examined the effects of EE in hippocampal neurogenesis and memory in a transgenic mouse model of AD expressing the human mutant β-amyloid (Aβ) precursor protein (APPSw,Ind). By using molecular markers of new generated neurons (bromodeoxiuridine, NeuN and doublecortin), we found reduced neurogenesis and decreased dendritic length and projections of doublecortin-expressing cells of the dentate gyrus in young APPSw,Ind transgenic mice. Moreover, we detected a lower number of mature neurons (NeuN positive) in the granular cell layer and a reduced volume of the dentate gyrus that could be due to a sustained decrease in the incorporation of new generated neurons. We found that short-term EE for 7 weeks efficiently ameliorates early hippocampal-dependent spatial learning and memory deficits in APPSw,Ind transgenic mice. The cognitive benefits of enrichment in APPSw,Ind transgenic mice were associated with increased number, dendritic length and projections to the CA3 region of the most mature adult newborn neurons. By contrast, Aβ levels and the total number of neurons in the dentate gyrus were unchanged by EE in APPSw,Ind mice. These results suggest that promoting the survival and maturation of adult generated newborn neurons in the hippocampus may contribute to cognitive benefits in AD mouse models.","DOI":"10.1371/journal.pone.0016832","ISSN":"1932-6203","journalAbbreviation":"PLOS ONE","author":[{"family":"Valero","given":"Jorge"},{"family":"España","given":"Judit"},{"family":"Parra-Damas","given":"Arnaldo"},{"family":"Martín","given":"Elsa"},{"family":"Rodríguez-Álvarez","given":"José"},{"family":"Saura","given":"Carlos A."}],"issued":{"date-parts":[["2011",2,9]]}}}],"schema":"https://github.com/citation-style-language/schema/raw/master/csl-citation.json"}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(44)</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YAjD55an","properties":{"formattedCitation":"(185,186)","plainCitation":"(185,186)","noteIndex":0},"citationItems":[{"id":3657,"uris":["http://zotero.org/users/4431608/items/4TULRJ88"],"uri":["http://zotero.org/users/4431608/items/4TULRJ88"],"itemData":{"id":3657,"type":"article-journal","title":"High-level neuronal expression of abeta 1-42 in wild-type human amyloid protein precursor transgenic mice: synaptotoxicity without plaque formation","container-title":"The Journal of Neuroscience: The Official Journal of the Society for Neuroscience","page":"4050-4058","volume":"20","issue":"11","source":"PubMed","abstract":"Amyloid plaques are a neuropathological hallmark of Alzheimer's disease (AD), but their relationship to neurodegeneration and dementia remains controversial. In contrast, there is a good correlation in AD between cognitive decline and loss of synaptophysin-immunoreactive (SYN-IR) presynaptic terminals in specific brain regions. We used expression-matched transgenic mouse lines to compare the effects of different human amyloid protein precursors (hAPP) and their products on plaque formation and SYN-IR presynaptic terminals. Four distinct minigenes were generated encoding wild-type hAPP or hAPP carrying mutations that alter the production of amyloidogenic Abeta peptides. The platelet-derived growth factor beta chain promoter was used to express these constructs in neurons. hAPP mutations associated with familial AD (FAD) increased cerebral Abeta(1-42) levels, whereas an experimental mutation of the beta-secretase cleavage site (671(M--&gt;I)) eliminated production of human Abeta. High levels of Abeta(1-42) resulted in age-dependent formation of amyloid plaques in FAD-mutant hAPP mice but not in expression-matched wild-type hAPP mice. Yet, significant decreases in the density of SYN-IR presynaptic terminals were found in both groups of mice. Across mice from different transgenic lines, the density of SYN-IR presynaptic terminals correlated inversely with Abeta levels but not with hAPP levels or plaque load. We conclude that Abeta is synaptotoxic even in the absence of plaques and that high levels of Abeta(1-42) are insufficient to induce plaque formation in mice expressing wild-type hAPP. Our results support the emerging view that plaque-independent Abeta toxicity plays an important role in the development of synaptic deficits in AD and related conditions.","ISSN":"1529-2401","note":"PMID: 10818140","shortTitle":"High-level neuronal expression of abeta 1-42 in wild-type human amyloid protein precursor transgenic mice","journalAbbreviation":"J. Neurosci.","language":"eng","author":[{"family":"Mucke","given":"L."},{"family":"Masliah","given":"E."},{"family":"Yu","given":"G. Q."},{"family":"Mallory","given":"M."},{"family":"Rockenstein","given":"E. M."},{"family":"Tatsuno","given":"G."},{"family":"Hu","given":"K."},{"family":"Kholodenko","given":"D."},{"family":"Johnson-Wood","given":"K."},{"family":"McConlogue","given":"L."}],"issued":{"date-parts":[["2000",6,1]]}}},{"id":3035,"uris":["http://zotero.org/users/4431608/items/3CZ7WUEI"],"uri":["http://zotero.org/users/4431608/items/3CZ7WUEI"],"itemData":{"id":3035,"type":"article-journal","title":"Predictors of Preclinical Alzheimer Disease and Dementia: A Clinicopathologic Study","container-title":"Archives of Neurology","page":"758-765","volume":"62","issue":"5","source":"jamanetwork-com.ezp.lib.unimelb.edu.au","abstract":"&lt;h3&gt;Background&lt;/h3&gt;&lt;p&gt;To understand the earliest signs of cognitive decline caused by Alzheimer disease (AD) and other illnesses causing dementia, information is needed from well-characterized individuals without dementia studied longitudinally until autopsy.&lt;/p&gt;&lt;h3&gt;Objective&lt;/h3&gt;&lt;p&gt;To determine clinical and cognitive features associated with the development of AD or other dementias in older adults.&lt;/p&gt;&lt;h3&gt;Design&lt;/h3&gt;&lt;p&gt;Longitudinal study of memory and aging.&lt;/p&gt;&lt;h3&gt;Setting&lt;/h3&gt;&lt;p&gt;Alzheimer’s Disease Research Center, St Louis, Mo.&lt;/p&gt;&lt;h3&gt;Main Outcome Measures&lt;/h3&gt;&lt;p&gt;Clinical Dementia Rating, its sum of boxes, and neuropathologic diagnosis of dementia.&lt;/p&gt;&lt;h3&gt;Participants&lt;/h3&gt;&lt;p&gt;Eighty control participants who eventually came to autopsy.&lt;/p&gt;&lt;h3&gt;Results&lt;/h3&gt;&lt;p&gt;Individuals who did not develop dementia showed stable cognitive performance. Entry predictors of dementia were age, deficits in problem solving as well as memory, slowed psychomotor performance, and depressive features. Minimal cognitive decline occurred prior to dementia diagnosis, after which sharp decline was noted. Even individuals who were minimally cognitively impaired (Clinical Dementia Rating = 0.5) typically had neuropathologic AD at autopsy. Histopathologic AD also was present in 34% of individuals who did not have dementia at death; these individuals without dementia showed an absence of practice effects on cognitive testing.&lt;/p&gt;&lt;h3&gt;Conclusions&lt;/h3&gt;&lt;p&gt;Increased age, depressive features, and even minimal cognitive impairment, as determined clinically by Clinical Dementia Rating sum of boxes and by slowed psychomotor performance, identify older individuals without dementia who develop dementia. Older adults who do not develop dementia have stable cognitive performance. The absence of practice effects may denote the subset of older adults without dementia with histopathologic AD, which may reflect a preclinical stage of the illness.&lt;/p&gt;","DOI":"10.1001/archneur.62.5.758","ISSN":"0003-9942","shortTitle":"Predictors of Preclinical Alzheimer Disease and Dementia","journalAbbreviation":"Arch Neurol","author":[{"family":"Galvin","given":"James E."},{"family":"Powlishta","given":"Kimberly K."},{"family":"Wilkins","given":"Kenneth"},{"family":"McKeel","given":"Daniel W."},{"family":"Xiong","given":"Chengjie"},{"family":"Grant","given":"Elizabeth"},{"family":"Storandt","given":"Martha"},{"family":"Morris","given":"John C."}],"issued":{"date-parts":[["2005",5,1]]}}}],"schema":"https://github.com/citation-style-language/schema/raw/master/csl-citation.json"}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(185,186)</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 months</w:t>
            </w:r>
          </w:p>
        </w:tc>
      </w:tr>
      <w:tr w:rsidR="000B5D6B" w:rsidRPr="00CE05F5" w:rsidTr="000167FB">
        <w:trPr>
          <w:trHeight w:val="3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APPswe/PS1 (L166P)</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8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0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CxNxihNg","properties":{"formattedCitation":"(39)","plainCitation":"(39)","noteIndex":0},"citationItems":[{"id":3182,"uris":["http://zotero.org/users/4431608/items/L4HQIRHH"],"uri":["http://zotero.org/users/4431608/items/L4HQIRHH"],"itemData":{"id":3182,"type":"article-journal","title":"Early enriched environment exposure protects spatial memory and accelerates amyloid plaque formation in APP(Swe)/PS1(L166P) mice","container-title":"PloS One","page":"e69381","volume":"8","issue":"7","source":"PubMed","abstract":"Enriched environment exposure improves several aspects of cognitive performance in Alzheimer's disease patients and in animal models and, although the role of amyloid plaques is questionable, several studies also assessed their response to enriched environment, with contrasting results. Here we report that rearing APP(Swe)/PS1(L166P) mice in an enriched environment since birth rescued the spatial memory impairment otherwise present at 6 months of age. At the same time, the exposure to the enriched environment caused a transient acceleration of plaque formation, while there was no effect on intracellular staining with the 6E10 antibody, which recognizes β-amyloid, full length amyloid precursor protein and its C-terminal fragments. The anticipation of plaque formation required exposure during early development, suggesting an action within critical periods for circuits formation. On the other hand, chronic neuronal activity suppression by tetrodotoxin decreased the number of plaques without affecting intracellular amyloid. These results indicate that enriched environment exposure since early life has a protective effect on cognitive deterioration although transiently accelerates amyloid deposition. In addition, the effects of the enriched environment might be due to increased neuronal activity, because plaques were reduced by suppression of electrical signaling by tetrodotoxin.","DOI":"10.1371/journal.pone.0069381","ISSN":"1932-6203","note":"PMID: 23894463\nPMCID: PMC3722266","journalAbbreviation":"PLoS ONE","language":"eng","author":[{"family":"Montarolo","given":"Francesca"},{"family":"Parolisi","given":"Roberta"},{"family":"Hoxha","given":"Eriola"},{"family":"Boda","given":"Enrica"},{"family":"Tempia","given":"Filippo"}],"issued":{"date-parts":[["2013"]]}}}],"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(39)</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Ywd6Rt1Q","properties":{"formattedCitation":"(187)","plainCitation":"(187)","noteIndex":0},"citationItems":[{"id":3663,"uris":["http://zotero.org/users/4431608/items/ZEXH6HKY"],"uri":["http://zotero.org/users/4431608/items/ZEXH6HKY"],"itemData":{"id":3663,"type":"article-journal","title":"Aβ42-driven cerebral amyloidosis in transgenic mice reveals early and robust pathology","container-title":"EMBO Reports","page":"940-946","volume":"7","issue":"9","source":"PubMed Central","abstract":"We have generated a novel transgenic mouse model on a C57BL/6J genetic background that coexpresses KM670/671NL mutated amyloid precursor protein and L166P mutated presenilin 1 under the control of a neuron-specific Thy1 promoter element (APPPS1 mice). Cerebral amyloidosis starts at 6–8 weeks and the ratio of human amyloid (A)β42 to Aβ40 is 1.5 and 5 in pre-depositing and amyloid-depositing mice, respectively. Consistent with this ratio, extensive congophilic parenchymal amyloid but minimal amyloid angiopathy is observed. Amyloid-associated pathologies include dystrophic synaptic boutons, hyperphosphorylated tau-positive neuritic structures and robust gliosis, with neocortical microglia number increasing threefold from 1 to 8 months of age. Global neocortical neuron loss is not apparent up to 8 months of age, but local neuron loss in the dentate gyrus is observed. Because of the early onset of amyloid lesions, the defined genetic background of the model and the facile breeding characteristics, APPPS1 mice are well suited for studying therapeutic strategies and the pathomechanism of amyloidosis by cross-breeding to other genetically engineered mouse models.","DOI":"10.1038/sj.embor.7400784","ISSN":"1469-221X","note":"PMID: 16906128\nPMCID: PMC1559665","journalAbbreviation":"EMBO Rep","author":[{"family":"Radde","given":"Rebecca"},{"family":"Bolmont","given":"Tristan"},{"family":"Kaeser","given":"Stephan A"},{"family":"Coomaraswamy","given":"Janaky"},{"family":"Lindau","given":"Dennis"},{"family":"Stoltze","given":"Lars"},{"family":"Calhoun","given":"Michael E"},{"family":"Jäggi","given":"Fabienne"},{"family":"Wolburg","given":"Hartwig"},{"family":"Gengler","given":"Simon"},{"family":"Haass","given":"Christian"},{"family":"Ghetti","given":"Bernardino"},{"family":"Czech","given":"Christian"},{"family":"Hölscher","given":"Christian"},{"family":"Mathews","given":"Paul M"},{"family":"Jucker","given":"Mathias"}],"issued":{"date-parts":[["2006",9]]}}}],"schema":"https://github.com/citation-style-language/schema/raw/master/csl-citation.json"}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(187)</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8 months</w:t>
            </w:r>
          </w:p>
        </w:tc>
      </w:tr>
      <w:tr w:rsidR="000B5D6B" w:rsidRPr="00CE05F5" w:rsidTr="000167FB">
        <w:trPr>
          <w:trHeight w:val="6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APPswe/PS1dE9</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7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3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bOEvFUFv","properties":{"formattedCitation":"(48)","plainCitation":"(48)","noteIndex":0},"citationItems":[{"id":4121,"uris":["http://zotero.org/users/4431608/items/YEN4R88Q"],"uri":["http://zotero.org/users/4431608/items/YEN4R88Q"],"itemData":{"id":4121,"type":"article-journal","title":"Magnesium boosts the memory restorative effect of environmental enrichment in Alzheimer's disease mice","container-title":"CNS neuroscience &amp; therapeutics","page":"70-79","volume":"24","issue":"1","source":"PubMed","abstract":"BACKGROUND: Environmental enrichment (EE) has been shown to enhance cognitive function in mouse models of Alzheimer's disease (AD). Magnesium-L-threonate (MgT) is a compound with a newly discovered effect to rescue learning and memory function in aging and AD mice.\nAIM: To study the additive therapeutic effect of EE combined with MgT (EM) and the potential mechanism underlying the effects.\nMATERIALS AND METHODS: APP/PS1 mice were treated with EE, MgT, or combination of EE and MgT (EM) and compared for restored memory function.\nRESULTS: EM was more effective in improving cognition and spatial memory than either treatment alone in either long-term (12 months, started at 3 months old, which was before disease manifestation) or short-term (3 months, started at 6 months old, which was after disease manifestation) treatment. The behavioral improvement has coincided with rescue of synaptic contacts in the hippocampal region of the AD mouse brain. Immunoblots also showed that EM but neither single treatment rescued the activity reduction in CaMKII and CREB, two important downstream molecules in the N-methyl-D-aspartate receptor (NMDAR) pathway.\nCONCLUSION: Environmental enrichment and MgT may synergistically improve recognition and spatial memory by reducing synaptic loss and restoring the NMDAR signaling pathway in AD mice, which suggests that combination of EE and MgT may be a novel therapeutic strategy for AD.","DOI":"10.1111/cns.12775","ISSN":"1755-5949","note":"PMID: 29125684","journalAbbreviation":"CNS Neurosci Ther","language":"eng","author":[{"family":"Huang","given":"Ying"},{"family":"Huang","given":"Xian"},{"family":"Zhang","given":"Ling"},{"family":"Han","given":"Fang"},{"family":"Pang","given":"Ke-Liang"},{"family":"Li","given":"Xue"},{"family":"Shen","given":"Jian-Ying"}],"issued":{"date-parts":[["2018",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(48)</w:t>
            </w:r>
            <w:r w:rsidRPr="00782C66">
              <w:rPr>
                <w:rFonts w:ascii="Calibri" w:hAnsi="Calibri" w:cs="Times New Roman"/>
                <w:color w:val="000000"/>
                <w:sz w:val="22"/>
                <w:szCs w:val="22"/>
                <w:lang w:val="en-US"/>
              </w:rPr>
              <w:fldChar w:fldCharType="end"/>
            </w:r>
            <w:r w:rsidRPr="00782C66">
              <w:rPr>
                <w:rFonts w:ascii="Calibri" w:hAnsi="Calibri" w:cs="Times New Roman"/>
                <w:color w:val="000000"/>
                <w:sz w:val="22"/>
                <w:szCs w:val="22"/>
                <w:lang w:val="en-US"/>
              </w:rPr>
              <w:t xml:space="preserve"> </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4-5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RPx1qjyV","properties":{"formattedCitation":"(137)","plainCitation":"(137)","noteIndex":0},"citationItems":[{"id":3160,"uris":["http://zotero.org/users/4431608/items/HVPPBZJC"],"uri":["http://zotero.org/users/4431608/items/HVPPBZJC"],"itemData":{"id":3160,"type":"article-journal","title":"Neuroinflammation impairs adaptive structural plasticity of dendritic spines in a preclinical model of Alzheimer's disease","container-title":"Acta Neuropathologica","page":"235-246","volume":"131","issue":"2","source":"PubMed","abstract":"To successfully treat Alzheimer's disease (AD), pathophysiological events in preclinical stages need to be identified. Preclinical AD refers to the stages that exhibit amyloid deposition in the brain but have normal cognitive function, which are replicated in young adult APPswe/PS1deltaE9 (deltaE9) mice. By long-term in vivo two-photon microscopy, we demonstrate impaired adaptive spine plasticity in these transgenic mice illustrated by their failure to increase dendritic spine density and form novel neural connections when housed in enriched environment (EE). Decrease of amyloid plaques by reducing BACE1 activity restores the gain of spine density upon EE in deltaE9 mice, but not the remodeling of neural networks. On the other hand, anti-inflammatory treatment with pioglitazone or interleukin 1 receptor antagonist in deltaE9 mice successfully rescues the impairments in increasing spine density and remodeling of neural networks during EE. Our data suggest that neuroinflammation disrupts experience-dependent structural plasticity of dendritic spines in preclinical stages of AD.","DOI":"10.1007/s00401-015-1527-8","ISSN":"1432-0533","note":"PMID: 26724934\nPMCID: PMC4713725","journalAbbreviation":"Acta Neuropathol.","language":"eng","author":[{"family":"Zou","given":"Chengyu"},{"family":"Shi","given":"Yuan"},{"family":"Ohli","given":"Jasmin"},{"family":"Schüller","given":"Ulrich"},{"family":"Dorostkar","given":"Mario M."},{"family":"Herms","given":"Jochen"}],"issued":{"date-parts":[["2016",2]]}}}],"schema":"https://github.com/citation-style-language/schema/raw/master/csl-citation.json"}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(137)</w:t>
            </w:r>
            <w:r w:rsidRPr="00782C66">
              <w:rPr>
                <w:rFonts w:ascii="Calibri" w:hAnsi="Calibri" w:cs="Times New Roman"/>
                <w:color w:val="000000"/>
                <w:sz w:val="22"/>
                <w:szCs w:val="22"/>
                <w:lang w:val="en-US"/>
              </w:rPr>
              <w:fldChar w:fldCharType="end"/>
            </w:r>
            <w:r w:rsidRPr="00782C66">
              <w:rPr>
                <w:rFonts w:ascii="Calibri" w:hAnsi="Calibri" w:cs="Times New Roman"/>
                <w:color w:val="000000"/>
                <w:sz w:val="22"/>
                <w:szCs w:val="22"/>
                <w:lang w:val="en-US"/>
              </w:rPr>
              <w:t xml:space="preserve"> </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EGh10asy","properties":{"formattedCitation":"(188)","plainCitation":"(188)","noteIndex":0},"citationItems":[{"id":686,"uris":["http://zotero.org/users/4431608/items/GTXFB553"],"uri":["http://zotero.org/users/4431608/items/GTXFB553"],"itemData":{"id":686,"type":"article-journal","title":"Co-expression of multiple transgenes in mouse CNS: a comparison of strategies","container-title":"Biomolecular Engineering","page":"157-165","volume":"17","issue":"6","source":"PubMed","abstract":"The introduction of two transgenes into one animal is increasingly common as transgenic experiments become more sophisticated. In this study we examine two strategies for creating double transgenic founders from a single microinjection. In the first approach, two constructs, each with its own promoter element, were coinjected into the pronucleus. In the second approach, both transgenes were cloned into one vector, separated by an internal ribosomal entry site (IRES), and placed under control of a single promoter. Both strategies save time and increase the percentage of double transgenic offspring over the standard method of mating single transgenic lines. However, despite high transgene copy numbers, the bicistronic lines did not show robust expression of either protein. Copy number and protein expression correlated much better in the coinjected lines, with expression levels in one line approaching that observed in some of our best single transgenic controls. Thus we recommend coinjection of individual plasmids for the generation of multiply transgenic founders.","ISSN":"1389-0344","note":"PMID: 11337275","shortTitle":"Co-expression of multiple transgenes in mouse CNS","journalAbbreviation":"Biomol. Eng.","language":"eng","author":[{"family":"Jankowsky","given":"Joanna L."},{"family":"Slunt","given":"H. H."},{"family":"Ratovitski","given":"T."},{"family":"Jenkins","given":"N. A."},{"family":"Copeland","given":"N. G."},{"family":"Borchelt","given":"D. R."}],"issued":{"date-parts":[["2001",6]]}}}],"schema":"https://github.com/citation-style-language/schema/raw/master/csl-citation.json"}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(188)</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 months</w:t>
            </w:r>
          </w:p>
        </w:tc>
      </w:tr>
      <w:tr w:rsidR="000B5D6B" w:rsidRPr="00CE05F5" w:rsidTr="000167FB">
        <w:trPr>
          <w:trHeight w:val="9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PDAPP/ PS1 (APPswe+PS1 (M146V))</w:t>
            </w:r>
          </w:p>
        </w:tc>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4.5-6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1.5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RV5YzvSQ","properties":{"formattedCitation":"(36,41,141)","plainCitation":"(36,41,141)","noteIndex":0},"citationItems":[{"id":2867,"uris":["http://zotero.org/users/4431608/items/CAQNJBEG"],"uri":["http://zotero.org/users/4431608/items/CAQNJBEG"],"itemData":{"id":2867,"type":"article-journal","title":"Enhanced cognitive activity--over and above social or physical activity--is required to protect Alzheimer's mice against cognitive impairment, reduce Abeta deposition, and increase synaptic immunoreactivity","container-title":"Neurobiology of Learning and Memory","page":"277-294","volume":"88","issue":"3","source":"PubMed","abstract":"Although social, physical, and cognitive activities have each been suggested to reduce the risk of Alzheimer's disease (AD), epidemiologic studies cannot determine which activity or combination of activities is most important. To address this question, mutant APP transgenic AD mice were reared long-term in one of four housing conditions (impoverished, social, social+physical, or complete enrichment) from 1(1/2) through 9 months of age. Thus, a stepwise layering of social, physical, and enhanced cognitive activity was created. Behavioral evaluation in a full battery of sensorimotor, anxiety, and cognitive tasks was carried out during the final 5 weeks of housing. Only AD mice raised in complete enrichment (i.e., enhanced cognitive activity) showed: (1) protection against cognitive impairment, (2) decreased brain beta-amyloid deposition, and (3) increased hippocampal synaptic immunoreactivity. The protection provided by enhanced cognitive activity spanned multiple cognitive domains (working memory, reference learning, and recognition/identification). Cognitive and neurohistologic benefits of complete enrichment occurred without any changes in blood cytokine or corticosterone levels, suggesting that enrichment-dependent mechanisms do not involve changes in the inflammatory response or stress levels, respectively. These results indicate that the enhanced cognitive activity of complete enrichment is required for cognitive and neurologic benefit to AD mice-physical and/or social activity are insufficient. Thus, our data suggest that humans who emphasize a high lifelong level of cognitive activity (over and above social and physical activities) will attain the maximal environmental protection against AD.","DOI":"10.1016/j.nlm.2007.07.007","ISSN":"1074-7427","note":"PMID: 17714960\nPMCID: PMC2083653","journalAbbreviation":"Neurobiol Learn Mem","language":"eng","author":[{"family":"Cracchiolo","given":"Jennifer R."},{"family":"Mori","given":"Takashi"},{"family":"Nazian","given":"Stanley J."},{"family":"Tan","given":"Jun"},{"family":"Potter","given":"Huntington"},{"family":"Arendash","given":"Gary W."}],"issued":{"date-parts":[["2007",10]]}}},{"id":2865,"uris":["http://zotero.org/users/4431608/items/TP5XLKXR"],"uri":["http://zotero.org/users/4431608/items/TP5XLKXR"],"itemData":{"id":2865,"type":"article-journal","title":"Enrichment improves cognition in AD mice by amyloid-related and unrelated mechanisms","container-title":"Neurobiology of Aging","page":"831-844","volume":"28","issue":"6","source":"PubMed","abstract":"Lifelong cognitive stimulation is associated with a lower risk of Alzheimer's disease (AD), but causality is difficult to prove. We therefore sought to investigate the preventative potential of environmental enrichment (EE) using mice expressing both human mutant presenilin-1 and the amyloid precursor protein (PS1/PDAPP). At weaning, mice were placed into either an enriched or standard housing environment. Behavioral testing at 4.5-6 months showed that environmentally enriched PS1/PDAPP mice outperformed mice in standard housing, and were behaviorally indistinguishable from non-transgenic mice across multiple cognitive domains. PS1/PDAPP mice exposed to both environmental enrichment and behavioral testing, but not to EE alone, showed 50% less brain beta-amyloid without improved dendritic morphology. Microarray analysis revealed large enrichment-induced changes in hippocampal expression of genes/proteins related to Abeta sequestration and synaptic plasticity. These results indicate that EE protects against cognitive impairment in AD transgenic mice through a dual mechanism, including both amyloid dependent and independent mechanisms.","DOI":"10.1016/j.neurobiolaging.2006.04.009","ISSN":"1558-1497","note":"PMID: 16730391","journalAbbreviation":"Neurobiol. Aging","language":"eng","author":[{"family":"Costa","given":"David A."},{"family":"Cracchiolo","given":"Jennifer R."},{"family":"Bachstetter","given":"Adam D."},{"family":"Hughes","given":"Tiffany F."},{"family":"Bales","given":"Kelly R."},{"family":"Paul","given":"Steven M."},{"family":"Mervis","given":"Ronald F."},{"family":"Arendash","given":"Gary W."},{"family":"Potter","given":"Huntington"}],"issued":{"date-parts":[["2007",6]]}}},{"id":2845,"uris":["http://zotero.org/users/4431608/items/MLV66M3L"],"uri":["http://zotero.org/users/4431608/items/MLV66M3L"],"itemData":{"id":2845,"type":"article-journal","title":"Effects of Environmental Enrichment and Physical Activity on Neurogenesis in Transgenic PS1/APP Mice","container-title":"Brain research","page":"173-179","volume":"1256","source":"PubMed Central","abstract":"Rodents exposed to environmental enrichment show many differences, including improved cognitive performance, when compared to those living in standard (impoverished) housing. The purpose of the present study was to determine if a selective increase in neurogenesis occurred in cognitively-protected Tg mice raised in an enriched environment compared to those reared in physical activity housing. At weaning, double Tg APP+PS1 mice were placed into one of three environments: complete environmental enrichment (CE), enhanced physical activity (PA), or individual, impoverished housing (IMP). At 9–10 months of age, Tg mice were injected with BrdU (100 mg/kg BID) followed by euthanasia either 24 hrs or two weeks after the last injection. Unbiased estimates of BrdU positive cells in the hippocampal subgranular zone revealed a significant increase in cellular proliferation in Tg mice raised in CE or PA compared to Tg mice reared in IMP housing. However, counts of BrdU birth-dated cells two weeks after labeling showed no difference among the three groups, indicating decreased survival of cells in those groups (CE and PA) with higher cellular proliferation rates in the neurogenic niche. Counts of calretinin-expressing cells, a marker of immature neurons, also indicated no difference among the three groups of mice. In view of our prior study showing that enhanced cognitive activity (but not enhanced physical activity) protects Tg mice against cognitive impairment, the present results indicate that increased generation and survival of new neurons in the hippocampal dentate gyrus is not involved with the cognitively-protective effects of complete CE in Alzheimer’s transgenic mice.","DOI":"10.1016/j.brainres.2008.12.028","ISSN":"0006-8993","note":"PMID: 19135431\nPMCID: PMC2642885","journalAbbreviation":"Brain Res","author":[{"family":"Catlow","given":"Briony J"},{"family":"Rowe","given":"Amanda R"},{"family":"Clearwater","given":"Courtney R"},{"family":"Mamcarz","given":"Maggie"},{"family":"Arendash","given":"Gary W"},{"family":"Sanchez-Ramos","given":"Juan"}],"issued":{"date-parts":[["2009",2,23]]}}}],"schema":"https://github.com/citation-style-language/schema/raw/master/csl-citation.json"}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(36,41,141)</w:t>
            </w:r>
            <w:r w:rsidRPr="00782C66">
              <w:rPr>
                <w:rFonts w:ascii="Calibri" w:hAnsi="Calibri" w:cs="Times New Roman"/>
                <w:color w:val="000000"/>
                <w:sz w:val="22"/>
                <w:szCs w:val="22"/>
                <w:lang w:val="en-US"/>
              </w:rPr>
              <w:fldChar w:fldCharType="end"/>
            </w:r>
            <w:r w:rsidRPr="00782C66">
              <w:rPr>
                <w:rFonts w:ascii="Calibri" w:hAnsi="Calibri" w:cs="Times New Roman"/>
                <w:color w:val="000000"/>
                <w:sz w:val="22"/>
                <w:szCs w:val="22"/>
                <w:lang w:val="en-US"/>
              </w:rPr>
              <w:t xml:space="preserve"> </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GLcivN06","properties":{"formattedCitation":"(41)","plainCitation":"(41)","noteIndex":0},"citationItems":[{"id":2865,"uris":["http://zotero.org/users/4431608/items/TP5XLKXR"],"uri":["http://zotero.org/users/4431608/items/TP5XLKXR"],"itemData":{"id":2865,"type":"article-journal","title":"Enrichment improves cognition in AD mice by amyloid-related and unrelated mechanisms","container-title":"Neurobiology of Aging","page":"831-844","volume":"28","issue":"6","source":"PubMed","abstract":"Lifelong cognitive stimulation is associated with a lower risk of Alzheimer's disease (AD), but causality is difficult to prove. We therefore sought to investigate the preventative potential of environmental enrichment (EE) using mice expressing both human mutant presenilin-1 and the amyloid precursor protein (PS1/PDAPP). At weaning, mice were placed into either an enriched or standard housing environment. Behavioral testing at 4.5-6 months showed that environmentally enriched PS1/PDAPP mice outperformed mice in standard housing, and were behaviorally indistinguishable from non-transgenic mice across multiple cognitive domains. PS1/PDAPP mice exposed to both environmental enrichment and behavioral testing, but not to EE alone, showed 50% less brain beta-amyloid without improved dendritic morphology. Microarray analysis revealed large enrichment-induced changes in hippocampal expression of genes/proteins related to Abeta sequestration and synaptic plasticity. These results indicate that EE protects against cognitive impairment in AD transgenic mice through a dual mechanism, including both amyloid dependent and independent mechanisms.","DOI":"10.1016/j.neurobiolaging.2006.04.009","ISSN":"1558-1497","note":"PMID: 16730391","journalAbbreviation":"Neurobiol. Aging","language":"eng","author":[{"family":"Costa","given":"David A."},{"family":"Cracchiolo","given":"Jennifer R."},{"family":"Bachstetter","given":"Adam D."},{"family":"Hughes","given":"Tiffany F."},{"family":"Bales","given":"Kelly R."},{"family":"Paul","given":"Steven M."},{"family":"Mervis","given":"Ronald F."},{"family":"Arendash","given":"Gary W."},{"family":"Potter","given":"Huntington"}],"issued":{"date-parts":[["2007",6]]}}}],"schema":"https://github.com/citation-style-language/schema/raw/master/csl-citation.json"}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(41)</w:t>
            </w:r>
            <w:r w:rsidRPr="00782C66">
              <w:rPr>
                <w:rFonts w:ascii="Calibri" w:hAnsi="Calibri" w:cs="Times New Roman"/>
                <w:color w:val="000000"/>
                <w:sz w:val="22"/>
                <w:szCs w:val="22"/>
                <w:lang w:val="en-US"/>
              </w:rPr>
              <w:fldChar w:fldCharType="end"/>
            </w:r>
          </w:p>
        </w:tc>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6–7.5</w:t>
            </w:r>
          </w:p>
        </w:tc>
      </w:tr>
      <w:tr w:rsidR="000B5D6B" w:rsidRPr="00CE05F5" w:rsidTr="000167FB">
        <w:trPr>
          <w:trHeight w:val="9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PDAPP-J20</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6-7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5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eDl92nWx","properties":{"formattedCitation":"(94)","plainCitation":"(94)","noteIndex":0},"citationItems":[{"id":3096,"uris":["http://zotero.org/users/4431608/items/AA6JI4PA"],"uri":["http://zotero.org/users/4431608/items/AA6JI4PA"],"itemData":{"id":3096,"type":"article-journal","title":"Environmental enrichment prevents astroglial pathological changes in the hippocampus of APP transgenic mice, model of Alzheimer's disease","container-title":"Experimental Neurology","page":"28-37","volume":"239","source":"PubMed","abstract":"Alzheimer's disease (AD) is a neurodegenerative disease that affects neurons and glial cells and leads to dementia. Growing evidence shows that glial changes may precede neuronal alterations and behavioral impairment in the progression of the disease. The modulation of these changes could be addressed as a potential therapeutic strategy. Environmental enrichment has been classically associated to effects on neuronal morphology and function but less attention has been paid to the modulation of glia. We thus characterized astroglial changes in the hippocampus of adult PDAPP-J20 transgenic mice, a model of AD, exposed for 3 months to an enriched environment, from 5 to 8 months of age. Using confocal microscopy, three-dimensional reconstruction and Sholl analysis, we evaluated the morphology of two distinct populations of astrocytes: those associated to amyloid β plaques and those that were not. We found that plaque-associated astrocytes in PDAPP-J20 mice had an increased volume and process ramification than control astrocytes. Non-plaque-associated astrocytes showed a decrease in volume and an increase in the ramification of GFAP+ processes as compared with control astrocytes. Environmental enrichment prevented these alterations and promoted a cellular morphology similar to that found in control mice. Morphological changes in non-plaque-associated astrocytes were found also at 5 months of age, before amyloid β deposition in the hippocampus. These results suggest that glial alterations have an early onset in AD pathogenesis and that the exposure to an enriched environment is an appropriate strategy to reverse them. Cellular and molecular pathways involved in this regulation could constitute potential novel therapeutic targets.","DOI":"10.1016/j.expneurol.2012.09.009","ISSN":"1090-2430","note":"PMID: 23022919","journalAbbreviation":"Exp. Neurol.","language":"eng","author":[{"family":"Beauquis","given":"Juan"},{"family":"Pavía","given":"Patricio"},{"family":"Pomilio","given":"Carlos"},{"family":"Vinuesa","given":"Angeles"},{"family":"Podlutskaya","given":"Natalia"},{"family":"Galvan","given":"Verónica"},{"family":"Saravia","given":"Flavia"}],"issued":{"date-parts":[["2013",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(94)</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highlight w:val="yellow"/>
                <w:lang w:val="en-US"/>
              </w:rPr>
              <w:fldChar w:fldCharType="begin"/>
            </w:r>
            <w:r>
              <w:rPr>
                <w:rFonts w:ascii="Calibri" w:hAnsi="Calibri" w:cs="Times New Roman"/>
                <w:color w:val="000000"/>
                <w:sz w:val="22"/>
                <w:szCs w:val="22"/>
                <w:highlight w:val="yellow"/>
                <w:lang w:val="en-US"/>
              </w:rPr>
              <w:instrText xml:space="preserve"> ADDIN ZOTERO_ITEM CSL_CITATION {"citationID":"Ot4XK9hn","properties":{"formattedCitation":"(185,189)","plainCitation":"(185,189)","noteIndex":0},"citationItems":[{"id":3832,"uris":["http://zotero.org/users/4431608/items/K9UH855U"],"uri":["http://zotero.org/users/4431608/items/K9UH855U"],"itemData":{"id":3832,"type":"article-journal","title":"Reversal of Alzheimer's-like pathology and behavior in human APP transgenic mice by mutation of Asp664","container-title":"Proceedings of the National Academy of Sciences","page":"7130-7135","volume":"103","issue":"18","source":"www.pnas.org.ezp.lib.unimelb.edu.au","abstract":"The deficits characteristic of Alzheimer's disease (AD) are believed to result, at least in part, from the neurotoxic effects of β-amyloid peptides, a set of 39–43 amino acid fragments derived proteolytically from β-amyloid precursor protein (APP). APP also is cleaved intracytoplasmically at Asp-664 to generate a second cytotoxic peptide, APP-C31, but whether this C-terminal processing of APP plays a role in the pathogenesis of AD is unknown. Therefore, we compared elements of the Alzheimer's phenotype in transgenic mice modeling AD with vs. without a functional Asp-664 caspase cleavage site. Surprisingly, whereas β-amyloid production and plaque formation were unaltered, synaptic loss, astrogliosis, dentate gyral atrophy, increased neuronal precursor proliferation, and behavioral abnormalities were completely prevented by a mutation at Asp-664. These results suggest that Asp-664 plays a critical role in the generation of Alzheimer-related pathophysiological and behavioral changes in human APP transgenic mice, possibly as a cleavage site or via protein–protein interactions.","DOI":"10.1073/pnas.0509695103","ISSN":"0027-8424, 1091-6490","note":"PMID: 16641106","journalAbbreviation":"PNAS","language":"en","author":[{"family":"Galvan","given":"Veronica"},{"family":"Gorostiza","given":"Olivia F."},{"family":"Banwait","given":"Surita"},{"family":"Ataie","given":"Marina"},{"family":"Logvinova","given":"Anna V."},{"family":"Sitaraman","given":"Sandhya"},{"family":"Carlson","given":"Elaine"},{"family":"Sagi","given":"Sarah A."},{"family":"Chevallier","given":"Nathalie"},{"family":"Jin","given":"Kunlin"},{"family":"Greenberg","given":"David A."},{"family":"Bredesen","given":"Dale E."}],"issued":{"date-parts":[["2006",5,2]]}}},{"id":3657,"uris":["http://zotero.org/users/4431608/items/4TULRJ88"],"uri":["http://zotero.org/users/4431608/items/4TULRJ88"],"itemData":{"id":3657,"type":"article-journal","title":"High-level neuronal expression of abeta 1-42 in wild-type human amyloid protein precursor transgenic mice: synaptotoxicity without plaque formation","container-title":"The Journal of Neuroscience: The Official Journal of the Society for Neuroscience","page":"4050-4058","volume":"20","issue":"11","source":"PubMed","abstract":"Amyloid plaques are a neuropathological hallmark of Alzheimer's disease (AD), but their relationship to neurodegeneration and dementia remains controversial. In contrast, there is a good correlation in AD between cognitive decline and loss of synaptophysin-immunoreactive (SYN-IR) presynaptic terminals in specific brain regions. We used expression-matched transgenic mouse lines to compare the effects of different human amyloid protein precursors (hAPP) and their products on plaque formation and SYN-IR presynaptic terminals. Four distinct minigenes were generated encoding wild-type hAPP or hAPP carrying mutations that alter the production of amyloidogenic Abeta peptides. The platelet-derived growth factor beta chain promoter was used to express these constructs in neurons. hAPP mutations associated with familial AD (FAD) increased cerebral Abeta(1-42) levels, whereas an experimental mutation of the beta-secretase cleavage site (671(M--&gt;I)) eliminated production of human Abeta. High levels of Abeta(1-42) resulted in age-dependent formation of amyloid plaques in FAD-mutant hAPP mice but not in expression-matched wild-type hAPP mice. Yet, significant decreases in the density of SYN-IR presynaptic terminals were found in both groups of mice. Across mice from different transgenic lines, the density of SYN-IR presynaptic terminals correlated inversely with Abeta levels but not with hAPP levels or plaque load. We conclude that Abeta is synaptotoxic even in the absence of plaques and that high levels of Abeta(1-42) are insufficient to induce plaque formation in mice expressing wild-type hAPP. Our results support the emerging view that plaque-independent Abeta toxicity plays an important role in the development of synaptic deficits in AD and related conditions.","ISSN":"1529-2401","note":"PMID: 10818140","shortTitle":"High-level neuronal expression of abeta 1-42 in wild-type human amyloid protein precursor transgenic mice","journalAbbreviation":"J. Neurosci.","language":"eng","author":[{"family":"Mucke","given":"L."},{"family":"Masliah","given":"E."},{"family":"Yu","given":"G. Q."},{"family":"Mallory","given":"M."},{"family":"Rockenstein","given":"E. M."},{"family":"Tatsuno","given":"G."},{"family":"Hu","given":"K."},{"family":"Kholodenko","given":"D."},{"family":"Johnson-Wood","given":"K."},{"family":"McConlogue","given":"L."}],"issued":{"date-parts":[["2000",6,1]]}}}],"schema":"https://github.com/citation-style-language/schema/raw/master/csl-citation.json"} </w:instrText>
            </w:r>
            <w:r w:rsidRPr="00782C66">
              <w:rPr>
                <w:rFonts w:ascii="Calibri" w:hAnsi="Calibri" w:cs="Times New Roman"/>
                <w:color w:val="000000"/>
                <w:sz w:val="22"/>
                <w:szCs w:val="22"/>
                <w:highlight w:val="yellow"/>
                <w:lang w:val="en-US"/>
              </w:rPr>
              <w:fldChar w:fldCharType="separate"/>
            </w:r>
            <w:r>
              <w:rPr>
                <w:rFonts w:ascii="Calibri" w:hAnsi="Calibri"/>
                <w:color w:val="000000"/>
                <w:sz w:val="22"/>
                <w:szCs w:val="22"/>
              </w:rPr>
              <w:t>(185,189)</w:t>
            </w:r>
            <w:r w:rsidRPr="00782C66">
              <w:rPr>
                <w:rFonts w:ascii="Calibri" w:hAnsi="Calibri" w:cs="Times New Roman"/>
                <w:color w:val="000000"/>
                <w:sz w:val="22"/>
                <w:szCs w:val="22"/>
                <w:highlight w:val="yellow"/>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 months</w:t>
            </w:r>
          </w:p>
        </w:tc>
      </w:tr>
      <w:tr w:rsidR="000B5D6B" w:rsidRPr="00CE05F5" w:rsidTr="000167FB">
        <w:trPr>
          <w:trHeight w:val="6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PS1 (M146V) Het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3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1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nKRHOg7G","properties":{"formattedCitation":"(135)","plainCitation":"(135)","noteIndex":0},"citationItems":[{"id":3090,"uris":["http://zotero.org/users/4431608/items/H8GHECYQ"],"uri":["http://zotero.org/users/4431608/items/H8GHECYQ"],"itemData":{"id":3090,"type":"article-journal","title":"Mutant presenilin 1 expression in excitatory neurons impairs enrichment-mediated phenotypes of adult hippocampal progenitor cells","container-title":"Proceedings of the National Academy of Sciences of the United States of America","page":"9148-9153","volume":"110","issue":"22","source":"PubMed","abstract":"Inheritance of mutant presenilin 1 genes (PSEN1) encoding presenilin 1 (PS1)variants causes autosomal dominant forms of familial Alzheimer's disease (FAD). We previously reported that ubiquitous expression of FAD-linked PS1 variants in mice impairs environmental enrichment (EE)-induced proliferation and neuronal commitment of adult hippocampal neural progenitor cells (AHNPCs). Notably, the self-renewal and differentiation properties of cultured AHNPCs expressing either human PS1 wild-type or PS1 variants were identical, suggesting that accessory cells within the hippocampal niche expressing PS1 variants may modulate AHNPC phenotypes in vivo. We now report that nontransgenic mouse AHNPCs transduced with retroviruses harboring cDNAs that encode either human PS1 wild-type or FAD-linked PS1 variants show no differences in EE-mediated proliferation and neuronal differentiation. Moreover, conditional inactivation of a mutant PS1 transgene in type-1 primary progenitor cells failed to rescue impairments of EE-induced proliferation, survival, or neurogenesis. In contrast, conditional inactivation of the mutant PS1 transgene in excitatory neurons of the mouse forebrain largely rescued the deficits in EE-induced proliferation and survival of AHNPCs, but not their differentiation into mature neuronal phenotypes. These results persuasively argue for a noncell autonomous effect of FAD-linked PS1 mutants on EE-mediated adult hippocampal neurogenesis.","DOI":"10.1073/pnas.1302106110","ISSN":"1091-6490","note":"PMID: 23674689\nPMCID: PMC3670351","journalAbbreviation":"Proc. Natl. Acad. Sci. U.S.A.","language":"eng","author":[{"family":"Veeraraghavalu","given":"Karthikeyan"},{"family":"Sisodia","given":"Sangram S."}],"issued":{"date-parts":[["2013",5,28]]}}}],"schema":"https://github.com/citation-style-language/schema/raw/master/csl-citation.json"}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(135)</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TMjdF7Ta","properties":{"formattedCitation":"(190,191)","plainCitation":"(190,191)","noteIndex":0},"citationItems":[{"id":3669,"uris":["http://zotero.org/users/4431608/items/N2YWJRZE"],"uri":["http://zotero.org/users/4431608/items/N2YWJRZE"],"itemData":{"id":3669,"type":"article-journal","title":"Presenilin 1 familial Alzheimer's disease mutation leads to defective associative learning and impaired adult neurogenesis","container-title":"Neuroscience","page":"305-312","volume":"126","issue":"2","source":"ScienceDirect","abstract":"Alzheimer's disease is a learning and memory disorder pathologically characterized by the deposition of β-amyloid plaques and loss of neurons and synapses in affected areas of the brain. Mutations in presenilin 1 (PS1) lead to the most aggressive form of familial Alzheimer's disease (FAD), and are associated with accelerated plaque deposition. However, since the function of PS1 is pleiotropic, we reasoned that the FAD mutations may alter multiple PS1-mediated pathways, and the combination of which may account for the early onset nature of the disease phenotype. Using the PS1M146V knockin mice in which the M146V mutation was incorporated into the endogenous mouse PS1 gene, we report here that the FAD mutation results in impaired hippocampus-dependent associative learning, as measured by a contextual fear conditioning paradigm, at 3 months of age. This is correlated with reduced adult neurogenesis in the dentate gyrus. However, short-term and long-term synaptic plasticity in both area CA1 and dentate gyrus are not affected. Our results suggest that impaired adult neurogenesis may contribute to the memory deficit associated with FAD.","DOI":"10.1016/j.neuroscience.2004.03.048","ISSN":"0306-4522","journalAbbreviation":"Neuroscience","author":[{"family":"Wang","given":"R"},{"family":"Dineley","given":"K. T"},{"family":"Sweatt","given":"J. D"},{"family":"Zheng","given":"H"}],"issued":{"date-parts":[["2004",1,1]]}}},{"id":3666,"uris":["http://zotero.org/users/4431608/items/LH3TFZ5J"],"uri":["http://zotero.org/users/4431608/items/LH3TFZ5J"],"itemData":{"id":3666,"type":"article-journal","title":"Increased vulnerability of hippocampal neurons to excitotoxic necrosis in presenilin-1 mutant knock-in mice","container-title":"Nature Medicine","page":"101-106","volume":"5","issue":"1","source":"www.nature.com.ezp.lib.unimelb.edu.au","abstract":"Excitotoxicity, a form of neuronal injury in which excessive activation of glutamate receptors results in cellular calcium overload1,2, has been implicated in the pathogenesis of Alzheimer disease3,4 (AD), although direct evidence is lacking. Mutations in the presenilin-1 (PS1) gene on chromosome 14 are causally linked to many cases of early-onset inherited AD (refs. 5,6). We generated PS1 mutant mice (PS1M146VKI) that express the PS1 M146V targeted allele at normal physiological levels. Although PS1M146VKI mice have no overt mutant phenotype, they are hypersensitive to seizure-induced synaptic degeneration and necrotic neuronal death in the hippocampus. Cultured hippocampal neurons from PS1M146VKI mice have increased vulnerability to death induced by glutamate, which is correlated with perturbed calcium homeostasis, increased oxidative stress and mitochondrial dysfunction. Agents that suppress calcium influx or release and antioxidants protect neurons against the excitotoxic action of the PS1 mutation. These findings establish a direct link between a genetic defect that causes AD and excitotoxic neuronal degeneration, and indicate new avenues for therapeutic intervention in AD patients.","DOI":"10.1038/4789","ISSN":"1546-170X","language":"en","author":[{"family":"Guo","given":"Qing"},{"family":"Fu","given":"Weiming"},{"family":"Sopher","given":"Bryce L."},{"family":"Miller","given":"Miles W."},{"family":"Ware","given":"Carol B."},{"family":"Martin","given":"George M."},{"family":"Mattson","given":"Mark P."}],"issued":{"date-parts":[["1999",1]]}}}],"schema":"https://github.com/citation-style-language/schema/raw/master/csl-citation.json"}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(190,191)</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Never</w:t>
            </w:r>
          </w:p>
        </w:tc>
      </w:tr>
      <w:tr w:rsidR="000B5D6B" w:rsidRPr="00CE05F5" w:rsidTr="000167FB">
        <w:trPr>
          <w:trHeight w:val="6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PS1 (M146V) Homo</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3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1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0kLthSwb","properties":{"formattedCitation":"(135)","plainCitation":"(135)","noteIndex":0},"citationItems":[{"id":3090,"uris":["http://zotero.org/users/4431608/items/H8GHECYQ"],"uri":["http://zotero.org/users/4431608/items/H8GHECYQ"],"itemData":{"id":3090,"type":"article-journal","title":"Mutant presenilin 1 expression in excitatory neurons impairs enrichment-mediated phenotypes of adult hippocampal progenitor cells","container-title":"Proceedings of the National Academy of Sciences of the United States of America","page":"9148-9153","volume":"110","issue":"22","source":"PubMed","abstract":"Inheritance of mutant presenilin 1 genes (PSEN1) encoding presenilin 1 (PS1)variants causes autosomal dominant forms of familial Alzheimer's disease (FAD). We previously reported that ubiquitous expression of FAD-linked PS1 variants in mice impairs environmental enrichment (EE)-induced proliferation and neuronal commitment of adult hippocampal neural progenitor cells (AHNPCs). Notably, the self-renewal and differentiation properties of cultured AHNPCs expressing either human PS1 wild-type or PS1 variants were identical, suggesting that accessory cells within the hippocampal niche expressing PS1 variants may modulate AHNPC phenotypes in vivo. We now report that nontransgenic mouse AHNPCs transduced with retroviruses harboring cDNAs that encode either human PS1 wild-type or FAD-linked PS1 variants show no differences in EE-mediated proliferation and neuronal differentiation. Moreover, conditional inactivation of a mutant PS1 transgene in type-1 primary progenitor cells failed to rescue impairments of EE-induced proliferation, survival, or neurogenesis. In contrast, conditional inactivation of the mutant PS1 transgene in excitatory neurons of the mouse forebrain largely rescued the deficits in EE-induced proliferation and survival of AHNPCs, but not their differentiation into mature neuronal phenotypes. These results persuasively argue for a noncell autonomous effect of FAD-linked PS1 mutants on EE-mediated adult hippocampal neurogenesis.","DOI":"10.1073/pnas.1302106110","ISSN":"1091-6490","note":"PMID: 23674689\nPMCID: PMC3670351","journalAbbreviation":"Proc. Natl. Acad. Sci. U.S.A.","language":"eng","author":[{"family":"Veeraraghavalu","given":"Karthikeyan"},{"family":"Sisodia","given":"Sangram S."}],"issued":{"date-parts":[["2013",5,28]]}}}],"schema":"https://github.com/citation-style-language/schema/raw/master/csl-citation.json"}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(135)</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HZxilbUV","properties":{"formattedCitation":"(190,191)","plainCitation":"(190,191)","noteIndex":0},"citationItems":[{"id":3669,"uris":["http://zotero.org/users/4431608/items/N2YWJRZE"],"uri":["http://zotero.org/users/4431608/items/N2YWJRZE"],"itemData":{"id":3669,"type":"article-journal","title":"Presenilin 1 familial Alzheimer's disease mutation leads to defective associative learning and impaired adult neurogenesis","container-title":"Neuroscience","page":"305-312","volume":"126","issue":"2","source":"ScienceDirect","abstract":"Alzheimer's disease is a learning and memory disorder pathologically characterized by the deposition of β-amyloid plaques and loss of neurons and synapses in affected areas of the brain. Mutations in presenilin 1 (PS1) lead to the most aggressive form of familial Alzheimer's disease (FAD), and are associated with accelerated plaque deposition. However, since the function of PS1 is pleiotropic, we reasoned that the FAD mutations may alter multiple PS1-mediated pathways, and the combination of which may account for the early onset nature of the disease phenotype. Using the PS1M146V knockin mice in which the M146V mutation was incorporated into the endogenous mouse PS1 gene, we report here that the FAD mutation results in impaired hippocampus-dependent associative learning, as measured by a contextual fear conditioning paradigm, at 3 months of age. This is correlated with reduced adult neurogenesis in the dentate gyrus. However, short-term and long-term synaptic plasticity in both area CA1 and dentate gyrus are not affected. Our results suggest that impaired adult neurogenesis may contribute to the memory deficit associated with FAD.","DOI":"10.1016/j.neuroscience.2004.03.048","ISSN":"0306-4522","journalAbbreviation":"Neuroscience","author":[{"family":"Wang","given":"R"},{"family":"Dineley","given":"K. T"},{"family":"Sweatt","given":"J. D"},{"family":"Zheng","given":"H"}],"issued":{"date-parts":[["2004",1,1]]}}},{"id":3666,"uris":["http://zotero.org/users/4431608/items/LH3TFZ5J"],"uri":["http://zotero.org/users/4431608/items/LH3TFZ5J"],"itemData":{"id":3666,"type":"article-journal","title":"Increased vulnerability of hippocampal neurons to excitotoxic necrosis in presenilin-1 mutant knock-in mice","container-title":"Nature Medicine","page":"101-106","volume":"5","issue":"1","source":"www.nature.com.ezp.lib.unimelb.edu.au","abstract":"Excitotoxicity, a form of neuronal injury in which excessive activation of glutamate receptors results in cellular calcium overload1,2, has been implicated in the pathogenesis of Alzheimer disease3,4 (AD), although direct evidence is lacking. Mutations in the presenilin-1 (PS1) gene on chromosome 14 are causally linked to many cases of early-onset inherited AD (refs. 5,6). We generated PS1 mutant mice (PS1M146VKI) that express the PS1 M146V targeted allele at normal physiological levels. Although PS1M146VKI mice have no overt mutant phenotype, they are hypersensitive to seizure-induced synaptic degeneration and necrotic neuronal death in the hippocampus. Cultured hippocampal neurons from PS1M146VKI mice have increased vulnerability to death induced by glutamate, which is correlated with perturbed calcium homeostasis, increased oxidative stress and mitochondrial dysfunction. Agents that suppress calcium influx or release and antioxidants protect neurons against the excitotoxic action of the PS1 mutation. These findings establish a direct link between a genetic defect that causes AD and excitotoxic neuronal degeneration, and indicate new avenues for therapeutic intervention in AD patients.","DOI":"10.1038/4789","ISSN":"1546-170X","language":"en","author":[{"family":"Guo","given":"Qing"},{"family":"Fu","given":"Weiming"},{"family":"Sopher","given":"Bryce L."},{"family":"Miller","given":"Miles W."},{"family":"Ware","given":"Carol B."},{"family":"Martin","given":"George M."},{"family":"Mattson","given":"Mark P."}],"issued":{"date-parts":[["1999",1]]}},"locator":"199"}],"schema":"https://github.com/citation-style-language/schema/raw/master/csl-citation.json"}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(190,191)</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Never</w:t>
            </w:r>
          </w:p>
        </w:tc>
      </w:tr>
      <w:tr w:rsidR="000B5D6B" w:rsidRPr="00CE05F5" w:rsidTr="000167FB">
        <w:trPr>
          <w:trHeight w:val="660"/>
        </w:trPr>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PS1 (P117L)</w:t>
            </w:r>
          </w:p>
        </w:tc>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Unclear</w:t>
            </w:r>
          </w:p>
        </w:tc>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2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C3wdFL2J","properties":{"formattedCitation":"(140)","plainCitation":"(140)","noteIndex":0},"citationItems":[{"id":3144,"uris":["http://zotero.org/users/4431608/items/QH772FFS"],"uri":["http://zotero.org/users/4431608/items/QH772FFS"],"itemData":{"id":3144,"type":"article-journal","title":"The presenilin-1 familial Alzheimer disease mutant P117L impairs neurogenesis in the hippocampus of adult mice","container-title":"Experimental Neurology","page":"224-237","volume":"188","issue":"2","source":"PubMed","abstract":"The functions of presenilin 1 (PS1) and how PS1 mutations cause familial Alzheimer's disease (FAD) are incompletely understood. PS1 expression is essential for neurogenesis during embryonic development and may also influence neurogenesis in adult brain. We examined how increasing PS1 expression or expressing an FAD mutant would affect neurogenesis in the adult hippocampus. A neuron-specific enolase (NSE) promoter was used to drive neuronal overexpression of either wild-type human PS1 or the FAD mutant P117L in transgenic mice, and the animals were studied under standard-housing conditions or after environmental enrichment. As judged by bromodeoxyuridine (BrdU) labeling, neural progenitor proliferation rate was mostly unaffected by increasing expression of either wild-type or FAD mutant PS1. However, in both housing conditions, the FAD mutant impaired the survival of BrdU-labeled neural progenitor cells leading to fewer new beta-III-tubulin-immunoreactive neurons being generated in FAD mutant animals during the 4-week postlabeling period. The effect was FAD mutant specific in that neural progenitor survival and differentiation in mice overexpressing wild-type human PS1 were similar to nontransgenic controls. Two additional lines of PS1 wild-type and FAD mutant transgenic mice showed similar changes indicating that the effects were not integration site-dependent. These studies demonstrate that a PS1 FAD mutant impairs new neuron production in adult hippocampus by decreasing neural progenitor survival. They also identify a new mechanism whereby PS1 FAD mutants may impair normal neuronal function and may have implications for the physiological functioning of the hippocampus in FAD.","DOI":"10.1016/j.expneurol.2004.04.002","ISSN":"0014-4886","note":"PMID: 15246822","journalAbbreviation":"Exp. Neurol.","language":"eng","author":[{"family":"Wen","given":"Paul H."},{"family":"Hof","given":"Patrick R."},{"family":"Chen","given":"Xiaoping"},{"family":"Gluck","given":"Karen"},{"family":"Austin","given":"Gregory"},{"family":"Younkin","given":"Steven G."},{"family":"Younkin","given":"Linda H."},{"family":"DeGasperi","given":"Rita"},{"family":"Gama Sosa","given":"Miguel A."},{"family":"Robakis","given":"Nikolaos K."},{"family":"Haroutunian","given":"Vahram"},{"family":"Elder","given":"Gregory A."}],"issued":{"date-parts":[["2004",8]]}}}],"schema":"https://github.com/citation-style-language/schema/raw/master/csl-citation.json"}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(140)</w:t>
            </w:r>
            <w:r w:rsidRPr="00782C66">
              <w:rPr>
                <w:rFonts w:ascii="Calibri" w:hAnsi="Calibri" w:cs="Times New Roman"/>
                <w:color w:val="000000"/>
                <w:sz w:val="22"/>
                <w:szCs w:val="22"/>
                <w:lang w:val="en-US"/>
              </w:rPr>
              <w:fldChar w:fldCharType="end"/>
            </w:r>
          </w:p>
        </w:tc>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Generated for these studies</w:t>
            </w:r>
          </w:p>
        </w:tc>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Unclear</w:t>
            </w:r>
          </w:p>
        </w:tc>
      </w:tr>
      <w:tr w:rsidR="000B5D6B" w:rsidRPr="00CE05F5" w:rsidTr="000167FB">
        <w:trPr>
          <w:trHeight w:val="6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TASTSPM (APPswe/PS1 (M146V))</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4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numeFdDr","properties":{"formattedCitation":"(85)","plainCitation":"(85)","noteIndex":0},"citationItems":[{"id":3128,"uris":["http://zotero.org/users/4431608/items/92CUZHNN"],"uri":["http://zotero.org/users/4431608/items/92CUZHNN"],"itemData":{"id":3128,"type":"article-journal","title":"Repeated novel cage exposure-induced improvement of early Alzheimer's-like cognitive and amyloid changes in TASTPM mice is unrelated to changes in brain endocannabinoids levels","container-title":"Neurobiology of Aging","page":"1099-1113","volume":"30","issue":"7","source":"PubMed","abstract":"Environmental factors (e.g. stress, exercise, enrichment) are thought to play a role in the development of Alzheimer's disease later in life. We investigated the influence of repeated novel cage exposure on the development of early Alzheimer's-like pathology in adult (4 months old) double transgenic mice over-expressing the amyloid precursor protein and presenilin-1 genes (TASTPM mouse line). The procedure involves the repeated placement of the animal into a novel clean cage, a manipulation which induces a stress response and exploratory activity and, as such, can also be seen as a mild form of enrichment. Before and after exposure to the novel cage procedure, separate groups of mice were evaluated for locomotor performance and short-term contextual memory in the fear-conditioning test. Repeated novel cage exposure prevented the onset of a short-term memory deficit that was apparent in 5.5- but not 4-month-old TASTPM mice, without reversing the deficit in extinction already evident at 4 months of age. Brain regional levels of soluble and insoluble amyloid and of endocannabinoids were quantified. Novel cage exposure attenuated soluble and insoluble amyloid accumulation in the hippocampus and frontal cortex, without affecting the age-related increases in regional brain endocannabinoids levels. These beneficial effects are likely to be the consequence of the increase in physical and exploratory activity induced by novel cage exposure and suggest that the impact of environmental factors on Alzheimer's-like changes may be dependent on the degree of activation of stress pathways.","DOI":"10.1016/j.neurobiolaging.2007.10.002","ISSN":"1558-1497","note":"PMID: 18023506","journalAbbreviation":"Neurobiol. Aging","language":"eng","author":[{"family":"Pardon","given":"Marie-Christine"},{"family":"Sarmad","given":"Sarir"},{"family":"Rattray","given":"Ivan"},{"family":"Bates","given":"Timothy E."},{"family":"Scullion","given":"Gillian A."},{"family":"Marsden","given":"Charles A."},{"family":"Barrett","given":"David A."},{"family":"Lowe","given":"James"},{"family":"Kendall","given":"David A."}],"issued":{"date-parts":[["2009",7]]}}}],"schema":"https://github.com/citation-style-language/schema/raw/master/csl-citation.json"}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(85)</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RRjNRBmW","properties":{"formattedCitation":"(192)","plainCitation":"(192)","noteIndex":0},"citationItems":[{"id":3836,"uris":["http://zotero.org/users/4431608/items/RURRFB6B"],"uri":["http://zotero.org/users/4431608/items/RURRFB6B"],"itemData":{"id":3836,"type":"article-journal","title":"Cognitive correlates of Aβ deposition in male and female mice bearing amyloid precursor protein and presenilin-1 mutant transgenes","container-title":"Brain Research","page":"130-136","volume":"1017","issue":"1","source":"ScienceDirect","abstract":"Several transgenic mouse models of Alzheimer's disease (AD) have been developed that exhibit β-amyloid (Aβ) neuropathology and behavioural deficits. However, not all studies have investigated the relationship between the development of cognitive impairment and neuropathology. Therefore, temporal changes in cognition were investigated in male and female double-mutant APPswe×PS1.M146V (TASTPM) transgenic mice using an object recognition test and correlated with the development of cerebral Aβ neuropathology. Both male and female TASTPM mice exhibited similar significant cognitive impairment at 6, 8 and 10 months of age in the object recognition test, compared to wild-type littermates. There was no such cognitive impairment at 3 or 4 months of age. Quantitative immunohistochemistry using a battery of Aβ antibodies demonstrated that cerebral Aβ deposition was first apparent in 3-month-old mice, and it increased with age. The early appearance of cerebral Aβ deposits in the double-transgenic TASTPM mice supports the evidence that mutations in the PS1 gene accelerate Aβ deposition. The cerebral Aβ load was greater in female than in male TASTPM mice at all ages investigated. In the electron microscope, mature Aβ plaques comprising a fibrillar core surrounded by degenerating neurites and reactive glia were first observed in the cortex of TASTPM mice at 6 months of age, the same age at which cognitive impairment became apparent. These results suggest that the cognitive impairment in TASTPM mice is related to the disruption of neural connectivity and not simply Aβ deposition, which first occurs 3 months earlier.","DOI":"10.1016/j.brainres.2004.05.029","ISSN":"0006-8993","journalAbbreviation":"Brain Research","author":[{"family":"Howlett","given":"David R"},{"family":"Richardson","given":"Jill C"},{"family":"Austin","given":"Angela"},{"family":"Parsons","given":"Andrew A"},{"family":"Bate","given":"Simon T"},{"family":"Davies","given":"D. Ceri"},{"family":"Gonzalez","given":"M. Isabel"}],"issued":{"date-parts":[["2004",8,13]]}}}],"schema":"https://github.com/citation-style-language/schema/raw/master/csl-citation.json"}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(192)</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4 months</w:t>
            </w:r>
          </w:p>
        </w:tc>
      </w:tr>
      <w:tr w:rsidR="000B5D6B" w:rsidRPr="00CE05F5" w:rsidTr="000167FB">
        <w:trPr>
          <w:trHeight w:val="9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lastRenderedPageBreak/>
              <w:t>Tg2576</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9-10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3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vcKUFpdh","properties":{"formattedCitation":"(43,45,193)","plainCitation":"(43,45,193)","noteIndex":0},"citationItems":[{"id":3108,"uris":["http://zotero.org/users/4431608/items/II2ZLW6E"],"uri":["http://zotero.org/users/4431608/items/II2ZLW6E"],"itemData":{"id":3108,"type":"article-journal","title":"Environmental enrichment compensates for the effects of stress on disease progression in Tg2576 mice, an Alzheimer's disease model","container-title":"Journal of Neurochemistry","page":"1282-1293","volume":"119","issue":"6","source":"PubMed","abstract":"Various environmental factors are known to influence the onset and progression of Alzheimer's disease (AD). Environmental enrichment was reported to improve cognitive performance in various Alzheimer's transgenic mice via an amyloid-related or unrelated mechanism. However, stress has been found to accelerate amyloid deposition and cognitive deficits in many AD models. The aim of this study was to determine whether environmental enrichment compensates for the effects of stress on disease progression in the Tg2576 mice, an established AD model. We housed Tg2576 mice under environmental enrichment, enrichment plus stress, stress, or control conditions at 3 months of age. In this study, we first report that environmental enrichment counteracts the effects of stress in terms of cognitive deficits, tau phosphorylation, neurogenesis, and neuronal proliferation during AD-like disease progression. These results strongly implicate the importance of environmental factors as a major modulator for the disease progression of AD.","DOI":"10.1111/j.1471-4159.2011.07514.x","ISSN":"1471-4159","note":"PMID: 21967036","journalAbbreviation":"J. Neurochem.","language":"eng","author":[{"family":"Jeong","given":"Yun Ha"},{"family":"Kim","given":"Joon Min"},{"family":"Yoo","given":"Jongman"},{"family":"Lee","given":"Sang Hyung"},{"family":"Kim","given":"Hye-Sun"},{"family":"Suh","given":"Yoo-Hun"}],"issued":{"date-parts":[["2011",12]]}}},{"id":3102,"uris":["http://zotero.org/users/4431608/items/6YBRULBN"],"uri":["http://zotero.org/users/4431608/items/6YBRULBN"],"itemData":{"id":3102,"type":"article-journal","title":"Transient enriched housing before amyloidosis onset sustains cognitive improvement in Tg2576 mice","container-title":"Neurobiology of Aging","page":"211-225","volume":"34","issue":"1","source":"PubMed","abstract":"Levels of educational and occupational attainment, as components of cognitive reserve, may modify the relationship between the pathological hallmarks and cognition in Alzheimer's disease (AD). We examined whether exposure of a Tg2576 transgenic mouse model of AD to environmental enrichment (EE) at a specific period during the amyloidogenic process favored the establishment of a cognitive reserve. We found that exposure to EE during early adulthood of Tg2576 mice--before amyloidogenesis has started--reduced the severity of AD-related cognitive deficits more efficiently than exposure later in life, when the pathology is already present. Interestingly, early-life exposure to EE, while slightly reducing forebrain surface covered by amyloid plaques, did not significantly impact aberrant inhibitory remodeling in the hippocampus of Tg2576 mice. Thus, transient early-life exposure to EE exerts long-lasting protection against cognitive impairment during AD pathology. In addition, these data define the existence of a specific life time frame during which stimulatory activity most efficiently builds a cognitive reserve, limiting AD progression and favoring successful aging.","DOI":"10.1016/j.neurobiolaging.2012.05.013","ISSN":"1558-1497","note":"PMID: 22727275","journalAbbreviation":"Neurobiol. Aging","language":"eng","author":[{"family":"Verret","given":"Laure"},{"family":"Krezymon","given":"Alice"},{"family":"Halley","given":"Hélène"},{"family":"Trouche","given":"Stéphanie"},{"family":"Zerwas","given":"Meike"},{"family":"Lazouret","given":"Marine"},{"family":"Lassalle","given":"Jean-Michel"},{"family":"Rampon","given":"Claire"}],"issued":{"date-parts":[["2013",1]]}}},{"id":2964,"uris":["http://zotero.org/users/4431608/items/QSX6HZIX"],"uri":["http://zotero.org/users/4431608/items/QSX6HZIX"],"itemData":{"id":2964,"type":"article-journal","title":"Environmental enrichment does not influence hypersynchronous network activity in the Tg2576 mouse model of Alzheimer's disease","container-title":"Frontiers in Aging Neuroscience","page":"178","volume":"7","source":"PubMed","abstract":"The cognitive reserve hypothesis claims that the brain can overcome pathology by reinforcing preexistent processes or by developing alternative cognitive strategies. Epidemiological studies have revealed that this reserve can be built throughout life experiences as education or leisure activities. We previously showed that an early transient environmental enrichment (EE) durably improves memory performances in the Tg2576 mouse model of Alzheimer's disease (AD). Recently, we evidenced a hypersynchronous brain network activity in young adult Tg2576 mice. As aberrant oscillatory activity can contribute to memory deficits, we wondered whether the long-lasting memory improvements observed after EE were associated with a reduction of neuronal network hypersynchrony. Thus, we exposed non-transgenic (NTg) and Tg2576 mice to standard or enriched housing conditions for 10 weeks, starting at 3 months of age. Two weeks after EE period, Tg2576 mice presented similar seizure susceptibility to a GABA receptor antagonist. Immediately after and 2 weeks after this enrichment period, standard and enriched-housed Tg2576 mice did not differ with regards to the frequency of interictal spikes on their electroencephalographic (EEG) recordings. Thus, the long-lasting effect of this EE protocol on memory capacities in Tg2576 mice is not mediated by a reduction of their cerebral aberrant neuronal activity at early ages.","DOI":"10.3389/fnagi.2015.00178","ISSN":"1663-4365","note":"PMID: 26441640\nPMCID: PMC4585132","journalAbbreviation":"Front Aging Neurosci","language":"eng","author":[{"family":"Bezzina","given":"Charlotte"},{"family":"Verret","given":"Laure"},{"family":"Halley","given":"Hélène"},{"family":"Dahan","given":"Lionel"},{"family":"Rampon","given":"Claire"}],"issued":{"date-parts":[["2015"]]}}}],"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(43,45,193)</w:t>
            </w:r>
            <w:r w:rsidRPr="00782C66">
              <w:rPr>
                <w:rFonts w:ascii="Calibri" w:hAnsi="Calibri" w:cs="Times New Roman"/>
                <w:color w:val="000000"/>
                <w:sz w:val="22"/>
                <w:szCs w:val="22"/>
                <w:lang w:val="en-US"/>
              </w:rPr>
              <w:fldChar w:fldCharType="end"/>
            </w:r>
            <w:r w:rsidRPr="00782C66">
              <w:rPr>
                <w:rFonts w:ascii="Calibri" w:hAnsi="Calibri" w:cs="Times New Roman"/>
                <w:color w:val="000000"/>
                <w:sz w:val="22"/>
                <w:szCs w:val="22"/>
                <w:lang w:val="en-US"/>
              </w:rPr>
              <w:t xml:space="preserve"> </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10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MWtkxkBO","properties":{"formattedCitation":"(45)","plainCitation":"(45)","noteIndex":0},"citationItems":[{"id":3102,"uris":["http://zotero.org/users/4431608/items/6YBRULBN"],"uri":["http://zotero.org/users/4431608/items/6YBRULBN"],"itemData":{"id":3102,"type":"article-journal","title":"Transient enriched housing before amyloidosis onset sustains cognitive improvement in Tg2576 mice","container-title":"Neurobiology of Aging","page":"211-225","volume":"34","issue":"1","source":"PubMed","abstract":"Levels of educational and occupational attainment, as components of cognitive reserve, may modify the relationship between the pathological hallmarks and cognition in Alzheimer's disease (AD). We examined whether exposure of a Tg2576 transgenic mouse model of AD to environmental enrichment (EE) at a specific period during the amyloidogenic process favored the establishment of a cognitive reserve. We found that exposure to EE during early adulthood of Tg2576 mice--before amyloidogenesis has started--reduced the severity of AD-related cognitive deficits more efficiently than exposure later in life, when the pathology is already present. Interestingly, early-life exposure to EE, while slightly reducing forebrain surface covered by amyloid plaques, did not significantly impact aberrant inhibitory remodeling in the hippocampus of Tg2576 mice. Thus, transient early-life exposure to EE exerts long-lasting protection against cognitive impairment during AD pathology. In addition, these data define the existence of a specific life time frame during which stimulatory activity most efficiently builds a cognitive reserve, limiting AD progression and favoring successful aging.","DOI":"10.1016/j.neurobiolaging.2012.05.013","ISSN":"1558-1497","note":"PMID: 22727275","journalAbbreviation":"Neurobiol. Aging","language":"eng","author":[{"family":"Verret","given":"Laure"},{"family":"Krezymon","given":"Alice"},{"family":"Halley","given":"Hélène"},{"family":"Trouche","given":"Stéphanie"},{"family":"Zerwas","given":"Meike"},{"family":"Lazouret","given":"Marine"},{"family":"Lassalle","given":"Jean-Michel"},{"family":"Rampon","given":"Claire"}],"issued":{"date-parts":[["2013",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(45)</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wJ5tQUwQ","properties":{"formattedCitation":"(194)","plainCitation":"(194)","noteIndex":0},"citationItems":[{"id":654,"uris":["http://zotero.org/users/4431608/items/FNZW2K4D"],"uri":["http://zotero.org/users/4431608/items/FNZW2K4D"],"itemData":{"id":654,"type":"article-journal","title":"Correlative memory deficits, Abeta elevation, and amyloid plaques in transgenic mice","container-title":"Science (New York, N.Y.)","page":"99-102","volume":"274","issue":"5284","source":"PubMed","abstract":"Transgenic mice overexpressing the 695-amino acid isoform of human Alzheimer beta-amyloid (Abeta) precursor protein containing a Lys670 --&gt; Asn, Met671 --&gt; Leu mutation had normal learning and memory in spatial reference and alternation tasks at 3 months of age but showed impairment by 9 to 10 months of age. A fivefold increase in Abeta(1-40) and a 14-fold increase in Abeta(1-42/43) accompanied the appearance of these behavioral deficits. Numerous Abeta plaques that stained with Congo red dye were present in cortical and limbic structures of mice with elevated amounts of Abeta. The correlative appearance of behavioral, biochemical, and pathological abnormalities reminiscent of Alzheimer's disease in these transgenic mice suggests new opportunities for exploring the pathophysiology and neurobiology of this disease.","ISSN":"0036-8075","note":"PMID: 8810256","journalAbbreviation":"Science","language":"eng","author":[{"family":"Hsiao","given":"K."},{"family":"Chapman","given":"P."},{"family":"Nilsen","given":"S."},{"family":"Eckman","given":"C."},{"family":"Harigaya","given":"Y."},{"family":"Younkin","given":"S."},{"family":"Yang","given":"F."},{"family":"Cole","given":"G."}],"issued":{"date-parts":[["1996",10,4]]}}}],"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(194)</w:t>
            </w:r>
            <w:r w:rsidRPr="00782C66">
              <w:rPr>
                <w:rFonts w:ascii="Calibri" w:hAnsi="Calibri" w:cs="Times New Roman"/>
                <w:color w:val="000000"/>
                <w:sz w:val="22"/>
                <w:szCs w:val="22"/>
                <w:lang w:val="en-US"/>
              </w:rPr>
              <w:fldChar w:fldCharType="end"/>
            </w:r>
            <w:r w:rsidRPr="00782C66">
              <w:rPr>
                <w:rFonts w:ascii="Calibri" w:hAnsi="Calibri" w:cs="Times New Roman"/>
                <w:color w:val="000000"/>
                <w:sz w:val="22"/>
                <w:szCs w:val="22"/>
                <w:lang w:val="en-US"/>
              </w:rPr>
              <w:t xml:space="preserve"> </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11-13 months</w:t>
            </w:r>
          </w:p>
        </w:tc>
      </w:tr>
      <w:tr w:rsidR="000B5D6B" w:rsidRPr="00CE05F5" w:rsidTr="000167FB">
        <w:trPr>
          <w:trHeight w:val="6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Tg4-42 Het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12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2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TE6q9bVD","properties":{"formattedCitation":"(42)","plainCitation":"(42)","noteIndex":0},"citationItems":[{"id":2941,"uris":["http://zotero.org/users/4431608/items/YLG43V9N"],"uri":["http://zotero.org/users/4431608/items/YLG43V9N"],"itemData":{"id":2941,"type":"article-journal","title":"Effects of Long-Term Environmental Enrichment on Anxiety, Memory, Hippocampal Plasticity and Overall Brain Gene Expression in C57BL6 Mice","container-title":"Frontiers in Molecular Neuroscience","page":"62","volume":"9","source":"PubMed","abstract":"There is ample evidence that physical activity exerts positive effects on a variety of brain functions by facilitating neuroprotective processes and influencing neuroplasticity. Accordingly, numerous studies have shown that continuous exercise can successfully diminish or prevent the pathology of neurodegenerative diseases such as Alzheimer's disease in transgenic mouse models. However, the long-term effect of physical activity on brain health of aging wild-type (WT) mice has not yet been studied in detail. Here, we show that prolonged physical and cognitive stimulation, mediated by an enriched environment (EE) paradigm for a duration of 11 months, leads to reduced anxiety and improved spatial reference memory in C57BL6 WT mice. While the number of CA1 pyramidal neurons remained unchanged between standard housed (SH) and EE mice, the number of dentate gyrus (DG) neurons, as well as the CA1 and DG volume were significantly increased in EE mice. A whole-brain deep sequencing transcriptome analysis, carried out to better understand the molecular mechanisms underlying the observed effects, revealed an up-regulation of a variety of genes upon EE, mainly associated with synaptic plasticity and transcription regulation. The present findings corroborate the impact of continuous physical activity as a potential prospective route in the prevention of age-related cognitive decline and neurodegenerative disorders.","DOI":"10.3389/fnmol.2016.00062","ISSN":"1662-5099","note":"PMID: 27536216\nPMCID: PMC4971077","journalAbbreviation":"Front Mol Neurosci","language":"eng","author":[{"family":"Hüttenrauch","given":"Melanie"},{"family":"Salinas","given":"Gabriela"},{"family":"Wirths","given":"Oliver"}],"issued":{"date-parts":[["2016"]]}}}],"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rPr>
              <w:t>(42)</w:t>
            </w:r>
            <w:r w:rsidRPr="00782C66">
              <w:rPr>
                <w:rFonts w:ascii="Calibri" w:hAnsi="Calibri" w:cs="Times New Roman"/>
                <w:color w:val="000000"/>
                <w:sz w:val="22"/>
                <w:szCs w:val="22"/>
                <w:lang w:val="en-US"/>
              </w:rPr>
              <w:fldChar w:fldCharType="end"/>
            </w:r>
            <w:r w:rsidRPr="00782C66">
              <w:rPr>
                <w:rFonts w:ascii="Calibri" w:hAnsi="Calibri" w:cs="Times New Roman"/>
                <w:color w:val="000000"/>
                <w:sz w:val="22"/>
                <w:szCs w:val="22"/>
                <w:lang w:val="en-US"/>
              </w:rPr>
              <w:t xml:space="preserve"> </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highlight w:val="yellow"/>
                <w:lang w:val="en-US"/>
              </w:rPr>
              <w:fldChar w:fldCharType="begin"/>
            </w:r>
            <w:r>
              <w:rPr>
                <w:rFonts w:ascii="Calibri" w:hAnsi="Calibri" w:cs="Times New Roman"/>
                <w:color w:val="000000"/>
                <w:sz w:val="22"/>
                <w:szCs w:val="22"/>
                <w:highlight w:val="yellow"/>
                <w:lang w:val="en-US"/>
              </w:rPr>
              <w:instrText xml:space="preserve"> ADDIN ZOTERO_ITEM CSL_CITATION {"citationID":"xtPC7jnb","properties":{"formattedCitation":"(97)","plainCitation":"(97)","noteIndex":0},"citationItems":[{"id":3838,"uris":["http://zotero.org/users/4431608/items/ZH6UA9IV"],"uri":["http://zotero.org/users/4431608/items/ZH6UA9IV"],"itemData":{"id":3838,"type":"article-journal","title":"N-truncated amyloid β (Aβ) 4-42 forms stable aggregates and induces acute and long-lasting behavioral deficits","container-title":"Acta Neuropathologica","page":"189-205","volume":"126","issue":"2","source":"PubMed","abstract":"N-truncated Aβ4-42 is highly abundant in Alzheimer disease (AD) brain and was the first Aβ peptide discovered in AD plaques. However, a possible role in AD aetiology has largely been neglected. In the present report, we demonstrate that Aβ4-42 rapidly forms aggregates possessing a high aggregation propensity in terms of monomer consumption and oligomer formation. Short-term treatment of primary cortical neurons indicated that Aβ4-42 is as toxic as pyroglutamate Aβ3-42 and Aβ1-42. In line with these findings, treatment of wildtype mice using intraventricular Aβ injection induced significant working memory deficits with Aβ4-42, pyroglutamate Aβ3-42 and Aβ1-42. Transgenic mice expressing Aβ4-42 (Tg4-42 transgenic line) developed a massive CA1 pyramidal neuron loss in the hippocampus. The hippocampus-specific expression of Aβ4-42 correlates well with age-dependent spatial reference memory deficits assessed by the Morris water maze test. Our findings indicate that N-truncated Aβ4-42 triggers acute and long-lasting behavioral deficits comparable to AD typical memory dysfunction.","DOI":"10.1007/s00401-013-1129-2","ISSN":"1432-0533","note":"PMID: 23685882\nPMCID: PMC3722453","journalAbbreviation":"Acta Neuropathol.","language":"eng","author":[{"family":"Bouter","given":"Yvonne"},{"family":"Dietrich","given":"Katharina"},{"family":"Wittnam","given":"Jessica L."},{"family":"Rezaei-Ghaleh","given":"Nasrollah"},{"family":"Pillot","given":"Thierry"},{"family":"Papot-Couturier","given":"Sophie"},{"family":"Lefebvre","given":"Thomas"},{"family":"Sprenger","given":"Frederick"},{"family":"Wirths","given":"Oliver"},{"family":"Zweckstetter","given":"Markus"},{"family":"Bayer","given":"Thomas A."}],"issued":{"date-parts":[["2013",8]]}}}],"schema":"https://github.com/citation-style-language/schema/raw/master/csl-citation.json"} </w:instrText>
            </w:r>
            <w:r w:rsidRPr="00782C66">
              <w:rPr>
                <w:rFonts w:ascii="Calibri" w:hAnsi="Calibri" w:cs="Times New Roman"/>
                <w:color w:val="000000"/>
                <w:sz w:val="22"/>
                <w:szCs w:val="22"/>
                <w:highlight w:val="yellow"/>
                <w:lang w:val="en-US"/>
              </w:rPr>
              <w:fldChar w:fldCharType="separate"/>
            </w:r>
            <w:r>
              <w:rPr>
                <w:rFonts w:ascii="Calibri" w:hAnsi="Calibri"/>
                <w:color w:val="000000"/>
                <w:sz w:val="22"/>
                <w:szCs w:val="22"/>
              </w:rPr>
              <w:t>(97)</w:t>
            </w:r>
            <w:r w:rsidRPr="00782C66">
              <w:rPr>
                <w:rFonts w:ascii="Calibri" w:hAnsi="Calibri" w:cs="Times New Roman"/>
                <w:color w:val="000000"/>
                <w:sz w:val="22"/>
                <w:szCs w:val="22"/>
                <w:highlight w:val="yellow"/>
                <w:lang w:val="en-US"/>
              </w:rPr>
              <w:fldChar w:fldCharType="end"/>
            </w:r>
          </w:p>
        </w:tc>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2 months</w:t>
            </w:r>
          </w:p>
        </w:tc>
      </w:tr>
      <w:tr w:rsidR="000B5D6B" w:rsidRPr="00CE05F5" w:rsidTr="000167FB">
        <w:trPr>
          <w:trHeight w:val="6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Tg4-42 Hom</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6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2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LjiukskX","properties":{"formattedCitation":"(42)","plainCitation":"(42)","noteIndex":0},"citationItems":[{"id":2941,"uris":["http://zotero.org/users/4431608/items/YLG43V9N"],"uri":["http://zotero.org/users/4431608/items/YLG43V9N"],"itemData":{"id":2941,"type":"article-journal","title":"Effects of Long-Term Environmental Enrichment on Anxiety, Memory, Hippocampal Plasticity and Overall Brain Gene Expression in C57BL6 Mice","container-title":"Frontiers in Molecular Neuroscience","page":"62","volume":"9","source":"PubMed","abstract":"There is ample evidence that physical activity exerts positive effects on a variety of brain functions by facilitating neuroprotective processes and influencing neuroplasticity. Accordingly, numerous studies have shown that continuous exercise can successfully diminish or prevent the pathology of neurodegenerative diseases such as Alzheimer's disease in transgenic mouse models. However, the long-term effect of physical activity on brain health of aging wild-type (WT) mice has not yet been studied in detail. Here, we show that prolonged physical and cognitive stimulation, mediated by an enriched environment (EE) paradigm for a duration of 11 months, leads to reduced anxiety and improved spatial reference memory in C57BL6 WT mice. While the number of CA1 pyramidal neurons remained unchanged between standard housed (SH) and EE mice, the number of dentate gyrus (DG) neurons, as well as the CA1 and DG volume were significantly increased in EE mice. A whole-brain deep sequencing transcriptome analysis, carried out to better understand the molecular mechanisms underlying the observed effects, revealed an up-regulation of a variety of genes upon EE, mainly associated with synaptic plasticity and transcription regulation. The present findings corroborate the impact of continuous physical activity as a potential prospective route in the prevention of age-related cognitive decline and neurodegenerative disorders.","DOI":"10.3389/fnmol.2016.00062","ISSN":"1662-5099","note":"PMID: 27536216\nPMCID: PMC4971077","journalAbbreviation":"Front Mol Neurosci","language":"eng","author":[{"family":"Hüttenrauch","given":"Melanie"},{"family":"Salinas","given":"Gabriela"},{"family":"Wirths","given":"Oliver"}],"issued":{"date-parts":[["2016"]]}}}],"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rPr>
              <w:t>(42)</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highlight w:val="yellow"/>
                <w:lang w:val="en-US"/>
              </w:rPr>
              <w:fldChar w:fldCharType="begin"/>
            </w:r>
            <w:r>
              <w:rPr>
                <w:rFonts w:ascii="Calibri" w:hAnsi="Calibri" w:cs="Times New Roman"/>
                <w:color w:val="000000"/>
                <w:sz w:val="22"/>
                <w:szCs w:val="22"/>
                <w:highlight w:val="yellow"/>
                <w:lang w:val="en-US"/>
              </w:rPr>
              <w:instrText xml:space="preserve"> ADDIN ZOTERO_ITEM CSL_CITATION {"citationID":"xz2GIedd","properties":{"formattedCitation":"(97)","plainCitation":"(97)","noteIndex":0},"citationItems":[{"id":3838,"uris":["http://zotero.org/users/4431608/items/ZH6UA9IV"],"uri":["http://zotero.org/users/4431608/items/ZH6UA9IV"],"itemData":{"id":3838,"type":"article-journal","title":"N-truncated amyloid β (Aβ) 4-42 forms stable aggregates and induces acute and long-lasting behavioral deficits","container-title":"Acta Neuropathologica","page":"189-205","volume":"126","issue":"2","source":"PubMed","abstract":"N-truncated Aβ4-42 is highly abundant in Alzheimer disease (AD) brain and was the first Aβ peptide discovered in AD plaques. However, a possible role in AD aetiology has largely been neglected. In the present report, we demonstrate that Aβ4-42 rapidly forms aggregates possessing a high aggregation propensity in terms of monomer consumption and oligomer formation. Short-term treatment of primary cortical neurons indicated that Aβ4-42 is as toxic as pyroglutamate Aβ3-42 and Aβ1-42. In line with these findings, treatment of wildtype mice using intraventricular Aβ injection induced significant working memory deficits with Aβ4-42, pyroglutamate Aβ3-42 and Aβ1-42. Transgenic mice expressing Aβ4-42 (Tg4-42 transgenic line) developed a massive CA1 pyramidal neuron loss in the hippocampus. The hippocampus-specific expression of Aβ4-42 correlates well with age-dependent spatial reference memory deficits assessed by the Morris water maze test. Our findings indicate that N-truncated Aβ4-42 triggers acute and long-lasting behavioral deficits comparable to AD typical memory dysfunction.","DOI":"10.1007/s00401-013-1129-2","ISSN":"1432-0533","note":"PMID: 23685882\nPMCID: PMC3722453","journalAbbreviation":"Acta Neuropathol.","language":"eng","author":[{"family":"Bouter","given":"Yvonne"},{"family":"Dietrich","given":"Katharina"},{"family":"Wittnam","given":"Jessica L."},{"family":"Rezaei-Ghaleh","given":"Nasrollah"},{"family":"Pillot","given":"Thierry"},{"family":"Papot-Couturier","given":"Sophie"},{"family":"Lefebvre","given":"Thomas"},{"family":"Sprenger","given":"Frederick"},{"family":"Wirths","given":"Oliver"},{"family":"Zweckstetter","given":"Markus"},{"family":"Bayer","given":"Thomas A."}],"issued":{"date-parts":[["2013",8]]}}}],"schema":"https://github.com/citation-style-language/schema/raw/master/csl-citation.json"} </w:instrText>
            </w:r>
            <w:r w:rsidRPr="00782C66">
              <w:rPr>
                <w:rFonts w:ascii="Calibri" w:hAnsi="Calibri" w:cs="Times New Roman"/>
                <w:color w:val="000000"/>
                <w:sz w:val="22"/>
                <w:szCs w:val="22"/>
                <w:highlight w:val="yellow"/>
                <w:lang w:val="en-US"/>
              </w:rPr>
              <w:fldChar w:fldCharType="separate"/>
            </w:r>
            <w:r>
              <w:rPr>
                <w:rFonts w:ascii="Calibri" w:hAnsi="Calibri"/>
                <w:color w:val="000000"/>
                <w:sz w:val="22"/>
                <w:szCs w:val="22"/>
              </w:rPr>
              <w:t>(97)</w:t>
            </w:r>
            <w:r w:rsidRPr="00782C66">
              <w:rPr>
                <w:rFonts w:ascii="Calibri" w:hAnsi="Calibri" w:cs="Times New Roman"/>
                <w:color w:val="000000"/>
                <w:sz w:val="22"/>
                <w:szCs w:val="22"/>
                <w:highlight w:val="yellow"/>
                <w:lang w:val="en-US"/>
              </w:rPr>
              <w:fldChar w:fldCharType="end"/>
            </w:r>
          </w:p>
        </w:tc>
        <w:tc>
          <w:tcPr>
            <w:tcW w:w="0" w:type="auto"/>
            <w:shd w:val="clear" w:color="auto" w:fill="FFFFFF"/>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2 months</w:t>
            </w:r>
          </w:p>
        </w:tc>
      </w:tr>
      <w:tr w:rsidR="000B5D6B" w:rsidRPr="00CE05F5" w:rsidTr="000167FB">
        <w:trPr>
          <w:trHeight w:val="9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TgCRND8</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2.5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1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97vXrRQw","properties":{"formattedCitation":"(86,91,93,142,145)","plainCitation":"(86,91,93,142,145)","noteIndex":0},"citationItems":[{"id":3114,"uris":["http://zotero.org/users/4431608/items/EKTA3BD6"],"uri":["http://zotero.org/users/4431608/items/EKTA3BD6"],"itemData":{"id":3114,"type":"article-journal","title":"Preventive and therapeutic types of environmental enrichment counteract beta amyloid pathology by different molecular mechanisms","container-title":"Neurobiology of Disease","page":"530-538","volume":"42","issue":"3","source":"PubMed","abstract":"Combined preventive and therapeutic physical/cognitive stimulation starting before disease onset and continuing over its progression reduce Alzheimer-related pathology in transgenic mice. We now report that exposure of TgCRND8 mice to an enriched environment as either a preventive or therapeutic approach is also capable to reduce Aβ burden, though with different plaque and cerebral amyloid angiopathy (CAA) morphology. Preventive treatment resulted in fewer and smaller plaques without affecting CAA, whereas in therapeutically treated mice beside reduction of CAA extent, numerous plaques of strongly diminished size were found, so that total plaque loads declined as well. These effects seemed to be mediated by distinct molecular pathways. In preventive but not therapeutic group a shift of Aβ(42/40) ratio towards Aβ(40) and up-regulation of Aβ clearing and degrading molecules were found. Contrariwise anti-oxidative defense mechanisms were induced only in therapy but not preventive group. We hypothesize that preventive enrichment lowers the amounts of plaque seeds and decelerates plaque growth by degradation and clearance of Aβ, while therapeutic enrichment mitigates growth and fusion of plaque seeds to large plaques by inhibiting further Aβ aggregation. This study provides an experimental basis for application of physical/cognitive training in both prophylaxis and therapy of Alzheimer's disease.","DOI":"10.1016/j.nbd.2011.03.007","ISSN":"1095-953X","note":"PMID: 21406231","journalAbbreviation":"Neurobiol. Dis.","language":"eng","author":[{"family":"Herring","given":"Arne"},{"family":"Lewejohann","given":"Lars"},{"family":"Panzer","given":"Anna-Lena"},{"family":"Donath","given":"Anja"},{"family":"Kröll","given":"Oliver"},{"family":"Sachser","given":"Norbert"},{"family":"Paulus","given":"Werner"},{"family":"Keyvani","given":"Kathy"}],"issued":{"date-parts":[["2011",6]]}}},{"id":3130,"uris":["http://zotero.org/users/4431608/items/3NKFZKRI"],"uri":["http://zotero.org/users/4431608/items/3NKFZKRI"],"itemData":{"id":3130,"type":"article-journal","title":"Environmental enrichment counteracts Alzheimer's neurovascular dysfunction in TgCRND8 mice","container-title":"Brain Pathology (Zurich, Switzerland)","page":"32-39","volume":"18","issue":"1","source":"PubMed","abstract":"We and others have recently demonstrated that cognitive and physical stimulation in form of environmental enrichment reduces cerebral beta-amyloid (Abeta) deposition in transgenic mouse models of Alzheimer's disease. This effect was independent from amyloid precursor protein (APP) expression or processing and rather a consequence of enhanced clearance of Abeta. However, the detailed mechanisms remain unclear. In the present study, we show that environmental enrichment in TgCRND8 mice (carrying human APP(Swedish+Indiana)) affect the neurovascular unit by increased angiogenesis and differential regulation of Abeta receptor/transporter molecules, namely up-regulation of LRP1, ApoE and A2M as well as down-regulation of RAGE so that brain to blood Abeta clearance is facilitated. These results suggest a hitherto unknown effect of environmental enrichment counteracting the vascular dysfunction in Alzheimer diseased brain.","DOI":"10.1111/j.1750-3639.2007.00094.x","ISSN":"1015-6305","note":"PMID: 17924982","journalAbbreviation":"Brain Pathol.","language":"eng","author":[{"family":"Herring","given":"Arne"},{"family":"Yasin","given":"Hamzah"},{"family":"Ambrée","given":"Oliver"},{"family":"Sachser","given":"Norbert"},{"family":"Paulus","given":"Werner"},{"family":"Keyvani","given":"Kathy"}],"issued":{"date-parts":[["2008",1]]}}},{"id":2880,"uris":["http://zotero.org/users/4431608/items/LZ79AGBZ"],"uri":["http://zotero.org/users/4431608/items/LZ79AGBZ"],"itemData":{"id":2880,"type":"article-journal","title":"Environmental enrichment enhances cellular plasticity in transgenic mice with Alzheimer-like pathology","container-title":"Experimental Neurology","page":"184-192","volume":"216","issue":"1","source":"PubMed","abstract":"Alzheimer's disease (AD) is accompanied by hippocampal neuronal loss and abnormal neurogenesis, both of which probably contributing to AD-related cognitive deficits. Mounting evidence indicates that cognitive and physical stimulation provided by environmental enrichment improves neurogenesis in healthy animals and counteracts beta-amyloid pathology in mouse models of AD. Here, we hypothesized that environmental enrichment has also an impact on hippocampal neurogenesis in mice with AD-like pathology. Therefore, TgCRND8 mice and wild type littermates were either housed under standard conditions or in an enriched environment for 4 months. Standard housed TgCRND8 mice revealed diminished hippocampal cell proliferation and reduced number of mature newborn neurons compared to wild type littermates under the same housing condition. However, environmental enrichment reversed this genotype effect. Here, we show that cognitive and physical stimulation is capable of increasing the number of newborn mature hippocampal neurons in transgenic mice to wild type levels. Moreover, the expression of various plasticity associated molecules was enhanced in transgenic mice due to enriched housing. This study identifies that environmental enrichment improves diminished cellular plasticity in AD brain, probably enhancing the brain capacity to better compensate for neurodegeneration.","DOI":"10.1016/j.expneurol.2008.11.027","ISSN":"1090-2430","note":"PMID: 19118549","journalAbbreviation":"Exp. Neurol.","language":"eng","author":[{"family":"Herring","given":"Arne"},{"family":"Ambrée","given":"Oliver"},{"family":"Tomm","given":"Manuel"},{"family":"Habermann","given":"Henrik"},{"family":"Sachser","given":"Norbert"},{"family":"Paulus","given":"Werner"},{"family":"Keyvani","given":"Kathy"}],"issued":{"date-parts":[["2009",3]]}}},{"id":3154,"uris":["http://zotero.org/users/4431608/items/NVMPHKVA"],"uri":["http://zotero.org/users/4431608/items/NVMPHKVA"],"itemData":{"id":3154,"type":"article-journal","title":"Reduction of cerebral oxidative stress following environmental enrichment in mice with Alzheimer-like pathology","container-title":"Brain Pathology (Zurich, Switzerland)","page":"166-175","volume":"20","issue":"1","source":"PubMed","abstract":"Oxidative stress is a key feature during progression of chronic neurodegenerative conditions such as Alzheimer's disease. In aging humans and animals, voluntary exercise lowers oxidative stress reactions. Additionally, recent work in our lab demonstrated that cognitive and physical stimulation (termed environmental enrichment) counteracts amyloid beta pathology, neurovascular dysfunction and behavioral symptoms in mice with Alzheimer-like disease. Based on these facts, we hypothesized that cognitive and physical activity can also protect against oxidative stress in Alzheimer-diseased brain. We, therefore, kept female TgCRND8 mice under standard and enriched housing from day 30 until 5 months of age. Environmental stimulation attenuated pro-oxidative processes and triggered anti-oxidative defense mechanisms as indicated by diminished biomarkers for reactive oxygen and nitrogen species, downregulation of pro-inflammatory and pro-oxidative mediators, decreased expression of pro-apoptotic caspases, and upregulation of SOD1 and SOD2. This study identifies a thus far undescribed antagonizing effect of environmental stimulation on Alzheimer's disease-related oxidative damage.","DOI":"10.1111/j.1750-3639.2008.00257.x","ISSN":"1750-3639","note":"PMID: 19134003","journalAbbreviation":"Brain Pathol.","language":"eng","author":[{"family":"Herring","given":"Arne"},{"family":"Blome","given":"Mareike"},{"family":"Ambrée","given":"Oliver"},{"family":"Sachser","given":"Norbert"},{"family":"Paulus","given":"Werner"},{"family":"Keyvani","given":"Kathy"}],"issued":{"date-parts":[["2010",1]]}}},{"id":731,"uris":["http://zotero.org/users/4431608/items/W4ERWICT"],"uri":["http://zotero.org/users/4431608/items/W4ERWICT"],"itemData":{"id":731,"type":"article-journal","title":"Activity changes and marked stereotypic behavior precede Abeta pathology in TgCRND8 Alzheimer mice","container-title":"Neurobiology of Aging","page":"955-964","volume":"27","issue":"7","source":"PubMed","abstract":"Alzheimer's disease (AD) is not only characterized by cognitive decline and neuropathological changes, but also by non-cognitive behavioral symptoms like restlessness, sleep disturbance, and wandering. These symptoms are categorized in the \"Behavioral and Psychological Symptoms of Dementia\" (BPSD). We investigated transgenic and wildtype mice of an APP transgenic mouse model of AD (TgCRND8) with respect to 24 h activity and spontaneous home cage behavior at 30, 60, 90 and 120 days of age. At all test days, transgenic and wildtype animals differed significantly with respect to activity patterns. In addition, activity rhythms changed distinctly in transgenic mice with increasing age. Transgenic mice also clearly showed more stereotypic behavior, which correlated significantly at 90 and 120 days of age with elevated corticosterone metabolite concentrations in fecal samples. Activity patterns in TgCRND8 mice resemble altered rhythms of activity in AD patients. Stereotypic behaviors may be caused by the same mechanisms as non-cognitive behavioral symptoms of AD. Thus, it is likely that analogies to BPSD that precede Abeta pathology are found in APP-overexpressing TgCRND8 mice.","DOI":"10.1016/j.neurobiolaging.2005.05.009","ISSN":"0197-4580","note":"PMID: 15993515","journalAbbreviation":"Neurobiol. Aging","language":"eng","author":[{"family":"Ambrée","given":"Oliver"},{"family":"Touma","given":"Chadi"},{"family":"Görtz","given":"Nicole"},{"family":"Keyvani","given":"Kathy"},{"family":"Paulus","given":"Werner"},{"family":"Palme","given":"Rupert"},{"family":"Sachser","given":"Norbert"}],"issued":{"date-parts":[["2006",7]]}}}],"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rPr>
              <w:t>(86,91,93,142,145)</w:t>
            </w:r>
            <w:r w:rsidRPr="00782C66">
              <w:rPr>
                <w:rFonts w:ascii="Calibri" w:hAnsi="Calibri" w:cs="Times New Roman"/>
                <w:color w:val="000000"/>
                <w:sz w:val="22"/>
                <w:szCs w:val="22"/>
                <w:lang w:val="en-US"/>
              </w:rPr>
              <w:fldChar w:fldCharType="end"/>
            </w:r>
            <w:r w:rsidRPr="00782C66">
              <w:rPr>
                <w:rFonts w:ascii="Calibri" w:hAnsi="Calibri" w:cs="Times New Roman"/>
                <w:color w:val="000000"/>
                <w:sz w:val="22"/>
                <w:szCs w:val="22"/>
                <w:lang w:val="en-US"/>
              </w:rPr>
              <w:t xml:space="preserve"> </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3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jA8rO9zo","properties":{"formattedCitation":"(93)","plainCitation":"(93)","noteIndex":0},"citationItems":[{"id":3114,"uris":["http://zotero.org/users/4431608/items/EKTA3BD6"],"uri":["http://zotero.org/users/4431608/items/EKTA3BD6"],"itemData":{"id":3114,"type":"article-journal","title":"Preventive and therapeutic types of environmental enrichment counteract beta amyloid pathology by different molecular mechanisms","container-title":"Neurobiology of Disease","page":"530-538","volume":"42","issue":"3","source":"PubMed","abstract":"Combined preventive and therapeutic physical/cognitive stimulation starting before disease onset and continuing over its progression reduce Alzheimer-related pathology in transgenic mice. We now report that exposure of TgCRND8 mice to an enriched environment as either a preventive or therapeutic approach is also capable to reduce Aβ burden, though with different plaque and cerebral amyloid angiopathy (CAA) morphology. Preventive treatment resulted in fewer and smaller plaques without affecting CAA, whereas in therapeutically treated mice beside reduction of CAA extent, numerous plaques of strongly diminished size were found, so that total plaque loads declined as well. These effects seemed to be mediated by distinct molecular pathways. In preventive but not therapeutic group a shift of Aβ(42/40) ratio towards Aβ(40) and up-regulation of Aβ clearing and degrading molecules were found. Contrariwise anti-oxidative defense mechanisms were induced only in therapy but not preventive group. We hypothesize that preventive enrichment lowers the amounts of plaque seeds and decelerates plaque growth by degradation and clearance of Aβ, while therapeutic enrichment mitigates growth and fusion of plaque seeds to large plaques by inhibiting further Aβ aggregation. This study provides an experimental basis for application of physical/cognitive training in both prophylaxis and therapy of Alzheimer's disease.","DOI":"10.1016/j.nbd.2011.03.007","ISSN":"1095-953X","note":"PMID: 21406231","journalAbbreviation":"Neurobiol. Dis.","language":"eng","author":[{"family":"Herring","given":"Arne"},{"family":"Lewejohann","given":"Lars"},{"family":"Panzer","given":"Anna-Lena"},{"family":"Donath","given":"Anja"},{"family":"Kröll","given":"Oliver"},{"family":"Sachser","given":"Norbert"},{"family":"Paulus","given":"Werner"},{"family":"Keyvani","given":"Kathy"}],"issued":{"date-parts":[["2011",6]]}},"locator":"11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(93)</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ADTauCYc","properties":{"formattedCitation":"(195)","plainCitation":"(195)","noteIndex":0},"citationItems":[{"id":245,"uris":["http://zotero.org/users/4431608/items/9FCB69C2"],"uri":["http://zotero.org/users/4431608/items/9FCB69C2"],"itemData":{"id":245,"type":"article-journal","title":"Early-onset Amyloid Deposition and Cognitive Deficits in Transgenic Mice Expressing a Double Mutant Form of Amyloid Precursor Protein 695","container-title":"Journal of Biological Chemistry","page":"21562-21570","volume":"276","issue":"24","source":"www.jbc.org.ezp.lib.unimelb.edu.au","abstract":"We have created early-onset transgenic (Tg) models by exploiting the synergistic effects of familial Alzheimer's disease mutations on amyloid β-peptide (Aβ) biogenesis. TgCRND8 mice encode a double mutant form of amyloid precursor protein 695 (KM670/671NL+V717F) under the control of the PrP gene promoter. Thioflavine S-positive Aβ amyloid deposits are present at 3 months, with dense-cored plaques and neuritic pathology evident from 5 months of age. TgCRND8 mice exhibit 3,200–4,600 pmol of Aβ42 per g brain at age 6 months, with an excess of Aβ42 over Aβ40. High level production of the pathogenic Aβ42 form of Aβ peptide was associated with an early impairment in TgCRND8 mice in acquisition and learning reversal in the reference memory version of the Morris water maze, present by 3 months of age. Notably, learning impairment in young mice was offset by immunization against Aβ42 (Janus, C., Pearson, J., McLaurin, J., Mathews, P. M., Jiang, Y., Schmidt, S. D., Chishti, M. A., Horne, P., Heslin, D., French, J., Mount, H. T. J., Nixon, R. A., Mercken, M., Bergeron, C., Fraser, P. E., St. George-Hyslop, P., and Westaway, D. (2000)Nature 408, 979–982). Amyloid deposition in TgCRND8 mice was enhanced by the expression of presenilin 1 transgenes including familial Alzheimer's disease mutations; for mice also expressing a M146L+L286V presenilin 1 transgene, amyloid deposits were apparent by 1 month of age. The Tg mice described here suggest a potential to investigate aspects of Alzheimer's disease pathogenesis, prophylaxis, and therapy within short time frames.","DOI":"10.1074/jbc.M100710200","ISSN":"0021-9258, 1083-351X","note":"PMID: 11279122","journalAbbreviation":"J. Biol. Chem.","language":"en","author":[{"family":"Chishti","given":"M. Azhar"},{"family":"Yang","given":"Dun-Shen"},{"family":"Janus","given":"Christopher"},{"family":"Phinney","given":"Amie L."},{"family":"Horne","given":"Patrick"},{"family":"Pearson","given":"Jacqueline"},{"family":"Strome","given":"Robert"},{"family":"Zuker","given":"Noah"},{"family":"Loukides","given":"James"},{"family":"French","given":"Janet"},{"family":"Turner","given":"Sherry"},{"family":"Lozza","given":"Gianluca"},{"family":"Grilli","given":"Mariagrazia"},{"family":"Kunicki","given":"Suzanne"},{"family":"Morissette","given":"Céline"},{"family":"Paquette","given":"Julie"},{"family":"Gervais","given":"Francine"},{"family":"Bergeron","given":"Catherine"},{"family":"Fraser","given":"Paul E."},{"family":"Carlson","given":"George A."},{"family":"George-Hyslop","given":"Peter St"},{"family":"Westaway","given":"David"}],"issued":{"date-parts":[["2001",6,15]]}}}],"schema":"https://github.com/citation-style-language/schema/raw/master/csl-citation.json"}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(195)</w:t>
            </w:r>
            <w:r w:rsidRPr="00782C66">
              <w:rPr>
                <w:rFonts w:ascii="Calibri" w:hAnsi="Calibri" w:cs="Times New Roman"/>
                <w:color w:val="000000"/>
                <w:sz w:val="22"/>
                <w:szCs w:val="22"/>
                <w:lang w:val="en-US"/>
              </w:rPr>
              <w:fldChar w:fldCharType="end"/>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3 months</w:t>
            </w:r>
          </w:p>
        </w:tc>
      </w:tr>
      <w:tr w:rsidR="000B5D6B" w:rsidRPr="00CE05F5" w:rsidTr="000167FB">
        <w:trPr>
          <w:trHeight w:val="360"/>
        </w:trPr>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NSE/PS2</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12 months</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12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248tphTr","properties":{"formattedCitation":"(50)","plainCitation":"(50)","noteIndex":0},"citationItems":[{"id":3547,"uris":["http://zotero.org/users/4431608/items/DKT4WWFQ"],"uri":["http://zotero.org/users/4431608/items/DKT4WWFQ"],"itemData":{"id":3547,"type":"article-journal","title":"Use of NSE/PS2m-transgenic mice in the study of the protective effect of exercise on Alzheimer's disease","container-title":"Journal of Sports Sciences","page":"943-951","volume":"21","issue":"11","source":"PubMed","abstract":"In its late stage, Alzheimer's disease results in progressive muscle weakness in the arms and legs. The aim of this study was to determine whether mice expressing the skeletal muscle-specific mutant PS2 gene (a model of Alzheimer's disease) are a useful experimental system to study the protective effect of exercise on A beta-42 reduction, improvement of behavioural function and changes in metabolic parameters. With this aim in mind, the transgenic mice were subjected to treadmill exercise for 3 months. The results showed that in transgenic mice, but not in normal mice, treadmill exercise resulted in a reduction of A beta-42 deposits and an improvement in behavioural function, thereby restoring normal concentrations of total cholesterol, high-density lipoprotein cholesterol, low-density lipoprotein cholesterol and triglyceride. Thus, exercise may represent a practical therapeutic strategy for use with human patients with Alzheimer's disease.","DOI":"10.1080/0264041031000140365","ISSN":"0264-0414","note":"PMID: 14626374","journalAbbreviation":"J Sports Sci","language":"eng","author":[{"family":"Cho","given":"Jun Y."},{"family":"Hwang","given":"Dae Y."},{"family":"Kang","given":"Tae S."},{"family":"Shin","given":"Dong H."},{"family":"Hwang","given":"Jin H."},{"family":"Lim","given":"Chae H."},{"family":"Lee","given":"Su H."},{"family":"Lim","given":"Hwa J."},{"family":"Min","given":"Sae H."},{"family":"Seo","given":"Su J."},{"family":"Song","given":"Youn S."},{"family":"Nam","given":"Ki T."},{"family":"Lee","given":"Kyu S."},{"family":"Cho","given":"Jung S."},{"family":"Kim","given":"Yong K."}],"issued":{"date-parts":[["2003",11]]}}}],"schema":"https://github.com/citation-style-language/schema/raw/master/csl-citation.json"}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(50)</w:t>
            </w:r>
            <w:r w:rsidRPr="00782C66">
              <w:rPr>
                <w:rFonts w:ascii="Calibri" w:hAnsi="Calibri" w:cs="Times New Roman"/>
                <w:color w:val="000000"/>
                <w:sz w:val="22"/>
                <w:szCs w:val="22"/>
                <w:lang w:val="en-US"/>
              </w:rPr>
              <w:fldChar w:fldCharType="end"/>
            </w:r>
            <w:r w:rsidRPr="00782C66">
              <w:rPr>
                <w:rFonts w:ascii="Calibri" w:hAnsi="Calibri" w:cs="Times New Roman"/>
                <w:color w:val="000000"/>
                <w:sz w:val="22"/>
                <w:szCs w:val="22"/>
                <w:lang w:val="en-US"/>
              </w:rPr>
              <w:t xml:space="preserve"> </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5LMRoH5l","properties":{"formattedCitation":"(196)","plainCitation":"(196)","noteIndex":0},"citationItems":[{"id":3707,"uris":["http://zotero.org/users/4431608/items/8VXURVW7"],"uri":["http://zotero.org/users/4431608/items/8VXURVW7"],"itemData":{"id":3707,"type":"article-journal","title":"Alterations in behavior, amyloid β-42, caspase-3, and Cox-2 in mutant PS2 transgenic mouse model of Alzheimer’s disease","container-title":"The FASEB Journal","page":"805-813","volume":"16","issue":"8","source":"fasebj.org.ezp.lib.unimelb.edu.au (Atypon)","abstract":"Alzheimer’s disease (AD) occurs when neurons in the memory and cognition regions of the brain are accompanied by an accumulation of the long amyloid β-proteins of the 39 to 43 amino acids derived from the amyloid precursor protein (APP) by cleavage with β- and γ-secretase. An increased production of Aβ-42 by mutation of PS2 genes promotes caspase expression and is associated with the Cox-2 found in the brain of AD patients. To address this question in vivo, we expressed the human mutant PS2 (hPS2m) (N141I) as well as wild PS2 (hPS2w) as a control in transgenic (Tg) mice under control of the neuron-specific enolase (NSE) promoter. Water maze tests were used to demonstrate the behavioral defect; dot blot, Western blot, and immunohistochemical analyses were performed on the brain with the hPS2, Aβ-42, caspase-3, and Cox-2 antibody. We concluded that 1) Tg mice showed a behavioral dysfunction in the water maze test, 2) levels of hPS2, Aβ-42, caspase-3, and Cox-2 expression were modulated in the brains of both Tg mice, 3) dense staining with antibody to hPS2, Aβ-42, caspase-3, and Cox-2 was visible in the brains of Tg mice compared with age-matched control mice, and 4) distinguishable AD phenotypes between hPS2w- and hPS2m-Tg mice did not appear. These results suggest that an elevation of Aβ-42 by overexpression of hPS2 and mutation of hPS2m might induce the behavioral deficit and caspase-3 and Cox-2 induction, which could be useful in the therapeutic testing of compounds to have considerable clinical effects.—Hwang, D. Y., Chae, K. R., Kang, T. S., Hwang, J. H., Lim, C. H., Kang, H. K., Goo, J. S., Lee, M. R., Lim, H. J., Min, S. H., Cho, J. Y., Hong, J. T., Song, C. W., Paik, S. G., Cho, J. S., Kim, Y. K. Alterations in behavior, amyloid β-42, caspase-3, and Cox-2 in mutant PS2 transgenic mouse model of Alzheimer’s disease.","DOI":"10.1096/fj.01-0732com","ISSN":"0892-6638","journalAbbreviation":"The FASEB Journal","author":[{"family":"Hwang","given":"Dae Y."},{"family":"Chae","given":"Kab R."},{"family":"Kang","given":"Tae S."},{"family":"Hwang","given":"Jin H."},{"family":"Lim","given":"Chae H."},{"family":"Kang","given":"Hyun K."},{"family":"Goo","given":"Jun S."},{"family":"Lee","given":"Mi R."},{"family":"Lim","given":"Hwa J."},{"family":"Min","given":"Sae H."},{"family":"Cho","given":"Jun Y."},{"family":"Hong","given":"Jin T."},{"family":"Song","given":"Chi W."},{"family":"Paik","given":"Sang G."},{"family":"Cho","given":"Jung S."},{"family":"Kim","given":"Yong K."}],"issued":{"date-parts":[["2002",6,1]]}}}],"schema":"https://github.com/citation-style-language/schema/raw/master/csl-citation.json"}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(196)</w:t>
            </w:r>
            <w:r w:rsidRPr="00782C66">
              <w:rPr>
                <w:rFonts w:ascii="Calibri" w:hAnsi="Calibri" w:cs="Times New Roman"/>
                <w:color w:val="000000"/>
                <w:sz w:val="22"/>
                <w:szCs w:val="22"/>
                <w:lang w:val="en-US"/>
              </w:rPr>
              <w:fldChar w:fldCharType="end"/>
            </w:r>
            <w:r w:rsidRPr="00782C66">
              <w:rPr>
                <w:rFonts w:ascii="Calibri" w:hAnsi="Calibri" w:cs="Times New Roman"/>
                <w:color w:val="000000"/>
                <w:sz w:val="22"/>
                <w:szCs w:val="22"/>
                <w:lang w:val="en-US"/>
              </w:rPr>
              <w:t xml:space="preserve"> </w:t>
            </w:r>
          </w:p>
        </w:tc>
        <w:tc>
          <w:tcPr>
            <w:tcW w:w="0" w:type="auto"/>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12 months</w:t>
            </w:r>
          </w:p>
        </w:tc>
      </w:tr>
      <w:tr w:rsidR="000B5D6B" w:rsidRPr="00CE05F5" w:rsidTr="000167FB">
        <w:trPr>
          <w:trHeight w:val="360"/>
        </w:trPr>
        <w:tc>
          <w:tcPr>
            <w:tcW w:w="0" w:type="auto"/>
            <w:tcBorders>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NSE/APPswe</w:t>
            </w:r>
          </w:p>
        </w:tc>
        <w:tc>
          <w:tcPr>
            <w:tcW w:w="0" w:type="auto"/>
            <w:tcBorders>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12 months</w:t>
            </w:r>
          </w:p>
        </w:tc>
        <w:tc>
          <w:tcPr>
            <w:tcW w:w="0" w:type="auto"/>
            <w:tcBorders>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w:t>
            </w:r>
          </w:p>
        </w:tc>
        <w:tc>
          <w:tcPr>
            <w:tcW w:w="0" w:type="auto"/>
            <w:tcBorders>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 xml:space="preserve">12 </w:t>
            </w: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EOQ4ozUY","properties":{"formattedCitation":"(51)","plainCitation":"(51)","noteIndex":0},"citationItems":[{"id":3300,"uris":["http://zotero.org/users/4431608/items/UELGMSFK"],"uri":["http://zotero.org/users/4431608/items/UELGMSFK"],"itemData":{"id":3300,"type":"article-journal","title":"Treadmill exercise decreases amyloid-β burden possibly via activation of SIRT-1 signaling in a mouse model of Alzheimer's disease","container-title":"Experimental Neurology","page":"142-152","volume":"288","source":"ScienceDirect","abstract":"Accumulation of amyloid-β (Aβ) correlates significantly with progressive cognitive deficits, a main symptom of Alzheimer's disease (AD). Although treadmill exercise reduces Aβ levels, the molecular mechanisms underlying the effects are not fully understood. We hypothesize that treadmill exercise decreases Aβ production and alleviates cognitive deficits by activating the non-amyloidogenic pathway via SIRT-1 signaling. Treadmill exercise improved cognitive deficits and alleviated neurotoxicity. Most importantly, treadmill exercise increased SIRT-1 level, which subsequently resulted in increased ADAM-10 level by down-regulation of ROCK-1 and upregulation of RARβ, ultimately facilitating the non-amyloidogenic pathway. Treadmill exercise-induced activation in SIRT-1 level also elevated PGC-1α level and reduced BACE-1 and C-99 level, resulting in inhibition of the amyloidogenic pathway. Treadmill exercise may thus inhibit Aβ production via upregulation of SIRT-1, which biases amyloid precursor protein processing toward the non-amyloidogenic pathway. This study provides novel and valuable insight into the molecular mechanisms possibly by which treadmill exercise reduces Aβ production.","DOI":"10.1016/j.expneurol.2016.11.014","ISSN":"0014-4886","journalAbbreviation":"Experimental Neurology","author":[{"family":"Koo","given":"Jung-Hoon"},{"family":"Kang","given":"Eun-Bum"},{"family":"Oh","given":"Yoo-Sung"},{"family":"Yang","given":"Dae-Seung"},{"family":"Cho","given":"Joon-Yong"}],"issued":{"date-parts":[["2017",2,1]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(51)</w:t>
            </w:r>
            <w:r w:rsidRPr="00782C66">
              <w:rPr>
                <w:rFonts w:ascii="Calibri" w:hAnsi="Calibri" w:cs="Times New Roman"/>
                <w:color w:val="000000"/>
                <w:sz w:val="22"/>
                <w:szCs w:val="22"/>
                <w:lang w:val="en-US"/>
              </w:rPr>
              <w:fldChar w:fldCharType="end"/>
            </w:r>
            <w:r w:rsidRPr="00782C66">
              <w:rPr>
                <w:rFonts w:ascii="Calibri" w:hAnsi="Calibri" w:cs="Times New Roman"/>
                <w:color w:val="000000"/>
                <w:sz w:val="22"/>
                <w:szCs w:val="22"/>
                <w:lang w:val="en-US"/>
              </w:rPr>
              <w:t xml:space="preserve"> </w:t>
            </w:r>
          </w:p>
        </w:tc>
        <w:tc>
          <w:tcPr>
            <w:tcW w:w="0" w:type="auto"/>
            <w:tcBorders>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fldChar w:fldCharType="begin"/>
            </w:r>
            <w:r>
              <w:rPr>
                <w:rFonts w:ascii="Calibri" w:hAnsi="Calibri" w:cs="Times New Roman"/>
                <w:color w:val="000000"/>
                <w:sz w:val="22"/>
                <w:szCs w:val="22"/>
                <w:lang w:val="en-US"/>
              </w:rPr>
              <w:instrText xml:space="preserve"> ADDIN ZOTERO_ITEM CSL_CITATION {"citationID":"Bj43huXp","properties":{"formattedCitation":"(196)","plainCitation":"(196)","noteIndex":0},"citationItems":[{"id":3707,"uris":["http://zotero.org/users/4431608/items/8VXURVW7"],"uri":["http://zotero.org/users/4431608/items/8VXURVW7"],"itemData":{"id":3707,"type":"article-journal","title":"Alterations in behavior, amyloid β-42, caspase-3, and Cox-2 in mutant PS2 transgenic mouse model of Alzheimer’s disease","container-title":"The FASEB Journal","page":"805-813","volume":"16","issue":"8","source":"fasebj.org.ezp.lib.unimelb.edu.au (Atypon)","abstract":"Alzheimer’s disease (AD) occurs when neurons in the memory and cognition regions of the brain are accompanied by an accumulation of the long amyloid β-proteins of the 39 to 43 amino acids derived from the amyloid precursor protein (APP) by cleavage with β- and γ-secretase. An increased production of Aβ-42 by mutation of PS2 genes promotes caspase expression and is associated with the Cox-2 found in the brain of AD patients. To address this question in vivo, we expressed the human mutant PS2 (hPS2m) (N141I) as well as wild PS2 (hPS2w) as a control in transgenic (Tg) mice under control of the neuron-specific enolase (NSE) promoter. Water maze tests were used to demonstrate the behavioral defect; dot blot, Western blot, and immunohistochemical analyses were performed on the brain with the hPS2, Aβ-42, caspase-3, and Cox-2 antibody. We concluded that 1) Tg mice showed a behavioral dysfunction in the water maze test, 2) levels of hPS2, Aβ-42, caspase-3, and Cox-2 expression were modulated in the brains of both Tg mice, 3) dense staining with antibody to hPS2, Aβ-42, caspase-3, and Cox-2 was visible in the brains of Tg mice compared with age-matched control mice, and 4) distinguishable AD phenotypes between hPS2w- and hPS2m-Tg mice did not appear. These results suggest that an elevation of Aβ-42 by overexpression of hPS2 and mutation of hPS2m might induce the behavioral deficit and caspase-3 and Cox-2 induction, which could be useful in the therapeutic testing of compounds to have considerable clinical effects.—Hwang, D. Y., Chae, K. R., Kang, T. S., Hwang, J. H., Lim, C. H., Kang, H. K., Goo, J. S., Lee, M. R., Lim, H. J., Min, S. H., Cho, J. Y., Hong, J. T., Song, C. W., Paik, S. G., Cho, J. S., Kim, Y. K. Alterations in behavior, amyloid β-42, caspase-3, and Cox-2 in mutant PS2 transgenic mouse model of Alzheimer’s disease.","DOI":"10.1096/fj.01-0732com","ISSN":"0892-6638","journalAbbreviation":"The FASEB Journal","author":[{"family":"Hwang","given":"Dae Y."},{"family":"Chae","given":"Kab R."},{"family":"Kang","given":"Tae S."},{"family":"Hwang","given":"Jin H."},{"family":"Lim","given":"Chae H."},{"family":"Kang","given":"Hyun K."},{"family":"Goo","given":"Jun S."},{"family":"Lee","given":"Mi R."},{"family":"Lim","given":"Hwa J."},{"family":"Min","given":"Sae H."},{"family":"Cho","given":"Jun Y."},{"family":"Hong","given":"Jin T."},{"family":"Song","given":"Chi W."},{"family":"Paik","given":"Sang G."},{"family":"Cho","given":"Jung S."},{"family":"Kim","given":"Yong K."}],"issued":{"date-parts":[["2002",6,1]]}}}],"schema":"https://github.com/citation-style-language/schema/raw/master/csl-citation.json"} </w:instrText>
            </w:r>
            <w:r w:rsidRPr="00782C66">
              <w:rPr>
                <w:rFonts w:ascii="Calibri" w:hAnsi="Calibri" w:cs="Times New Roman"/>
                <w:color w:val="000000"/>
                <w:sz w:val="22"/>
                <w:szCs w:val="22"/>
                <w:lang w:val="en-US"/>
              </w:rPr>
              <w:fldChar w:fldCharType="separate"/>
            </w:r>
            <w:r>
              <w:rPr>
                <w:rFonts w:ascii="Calibri" w:hAnsi="Calibri"/>
                <w:color w:val="000000"/>
                <w:sz w:val="22"/>
                <w:szCs w:val="22"/>
              </w:rPr>
              <w:t>(196)</w:t>
            </w:r>
            <w:r w:rsidRPr="00782C66">
              <w:rPr>
                <w:rFonts w:ascii="Calibri" w:hAnsi="Calibri" w:cs="Times New Roman"/>
                <w:color w:val="000000"/>
                <w:sz w:val="22"/>
                <w:szCs w:val="22"/>
                <w:lang w:val="en-US"/>
              </w:rPr>
              <w:fldChar w:fldCharType="end"/>
            </w:r>
          </w:p>
        </w:tc>
        <w:tc>
          <w:tcPr>
            <w:tcW w:w="0" w:type="auto"/>
            <w:tcBorders>
              <w:bottom w:val="single" w:sz="4" w:space="0" w:color="auto"/>
            </w:tcBorders>
            <w:tcMar>
              <w:top w:w="40" w:type="dxa"/>
              <w:left w:w="40" w:type="dxa"/>
              <w:bottom w:w="40" w:type="dxa"/>
              <w:right w:w="40" w:type="dxa"/>
            </w:tcMar>
            <w:vAlign w:val="bottom"/>
            <w:hideMark/>
          </w:tcPr>
          <w:p w:rsidR="000B5D6B" w:rsidRPr="00782C66" w:rsidRDefault="000B5D6B" w:rsidP="000167FB">
            <w:pPr>
              <w:rPr>
                <w:rFonts w:ascii="Calibri" w:hAnsi="Calibri" w:cs="Times New Roman"/>
                <w:sz w:val="22"/>
                <w:szCs w:val="22"/>
                <w:lang w:val="en-US"/>
              </w:rPr>
            </w:pPr>
            <w:r w:rsidRPr="00782C66">
              <w:rPr>
                <w:rFonts w:ascii="Calibri" w:hAnsi="Calibri" w:cs="Times New Roman"/>
                <w:color w:val="000000"/>
                <w:sz w:val="22"/>
                <w:szCs w:val="22"/>
                <w:lang w:val="en-US"/>
              </w:rPr>
              <w:t>12 months</w:t>
            </w:r>
          </w:p>
        </w:tc>
      </w:tr>
    </w:tbl>
    <w:p w:rsidR="000B5D6B" w:rsidRDefault="000B5D6B" w:rsidP="000B5D6B">
      <w:pPr>
        <w:rPr>
          <w:rFonts w:ascii="Calibri" w:eastAsia="Times New Roman" w:hAnsi="Calibri" w:cs="Times New Roman"/>
          <w:sz w:val="22"/>
          <w:szCs w:val="22"/>
          <w:lang w:val="en-US"/>
        </w:rPr>
      </w:pPr>
    </w:p>
    <w:p w:rsidR="000B5D6B" w:rsidRDefault="000B5D6B" w:rsidP="000B5D6B">
      <w:pPr>
        <w:rPr>
          <w:rFonts w:ascii="Calibri" w:eastAsia="Times New Roman" w:hAnsi="Calibri" w:cs="Times New Roman"/>
          <w:b/>
          <w:sz w:val="22"/>
          <w:szCs w:val="22"/>
          <w:lang w:val="en-US"/>
        </w:rPr>
      </w:pPr>
      <w:proofErr w:type="gramStart"/>
      <w:r>
        <w:rPr>
          <w:rFonts w:ascii="Calibri" w:eastAsia="Times New Roman" w:hAnsi="Calibri" w:cs="Times New Roman"/>
          <w:b/>
          <w:sz w:val="22"/>
          <w:szCs w:val="22"/>
          <w:lang w:val="en-US"/>
        </w:rPr>
        <w:t>Supplementary table 2.</w:t>
      </w:r>
      <w:proofErr w:type="gramEnd"/>
      <w:r>
        <w:rPr>
          <w:rFonts w:ascii="Calibri" w:eastAsia="Times New Roman" w:hAnsi="Calibri" w:cs="Times New Roman"/>
          <w:b/>
          <w:sz w:val="22"/>
          <w:szCs w:val="22"/>
          <w:lang w:val="en-US"/>
        </w:rPr>
        <w:t xml:space="preserve"> Preventative and Therapeutic cut off times in various AD models</w:t>
      </w:r>
    </w:p>
    <w:p w:rsidR="000B5D6B" w:rsidRDefault="000B5D6B" w:rsidP="000B5D6B">
      <w:pPr>
        <w:rPr>
          <w:rFonts w:ascii="Calibri" w:eastAsia="Times New Roman" w:hAnsi="Calibri" w:cs="Times New Roman"/>
          <w:b/>
          <w:sz w:val="22"/>
          <w:szCs w:val="22"/>
          <w:lang w:val="en-US"/>
        </w:rPr>
      </w:pPr>
      <w:r>
        <w:rPr>
          <w:rFonts w:ascii="Calibri" w:hAnsi="Calibri" w:cs="Times New Roman"/>
          <w:color w:val="000000"/>
          <w:sz w:val="22"/>
          <w:szCs w:val="22"/>
          <w:lang w:val="en-US"/>
        </w:rPr>
        <w:t>P</w:t>
      </w:r>
      <w:r w:rsidRPr="00CE05F5">
        <w:rPr>
          <w:rFonts w:ascii="Calibri" w:hAnsi="Calibri" w:cs="Times New Roman"/>
          <w:color w:val="000000"/>
          <w:sz w:val="22"/>
          <w:szCs w:val="22"/>
          <w:lang w:val="en-US"/>
        </w:rPr>
        <w:t xml:space="preserve">reventative interventions </w:t>
      </w:r>
      <w:r>
        <w:rPr>
          <w:rFonts w:ascii="Calibri" w:hAnsi="Calibri" w:cs="Times New Roman"/>
          <w:color w:val="000000"/>
          <w:sz w:val="22"/>
          <w:szCs w:val="22"/>
          <w:lang w:val="en-US"/>
        </w:rPr>
        <w:t xml:space="preserve">were defined </w:t>
      </w:r>
      <w:r w:rsidRPr="00CE05F5">
        <w:rPr>
          <w:rFonts w:ascii="Calibri" w:hAnsi="Calibri" w:cs="Times New Roman"/>
          <w:color w:val="000000"/>
          <w:sz w:val="22"/>
          <w:szCs w:val="22"/>
          <w:lang w:val="en-US"/>
        </w:rPr>
        <w:t xml:space="preserve">as interventions </w:t>
      </w:r>
      <w:r>
        <w:rPr>
          <w:rFonts w:ascii="Calibri" w:hAnsi="Calibri" w:cs="Times New Roman"/>
          <w:color w:val="000000"/>
          <w:sz w:val="22"/>
          <w:szCs w:val="22"/>
          <w:lang w:val="en-US"/>
        </w:rPr>
        <w:t>that</w:t>
      </w:r>
      <w:r w:rsidRPr="00CE05F5">
        <w:rPr>
          <w:rFonts w:ascii="Calibri" w:hAnsi="Calibri" w:cs="Times New Roman"/>
          <w:color w:val="000000"/>
          <w:sz w:val="22"/>
          <w:szCs w:val="22"/>
          <w:lang w:val="en-US"/>
        </w:rPr>
        <w:t xml:space="preserve"> began at an age before cognitive deficits are </w:t>
      </w:r>
      <w:r>
        <w:rPr>
          <w:rFonts w:ascii="Calibri" w:hAnsi="Calibri" w:cs="Times New Roman"/>
          <w:color w:val="000000"/>
          <w:sz w:val="22"/>
          <w:szCs w:val="22"/>
          <w:lang w:val="en-US"/>
        </w:rPr>
        <w:t xml:space="preserve">reported to </w:t>
      </w:r>
      <w:r w:rsidRPr="00CE05F5">
        <w:rPr>
          <w:rFonts w:ascii="Calibri" w:hAnsi="Calibri" w:cs="Times New Roman"/>
          <w:color w:val="000000"/>
          <w:sz w:val="22"/>
          <w:szCs w:val="22"/>
          <w:lang w:val="en-US"/>
        </w:rPr>
        <w:t xml:space="preserve">occur in each respective mouse model. Each mouse model progresses at different rates and therefore, each study was treated as an individual case to categorise into preventative or therapeutic based on the model used.  To classify whether a study was preventative (prior to cognitive deficits) or therapeutic (after onset of cognitive deficits), authors went back to the original generation of that model to look at the original characterisation. If there was no characterisation of cognitive deficits in the original generation nor intervention </w:t>
      </w:r>
      <w:r>
        <w:rPr>
          <w:rFonts w:ascii="Calibri" w:hAnsi="Calibri" w:cs="Times New Roman"/>
          <w:color w:val="000000"/>
          <w:sz w:val="22"/>
          <w:szCs w:val="22"/>
          <w:lang w:val="en-US"/>
        </w:rPr>
        <w:t>studies</w:t>
      </w:r>
      <w:r w:rsidRPr="00CE05F5">
        <w:rPr>
          <w:rFonts w:ascii="Calibri" w:hAnsi="Calibri" w:cs="Times New Roman"/>
          <w:color w:val="000000"/>
          <w:sz w:val="22"/>
          <w:szCs w:val="22"/>
          <w:lang w:val="en-US"/>
        </w:rPr>
        <w:t xml:space="preserve">, authors found a third </w:t>
      </w:r>
      <w:r>
        <w:rPr>
          <w:rFonts w:ascii="Calibri" w:hAnsi="Calibri" w:cs="Times New Roman"/>
          <w:color w:val="000000"/>
          <w:sz w:val="22"/>
          <w:szCs w:val="22"/>
          <w:lang w:val="en-US"/>
        </w:rPr>
        <w:t>study</w:t>
      </w:r>
      <w:r w:rsidRPr="00CE05F5">
        <w:rPr>
          <w:rFonts w:ascii="Calibri" w:hAnsi="Calibri" w:cs="Times New Roman"/>
          <w:color w:val="000000"/>
          <w:sz w:val="22"/>
          <w:szCs w:val="22"/>
          <w:lang w:val="en-US"/>
        </w:rPr>
        <w:t xml:space="preserve"> that characterised cognitive deficits to estimate the approximate age of cognitive deficits. Additionally, the </w:t>
      </w:r>
      <w:r>
        <w:rPr>
          <w:rFonts w:ascii="Calibri" w:hAnsi="Calibri" w:cs="Times New Roman"/>
          <w:color w:val="000000"/>
          <w:sz w:val="22"/>
          <w:szCs w:val="22"/>
          <w:lang w:val="en-US"/>
        </w:rPr>
        <w:t>studies</w:t>
      </w:r>
      <w:r w:rsidRPr="00CE05F5">
        <w:rPr>
          <w:rFonts w:ascii="Calibri" w:hAnsi="Calibri" w:cs="Times New Roman"/>
          <w:color w:val="000000"/>
          <w:sz w:val="22"/>
          <w:szCs w:val="22"/>
          <w:lang w:val="en-US"/>
        </w:rPr>
        <w:t xml:space="preserve"> with the oldest-preventative and youngest-therapeutic groups were read to ascertain if authors used other studies to estimate cognitive deficits, or to see if there was a characteri</w:t>
      </w:r>
      <w:r>
        <w:rPr>
          <w:rFonts w:ascii="Calibri" w:hAnsi="Calibri" w:cs="Times New Roman"/>
          <w:color w:val="000000"/>
          <w:sz w:val="22"/>
          <w:szCs w:val="22"/>
          <w:lang w:val="en-US"/>
        </w:rPr>
        <w:t>s</w:t>
      </w:r>
      <w:r w:rsidRPr="00CE05F5">
        <w:rPr>
          <w:rFonts w:ascii="Calibri" w:hAnsi="Calibri" w:cs="Times New Roman"/>
          <w:color w:val="000000"/>
          <w:sz w:val="22"/>
          <w:szCs w:val="22"/>
          <w:lang w:val="en-US"/>
        </w:rPr>
        <w:t xml:space="preserve">ation of cognitive deficits in that </w:t>
      </w:r>
      <w:r>
        <w:rPr>
          <w:rFonts w:ascii="Calibri" w:hAnsi="Calibri" w:cs="Times New Roman"/>
          <w:color w:val="000000"/>
          <w:sz w:val="22"/>
          <w:szCs w:val="22"/>
          <w:lang w:val="en-US"/>
        </w:rPr>
        <w:t>study</w:t>
      </w:r>
      <w:r w:rsidRPr="00CE05F5">
        <w:rPr>
          <w:rFonts w:ascii="Calibri" w:hAnsi="Calibri" w:cs="Times New Roman"/>
          <w:color w:val="000000"/>
          <w:sz w:val="22"/>
          <w:szCs w:val="22"/>
          <w:lang w:val="en-US"/>
        </w:rPr>
        <w:t>. Once a cut-off point was determined, studies were classified into ‘preventative’ and ‘therapeutic’.</w:t>
      </w:r>
    </w:p>
    <w:p w:rsidR="000B5D6B" w:rsidRPr="00072D34" w:rsidRDefault="000B5D6B" w:rsidP="000B5D6B">
      <w:pPr>
        <w:rPr>
          <w:rFonts w:ascii="Calibri" w:eastAsia="Times New Roman" w:hAnsi="Calibri" w:cs="Times New Roman"/>
          <w:b/>
          <w:sz w:val="22"/>
          <w:szCs w:val="22"/>
          <w:lang w:val="en-US"/>
        </w:rPr>
      </w:pPr>
    </w:p>
    <w:p w:rsidR="000B5D6B" w:rsidRDefault="000B5D6B" w:rsidP="000B5D6B"/>
    <w:p w:rsidR="000B5D6B" w:rsidRDefault="000B5D6B" w:rsidP="000B5D6B">
      <w:pPr>
        <w:rPr>
          <w:rFonts w:ascii="Calibri" w:eastAsia="Times New Roman" w:hAnsi="Calibri" w:cs="Times New Roman"/>
          <w:sz w:val="22"/>
          <w:szCs w:val="22"/>
          <w:lang w:val="en-US"/>
        </w:rPr>
      </w:pPr>
    </w:p>
    <w:p w:rsidR="008418B6" w:rsidRDefault="008418B6"/>
    <w:sectPr w:rsidR="008418B6" w:rsidSect="0059463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6B"/>
    <w:rsid w:val="000B5D6B"/>
    <w:rsid w:val="008418B6"/>
    <w:rsid w:val="00A00E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6B"/>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6B"/>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21710</Words>
  <Characters>123752</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SGML</dc:creator>
  <cp:lastModifiedBy>SGML</cp:lastModifiedBy>
  <cp:revision>1</cp:revision>
  <dcterms:created xsi:type="dcterms:W3CDTF">2018-12-12T05:09:00Z</dcterms:created>
  <dcterms:modified xsi:type="dcterms:W3CDTF">2018-12-12T05:09:00Z</dcterms:modified>
</cp:coreProperties>
</file>