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E658" w14:textId="77777777" w:rsidR="003F087B" w:rsidRPr="003F087B" w:rsidRDefault="003F087B" w:rsidP="003F087B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en-US" w:eastAsia="es-ES_tradnl"/>
        </w:rPr>
      </w:pPr>
      <w:r>
        <w:rPr>
          <w:rFonts w:ascii="Arial" w:hAnsi="Arial" w:cs="Arial"/>
          <w:b/>
          <w:bCs/>
          <w:color w:val="000000"/>
          <w:lang w:val="en-US" w:eastAsia="es-ES_tradnl"/>
        </w:rPr>
        <w:t>Supplementary M</w:t>
      </w:r>
      <w:r w:rsidR="00E4304D">
        <w:rPr>
          <w:rFonts w:ascii="Arial" w:hAnsi="Arial" w:cs="Arial"/>
          <w:b/>
          <w:bCs/>
          <w:color w:val="000000"/>
          <w:lang w:val="en-US" w:eastAsia="es-ES_tradnl"/>
        </w:rPr>
        <w:t>aterial</w:t>
      </w:r>
    </w:p>
    <w:p w14:paraId="5CFB84ED" w14:textId="77777777" w:rsidR="00157F53" w:rsidRDefault="00157F53"/>
    <w:p w14:paraId="38275276" w14:textId="77777777" w:rsidR="00157F53" w:rsidRDefault="00AB459B">
      <w:r>
        <w:rPr>
          <w:noProof/>
          <w:lang w:eastAsia="es-ES"/>
        </w:rPr>
        <w:drawing>
          <wp:inline distT="0" distB="0" distL="0" distR="0" wp14:anchorId="564A6E31" wp14:editId="470D1F9C">
            <wp:extent cx="5400675" cy="222885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5400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354F4" w14:textId="0DD49187" w:rsidR="00157F53" w:rsidRPr="00C90968" w:rsidRDefault="00C90968">
      <w:pPr>
        <w:rPr>
          <w:lang w:val="en-US"/>
        </w:rPr>
      </w:pPr>
      <w:r w:rsidRPr="00C90968">
        <w:rPr>
          <w:lang w:val="en-US"/>
        </w:rPr>
        <w:t>Table 1. Dose and strains in the inclu</w:t>
      </w:r>
      <w:r>
        <w:rPr>
          <w:lang w:val="en-US"/>
        </w:rPr>
        <w:t>ded studies.</w:t>
      </w:r>
    </w:p>
    <w:p w14:paraId="4A2EF78C" w14:textId="3D9D41A7" w:rsidR="00157F53" w:rsidRPr="00C90968" w:rsidRDefault="00157F53">
      <w:pPr>
        <w:rPr>
          <w:lang w:val="en-US"/>
        </w:rPr>
      </w:pPr>
    </w:p>
    <w:p w14:paraId="06DB86B6" w14:textId="54EC6C6C" w:rsidR="00157F53" w:rsidRPr="00C90968" w:rsidRDefault="00157F53">
      <w:pPr>
        <w:rPr>
          <w:lang w:val="en-US"/>
        </w:rPr>
      </w:pPr>
    </w:p>
    <w:p w14:paraId="2ECBA738" w14:textId="1373C2E0" w:rsidR="00C90968" w:rsidRPr="00C90968" w:rsidRDefault="00C90968">
      <w:pPr>
        <w:rPr>
          <w:lang w:val="en-US"/>
        </w:rPr>
      </w:pPr>
      <w:r w:rsidRPr="00C90968">
        <w:rPr>
          <w:lang w:val="en-US"/>
        </w:rPr>
        <w:br w:type="page"/>
      </w:r>
    </w:p>
    <w:p w14:paraId="5B07D0E8" w14:textId="77777777" w:rsidR="00157F53" w:rsidRPr="00C90968" w:rsidRDefault="00157F53">
      <w:pPr>
        <w:rPr>
          <w:lang w:val="en-US"/>
        </w:rPr>
      </w:pPr>
    </w:p>
    <w:p w14:paraId="55DAE489" w14:textId="77777777" w:rsidR="00157F53" w:rsidRDefault="00AB459B">
      <w:r>
        <w:rPr>
          <w:noProof/>
          <w:lang w:eastAsia="es-ES"/>
        </w:rPr>
        <w:drawing>
          <wp:inline distT="0" distB="0" distL="0" distR="0" wp14:anchorId="010A3A98" wp14:editId="0E239927">
            <wp:extent cx="5394960" cy="4137660"/>
            <wp:effectExtent l="0" t="0" r="254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29"/>
                    <a:stretch/>
                  </pic:blipFill>
                  <pic:spPr bwMode="auto">
                    <a:xfrm>
                      <a:off x="0" y="0"/>
                      <a:ext cx="539496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E49C4" w14:textId="2A4EC519" w:rsidR="003F087B" w:rsidRPr="00C90968" w:rsidRDefault="00C90968">
      <w:pPr>
        <w:rPr>
          <w:lang w:val="en-US"/>
        </w:rPr>
      </w:pPr>
      <w:r w:rsidRPr="00C90968">
        <w:rPr>
          <w:lang w:val="en-US"/>
        </w:rPr>
        <w:t>Figure 1. Recurrence using different BCG strains.</w:t>
      </w:r>
    </w:p>
    <w:p w14:paraId="0CE0B08F" w14:textId="4542CC1F" w:rsidR="00C90968" w:rsidRDefault="00C90968">
      <w:pPr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val="en-US" w:eastAsia="es-ES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val="en-US" w:eastAsia="es-ES"/>
        </w:rPr>
        <w:br w:type="page"/>
      </w:r>
    </w:p>
    <w:p w14:paraId="2E9D8B71" w14:textId="77777777" w:rsidR="003F087B" w:rsidRPr="00C90968" w:rsidRDefault="003F087B">
      <w:pPr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val="en-US" w:eastAsia="es-ES"/>
        </w:rPr>
      </w:pPr>
    </w:p>
    <w:p w14:paraId="22E214F3" w14:textId="6CFB4125" w:rsidR="00157F53" w:rsidRDefault="00AB459B">
      <w:r>
        <w:rPr>
          <w:noProof/>
          <w:lang w:eastAsia="es-ES"/>
        </w:rPr>
        <w:drawing>
          <wp:inline distT="0" distB="0" distL="0" distR="0" wp14:anchorId="5EDAFC04" wp14:editId="04AEE98F">
            <wp:extent cx="5400675" cy="358330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1"/>
                    <a:stretch/>
                  </pic:blipFill>
                  <pic:spPr bwMode="auto">
                    <a:xfrm>
                      <a:off x="0" y="0"/>
                      <a:ext cx="540067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E2506" w14:textId="618ACD60" w:rsidR="00C90968" w:rsidRPr="00C90968" w:rsidRDefault="00C90968" w:rsidP="00C90968">
      <w:pPr>
        <w:rPr>
          <w:lang w:val="en-US"/>
        </w:rPr>
      </w:pPr>
      <w:r w:rsidRPr="00C90968">
        <w:rPr>
          <w:lang w:val="en-US"/>
        </w:rPr>
        <w:t>Figure 2. Progression</w:t>
      </w:r>
      <w:r w:rsidRPr="00C90968">
        <w:rPr>
          <w:lang w:val="en-US"/>
        </w:rPr>
        <w:t xml:space="preserve"> using different BCG strains.</w:t>
      </w:r>
    </w:p>
    <w:p w14:paraId="7DFF1323" w14:textId="6AFF2F38" w:rsidR="00C90968" w:rsidRPr="00C90968" w:rsidRDefault="00C90968">
      <w:pPr>
        <w:rPr>
          <w:lang w:val="en-US"/>
        </w:rPr>
      </w:pPr>
    </w:p>
    <w:sectPr w:rsidR="00C90968" w:rsidRPr="00C9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53"/>
    <w:rsid w:val="00157F53"/>
    <w:rsid w:val="003F087B"/>
    <w:rsid w:val="00681352"/>
    <w:rsid w:val="00AB459B"/>
    <w:rsid w:val="00C90968"/>
    <w:rsid w:val="00E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5014"/>
  <w15:chartTrackingRefBased/>
  <w15:docId w15:val="{912D32B3-4FCC-4E53-93DA-5F349E1D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0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087B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DefaultParagraphFont"/>
    <w:rsid w:val="003F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George Jaunarena</cp:lastModifiedBy>
  <cp:revision>5</cp:revision>
  <dcterms:created xsi:type="dcterms:W3CDTF">2022-10-18T23:01:00Z</dcterms:created>
  <dcterms:modified xsi:type="dcterms:W3CDTF">2023-05-31T00:26:00Z</dcterms:modified>
</cp:coreProperties>
</file>