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8" w:type="dxa"/>
        <w:tblLayout w:type="fixed"/>
        <w:tblCellMar>
          <w:left w:w="99" w:type="dxa"/>
          <w:right w:w="99" w:type="dxa"/>
        </w:tblCellMar>
        <w:tblLook w:val="04A0"/>
      </w:tblPr>
      <w:tblGrid>
        <w:gridCol w:w="4869"/>
        <w:gridCol w:w="4869"/>
      </w:tblGrid>
      <w:tr w:rsidR="00522960" w:rsidRPr="00363338" w:rsidTr="00CD0260">
        <w:trPr>
          <w:trHeight w:val="342"/>
        </w:trPr>
        <w:tc>
          <w:tcPr>
            <w:tcW w:w="9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363338">
              <w:rPr>
                <w:rFonts w:ascii="Arial Unicode MS" w:eastAsia="Arial Unicode MS" w:hAnsi="Arial Unicode MS" w:cs="Arial Unicode MS"/>
                <w:b/>
                <w:color w:val="000000"/>
                <w:kern w:val="0"/>
                <w:sz w:val="16"/>
              </w:rPr>
              <w:t>Supplementary T</w:t>
            </w:r>
            <w:r w:rsidRPr="00363338">
              <w:rPr>
                <w:rFonts w:ascii="Arial Unicode MS" w:eastAsia="Arial Unicode MS" w:hAnsi="Arial Unicode MS" w:cs="Arial Unicode MS" w:hint="eastAsia"/>
                <w:b/>
                <w:color w:val="000000"/>
                <w:kern w:val="0"/>
                <w:sz w:val="16"/>
              </w:rPr>
              <w:t xml:space="preserve">able </w:t>
            </w:r>
            <w:r w:rsidRPr="00363338">
              <w:rPr>
                <w:rFonts w:ascii="Arial Unicode MS" w:eastAsia="Arial Unicode MS" w:hAnsi="Arial Unicode MS" w:cs="Arial Unicode MS"/>
                <w:b/>
                <w:color w:val="000000"/>
                <w:kern w:val="0"/>
                <w:sz w:val="16"/>
              </w:rPr>
              <w:t>1.</w:t>
            </w:r>
            <w:r w:rsidRPr="00363338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</w:rPr>
              <w:t xml:space="preserve"> Summary of the differences in clinical practice patterns between </w:t>
            </w:r>
            <w:r w:rsidRPr="00363338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</w:rPr>
              <w:t xml:space="preserve">the </w:t>
            </w:r>
            <w:r w:rsidRPr="00363338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</w:rPr>
              <w:t>US</w:t>
            </w:r>
            <w:r w:rsidRPr="00363338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</w:rPr>
              <w:t xml:space="preserve"> institution</w:t>
            </w:r>
            <w:r w:rsidRPr="00363338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</w:rPr>
              <w:t xml:space="preserve"> and J</w:t>
            </w:r>
            <w:r w:rsidRPr="00363338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</w:rPr>
              <w:t>apanese institutions</w:t>
            </w:r>
          </w:p>
        </w:tc>
      </w:tr>
      <w:tr w:rsidR="00522960" w:rsidRPr="00363338" w:rsidTr="00CD0260">
        <w:trPr>
          <w:trHeight w:val="342"/>
        </w:trPr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22960" w:rsidRPr="00363338" w:rsidTr="00CD0260">
        <w:trPr>
          <w:trHeight w:val="342"/>
        </w:trPr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</w:rPr>
            </w:pPr>
            <w:r w:rsidRPr="00363338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</w:rPr>
              <w:t>USinstitution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</w:rPr>
            </w:pPr>
            <w:r w:rsidRPr="00363338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</w:rPr>
              <w:t>JPinstitutions</w:t>
            </w:r>
          </w:p>
        </w:tc>
      </w:tr>
      <w:tr w:rsidR="00522960" w:rsidRPr="00363338" w:rsidTr="00CD0260">
        <w:trPr>
          <w:trHeight w:val="342"/>
        </w:trPr>
        <w:tc>
          <w:tcPr>
            <w:tcW w:w="9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</w:rPr>
            </w:pPr>
            <w:r w:rsidRPr="00363338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</w:rPr>
              <w:t>Patient characteristics</w:t>
            </w:r>
          </w:p>
        </w:tc>
      </w:tr>
      <w:tr w:rsidR="00522960" w:rsidRPr="00363338" w:rsidTr="00CD0260">
        <w:trPr>
          <w:trHeight w:val="342"/>
        </w:trPr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</w:rPr>
            </w:pPr>
            <w:r w:rsidRPr="00363338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</w:rPr>
              <w:t>Greater BMI</w:t>
            </w:r>
          </w:p>
        </w:tc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</w:rPr>
            </w:pPr>
            <w:r w:rsidRPr="00363338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</w:rPr>
              <w:t xml:space="preserve">More </w:t>
            </w:r>
            <w:r w:rsidRPr="00363338"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</w:rPr>
              <w:t>baseline</w:t>
            </w:r>
            <w:r w:rsidRPr="00363338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</w:rPr>
              <w:t xml:space="preserve"> comorbidit</w:t>
            </w:r>
            <w:r w:rsidRPr="00363338"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</w:rPr>
              <w:t>ies</w:t>
            </w:r>
          </w:p>
        </w:tc>
      </w:tr>
      <w:tr w:rsidR="00522960" w:rsidRPr="00363338" w:rsidTr="00CD0260">
        <w:trPr>
          <w:trHeight w:val="342"/>
        </w:trPr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</w:rPr>
            </w:pPr>
            <w:r w:rsidRPr="00363338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</w:rPr>
              <w:t>Higher ASA</w:t>
            </w:r>
          </w:p>
        </w:tc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</w:rPr>
            </w:pPr>
          </w:p>
        </w:tc>
      </w:tr>
      <w:tr w:rsidR="00522960" w:rsidRPr="00363338" w:rsidTr="00CD0260">
        <w:trPr>
          <w:trHeight w:val="342"/>
        </w:trPr>
        <w:tc>
          <w:tcPr>
            <w:tcW w:w="9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</w:rPr>
            </w:pPr>
            <w:r w:rsidRPr="00363338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</w:rPr>
              <w:t>Perioperative factors</w:t>
            </w:r>
          </w:p>
        </w:tc>
      </w:tr>
      <w:tr w:rsidR="00522960" w:rsidRPr="00363338" w:rsidTr="00CD0260">
        <w:trPr>
          <w:trHeight w:val="342"/>
        </w:trPr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</w:rPr>
            </w:pPr>
            <w:r w:rsidRPr="00363338"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</w:rPr>
              <w:t>Greater use</w:t>
            </w:r>
            <w:r w:rsidRPr="00363338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</w:rPr>
              <w:t xml:space="preserve"> of neoadjuvant chemo therapy</w:t>
            </w:r>
          </w:p>
        </w:tc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</w:rPr>
            </w:pPr>
            <w:r w:rsidRPr="00363338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</w:rPr>
              <w:t>Longer hospital stay</w:t>
            </w:r>
          </w:p>
        </w:tc>
      </w:tr>
      <w:tr w:rsidR="00522960" w:rsidRPr="00363338" w:rsidTr="00CD0260">
        <w:trPr>
          <w:trHeight w:val="342"/>
        </w:trPr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</w:rPr>
            </w:pPr>
            <w:r w:rsidRPr="00363338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</w:rPr>
              <w:t>Higher surgical volume</w:t>
            </w:r>
          </w:p>
        </w:tc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</w:rPr>
            </w:pPr>
            <w:r w:rsidRPr="00363338"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</w:rPr>
              <w:t>Use</w:t>
            </w:r>
            <w:r w:rsidRPr="00363338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</w:rPr>
              <w:t xml:space="preserve"> of cutaneous ureterostomy</w:t>
            </w:r>
          </w:p>
        </w:tc>
      </w:tr>
      <w:tr w:rsidR="00522960" w:rsidRPr="00363338" w:rsidTr="00CD0260">
        <w:trPr>
          <w:trHeight w:val="342"/>
        </w:trPr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</w:rPr>
            </w:pPr>
            <w:r w:rsidRPr="00363338"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</w:rPr>
              <w:t xml:space="preserve">Higher </w:t>
            </w:r>
            <w:r w:rsidRPr="00363338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</w:rPr>
              <w:t>readmission</w:t>
            </w:r>
            <w:r w:rsidRPr="00363338"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</w:rPr>
              <w:t xml:space="preserve"> rate</w:t>
            </w:r>
          </w:p>
        </w:tc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</w:rPr>
            </w:pPr>
            <w:r w:rsidRPr="00363338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</w:rPr>
              <w:t>Higher rate of high grade ileus</w:t>
            </w:r>
          </w:p>
        </w:tc>
      </w:tr>
      <w:tr w:rsidR="00522960" w:rsidRPr="00363338" w:rsidTr="00CD0260">
        <w:trPr>
          <w:trHeight w:val="342"/>
        </w:trPr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</w:rPr>
            </w:pPr>
            <w:r w:rsidRPr="00363338"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</w:rPr>
              <w:t>Higherrate</w:t>
            </w:r>
            <w:r w:rsidRPr="00363338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</w:rPr>
              <w:t xml:space="preserve"> of thromboembolic complication</w:t>
            </w:r>
            <w:r w:rsidRPr="00363338"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</w:rPr>
              <w:t>s</w:t>
            </w:r>
          </w:p>
        </w:tc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</w:rPr>
            </w:pPr>
          </w:p>
        </w:tc>
      </w:tr>
      <w:tr w:rsidR="00522960" w:rsidRPr="00363338" w:rsidTr="00CD0260">
        <w:trPr>
          <w:trHeight w:val="342"/>
        </w:trPr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2960" w:rsidRPr="00363338" w:rsidRDefault="00522960" w:rsidP="00CD026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</w:rPr>
            </w:pPr>
            <w:r w:rsidRPr="00363338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</w:rPr>
              <w:t xml:space="preserve">DVT </w:t>
            </w:r>
            <w:r w:rsidRPr="00363338"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</w:rPr>
              <w:t>prophylaxis(subcutaneous heparin)</w:t>
            </w:r>
          </w:p>
        </w:tc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2960" w:rsidRPr="00363338" w:rsidRDefault="00522960" w:rsidP="00CD026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</w:rPr>
            </w:pPr>
          </w:p>
        </w:tc>
      </w:tr>
    </w:tbl>
    <w:p w:rsidR="00522960" w:rsidRPr="00363338" w:rsidRDefault="00522960" w:rsidP="00522960"/>
    <w:p w:rsidR="00522960" w:rsidRPr="00363338" w:rsidRDefault="00522960" w:rsidP="00522960">
      <w:pPr>
        <w:rPr>
          <w:rFonts w:asciiTheme="majorHAnsi" w:hAnsiTheme="majorHAnsi" w:cstheme="majorHAnsi"/>
        </w:rPr>
        <w:sectPr w:rsidR="00522960" w:rsidRPr="00363338" w:rsidSect="00116641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tbl>
      <w:tblPr>
        <w:tblW w:w="9639" w:type="dxa"/>
        <w:tblLayout w:type="fixed"/>
        <w:tblCellMar>
          <w:left w:w="99" w:type="dxa"/>
          <w:right w:w="99" w:type="dxa"/>
        </w:tblCellMar>
        <w:tblLook w:val="04A0"/>
      </w:tblPr>
      <w:tblGrid>
        <w:gridCol w:w="4820"/>
        <w:gridCol w:w="567"/>
        <w:gridCol w:w="1134"/>
        <w:gridCol w:w="709"/>
        <w:gridCol w:w="1134"/>
        <w:gridCol w:w="567"/>
        <w:gridCol w:w="708"/>
      </w:tblGrid>
      <w:tr w:rsidR="00522960" w:rsidRPr="00363338" w:rsidTr="00CD0260">
        <w:trPr>
          <w:trHeight w:val="330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jc w:val="left"/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</w:pPr>
            <w:r w:rsidRPr="00363338">
              <w:rPr>
                <w:rFonts w:asciiTheme="majorHAnsi" w:eastAsia="Arial Unicode MS" w:hAnsiTheme="majorHAnsi" w:cstheme="majorHAnsi"/>
                <w:b/>
                <w:color w:val="000000"/>
                <w:kern w:val="0"/>
                <w:sz w:val="16"/>
                <w:szCs w:val="16"/>
              </w:rPr>
              <w:lastRenderedPageBreak/>
              <w:t>Supplementary Table 2.</w:t>
            </w:r>
            <w:r w:rsidRPr="00363338"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  <w:t xml:space="preserve"> Comparison of transfusion in the US institution and Japanese institutions</w:t>
            </w:r>
          </w:p>
        </w:tc>
      </w:tr>
      <w:tr w:rsidR="00522960" w:rsidRPr="00363338" w:rsidTr="00CD0260">
        <w:trPr>
          <w:trHeight w:val="330"/>
        </w:trPr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</w:pPr>
            <w:r w:rsidRPr="00363338"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</w:pPr>
            <w:r w:rsidRPr="00363338"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</w:pPr>
            <w:r w:rsidRPr="00363338"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  <w:t>US institution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</w:pPr>
            <w:r w:rsidRPr="00363338"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  <w:t>(%)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</w:pPr>
            <w:r w:rsidRPr="00363338"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  <w:t>Japanese institutions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</w:pPr>
            <w:r w:rsidRPr="00363338"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  <w:t>(%)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</w:tcPr>
          <w:p w:rsidR="00522960" w:rsidRPr="00363338" w:rsidRDefault="00522960" w:rsidP="00CD026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</w:pPr>
            <w:r w:rsidRPr="00363338">
              <w:rPr>
                <w:rFonts w:asciiTheme="majorHAnsi" w:eastAsia="Arial Unicode MS" w:hAnsiTheme="majorHAnsi" w:cstheme="majorHAnsi"/>
                <w:color w:val="000000"/>
                <w:kern w:val="0"/>
                <w:sz w:val="14"/>
                <w:szCs w:val="16"/>
              </w:rPr>
              <w:t>p value</w:t>
            </w:r>
          </w:p>
        </w:tc>
      </w:tr>
      <w:tr w:rsidR="00522960" w:rsidRPr="00363338" w:rsidTr="00CD0260">
        <w:trPr>
          <w:trHeight w:val="33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</w:pPr>
            <w:r w:rsidRPr="00363338"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  <w:t>Any Transfusion (including autologous and allogenic transfusion)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</w:pPr>
            <w:r w:rsidRPr="00363338"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</w:pPr>
            <w:r w:rsidRPr="00363338"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  <w:t>291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</w:pPr>
            <w:r w:rsidRPr="00363338"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  <w:t xml:space="preserve">20.4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</w:pPr>
            <w:r w:rsidRPr="00363338"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  <w:t>626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</w:pPr>
            <w:r w:rsidRPr="00363338"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  <w:t xml:space="preserve">77.0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</w:pPr>
            <w:r w:rsidRPr="00363338">
              <w:rPr>
                <w:rFonts w:asciiTheme="majorHAnsi" w:eastAsia="Arial Unicode MS" w:hAnsiTheme="majorHAnsi" w:cstheme="majorHAnsi" w:hint="eastAsia"/>
                <w:color w:val="000000"/>
                <w:kern w:val="0"/>
                <w:sz w:val="16"/>
                <w:szCs w:val="16"/>
              </w:rPr>
              <w:t>&lt;0.001</w:t>
            </w:r>
          </w:p>
        </w:tc>
      </w:tr>
      <w:tr w:rsidR="00522960" w:rsidRPr="00363338" w:rsidTr="00CD0260">
        <w:trPr>
          <w:trHeight w:val="33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</w:pPr>
            <w:r w:rsidRPr="00363338"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</w:pPr>
            <w:r w:rsidRPr="00363338"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  <w:t>1136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</w:pPr>
            <w:r w:rsidRPr="00363338"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  <w:t xml:space="preserve">79.6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</w:pPr>
            <w:r w:rsidRPr="00363338"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  <w:t>187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</w:pPr>
            <w:r w:rsidRPr="00363338"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  <w:t xml:space="preserve">23.0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</w:pPr>
          </w:p>
        </w:tc>
      </w:tr>
      <w:tr w:rsidR="00522960" w:rsidRPr="00363338" w:rsidTr="00CD0260">
        <w:trPr>
          <w:trHeight w:val="33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Times New Roman" w:hAnsiTheme="majorHAnsi" w:cstheme="majorHAnsi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Times New Roman" w:hAnsiTheme="majorHAnsi" w:cstheme="majorHAnsi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Times New Roman" w:hAnsiTheme="majorHAnsi" w:cstheme="majorHAnsi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Times New Roman" w:hAnsiTheme="majorHAnsi" w:cstheme="majorHAnsi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Times New Roman" w:hAnsiTheme="majorHAnsi" w:cstheme="majorHAnsi"/>
                <w:kern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Times New Roman" w:hAnsiTheme="majorHAnsi" w:cstheme="majorHAnsi"/>
                <w:kern w:val="0"/>
                <w:sz w:val="16"/>
                <w:szCs w:val="16"/>
              </w:rPr>
            </w:pPr>
          </w:p>
        </w:tc>
      </w:tr>
      <w:tr w:rsidR="00522960" w:rsidRPr="00363338" w:rsidTr="00CD0260">
        <w:trPr>
          <w:trHeight w:val="33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</w:pPr>
            <w:r w:rsidRPr="00363338"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  <w:t>Allogenic transfusion only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</w:pPr>
            <w:r w:rsidRPr="00363338"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</w:pPr>
            <w:r w:rsidRPr="00363338"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  <w:t>291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</w:pPr>
            <w:r w:rsidRPr="00363338"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  <w:t xml:space="preserve">20.4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</w:pPr>
            <w:r w:rsidRPr="00363338"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  <w:t>359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</w:pPr>
            <w:r w:rsidRPr="00363338"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  <w:t>44.2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</w:pPr>
            <w:r w:rsidRPr="00363338">
              <w:rPr>
                <w:rFonts w:asciiTheme="majorHAnsi" w:eastAsia="Arial Unicode MS" w:hAnsiTheme="majorHAnsi" w:cstheme="majorHAnsi" w:hint="eastAsia"/>
                <w:color w:val="000000"/>
                <w:kern w:val="0"/>
                <w:sz w:val="16"/>
                <w:szCs w:val="16"/>
              </w:rPr>
              <w:t>&lt;0.001</w:t>
            </w:r>
          </w:p>
        </w:tc>
      </w:tr>
      <w:tr w:rsidR="00522960" w:rsidRPr="00363338" w:rsidTr="00CD0260">
        <w:trPr>
          <w:trHeight w:val="33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</w:pPr>
            <w:r w:rsidRPr="00363338"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</w:pPr>
            <w:r w:rsidRPr="00363338"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  <w:t>1136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</w:pPr>
            <w:r w:rsidRPr="00363338"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  <w:t xml:space="preserve">79.6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</w:pPr>
            <w:r w:rsidRPr="00363338"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  <w:t>454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</w:pPr>
            <w:r w:rsidRPr="00363338"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  <w:t>55.8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</w:pPr>
          </w:p>
        </w:tc>
      </w:tr>
      <w:tr w:rsidR="00522960" w:rsidRPr="00363338" w:rsidTr="00CD0260">
        <w:trPr>
          <w:trHeight w:val="33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Times New Roman" w:hAnsiTheme="majorHAnsi" w:cstheme="majorHAnsi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Times New Roman" w:hAnsiTheme="majorHAnsi" w:cstheme="majorHAnsi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Times New Roman" w:hAnsiTheme="majorHAnsi" w:cstheme="majorHAnsi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Times New Roman" w:hAnsiTheme="majorHAnsi" w:cstheme="majorHAnsi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Times New Roman" w:hAnsiTheme="majorHAnsi" w:cstheme="majorHAnsi"/>
                <w:kern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Times New Roman" w:hAnsiTheme="majorHAnsi" w:cstheme="majorHAnsi"/>
                <w:kern w:val="0"/>
                <w:sz w:val="16"/>
                <w:szCs w:val="16"/>
              </w:rPr>
            </w:pPr>
          </w:p>
        </w:tc>
      </w:tr>
      <w:tr w:rsidR="00522960" w:rsidRPr="00363338" w:rsidTr="00CD0260">
        <w:trPr>
          <w:trHeight w:val="33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</w:pPr>
            <w:r w:rsidRPr="00363338"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  <w:t>Autologous transfusion only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</w:pPr>
            <w:r w:rsidRPr="00363338"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</w:pPr>
            <w:r w:rsidRPr="00363338"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</w:pPr>
            <w:r w:rsidRPr="00363338"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  <w:t xml:space="preserve">0.0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</w:pPr>
            <w:r w:rsidRPr="00363338">
              <w:rPr>
                <w:rFonts w:asciiTheme="majorHAnsi" w:eastAsia="Arial Unicode MS" w:hAnsiTheme="majorHAnsi" w:cstheme="majorHAnsi" w:hint="eastAsia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</w:pPr>
            <w:r w:rsidRPr="00363338"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  <w:t>24.6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</w:pPr>
            <w:r w:rsidRPr="00363338">
              <w:rPr>
                <w:rFonts w:asciiTheme="majorHAnsi" w:eastAsia="Arial Unicode MS" w:hAnsiTheme="majorHAnsi" w:cstheme="majorHAnsi" w:hint="eastAsia"/>
                <w:color w:val="000000"/>
                <w:kern w:val="0"/>
                <w:sz w:val="16"/>
                <w:szCs w:val="16"/>
              </w:rPr>
              <w:t>&lt;0.001</w:t>
            </w:r>
          </w:p>
        </w:tc>
      </w:tr>
      <w:tr w:rsidR="00522960" w:rsidRPr="00363338" w:rsidTr="00CD0260">
        <w:trPr>
          <w:trHeight w:val="33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</w:pPr>
            <w:r w:rsidRPr="00363338"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</w:pPr>
            <w:r w:rsidRPr="00363338"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  <w:t>1427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</w:pPr>
            <w:r w:rsidRPr="00363338"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  <w:t xml:space="preserve">100.0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</w:pPr>
            <w:r w:rsidRPr="00363338"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  <w:t>613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</w:pPr>
            <w:r w:rsidRPr="00363338"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  <w:t>75.4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</w:pPr>
          </w:p>
        </w:tc>
      </w:tr>
      <w:tr w:rsidR="00522960" w:rsidRPr="00363338" w:rsidTr="00CD0260">
        <w:trPr>
          <w:trHeight w:val="33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Times New Roman" w:hAnsiTheme="majorHAnsi" w:cstheme="majorHAnsi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Times New Roman" w:hAnsiTheme="majorHAnsi" w:cstheme="majorHAnsi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Times New Roman" w:hAnsiTheme="majorHAnsi" w:cstheme="majorHAnsi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Times New Roman" w:hAnsiTheme="majorHAnsi" w:cstheme="majorHAnsi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Times New Roman" w:hAnsiTheme="majorHAnsi" w:cstheme="majorHAnsi"/>
                <w:kern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Times New Roman" w:hAnsiTheme="majorHAnsi" w:cstheme="majorHAnsi"/>
                <w:kern w:val="0"/>
                <w:sz w:val="16"/>
                <w:szCs w:val="16"/>
              </w:rPr>
            </w:pPr>
          </w:p>
        </w:tc>
      </w:tr>
      <w:tr w:rsidR="00522960" w:rsidRPr="00363338" w:rsidTr="00CD0260">
        <w:trPr>
          <w:trHeight w:val="33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</w:pPr>
            <w:r w:rsidRPr="00363338"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  <w:t>Both transfusions (autologous and allogenic transfusion)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</w:pPr>
            <w:r w:rsidRPr="00363338"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</w:pPr>
            <w:r w:rsidRPr="00363338"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</w:pPr>
            <w:r w:rsidRPr="00363338"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  <w:t xml:space="preserve">0.0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</w:pPr>
            <w:r w:rsidRPr="00363338"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  <w:t>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</w:pPr>
            <w:r w:rsidRPr="00363338"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  <w:t xml:space="preserve">8.2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</w:pPr>
            <w:r w:rsidRPr="00363338">
              <w:rPr>
                <w:rFonts w:asciiTheme="majorHAnsi" w:eastAsia="Arial Unicode MS" w:hAnsiTheme="majorHAnsi" w:cstheme="majorHAnsi" w:hint="eastAsia"/>
                <w:color w:val="000000"/>
                <w:kern w:val="0"/>
                <w:sz w:val="16"/>
                <w:szCs w:val="16"/>
              </w:rPr>
              <w:t>0.001</w:t>
            </w:r>
          </w:p>
        </w:tc>
      </w:tr>
      <w:tr w:rsidR="00522960" w:rsidRPr="00363338" w:rsidTr="00CD0260">
        <w:trPr>
          <w:trHeight w:val="330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</w:pPr>
            <w:r w:rsidRPr="00363338"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</w:pPr>
            <w:r w:rsidRPr="00363338"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</w:pPr>
            <w:r w:rsidRPr="00363338"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  <w:t>1427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</w:pPr>
            <w:r w:rsidRPr="00363338"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  <w:t xml:space="preserve">100.0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</w:pPr>
            <w:r w:rsidRPr="00363338"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  <w:t>746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</w:pPr>
            <w:r w:rsidRPr="00363338"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  <w:t xml:space="preserve">91.8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Arial Unicode MS" w:hAnsiTheme="majorHAnsi" w:cstheme="majorHAnsi"/>
                <w:color w:val="000000"/>
                <w:kern w:val="0"/>
                <w:sz w:val="16"/>
                <w:szCs w:val="16"/>
              </w:rPr>
            </w:pPr>
          </w:p>
        </w:tc>
      </w:tr>
    </w:tbl>
    <w:p w:rsidR="00522960" w:rsidRPr="00363338" w:rsidRDefault="00522960" w:rsidP="00522960">
      <w:pPr>
        <w:widowControl/>
        <w:rPr>
          <w:rFonts w:asciiTheme="majorHAnsi" w:eastAsia="MS PGothic" w:hAnsiTheme="majorHAnsi" w:cstheme="majorHAnsi"/>
          <w:color w:val="000000"/>
          <w:kern w:val="0"/>
          <w:sz w:val="22"/>
        </w:rPr>
      </w:pPr>
      <w:r w:rsidRPr="00363338">
        <w:rPr>
          <w:rFonts w:asciiTheme="majorHAnsi" w:hAnsiTheme="majorHAnsi" w:cstheme="majorHAnsi"/>
        </w:rPr>
        <w:br w:type="page"/>
      </w:r>
    </w:p>
    <w:p w:rsidR="00522960" w:rsidRPr="00363338" w:rsidRDefault="00522960" w:rsidP="00522960">
      <w:pPr>
        <w:widowControl/>
        <w:rPr>
          <w:rFonts w:asciiTheme="majorHAnsi" w:eastAsia="MS PGothic" w:hAnsiTheme="majorHAnsi" w:cstheme="majorHAnsi"/>
          <w:color w:val="000000"/>
          <w:kern w:val="0"/>
          <w:sz w:val="22"/>
        </w:rPr>
      </w:pPr>
      <w:r w:rsidRPr="00363338">
        <w:rPr>
          <w:rFonts w:asciiTheme="majorHAnsi" w:eastAsia="Arial Unicode MS" w:hAnsiTheme="majorHAnsi" w:cstheme="majorHAnsi"/>
          <w:b/>
          <w:color w:val="000000"/>
          <w:kern w:val="0"/>
          <w:sz w:val="22"/>
        </w:rPr>
        <w:lastRenderedPageBreak/>
        <w:t xml:space="preserve">Supplementary Table </w:t>
      </w:r>
      <w:r w:rsidRPr="00363338">
        <w:rPr>
          <w:rFonts w:asciiTheme="majorHAnsi" w:eastAsia="Arial Unicode MS" w:hAnsiTheme="majorHAnsi" w:cstheme="majorHAnsi" w:hint="eastAsia"/>
          <w:b/>
          <w:color w:val="000000"/>
          <w:kern w:val="0"/>
          <w:sz w:val="22"/>
        </w:rPr>
        <w:t>3</w:t>
      </w:r>
      <w:r w:rsidRPr="00363338">
        <w:rPr>
          <w:rFonts w:asciiTheme="majorHAnsi" w:eastAsia="Arial Unicode MS" w:hAnsiTheme="majorHAnsi" w:cstheme="majorHAnsi"/>
          <w:b/>
          <w:color w:val="000000"/>
          <w:kern w:val="0"/>
          <w:sz w:val="22"/>
        </w:rPr>
        <w:t>.</w:t>
      </w:r>
      <w:r w:rsidRPr="00363338">
        <w:rPr>
          <w:rFonts w:asciiTheme="majorHAnsi" w:eastAsia="MS PGothic" w:hAnsiTheme="majorHAnsi" w:cstheme="majorHAnsi"/>
          <w:color w:val="000000"/>
          <w:kern w:val="0"/>
          <w:sz w:val="22"/>
        </w:rPr>
        <w:t>Uni- and multivariable analyses of variables potentially involved in the risk of 90 day mortality (BMI as a binary variable)</w:t>
      </w:r>
    </w:p>
    <w:tbl>
      <w:tblPr>
        <w:tblW w:w="9762" w:type="dxa"/>
        <w:tblCellMar>
          <w:left w:w="99" w:type="dxa"/>
          <w:right w:w="99" w:type="dxa"/>
        </w:tblCellMar>
        <w:tblLook w:val="04A0"/>
      </w:tblPr>
      <w:tblGrid>
        <w:gridCol w:w="4032"/>
        <w:gridCol w:w="1701"/>
        <w:gridCol w:w="964"/>
        <w:gridCol w:w="400"/>
        <w:gridCol w:w="1701"/>
        <w:gridCol w:w="964"/>
      </w:tblGrid>
      <w:tr w:rsidR="00522960" w:rsidRPr="00363338" w:rsidTr="00CD0260">
        <w:trPr>
          <w:trHeight w:val="260"/>
        </w:trPr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MS PGothic" w:hAnsiTheme="majorHAnsi" w:cstheme="majorHAnsi"/>
                <w:color w:val="000000"/>
                <w:kern w:val="0"/>
                <w:sz w:val="20"/>
              </w:rPr>
            </w:pPr>
            <w:r w:rsidRPr="00363338">
              <w:rPr>
                <w:rFonts w:asciiTheme="majorHAnsi" w:eastAsia="MS PGothic" w:hAnsiTheme="majorHAnsi" w:cstheme="majorHAnsi"/>
                <w:color w:val="000000"/>
                <w:kern w:val="0"/>
                <w:sz w:val="20"/>
              </w:rPr>
              <w:t>Variable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MS PGothic" w:hAnsiTheme="majorHAnsi" w:cstheme="majorHAnsi"/>
                <w:color w:val="000000"/>
                <w:kern w:val="0"/>
                <w:sz w:val="20"/>
              </w:rPr>
            </w:pPr>
            <w:r w:rsidRPr="00363338">
              <w:rPr>
                <w:rFonts w:asciiTheme="majorHAnsi" w:eastAsia="MS PGothic" w:hAnsiTheme="majorHAnsi" w:cstheme="majorHAnsi"/>
                <w:color w:val="000000"/>
                <w:kern w:val="0"/>
                <w:sz w:val="20"/>
              </w:rPr>
              <w:t>Univariable analysis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MS PGothic" w:hAnsiTheme="majorHAnsi" w:cstheme="majorHAnsi"/>
                <w:color w:val="000000"/>
                <w:kern w:val="0"/>
                <w:sz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MS PGothic" w:hAnsiTheme="majorHAnsi" w:cstheme="majorHAnsi"/>
                <w:color w:val="000000"/>
                <w:kern w:val="0"/>
                <w:sz w:val="20"/>
              </w:rPr>
            </w:pPr>
            <w:r w:rsidRPr="00363338">
              <w:rPr>
                <w:rFonts w:asciiTheme="majorHAnsi" w:eastAsia="MS PGothic" w:hAnsiTheme="majorHAnsi" w:cstheme="majorHAnsi"/>
                <w:color w:val="000000"/>
                <w:kern w:val="0"/>
                <w:sz w:val="20"/>
              </w:rPr>
              <w:t>Multivariable analysis</w:t>
            </w:r>
          </w:p>
        </w:tc>
      </w:tr>
      <w:tr w:rsidR="00522960" w:rsidRPr="00363338" w:rsidTr="00CD0260">
        <w:trPr>
          <w:trHeight w:val="520"/>
        </w:trPr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MS PGothic" w:hAnsiTheme="majorHAnsi" w:cstheme="majorHAnsi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MS PGothic" w:hAnsiTheme="majorHAnsi" w:cstheme="majorHAnsi"/>
                <w:color w:val="000000"/>
                <w:kern w:val="0"/>
                <w:sz w:val="16"/>
              </w:rPr>
            </w:pPr>
            <w:r w:rsidRPr="00363338">
              <w:rPr>
                <w:rFonts w:asciiTheme="majorHAnsi" w:eastAsia="MS PGothic" w:hAnsiTheme="majorHAnsi" w:cstheme="majorHAnsi"/>
                <w:color w:val="000000"/>
                <w:kern w:val="0"/>
                <w:sz w:val="16"/>
              </w:rPr>
              <w:t>Odds ratio (95% CI)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MS PGothic" w:hAnsiTheme="majorHAnsi" w:cstheme="majorHAnsi"/>
                <w:color w:val="000000"/>
                <w:kern w:val="0"/>
                <w:sz w:val="20"/>
              </w:rPr>
            </w:pPr>
            <w:r w:rsidRPr="00363338">
              <w:rPr>
                <w:rFonts w:asciiTheme="majorHAnsi" w:eastAsia="MS PGothic" w:hAnsiTheme="majorHAnsi" w:cstheme="majorHAnsi"/>
                <w:color w:val="000000"/>
                <w:kern w:val="0"/>
                <w:sz w:val="20"/>
              </w:rPr>
              <w:t>p value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MS PGothic" w:hAnsiTheme="majorHAnsi" w:cstheme="majorHAnsi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MS PGothic" w:hAnsiTheme="majorHAnsi" w:cstheme="majorHAnsi"/>
                <w:color w:val="000000"/>
                <w:kern w:val="0"/>
                <w:sz w:val="16"/>
              </w:rPr>
            </w:pPr>
            <w:r w:rsidRPr="00363338">
              <w:rPr>
                <w:rFonts w:asciiTheme="majorHAnsi" w:eastAsia="MS PGothic" w:hAnsiTheme="majorHAnsi" w:cstheme="majorHAnsi"/>
                <w:color w:val="000000"/>
                <w:kern w:val="0"/>
                <w:sz w:val="16"/>
              </w:rPr>
              <w:t>Odds ratio (95% CI)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MS PGothic" w:hAnsiTheme="majorHAnsi" w:cstheme="majorHAnsi"/>
                <w:color w:val="000000"/>
                <w:kern w:val="0"/>
                <w:sz w:val="20"/>
              </w:rPr>
            </w:pPr>
            <w:r w:rsidRPr="00363338">
              <w:rPr>
                <w:rFonts w:asciiTheme="majorHAnsi" w:eastAsia="MS PGothic" w:hAnsiTheme="majorHAnsi" w:cstheme="majorHAnsi"/>
                <w:color w:val="000000"/>
                <w:kern w:val="0"/>
                <w:sz w:val="20"/>
              </w:rPr>
              <w:t>p value</w:t>
            </w:r>
          </w:p>
        </w:tc>
      </w:tr>
      <w:tr w:rsidR="00522960" w:rsidRPr="00363338" w:rsidTr="00CD0260">
        <w:trPr>
          <w:trHeight w:val="260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rPr>
                <w:rFonts w:asciiTheme="majorHAnsi" w:eastAsia="MS PGothic" w:hAnsiTheme="majorHAnsi" w:cstheme="majorHAnsi"/>
                <w:color w:val="000000"/>
                <w:kern w:val="0"/>
                <w:sz w:val="22"/>
              </w:rPr>
            </w:pPr>
            <w:r w:rsidRPr="00363338">
              <w:rPr>
                <w:rFonts w:asciiTheme="majorHAnsi" w:eastAsia="MS PGothic" w:hAnsiTheme="majorHAnsi" w:cstheme="majorHAnsi"/>
                <w:color w:val="000000"/>
                <w:kern w:val="0"/>
                <w:sz w:val="22"/>
              </w:rPr>
              <w:t>Sex (referent: Female)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MS PGothic" w:hAnsiTheme="majorHAnsi" w:cstheme="majorHAnsi"/>
                <w:color w:val="000000"/>
                <w:kern w:val="0"/>
                <w:sz w:val="18"/>
              </w:rPr>
            </w:pPr>
            <w:r w:rsidRPr="00363338">
              <w:rPr>
                <w:rFonts w:asciiTheme="majorHAnsi" w:eastAsia="MS PGothic" w:hAnsiTheme="majorHAnsi" w:cstheme="majorHAnsi"/>
                <w:color w:val="000000"/>
                <w:kern w:val="0"/>
                <w:sz w:val="18"/>
              </w:rPr>
              <w:t>0.99 (0.57 - 1.85)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MS PGothic" w:hAnsiTheme="majorHAnsi" w:cstheme="majorHAnsi"/>
                <w:color w:val="000000"/>
                <w:kern w:val="0"/>
                <w:sz w:val="20"/>
              </w:rPr>
            </w:pPr>
            <w:r w:rsidRPr="00363338">
              <w:rPr>
                <w:rFonts w:asciiTheme="majorHAnsi" w:eastAsia="MS PGothic" w:hAnsiTheme="majorHAnsi" w:cstheme="majorHAnsi"/>
                <w:color w:val="000000"/>
                <w:kern w:val="0"/>
                <w:sz w:val="20"/>
              </w:rPr>
              <w:t>0.990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MS PGothic" w:hAnsiTheme="majorHAnsi" w:cstheme="majorHAnsi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MS PGothic" w:hAnsiTheme="majorHAnsi" w:cstheme="majorHAnsi"/>
                <w:color w:val="000000"/>
                <w:kern w:val="0"/>
                <w:sz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MS PGothic" w:hAnsiTheme="majorHAnsi" w:cstheme="majorHAnsi"/>
                <w:b/>
                <w:bCs/>
                <w:color w:val="000000"/>
                <w:kern w:val="0"/>
                <w:sz w:val="20"/>
              </w:rPr>
            </w:pPr>
          </w:p>
        </w:tc>
      </w:tr>
      <w:tr w:rsidR="00522960" w:rsidRPr="00363338" w:rsidTr="00CD0260">
        <w:trPr>
          <w:trHeight w:val="260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rPr>
                <w:rFonts w:asciiTheme="majorHAnsi" w:eastAsia="MS PGothic" w:hAnsiTheme="majorHAnsi" w:cstheme="majorHAnsi"/>
                <w:color w:val="000000"/>
                <w:kern w:val="0"/>
                <w:sz w:val="22"/>
              </w:rPr>
            </w:pPr>
            <w:r w:rsidRPr="00363338">
              <w:rPr>
                <w:rFonts w:asciiTheme="majorHAnsi" w:eastAsia="MS PGothic" w:hAnsiTheme="majorHAnsi" w:cstheme="majorHAnsi"/>
                <w:color w:val="000000"/>
                <w:kern w:val="0"/>
                <w:sz w:val="22"/>
              </w:rPr>
              <w:t>Age yr, (continuous)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MS PGothic" w:hAnsiTheme="majorHAnsi" w:cstheme="majorHAnsi"/>
                <w:color w:val="000000"/>
                <w:kern w:val="0"/>
                <w:sz w:val="18"/>
              </w:rPr>
            </w:pPr>
            <w:r w:rsidRPr="00363338">
              <w:rPr>
                <w:rFonts w:asciiTheme="majorHAnsi" w:eastAsia="MS PGothic" w:hAnsiTheme="majorHAnsi" w:cstheme="majorHAnsi"/>
                <w:color w:val="000000"/>
                <w:kern w:val="0"/>
                <w:sz w:val="18"/>
              </w:rPr>
              <w:t>1.03 (1.00 - 1.06)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MS PGothic" w:hAnsiTheme="majorHAnsi" w:cstheme="majorHAnsi"/>
                <w:b/>
                <w:bCs/>
                <w:color w:val="000000"/>
                <w:kern w:val="0"/>
                <w:sz w:val="20"/>
              </w:rPr>
            </w:pPr>
            <w:r w:rsidRPr="00363338">
              <w:rPr>
                <w:rFonts w:asciiTheme="majorHAnsi" w:eastAsia="MS PGothic" w:hAnsiTheme="majorHAnsi" w:cstheme="majorHAnsi"/>
                <w:b/>
                <w:bCs/>
                <w:color w:val="000000"/>
                <w:kern w:val="0"/>
                <w:sz w:val="20"/>
              </w:rPr>
              <w:t>0.020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MS PGothic" w:hAnsiTheme="majorHAnsi" w:cstheme="majorHAnsi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MS PGothic" w:hAnsiTheme="majorHAnsi" w:cstheme="majorHAnsi"/>
                <w:color w:val="000000"/>
                <w:kern w:val="0"/>
                <w:sz w:val="18"/>
              </w:rPr>
            </w:pPr>
            <w:r w:rsidRPr="00363338">
              <w:rPr>
                <w:rFonts w:asciiTheme="majorHAnsi" w:eastAsia="MS PGothic" w:hAnsiTheme="majorHAnsi" w:cstheme="majorHAnsi"/>
                <w:color w:val="000000"/>
                <w:kern w:val="0"/>
                <w:sz w:val="18"/>
              </w:rPr>
              <w:t>1.03 (1.01 - 1.06)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MS PGothic" w:hAnsiTheme="majorHAnsi" w:cstheme="majorHAnsi"/>
                <w:b/>
                <w:bCs/>
                <w:color w:val="000000"/>
                <w:kern w:val="0"/>
                <w:sz w:val="20"/>
              </w:rPr>
            </w:pPr>
            <w:r w:rsidRPr="00363338">
              <w:rPr>
                <w:rFonts w:asciiTheme="majorHAnsi" w:eastAsia="MS PGothic" w:hAnsiTheme="majorHAnsi" w:cstheme="majorHAnsi"/>
                <w:b/>
                <w:bCs/>
                <w:color w:val="000000"/>
                <w:kern w:val="0"/>
                <w:sz w:val="20"/>
              </w:rPr>
              <w:t>0.018</w:t>
            </w:r>
          </w:p>
        </w:tc>
      </w:tr>
      <w:tr w:rsidR="00522960" w:rsidRPr="00363338" w:rsidTr="00CD0260">
        <w:trPr>
          <w:trHeight w:val="260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rPr>
                <w:rFonts w:asciiTheme="majorHAnsi" w:eastAsia="MS PGothic" w:hAnsiTheme="majorHAnsi" w:cstheme="majorHAnsi"/>
                <w:color w:val="000000"/>
                <w:kern w:val="0"/>
                <w:sz w:val="22"/>
              </w:rPr>
            </w:pPr>
            <w:r w:rsidRPr="00363338">
              <w:rPr>
                <w:rFonts w:asciiTheme="majorHAnsi" w:eastAsia="MS PGothic" w:hAnsiTheme="majorHAnsi" w:cstheme="majorHAnsi"/>
                <w:color w:val="000000"/>
                <w:kern w:val="0"/>
                <w:sz w:val="22"/>
              </w:rPr>
              <w:t xml:space="preserve">BMI, </w:t>
            </w:r>
            <w:r w:rsidRPr="00363338">
              <w:rPr>
                <w:rFonts w:ascii="MS Gothic" w:eastAsia="MS Gothic" w:hAnsi="MS Gothic" w:cs="MS Gothic" w:hint="eastAsia"/>
                <w:color w:val="000000"/>
                <w:kern w:val="0"/>
                <w:sz w:val="22"/>
              </w:rPr>
              <w:t>≧</w:t>
            </w:r>
            <w:r w:rsidRPr="00363338">
              <w:rPr>
                <w:rFonts w:asciiTheme="majorHAnsi" w:eastAsia="MS PGothic" w:hAnsiTheme="majorHAnsi" w:cstheme="majorHAnsi" w:hint="eastAsia"/>
                <w:color w:val="000000"/>
                <w:kern w:val="0"/>
                <w:sz w:val="22"/>
              </w:rPr>
              <w:t>30</w:t>
            </w:r>
            <w:r w:rsidRPr="00363338">
              <w:rPr>
                <w:rFonts w:asciiTheme="majorHAnsi" w:eastAsia="MS PGothic" w:hAnsiTheme="majorHAnsi" w:cstheme="majorHAnsi"/>
                <w:color w:val="000000"/>
                <w:kern w:val="0"/>
                <w:sz w:val="22"/>
              </w:rPr>
              <w:t xml:space="preserve"> kg/m</w:t>
            </w:r>
            <w:r w:rsidRPr="00363338">
              <w:rPr>
                <w:rFonts w:asciiTheme="majorHAnsi" w:eastAsia="MS PGothic" w:hAnsiTheme="majorHAnsi" w:cstheme="majorHAnsi"/>
                <w:color w:val="000000"/>
                <w:kern w:val="0"/>
                <w:sz w:val="22"/>
                <w:vertAlign w:val="superscript"/>
              </w:rPr>
              <w:t xml:space="preserve">2 </w:t>
            </w:r>
            <w:r w:rsidRPr="00363338">
              <w:rPr>
                <w:rFonts w:asciiTheme="majorHAnsi" w:eastAsia="MS PGothic" w:hAnsiTheme="majorHAnsi" w:cstheme="majorHAnsi"/>
                <w:color w:val="000000"/>
                <w:kern w:val="0"/>
                <w:sz w:val="22"/>
              </w:rPr>
              <w:t>(</w:t>
            </w:r>
            <w:r w:rsidRPr="00363338">
              <w:rPr>
                <w:rFonts w:asciiTheme="majorHAnsi" w:eastAsia="MS PGothic" w:hAnsiTheme="majorHAnsi" w:cstheme="majorHAnsi" w:hint="eastAsia"/>
                <w:color w:val="000000"/>
                <w:kern w:val="0"/>
                <w:sz w:val="22"/>
              </w:rPr>
              <w:t>referent</w:t>
            </w:r>
            <w:r w:rsidRPr="00363338">
              <w:rPr>
                <w:rFonts w:asciiTheme="majorHAnsi" w:eastAsia="MS PGothic" w:hAnsiTheme="majorHAnsi" w:cstheme="majorHAnsi"/>
                <w:color w:val="000000"/>
                <w:kern w:val="0"/>
                <w:sz w:val="22"/>
              </w:rPr>
              <w:t>&lt;30)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MS PGothic" w:hAnsiTheme="majorHAnsi" w:cstheme="majorHAnsi"/>
                <w:color w:val="000000"/>
                <w:kern w:val="0"/>
                <w:sz w:val="18"/>
              </w:rPr>
            </w:pPr>
            <w:r w:rsidRPr="00363338">
              <w:rPr>
                <w:rFonts w:asciiTheme="majorHAnsi" w:eastAsia="MS PGothic" w:hAnsiTheme="majorHAnsi" w:cstheme="majorHAnsi"/>
                <w:color w:val="000000"/>
                <w:kern w:val="0"/>
                <w:sz w:val="18"/>
              </w:rPr>
              <w:t>2.23 (1.33 - 3.67)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MS PGothic" w:hAnsiTheme="majorHAnsi" w:cstheme="majorHAnsi"/>
                <w:b/>
                <w:bCs/>
                <w:color w:val="000000"/>
                <w:kern w:val="0"/>
                <w:sz w:val="20"/>
              </w:rPr>
            </w:pPr>
            <w:r w:rsidRPr="00363338">
              <w:rPr>
                <w:rFonts w:asciiTheme="majorHAnsi" w:eastAsia="MS PGothic" w:hAnsiTheme="majorHAnsi" w:cstheme="majorHAnsi"/>
                <w:b/>
                <w:bCs/>
                <w:color w:val="000000"/>
                <w:kern w:val="0"/>
                <w:sz w:val="20"/>
              </w:rPr>
              <w:t>0.003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MS PGothic" w:hAnsiTheme="majorHAnsi" w:cstheme="majorHAnsi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MS PGothic" w:hAnsiTheme="majorHAnsi" w:cstheme="majorHAnsi"/>
                <w:color w:val="000000"/>
                <w:kern w:val="0"/>
                <w:sz w:val="18"/>
              </w:rPr>
            </w:pPr>
            <w:r w:rsidRPr="00363338">
              <w:rPr>
                <w:rFonts w:asciiTheme="majorHAnsi" w:eastAsia="MS PGothic" w:hAnsiTheme="majorHAnsi" w:cstheme="majorHAnsi"/>
                <w:color w:val="000000"/>
                <w:kern w:val="0"/>
                <w:sz w:val="18"/>
              </w:rPr>
              <w:t>2.67 (1.51 - 4.68)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MS PGothic" w:hAnsiTheme="majorHAnsi" w:cstheme="majorHAnsi"/>
                <w:b/>
                <w:bCs/>
                <w:color w:val="000000"/>
                <w:kern w:val="0"/>
                <w:sz w:val="20"/>
              </w:rPr>
            </w:pPr>
            <w:r w:rsidRPr="00363338">
              <w:rPr>
                <w:rFonts w:asciiTheme="majorHAnsi" w:eastAsia="MS PGothic" w:hAnsiTheme="majorHAnsi" w:cstheme="majorHAnsi"/>
                <w:b/>
                <w:bCs/>
                <w:color w:val="000000"/>
                <w:kern w:val="0"/>
                <w:sz w:val="20"/>
              </w:rPr>
              <w:t>&lt;0.001</w:t>
            </w:r>
          </w:p>
        </w:tc>
      </w:tr>
      <w:tr w:rsidR="00522960" w:rsidRPr="00363338" w:rsidTr="00CD0260">
        <w:trPr>
          <w:trHeight w:val="260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rPr>
                <w:rFonts w:asciiTheme="majorHAnsi" w:eastAsia="MS PGothic" w:hAnsiTheme="majorHAnsi" w:cstheme="majorHAnsi"/>
                <w:color w:val="000000"/>
                <w:kern w:val="0"/>
                <w:sz w:val="22"/>
              </w:rPr>
            </w:pPr>
            <w:r w:rsidRPr="00363338">
              <w:rPr>
                <w:rFonts w:asciiTheme="majorHAnsi" w:eastAsia="MS PGothic" w:hAnsiTheme="majorHAnsi" w:cstheme="majorHAnsi"/>
                <w:color w:val="000000"/>
                <w:kern w:val="0"/>
                <w:sz w:val="22"/>
              </w:rPr>
              <w:t>ASA score III-IV (referent: I-II)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MS PGothic" w:hAnsiTheme="majorHAnsi" w:cstheme="majorHAnsi"/>
                <w:color w:val="000000"/>
                <w:kern w:val="0"/>
                <w:sz w:val="18"/>
              </w:rPr>
            </w:pPr>
            <w:r w:rsidRPr="00363338">
              <w:rPr>
                <w:rFonts w:asciiTheme="majorHAnsi" w:eastAsia="MS PGothic" w:hAnsiTheme="majorHAnsi" w:cstheme="majorHAnsi"/>
                <w:color w:val="000000"/>
                <w:kern w:val="0"/>
                <w:sz w:val="18"/>
              </w:rPr>
              <w:t>1.88 (1.14 - 3.09)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MS PGothic" w:hAnsiTheme="majorHAnsi" w:cstheme="majorHAnsi"/>
                <w:b/>
                <w:bCs/>
                <w:color w:val="000000"/>
                <w:kern w:val="0"/>
                <w:sz w:val="20"/>
              </w:rPr>
            </w:pPr>
            <w:r w:rsidRPr="00363338">
              <w:rPr>
                <w:rFonts w:asciiTheme="majorHAnsi" w:eastAsia="MS PGothic" w:hAnsiTheme="majorHAnsi" w:cstheme="majorHAnsi"/>
                <w:b/>
                <w:bCs/>
                <w:color w:val="000000"/>
                <w:kern w:val="0"/>
                <w:sz w:val="20"/>
              </w:rPr>
              <w:t>0.013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MS PGothic" w:hAnsiTheme="majorHAnsi" w:cstheme="majorHAnsi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Times New Roman" w:hAnsiTheme="majorHAnsi" w:cstheme="majorHAnsi"/>
                <w:kern w:val="0"/>
                <w:sz w:val="18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</w:rPr>
            </w:pPr>
          </w:p>
        </w:tc>
      </w:tr>
      <w:tr w:rsidR="00522960" w:rsidRPr="00363338" w:rsidTr="00CD0260">
        <w:trPr>
          <w:trHeight w:val="260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rPr>
                <w:rFonts w:asciiTheme="majorHAnsi" w:eastAsia="MS PGothic" w:hAnsiTheme="majorHAnsi" w:cstheme="majorHAnsi"/>
                <w:kern w:val="0"/>
                <w:sz w:val="22"/>
              </w:rPr>
            </w:pPr>
            <w:r w:rsidRPr="00363338">
              <w:rPr>
                <w:rFonts w:asciiTheme="majorHAnsi" w:eastAsia="MS PGothic" w:hAnsiTheme="majorHAnsi" w:cstheme="majorHAnsi"/>
                <w:kern w:val="0"/>
                <w:sz w:val="20"/>
              </w:rPr>
              <w:t>Number of comorbidities, 2-5 (referent: 0-1)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MS PGothic" w:hAnsiTheme="majorHAnsi" w:cstheme="majorHAnsi"/>
                <w:color w:val="000000"/>
                <w:kern w:val="0"/>
                <w:sz w:val="18"/>
              </w:rPr>
            </w:pPr>
            <w:r w:rsidRPr="00363338">
              <w:rPr>
                <w:rFonts w:asciiTheme="majorHAnsi" w:eastAsia="MS PGothic" w:hAnsiTheme="majorHAnsi" w:cstheme="majorHAnsi"/>
                <w:color w:val="000000"/>
                <w:kern w:val="0"/>
                <w:sz w:val="18"/>
              </w:rPr>
              <w:t>1.64 (0.99 - 2.69)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MS PGothic" w:hAnsiTheme="majorHAnsi" w:cstheme="majorHAnsi"/>
                <w:color w:val="000000"/>
                <w:kern w:val="0"/>
                <w:sz w:val="20"/>
              </w:rPr>
            </w:pPr>
            <w:r w:rsidRPr="00363338">
              <w:rPr>
                <w:rFonts w:asciiTheme="majorHAnsi" w:eastAsia="MS PGothic" w:hAnsiTheme="majorHAnsi" w:cstheme="majorHAnsi"/>
                <w:color w:val="000000"/>
                <w:kern w:val="0"/>
                <w:sz w:val="20"/>
              </w:rPr>
              <w:t>0.054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MS PGothic" w:hAnsiTheme="majorHAnsi" w:cstheme="majorHAnsi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Times New Roman" w:hAnsiTheme="majorHAnsi" w:cstheme="majorHAnsi"/>
                <w:kern w:val="0"/>
                <w:sz w:val="18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</w:rPr>
            </w:pPr>
          </w:p>
        </w:tc>
      </w:tr>
      <w:tr w:rsidR="00522960" w:rsidRPr="00363338" w:rsidTr="00CD0260">
        <w:trPr>
          <w:trHeight w:val="260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rPr>
                <w:rFonts w:asciiTheme="majorHAnsi" w:eastAsia="MS PGothic" w:hAnsiTheme="majorHAnsi" w:cstheme="majorHAnsi"/>
                <w:color w:val="000000"/>
                <w:kern w:val="0"/>
                <w:sz w:val="22"/>
              </w:rPr>
            </w:pPr>
            <w:r w:rsidRPr="00363338">
              <w:rPr>
                <w:rFonts w:asciiTheme="majorHAnsi" w:eastAsia="MS PGothic" w:hAnsiTheme="majorHAnsi" w:cstheme="majorHAnsi"/>
                <w:color w:val="000000"/>
                <w:kern w:val="0"/>
                <w:sz w:val="22"/>
              </w:rPr>
              <w:t xml:space="preserve">Pathologic stage </w:t>
            </w:r>
            <w:r w:rsidRPr="00363338">
              <w:rPr>
                <w:rFonts w:ascii="MS Gothic" w:eastAsia="MS Gothic" w:hAnsi="MS Gothic" w:cs="MS Gothic" w:hint="eastAsia"/>
                <w:color w:val="000000"/>
                <w:kern w:val="0"/>
                <w:sz w:val="22"/>
              </w:rPr>
              <w:t>≧</w:t>
            </w:r>
            <w:r w:rsidRPr="00363338">
              <w:rPr>
                <w:rFonts w:asciiTheme="majorHAnsi" w:eastAsia="MS PGothic" w:hAnsiTheme="majorHAnsi" w:cstheme="majorHAnsi"/>
                <w:color w:val="000000"/>
                <w:kern w:val="0"/>
                <w:sz w:val="22"/>
              </w:rPr>
              <w:t xml:space="preserve">T2 (referent: </w:t>
            </w:r>
            <w:r w:rsidRPr="00363338">
              <w:rPr>
                <w:rFonts w:ascii="MS Gothic" w:eastAsia="MS Gothic" w:hAnsi="MS Gothic" w:cs="MS Gothic" w:hint="eastAsia"/>
                <w:color w:val="000000"/>
                <w:kern w:val="0"/>
                <w:sz w:val="22"/>
              </w:rPr>
              <w:t>≦</w:t>
            </w:r>
            <w:r w:rsidRPr="00363338">
              <w:rPr>
                <w:rFonts w:asciiTheme="majorHAnsi" w:eastAsia="MS PGothic" w:hAnsiTheme="majorHAnsi" w:cstheme="majorHAnsi"/>
                <w:color w:val="000000"/>
                <w:kern w:val="0"/>
                <w:sz w:val="22"/>
              </w:rPr>
              <w:t>T1)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MS PGothic" w:hAnsiTheme="majorHAnsi" w:cstheme="majorHAnsi"/>
                <w:color w:val="000000"/>
                <w:kern w:val="0"/>
                <w:sz w:val="18"/>
              </w:rPr>
            </w:pPr>
            <w:r w:rsidRPr="00363338">
              <w:rPr>
                <w:rFonts w:asciiTheme="majorHAnsi" w:eastAsia="MS PGothic" w:hAnsiTheme="majorHAnsi" w:cstheme="majorHAnsi"/>
                <w:color w:val="000000"/>
                <w:kern w:val="0"/>
                <w:sz w:val="18"/>
              </w:rPr>
              <w:t>2.18 (1.28 - 3.86)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MS PGothic" w:hAnsiTheme="majorHAnsi" w:cstheme="majorHAnsi"/>
                <w:b/>
                <w:bCs/>
                <w:color w:val="000000"/>
                <w:kern w:val="0"/>
                <w:sz w:val="20"/>
              </w:rPr>
            </w:pPr>
            <w:r w:rsidRPr="00363338">
              <w:rPr>
                <w:rFonts w:asciiTheme="majorHAnsi" w:eastAsia="MS PGothic" w:hAnsiTheme="majorHAnsi" w:cstheme="majorHAnsi"/>
                <w:b/>
                <w:bCs/>
                <w:color w:val="000000"/>
                <w:kern w:val="0"/>
                <w:sz w:val="20"/>
              </w:rPr>
              <w:t>0.004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MS PGothic" w:hAnsiTheme="majorHAnsi" w:cstheme="majorHAnsi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MS PGothic" w:hAnsiTheme="majorHAnsi" w:cstheme="majorHAnsi"/>
                <w:color w:val="000000"/>
                <w:kern w:val="0"/>
                <w:sz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MS PGothic" w:hAnsiTheme="majorHAnsi" w:cstheme="majorHAnsi"/>
                <w:b/>
                <w:bCs/>
                <w:color w:val="000000"/>
                <w:kern w:val="0"/>
                <w:sz w:val="20"/>
              </w:rPr>
            </w:pPr>
          </w:p>
        </w:tc>
      </w:tr>
      <w:tr w:rsidR="00522960" w:rsidRPr="00363338" w:rsidTr="00CD0260">
        <w:trPr>
          <w:trHeight w:val="260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rPr>
                <w:rFonts w:asciiTheme="majorHAnsi" w:eastAsia="MS PGothic" w:hAnsiTheme="majorHAnsi" w:cstheme="majorHAnsi"/>
                <w:color w:val="000000"/>
                <w:kern w:val="0"/>
                <w:sz w:val="22"/>
              </w:rPr>
            </w:pPr>
            <w:r w:rsidRPr="00363338">
              <w:rPr>
                <w:rFonts w:asciiTheme="majorHAnsi" w:eastAsia="MS PGothic" w:hAnsiTheme="majorHAnsi" w:cstheme="majorHAnsi"/>
                <w:color w:val="000000"/>
                <w:kern w:val="0"/>
              </w:rPr>
              <w:t>Pathologic N stage, pN+ (referent: pN0)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MS PGothic" w:hAnsiTheme="majorHAnsi" w:cstheme="majorHAnsi"/>
                <w:color w:val="000000"/>
                <w:kern w:val="0"/>
                <w:sz w:val="18"/>
              </w:rPr>
            </w:pPr>
            <w:r w:rsidRPr="00363338">
              <w:rPr>
                <w:rFonts w:asciiTheme="majorHAnsi" w:eastAsia="MS PGothic" w:hAnsiTheme="majorHAnsi" w:cstheme="majorHAnsi"/>
                <w:color w:val="000000"/>
                <w:kern w:val="0"/>
                <w:sz w:val="18"/>
              </w:rPr>
              <w:t>2.84 (1.63 - 4.87)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MS PGothic" w:hAnsiTheme="majorHAnsi" w:cstheme="majorHAnsi"/>
                <w:b/>
                <w:bCs/>
                <w:color w:val="000000"/>
                <w:kern w:val="0"/>
                <w:sz w:val="20"/>
              </w:rPr>
            </w:pPr>
            <w:r w:rsidRPr="00363338">
              <w:rPr>
                <w:rFonts w:asciiTheme="majorHAnsi" w:eastAsia="MS PGothic" w:hAnsiTheme="majorHAnsi" w:cstheme="majorHAnsi"/>
                <w:b/>
                <w:bCs/>
                <w:color w:val="000000"/>
                <w:kern w:val="0"/>
                <w:sz w:val="20"/>
              </w:rPr>
              <w:t>&lt;0.001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MS PGothic" w:hAnsiTheme="majorHAnsi" w:cstheme="majorHAnsi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MS PGothic" w:hAnsiTheme="majorHAnsi" w:cstheme="majorHAnsi"/>
                <w:color w:val="000000"/>
                <w:kern w:val="0"/>
                <w:sz w:val="18"/>
              </w:rPr>
            </w:pPr>
            <w:r w:rsidRPr="00363338">
              <w:rPr>
                <w:rFonts w:asciiTheme="majorHAnsi" w:eastAsia="MS PGothic" w:hAnsiTheme="majorHAnsi" w:cstheme="majorHAnsi"/>
                <w:color w:val="000000"/>
                <w:kern w:val="0"/>
                <w:sz w:val="18"/>
              </w:rPr>
              <w:t>3.12 (1.75 - 5.47)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MS PGothic" w:hAnsiTheme="majorHAnsi" w:cstheme="majorHAnsi"/>
                <w:b/>
                <w:bCs/>
                <w:color w:val="000000"/>
                <w:kern w:val="0"/>
                <w:sz w:val="20"/>
              </w:rPr>
            </w:pPr>
            <w:r w:rsidRPr="00363338">
              <w:rPr>
                <w:rFonts w:asciiTheme="majorHAnsi" w:eastAsia="MS PGothic" w:hAnsiTheme="majorHAnsi" w:cstheme="majorHAnsi"/>
                <w:b/>
                <w:bCs/>
                <w:color w:val="000000"/>
                <w:kern w:val="0"/>
                <w:sz w:val="20"/>
              </w:rPr>
              <w:t>&lt;0.001</w:t>
            </w:r>
          </w:p>
        </w:tc>
      </w:tr>
      <w:tr w:rsidR="00522960" w:rsidRPr="00363338" w:rsidTr="00CD0260">
        <w:trPr>
          <w:trHeight w:val="260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rPr>
                <w:rFonts w:asciiTheme="majorHAnsi" w:eastAsia="MS PGothic" w:hAnsiTheme="majorHAnsi" w:cstheme="majorHAnsi"/>
                <w:color w:val="000000"/>
                <w:kern w:val="0"/>
                <w:sz w:val="22"/>
              </w:rPr>
            </w:pPr>
            <w:r w:rsidRPr="00363338">
              <w:rPr>
                <w:rFonts w:asciiTheme="majorHAnsi" w:eastAsia="MS PGothic" w:hAnsiTheme="majorHAnsi" w:cstheme="majorHAnsi"/>
                <w:color w:val="000000"/>
                <w:kern w:val="0"/>
                <w:sz w:val="20"/>
              </w:rPr>
              <w:t>Neoadjuvant chemotherapy (referent: non)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MS PGothic" w:hAnsiTheme="majorHAnsi" w:cstheme="majorHAnsi"/>
                <w:color w:val="000000"/>
                <w:kern w:val="0"/>
                <w:sz w:val="18"/>
              </w:rPr>
            </w:pPr>
            <w:r w:rsidRPr="00363338">
              <w:rPr>
                <w:rFonts w:asciiTheme="majorHAnsi" w:eastAsia="MS PGothic" w:hAnsiTheme="majorHAnsi" w:cstheme="majorHAnsi"/>
                <w:color w:val="000000"/>
                <w:kern w:val="0"/>
                <w:sz w:val="18"/>
              </w:rPr>
              <w:t>0.98 (0.52 - 1.73)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MS PGothic" w:hAnsiTheme="majorHAnsi" w:cstheme="majorHAnsi"/>
                <w:color w:val="000000"/>
                <w:kern w:val="0"/>
                <w:sz w:val="20"/>
              </w:rPr>
            </w:pPr>
            <w:r w:rsidRPr="00363338">
              <w:rPr>
                <w:rFonts w:asciiTheme="majorHAnsi" w:eastAsia="MS PGothic" w:hAnsiTheme="majorHAnsi" w:cstheme="majorHAnsi"/>
                <w:color w:val="000000"/>
                <w:kern w:val="0"/>
                <w:sz w:val="20"/>
              </w:rPr>
              <w:t>0.940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MS PGothic" w:hAnsiTheme="majorHAnsi" w:cstheme="majorHAnsi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Times New Roman" w:hAnsiTheme="majorHAnsi" w:cstheme="majorHAnsi"/>
                <w:kern w:val="0"/>
                <w:sz w:val="18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</w:rPr>
            </w:pPr>
          </w:p>
        </w:tc>
      </w:tr>
      <w:tr w:rsidR="00522960" w:rsidRPr="00363338" w:rsidTr="00CD0260">
        <w:trPr>
          <w:trHeight w:val="260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rPr>
                <w:rFonts w:asciiTheme="majorHAnsi" w:eastAsia="MS PGothic" w:hAnsiTheme="majorHAnsi" w:cstheme="majorHAnsi"/>
                <w:color w:val="000000"/>
                <w:kern w:val="0"/>
                <w:sz w:val="22"/>
              </w:rPr>
            </w:pPr>
            <w:r w:rsidRPr="00363338">
              <w:rPr>
                <w:rFonts w:asciiTheme="majorHAnsi" w:eastAsia="MS PGothic" w:hAnsiTheme="majorHAnsi" w:cstheme="majorHAnsi"/>
                <w:color w:val="000000"/>
                <w:kern w:val="0"/>
                <w:sz w:val="22"/>
              </w:rPr>
              <w:t xml:space="preserve">Surgical approach (referent: robotic)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MS PGothic" w:hAnsiTheme="majorHAnsi" w:cstheme="majorHAnsi"/>
                <w:color w:val="000000"/>
                <w:kern w:val="0"/>
                <w:sz w:val="18"/>
              </w:rPr>
            </w:pPr>
            <w:r w:rsidRPr="00363338">
              <w:rPr>
                <w:rFonts w:asciiTheme="majorHAnsi" w:eastAsia="MS PGothic" w:hAnsiTheme="majorHAnsi" w:cstheme="majorHAnsi"/>
                <w:color w:val="000000"/>
                <w:kern w:val="0"/>
                <w:sz w:val="18"/>
              </w:rPr>
              <w:t>1.59 (0.58 - 6.56)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MS PGothic" w:hAnsiTheme="majorHAnsi" w:cstheme="majorHAnsi"/>
                <w:color w:val="000000"/>
                <w:kern w:val="0"/>
                <w:sz w:val="20"/>
              </w:rPr>
            </w:pPr>
            <w:r w:rsidRPr="00363338">
              <w:rPr>
                <w:rFonts w:asciiTheme="majorHAnsi" w:eastAsia="MS PGothic" w:hAnsiTheme="majorHAnsi" w:cstheme="majorHAnsi"/>
                <w:color w:val="000000"/>
                <w:kern w:val="0"/>
                <w:sz w:val="20"/>
              </w:rPr>
              <w:t>0.410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MS PGothic" w:hAnsiTheme="majorHAnsi" w:cstheme="majorHAnsi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Times New Roman" w:hAnsiTheme="majorHAnsi" w:cstheme="majorHAnsi"/>
                <w:kern w:val="0"/>
                <w:sz w:val="18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</w:rPr>
            </w:pPr>
          </w:p>
        </w:tc>
      </w:tr>
      <w:tr w:rsidR="00522960" w:rsidRPr="00363338" w:rsidTr="00CD0260">
        <w:trPr>
          <w:trHeight w:val="260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rPr>
                <w:rFonts w:asciiTheme="majorHAnsi" w:eastAsia="MS PGothic" w:hAnsiTheme="majorHAnsi" w:cstheme="majorHAnsi"/>
                <w:color w:val="000000"/>
                <w:kern w:val="0"/>
                <w:sz w:val="22"/>
              </w:rPr>
            </w:pPr>
            <w:r w:rsidRPr="00363338">
              <w:rPr>
                <w:rFonts w:asciiTheme="majorHAnsi" w:eastAsia="MS PGothic" w:hAnsiTheme="majorHAnsi" w:cstheme="majorHAnsi"/>
                <w:color w:val="000000"/>
                <w:kern w:val="0"/>
                <w:sz w:val="22"/>
              </w:rPr>
              <w:t xml:space="preserve">Form of urinary diversion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MS PGothic" w:hAnsiTheme="majorHAnsi" w:cstheme="majorHAnsi"/>
                <w:color w:val="000000"/>
                <w:kern w:val="0"/>
                <w:sz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MS PGothic" w:hAnsiTheme="majorHAnsi" w:cstheme="majorHAnsi"/>
                <w:color w:val="000000"/>
                <w:kern w:val="0"/>
                <w:sz w:val="20"/>
              </w:rPr>
            </w:pPr>
            <w:r w:rsidRPr="00363338">
              <w:rPr>
                <w:rFonts w:asciiTheme="majorHAnsi" w:eastAsia="MS PGothic" w:hAnsiTheme="majorHAnsi" w:cstheme="majorHAnsi"/>
                <w:color w:val="000000"/>
                <w:kern w:val="0"/>
                <w:sz w:val="20"/>
              </w:rPr>
              <w:t>0.200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MS PGothic" w:hAnsiTheme="majorHAnsi" w:cstheme="majorHAnsi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Times New Roman" w:hAnsiTheme="majorHAnsi" w:cstheme="majorHAnsi"/>
                <w:kern w:val="0"/>
                <w:sz w:val="18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</w:rPr>
            </w:pPr>
          </w:p>
        </w:tc>
      </w:tr>
      <w:tr w:rsidR="00522960" w:rsidRPr="00363338" w:rsidTr="00CD0260">
        <w:trPr>
          <w:trHeight w:val="260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rPr>
                <w:rFonts w:asciiTheme="majorHAnsi" w:eastAsia="MS PGothic" w:hAnsiTheme="majorHAnsi" w:cstheme="majorHAnsi"/>
                <w:color w:val="000000"/>
                <w:kern w:val="0"/>
                <w:sz w:val="22"/>
              </w:rPr>
            </w:pPr>
            <w:r w:rsidRPr="00363338">
              <w:rPr>
                <w:rFonts w:asciiTheme="majorHAnsi" w:eastAsia="MS PGothic" w:hAnsiTheme="majorHAnsi" w:cstheme="majorHAnsi"/>
                <w:color w:val="000000"/>
                <w:kern w:val="0"/>
                <w:sz w:val="22"/>
              </w:rPr>
              <w:t xml:space="preserve">   Continent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MS PGothic" w:hAnsiTheme="majorHAnsi" w:cstheme="majorHAnsi"/>
                <w:color w:val="000000"/>
                <w:kern w:val="0"/>
                <w:sz w:val="18"/>
              </w:rPr>
            </w:pPr>
            <w:r w:rsidRPr="00363338">
              <w:rPr>
                <w:rFonts w:asciiTheme="majorHAnsi" w:eastAsia="MS PGothic" w:hAnsiTheme="majorHAnsi" w:cstheme="majorHAnsi"/>
                <w:color w:val="000000"/>
                <w:kern w:val="0"/>
                <w:sz w:val="18"/>
              </w:rPr>
              <w:t>Referent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MS PGothic" w:hAnsiTheme="majorHAnsi" w:cstheme="majorHAnsi"/>
                <w:color w:val="000000"/>
                <w:kern w:val="0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Times New Roman" w:hAnsiTheme="majorHAnsi" w:cstheme="majorHAnsi"/>
                <w:kern w:val="0"/>
                <w:sz w:val="18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</w:rPr>
            </w:pPr>
          </w:p>
        </w:tc>
      </w:tr>
      <w:tr w:rsidR="00522960" w:rsidRPr="00363338" w:rsidTr="00CD0260">
        <w:trPr>
          <w:trHeight w:val="260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rPr>
                <w:rFonts w:asciiTheme="majorHAnsi" w:eastAsia="MS PGothic" w:hAnsiTheme="majorHAnsi" w:cstheme="majorHAnsi"/>
                <w:color w:val="000000"/>
                <w:kern w:val="0"/>
                <w:sz w:val="22"/>
              </w:rPr>
            </w:pPr>
            <w:r w:rsidRPr="00363338">
              <w:rPr>
                <w:rFonts w:asciiTheme="majorHAnsi" w:eastAsia="MS PGothic" w:hAnsiTheme="majorHAnsi" w:cstheme="majorHAnsi"/>
                <w:color w:val="000000"/>
                <w:kern w:val="0"/>
                <w:sz w:val="22"/>
              </w:rPr>
              <w:t xml:space="preserve">   No diversion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MS PGothic" w:hAnsiTheme="majorHAnsi" w:cstheme="majorHAnsi"/>
                <w:color w:val="000000"/>
                <w:kern w:val="0"/>
                <w:sz w:val="18"/>
              </w:rPr>
            </w:pPr>
            <w:r w:rsidRPr="00363338">
              <w:rPr>
                <w:rFonts w:asciiTheme="majorHAnsi" w:eastAsia="MS PGothic" w:hAnsiTheme="majorHAnsi" w:cstheme="majorHAnsi"/>
                <w:color w:val="000000"/>
                <w:kern w:val="0"/>
                <w:sz w:val="18"/>
              </w:rPr>
              <w:t>4.55 (0.24 - 25.95)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MS PGothic" w:hAnsiTheme="majorHAnsi" w:cstheme="majorHAnsi"/>
                <w:color w:val="000000"/>
                <w:kern w:val="0"/>
                <w:sz w:val="20"/>
              </w:rPr>
            </w:pPr>
            <w:r w:rsidRPr="00363338">
              <w:rPr>
                <w:rFonts w:asciiTheme="majorHAnsi" w:eastAsia="MS PGothic" w:hAnsiTheme="majorHAnsi" w:cstheme="majorHAnsi"/>
                <w:color w:val="000000"/>
                <w:kern w:val="0"/>
                <w:sz w:val="20"/>
              </w:rPr>
              <w:t>0.240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MS PGothic" w:hAnsiTheme="majorHAnsi" w:cstheme="majorHAnsi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Times New Roman" w:hAnsiTheme="majorHAnsi" w:cstheme="majorHAnsi"/>
                <w:kern w:val="0"/>
                <w:sz w:val="18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</w:rPr>
            </w:pPr>
          </w:p>
        </w:tc>
      </w:tr>
      <w:tr w:rsidR="00522960" w:rsidRPr="00363338" w:rsidTr="00CD0260">
        <w:trPr>
          <w:trHeight w:val="260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rPr>
                <w:rFonts w:asciiTheme="majorHAnsi" w:eastAsia="MS PGothic" w:hAnsiTheme="majorHAnsi" w:cstheme="majorHAnsi"/>
                <w:color w:val="000000"/>
                <w:kern w:val="0"/>
                <w:sz w:val="22"/>
              </w:rPr>
            </w:pPr>
            <w:r w:rsidRPr="00363338">
              <w:rPr>
                <w:rFonts w:asciiTheme="majorHAnsi" w:eastAsia="MS PGothic" w:hAnsiTheme="majorHAnsi" w:cstheme="majorHAnsi"/>
                <w:color w:val="000000"/>
                <w:kern w:val="0"/>
                <w:sz w:val="22"/>
              </w:rPr>
              <w:t xml:space="preserve">   Cutaneous ureterostomy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MS PGothic" w:hAnsiTheme="majorHAnsi" w:cstheme="majorHAnsi"/>
                <w:color w:val="000000"/>
                <w:kern w:val="0"/>
                <w:sz w:val="18"/>
              </w:rPr>
            </w:pPr>
            <w:r w:rsidRPr="00363338">
              <w:rPr>
                <w:rFonts w:asciiTheme="majorHAnsi" w:eastAsia="MS PGothic" w:hAnsiTheme="majorHAnsi" w:cstheme="majorHAnsi"/>
                <w:color w:val="000000"/>
                <w:kern w:val="0"/>
                <w:sz w:val="18"/>
              </w:rPr>
              <w:t>2.05 (0.77 - 5.00)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MS PGothic" w:hAnsiTheme="majorHAnsi" w:cstheme="majorHAnsi"/>
                <w:color w:val="000000"/>
                <w:kern w:val="0"/>
                <w:sz w:val="20"/>
              </w:rPr>
            </w:pPr>
            <w:r w:rsidRPr="00363338">
              <w:rPr>
                <w:rFonts w:asciiTheme="majorHAnsi" w:eastAsia="MS PGothic" w:hAnsiTheme="majorHAnsi" w:cstheme="majorHAnsi"/>
                <w:color w:val="000000"/>
                <w:kern w:val="0"/>
                <w:sz w:val="20"/>
              </w:rPr>
              <w:t>0.150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MS PGothic" w:hAnsiTheme="majorHAnsi" w:cstheme="majorHAnsi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Times New Roman" w:hAnsiTheme="majorHAnsi" w:cstheme="majorHAnsi"/>
                <w:kern w:val="0"/>
                <w:sz w:val="18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</w:rPr>
            </w:pPr>
          </w:p>
        </w:tc>
      </w:tr>
      <w:tr w:rsidR="00522960" w:rsidRPr="00363338" w:rsidTr="00CD0260">
        <w:trPr>
          <w:trHeight w:val="260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rPr>
                <w:rFonts w:asciiTheme="majorHAnsi" w:eastAsia="MS PGothic" w:hAnsiTheme="majorHAnsi" w:cstheme="majorHAnsi"/>
                <w:color w:val="000000"/>
                <w:kern w:val="0"/>
                <w:sz w:val="22"/>
              </w:rPr>
            </w:pPr>
            <w:r w:rsidRPr="00363338">
              <w:rPr>
                <w:rFonts w:asciiTheme="majorHAnsi" w:eastAsia="MS PGothic" w:hAnsiTheme="majorHAnsi" w:cstheme="majorHAnsi"/>
                <w:color w:val="000000"/>
                <w:kern w:val="0"/>
                <w:sz w:val="22"/>
              </w:rPr>
              <w:t xml:space="preserve">   Ileal conduit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MS PGothic" w:hAnsiTheme="majorHAnsi" w:cstheme="majorHAnsi"/>
                <w:color w:val="000000"/>
                <w:kern w:val="0"/>
                <w:sz w:val="18"/>
              </w:rPr>
            </w:pPr>
            <w:r w:rsidRPr="00363338">
              <w:rPr>
                <w:rFonts w:asciiTheme="majorHAnsi" w:eastAsia="MS PGothic" w:hAnsiTheme="majorHAnsi" w:cstheme="majorHAnsi"/>
                <w:color w:val="000000"/>
                <w:kern w:val="0"/>
                <w:sz w:val="18"/>
              </w:rPr>
              <w:t>1.70 (0.95 - 3.24)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MS PGothic" w:hAnsiTheme="majorHAnsi" w:cstheme="majorHAnsi"/>
                <w:color w:val="000000"/>
                <w:kern w:val="0"/>
                <w:sz w:val="20"/>
              </w:rPr>
            </w:pPr>
            <w:r w:rsidRPr="00363338">
              <w:rPr>
                <w:rFonts w:asciiTheme="majorHAnsi" w:eastAsia="MS PGothic" w:hAnsiTheme="majorHAnsi" w:cstheme="majorHAnsi"/>
                <w:color w:val="000000"/>
                <w:kern w:val="0"/>
                <w:sz w:val="20"/>
              </w:rPr>
              <w:t>0.074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MS PGothic" w:hAnsiTheme="majorHAnsi" w:cstheme="majorHAnsi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Times New Roman" w:hAnsiTheme="majorHAnsi" w:cstheme="majorHAnsi"/>
                <w:kern w:val="0"/>
                <w:sz w:val="18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</w:rPr>
            </w:pPr>
          </w:p>
        </w:tc>
      </w:tr>
      <w:tr w:rsidR="00522960" w:rsidRPr="00363338" w:rsidTr="00CD0260">
        <w:trPr>
          <w:trHeight w:val="260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rPr>
                <w:rFonts w:asciiTheme="majorHAnsi" w:eastAsia="MS PGothic" w:hAnsiTheme="majorHAnsi" w:cstheme="majorHAnsi"/>
                <w:color w:val="000000"/>
                <w:kern w:val="0"/>
                <w:sz w:val="22"/>
              </w:rPr>
            </w:pPr>
            <w:r w:rsidRPr="00363338">
              <w:rPr>
                <w:rFonts w:asciiTheme="majorHAnsi" w:eastAsia="MS PGothic" w:hAnsiTheme="majorHAnsi" w:cstheme="majorHAnsi"/>
                <w:color w:val="000000"/>
                <w:kern w:val="0"/>
                <w:sz w:val="22"/>
              </w:rPr>
              <w:t>EBL, 100mL interval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MS PGothic" w:hAnsiTheme="majorHAnsi" w:cstheme="majorHAnsi"/>
                <w:color w:val="000000"/>
                <w:kern w:val="0"/>
                <w:sz w:val="18"/>
              </w:rPr>
            </w:pPr>
            <w:r w:rsidRPr="00363338">
              <w:rPr>
                <w:rFonts w:asciiTheme="majorHAnsi" w:eastAsia="MS PGothic" w:hAnsiTheme="majorHAnsi" w:cstheme="majorHAnsi"/>
                <w:color w:val="000000"/>
                <w:kern w:val="0"/>
                <w:sz w:val="18"/>
              </w:rPr>
              <w:t>1.02 (1.01 - 1.03)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MS PGothic" w:hAnsiTheme="majorHAnsi" w:cstheme="majorHAnsi"/>
                <w:b/>
                <w:bCs/>
                <w:color w:val="000000"/>
                <w:kern w:val="0"/>
                <w:sz w:val="20"/>
              </w:rPr>
            </w:pPr>
            <w:r w:rsidRPr="00363338">
              <w:rPr>
                <w:rFonts w:asciiTheme="majorHAnsi" w:eastAsia="MS PGothic" w:hAnsiTheme="majorHAnsi" w:cstheme="majorHAnsi"/>
                <w:b/>
                <w:bCs/>
                <w:color w:val="000000"/>
                <w:kern w:val="0"/>
                <w:sz w:val="20"/>
              </w:rPr>
              <w:t>0.001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MS PGothic" w:hAnsiTheme="majorHAnsi" w:cstheme="majorHAnsi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MS PGothic" w:hAnsiTheme="majorHAnsi" w:cstheme="majorHAnsi"/>
                <w:color w:val="000000"/>
                <w:kern w:val="0"/>
                <w:sz w:val="18"/>
              </w:rPr>
            </w:pPr>
            <w:r w:rsidRPr="00363338">
              <w:rPr>
                <w:rFonts w:asciiTheme="majorHAnsi" w:eastAsia="MS PGothic" w:hAnsiTheme="majorHAnsi" w:cstheme="majorHAnsi"/>
                <w:color w:val="000000"/>
                <w:kern w:val="0"/>
                <w:sz w:val="18"/>
              </w:rPr>
              <w:t>1.02 (1.00 - 1.03)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MS PGothic" w:hAnsiTheme="majorHAnsi" w:cstheme="majorHAnsi"/>
                <w:b/>
                <w:bCs/>
                <w:color w:val="000000"/>
                <w:kern w:val="0"/>
                <w:sz w:val="20"/>
              </w:rPr>
            </w:pPr>
            <w:r w:rsidRPr="00363338">
              <w:rPr>
                <w:rFonts w:asciiTheme="majorHAnsi" w:eastAsia="MS PGothic" w:hAnsiTheme="majorHAnsi" w:cstheme="majorHAnsi"/>
                <w:b/>
                <w:bCs/>
                <w:color w:val="000000"/>
                <w:kern w:val="0"/>
                <w:sz w:val="20"/>
              </w:rPr>
              <w:t>0.012</w:t>
            </w:r>
          </w:p>
        </w:tc>
      </w:tr>
      <w:tr w:rsidR="00522960" w:rsidRPr="00363338" w:rsidTr="00CD0260">
        <w:trPr>
          <w:trHeight w:val="260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rPr>
                <w:rFonts w:asciiTheme="majorHAnsi" w:eastAsia="MS PGothic" w:hAnsiTheme="majorHAnsi" w:cstheme="majorHAnsi"/>
                <w:color w:val="000000"/>
                <w:kern w:val="0"/>
                <w:sz w:val="22"/>
              </w:rPr>
            </w:pPr>
            <w:r w:rsidRPr="00363338">
              <w:rPr>
                <w:rFonts w:asciiTheme="majorHAnsi" w:eastAsia="MS PGothic" w:hAnsiTheme="majorHAnsi" w:cstheme="majorHAnsi"/>
                <w:color w:val="000000"/>
                <w:kern w:val="0"/>
                <w:sz w:val="18"/>
              </w:rPr>
              <w:t>Postoperative hospital stay, 10day interval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MS PGothic" w:hAnsiTheme="majorHAnsi" w:cstheme="majorHAnsi"/>
                <w:color w:val="000000"/>
                <w:kern w:val="0"/>
                <w:sz w:val="18"/>
              </w:rPr>
            </w:pPr>
            <w:r w:rsidRPr="00363338">
              <w:rPr>
                <w:rFonts w:asciiTheme="majorHAnsi" w:eastAsia="MS PGothic" w:hAnsiTheme="majorHAnsi" w:cstheme="majorHAnsi"/>
                <w:color w:val="000000"/>
                <w:kern w:val="0"/>
                <w:sz w:val="18"/>
              </w:rPr>
              <w:t>0.96 (0.85 - 1.05)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MS PGothic" w:hAnsiTheme="majorHAnsi" w:cstheme="majorHAnsi"/>
                <w:color w:val="000000"/>
                <w:kern w:val="0"/>
                <w:sz w:val="20"/>
              </w:rPr>
            </w:pPr>
            <w:r w:rsidRPr="00363338">
              <w:rPr>
                <w:rFonts w:asciiTheme="majorHAnsi" w:eastAsia="MS PGothic" w:hAnsiTheme="majorHAnsi" w:cstheme="majorHAnsi"/>
                <w:color w:val="000000"/>
                <w:kern w:val="0"/>
                <w:sz w:val="20"/>
              </w:rPr>
              <w:t>0.380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MS PGothic" w:hAnsiTheme="majorHAnsi" w:cstheme="majorHAnsi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Times New Roman" w:hAnsiTheme="majorHAnsi" w:cstheme="majorHAnsi"/>
                <w:kern w:val="0"/>
                <w:sz w:val="18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</w:rPr>
            </w:pPr>
          </w:p>
        </w:tc>
      </w:tr>
      <w:tr w:rsidR="00522960" w:rsidRPr="00363338" w:rsidTr="00CD0260">
        <w:trPr>
          <w:trHeight w:val="260"/>
        </w:trPr>
        <w:tc>
          <w:tcPr>
            <w:tcW w:w="40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rPr>
                <w:rFonts w:asciiTheme="majorHAnsi" w:eastAsia="MS PGothic" w:hAnsiTheme="majorHAnsi" w:cstheme="majorHAnsi"/>
                <w:color w:val="000000"/>
                <w:kern w:val="0"/>
                <w:sz w:val="22"/>
              </w:rPr>
            </w:pPr>
            <w:r w:rsidRPr="00363338">
              <w:rPr>
                <w:rFonts w:asciiTheme="majorHAnsi" w:eastAsia="MS PGothic" w:hAnsiTheme="majorHAnsi" w:cstheme="majorHAnsi"/>
                <w:color w:val="000000"/>
                <w:kern w:val="0"/>
                <w:sz w:val="18"/>
              </w:rPr>
              <w:t>US institution or Japanese institutions (referent: Japanese institutions)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MS PGothic" w:hAnsiTheme="majorHAnsi" w:cstheme="majorHAnsi"/>
                <w:color w:val="000000"/>
                <w:kern w:val="0"/>
                <w:sz w:val="18"/>
              </w:rPr>
            </w:pPr>
            <w:r w:rsidRPr="00363338">
              <w:rPr>
                <w:rFonts w:asciiTheme="majorHAnsi" w:eastAsia="MS PGothic" w:hAnsiTheme="majorHAnsi" w:cstheme="majorHAnsi"/>
                <w:color w:val="000000"/>
                <w:kern w:val="0"/>
                <w:sz w:val="18"/>
              </w:rPr>
              <w:t>1.66 (0.97 - 2.99)</w:t>
            </w:r>
          </w:p>
        </w:tc>
        <w:tc>
          <w:tcPr>
            <w:tcW w:w="9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MS PGothic" w:hAnsiTheme="majorHAnsi" w:cstheme="majorHAnsi"/>
                <w:color w:val="000000"/>
                <w:kern w:val="0"/>
                <w:sz w:val="20"/>
              </w:rPr>
            </w:pPr>
            <w:r w:rsidRPr="00363338">
              <w:rPr>
                <w:rFonts w:asciiTheme="majorHAnsi" w:eastAsia="MS PGothic" w:hAnsiTheme="majorHAnsi" w:cstheme="majorHAnsi"/>
                <w:color w:val="000000"/>
                <w:kern w:val="0"/>
                <w:sz w:val="20"/>
              </w:rPr>
              <w:t>0.064</w:t>
            </w: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MS PGothic" w:hAnsiTheme="majorHAnsi" w:cstheme="majorHAnsi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Times New Roman" w:hAnsiTheme="majorHAnsi" w:cstheme="majorHAnsi"/>
                <w:kern w:val="0"/>
                <w:sz w:val="18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</w:rPr>
            </w:pPr>
          </w:p>
        </w:tc>
      </w:tr>
      <w:tr w:rsidR="00522960" w:rsidRPr="00363338" w:rsidTr="00CD0260">
        <w:trPr>
          <w:trHeight w:val="260"/>
        </w:trPr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</w:pPr>
            <w:r w:rsidRPr="00363338">
              <w:rPr>
                <w:rFonts w:asciiTheme="majorHAnsi" w:eastAsia="MS PGothic" w:hAnsiTheme="majorHAnsi" w:cstheme="majorHAnsi"/>
                <w:color w:val="000000"/>
                <w:kern w:val="0"/>
                <w:sz w:val="22"/>
              </w:rPr>
              <w:t xml:space="preserve">Major complication, (referent: </w:t>
            </w:r>
            <w:r w:rsidRPr="00363338">
              <w:rPr>
                <w:rFonts w:asciiTheme="majorHAnsi" w:eastAsia="MS PGothic" w:hAnsiTheme="majorHAnsi" w:cstheme="majorHAnsi" w:hint="eastAsia"/>
                <w:color w:val="000000"/>
                <w:kern w:val="0"/>
                <w:sz w:val="22"/>
              </w:rPr>
              <w:t>non</w:t>
            </w:r>
            <w:r w:rsidRPr="00363338">
              <w:rPr>
                <w:rFonts w:asciiTheme="majorHAnsi" w:eastAsia="MS PGothic" w:hAnsiTheme="majorHAnsi" w:cstheme="majorHAnsi"/>
                <w:color w:val="000000"/>
                <w:kern w:val="0"/>
                <w:sz w:val="22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MS PGothic" w:hAnsiTheme="majorHAnsi" w:cstheme="majorHAnsi"/>
                <w:color w:val="000000"/>
                <w:kern w:val="0"/>
                <w:sz w:val="18"/>
              </w:rPr>
            </w:pPr>
            <w:r w:rsidRPr="00363338">
              <w:rPr>
                <w:rFonts w:asciiTheme="majorHAnsi" w:eastAsia="MS PGothic" w:hAnsiTheme="majorHAnsi" w:cstheme="majorHAnsi"/>
                <w:color w:val="000000"/>
                <w:kern w:val="0"/>
                <w:sz w:val="18"/>
              </w:rPr>
              <w:t>3.5 (2.1 - 5.75)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MS PGothic" w:hAnsiTheme="majorHAnsi" w:cstheme="majorHAnsi"/>
                <w:b/>
                <w:bCs/>
                <w:color w:val="000000"/>
                <w:kern w:val="0"/>
                <w:sz w:val="20"/>
              </w:rPr>
            </w:pPr>
            <w:r w:rsidRPr="00363338">
              <w:rPr>
                <w:rFonts w:asciiTheme="majorHAnsi" w:eastAsia="MS PGothic" w:hAnsiTheme="majorHAnsi" w:cstheme="majorHAnsi"/>
                <w:b/>
                <w:bCs/>
                <w:color w:val="000000"/>
                <w:kern w:val="0"/>
                <w:sz w:val="20"/>
              </w:rPr>
              <w:t>&lt;0.001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MS PGothic" w:hAnsiTheme="majorHAnsi" w:cstheme="majorHAnsi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MS PGothic" w:hAnsiTheme="majorHAnsi" w:cstheme="majorHAnsi"/>
                <w:color w:val="000000"/>
                <w:kern w:val="0"/>
                <w:sz w:val="18"/>
              </w:rPr>
            </w:pPr>
            <w:r w:rsidRPr="00363338">
              <w:rPr>
                <w:rFonts w:asciiTheme="majorHAnsi" w:eastAsia="MS PGothic" w:hAnsiTheme="majorHAnsi" w:cstheme="majorHAnsi"/>
                <w:color w:val="000000"/>
                <w:kern w:val="0"/>
                <w:sz w:val="18"/>
              </w:rPr>
              <w:t>4.62 (2.66 - 8.03)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MS PGothic" w:hAnsiTheme="majorHAnsi" w:cstheme="majorHAnsi"/>
                <w:b/>
                <w:bCs/>
                <w:color w:val="000000"/>
                <w:kern w:val="0"/>
                <w:sz w:val="20"/>
              </w:rPr>
            </w:pPr>
            <w:r w:rsidRPr="00363338">
              <w:rPr>
                <w:rFonts w:asciiTheme="majorHAnsi" w:eastAsia="MS PGothic" w:hAnsiTheme="majorHAnsi" w:cstheme="majorHAnsi"/>
                <w:b/>
                <w:bCs/>
                <w:color w:val="000000"/>
                <w:kern w:val="0"/>
                <w:sz w:val="20"/>
              </w:rPr>
              <w:t>&lt;0.001</w:t>
            </w:r>
          </w:p>
        </w:tc>
      </w:tr>
    </w:tbl>
    <w:p w:rsidR="00522960" w:rsidRPr="00363338" w:rsidRDefault="00522960" w:rsidP="00522960"/>
    <w:p w:rsidR="00522960" w:rsidRPr="00363338" w:rsidRDefault="00522960" w:rsidP="00522960">
      <w:pPr>
        <w:rPr>
          <w:rFonts w:asciiTheme="majorHAnsi" w:hAnsiTheme="majorHAnsi" w:cstheme="majorHAnsi"/>
        </w:rPr>
        <w:sectPr w:rsidR="00522960" w:rsidRPr="00363338" w:rsidSect="00116641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522960" w:rsidRPr="00363338" w:rsidRDefault="00522960" w:rsidP="00522960">
      <w:pPr>
        <w:widowControl/>
        <w:rPr>
          <w:rFonts w:asciiTheme="majorHAnsi" w:eastAsia="MS PGothic" w:hAnsiTheme="majorHAnsi" w:cstheme="majorHAnsi"/>
          <w:color w:val="000000"/>
          <w:kern w:val="0"/>
          <w:sz w:val="22"/>
        </w:rPr>
      </w:pPr>
      <w:r w:rsidRPr="00363338">
        <w:rPr>
          <w:rFonts w:asciiTheme="majorHAnsi" w:eastAsia="MS PGothic" w:hAnsiTheme="majorHAnsi" w:cstheme="majorHAnsi"/>
          <w:b/>
          <w:color w:val="000000"/>
          <w:kern w:val="0"/>
          <w:sz w:val="22"/>
        </w:rPr>
        <w:lastRenderedPageBreak/>
        <w:t>Supplementary Table 4.</w:t>
      </w:r>
      <w:r w:rsidRPr="00363338">
        <w:rPr>
          <w:rFonts w:asciiTheme="majorHAnsi" w:eastAsia="MS PGothic" w:hAnsiTheme="majorHAnsi" w:cstheme="majorHAnsi"/>
          <w:color w:val="000000"/>
          <w:kern w:val="0"/>
          <w:sz w:val="22"/>
        </w:rPr>
        <w:t xml:space="preserve"> Uni- and multivariable analyses of variables potentially involved in the risk of 90 day mortality (BMI as a binary variable, MVA using variables p&lt;0.2 in UVA)</w:t>
      </w:r>
    </w:p>
    <w:tbl>
      <w:tblPr>
        <w:tblW w:w="9762" w:type="dxa"/>
        <w:tblCellMar>
          <w:left w:w="99" w:type="dxa"/>
          <w:right w:w="99" w:type="dxa"/>
        </w:tblCellMar>
        <w:tblLook w:val="04A0"/>
      </w:tblPr>
      <w:tblGrid>
        <w:gridCol w:w="4032"/>
        <w:gridCol w:w="1701"/>
        <w:gridCol w:w="964"/>
        <w:gridCol w:w="400"/>
        <w:gridCol w:w="1701"/>
        <w:gridCol w:w="964"/>
      </w:tblGrid>
      <w:tr w:rsidR="00522960" w:rsidRPr="00363338" w:rsidTr="00CD0260">
        <w:trPr>
          <w:trHeight w:val="260"/>
        </w:trPr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MS PGothic" w:hAnsiTheme="majorHAnsi" w:cstheme="majorHAnsi"/>
                <w:color w:val="000000"/>
                <w:kern w:val="0"/>
                <w:sz w:val="20"/>
              </w:rPr>
            </w:pPr>
            <w:r w:rsidRPr="00363338">
              <w:rPr>
                <w:rFonts w:asciiTheme="majorHAnsi" w:eastAsia="MS PGothic" w:hAnsiTheme="majorHAnsi" w:cstheme="majorHAnsi"/>
                <w:color w:val="000000"/>
                <w:kern w:val="0"/>
                <w:sz w:val="20"/>
              </w:rPr>
              <w:t>Variable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MS PGothic" w:hAnsiTheme="majorHAnsi" w:cstheme="majorHAnsi"/>
                <w:color w:val="000000"/>
                <w:kern w:val="0"/>
                <w:sz w:val="20"/>
              </w:rPr>
            </w:pPr>
            <w:r w:rsidRPr="00363338">
              <w:rPr>
                <w:rFonts w:asciiTheme="majorHAnsi" w:eastAsia="MS PGothic" w:hAnsiTheme="majorHAnsi" w:cstheme="majorHAnsi"/>
                <w:color w:val="000000"/>
                <w:kern w:val="0"/>
                <w:sz w:val="20"/>
              </w:rPr>
              <w:t>Univariable analysis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MS PGothic" w:hAnsiTheme="majorHAnsi" w:cstheme="majorHAnsi"/>
                <w:color w:val="000000"/>
                <w:kern w:val="0"/>
                <w:sz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MS PGothic" w:hAnsiTheme="majorHAnsi" w:cstheme="majorHAnsi"/>
                <w:color w:val="000000"/>
                <w:kern w:val="0"/>
                <w:sz w:val="20"/>
              </w:rPr>
            </w:pPr>
            <w:r w:rsidRPr="00363338">
              <w:rPr>
                <w:rFonts w:asciiTheme="majorHAnsi" w:eastAsia="MS PGothic" w:hAnsiTheme="majorHAnsi" w:cstheme="majorHAnsi"/>
                <w:color w:val="000000"/>
                <w:kern w:val="0"/>
                <w:sz w:val="20"/>
              </w:rPr>
              <w:t>Multivariable analysis</w:t>
            </w:r>
          </w:p>
        </w:tc>
      </w:tr>
      <w:tr w:rsidR="00522960" w:rsidRPr="00363338" w:rsidTr="00CD0260">
        <w:trPr>
          <w:trHeight w:val="520"/>
        </w:trPr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MS PGothic" w:hAnsiTheme="majorHAnsi" w:cstheme="majorHAnsi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MS PGothic" w:hAnsiTheme="majorHAnsi" w:cstheme="majorHAnsi"/>
                <w:color w:val="000000"/>
                <w:kern w:val="0"/>
                <w:sz w:val="16"/>
              </w:rPr>
            </w:pPr>
            <w:r w:rsidRPr="00363338">
              <w:rPr>
                <w:rFonts w:asciiTheme="majorHAnsi" w:eastAsia="MS PGothic" w:hAnsiTheme="majorHAnsi" w:cstheme="majorHAnsi"/>
                <w:color w:val="000000"/>
                <w:kern w:val="0"/>
                <w:sz w:val="16"/>
              </w:rPr>
              <w:t>Odds ratio (95% CI)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MS PGothic" w:hAnsiTheme="majorHAnsi" w:cstheme="majorHAnsi"/>
                <w:color w:val="000000"/>
                <w:kern w:val="0"/>
                <w:sz w:val="20"/>
              </w:rPr>
            </w:pPr>
            <w:r w:rsidRPr="00363338">
              <w:rPr>
                <w:rFonts w:asciiTheme="majorHAnsi" w:eastAsia="MS PGothic" w:hAnsiTheme="majorHAnsi" w:cstheme="majorHAnsi"/>
                <w:color w:val="000000"/>
                <w:kern w:val="0"/>
                <w:sz w:val="20"/>
              </w:rPr>
              <w:t>p value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MS PGothic" w:hAnsiTheme="majorHAnsi" w:cstheme="majorHAnsi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MS PGothic" w:hAnsiTheme="majorHAnsi" w:cstheme="majorHAnsi"/>
                <w:color w:val="000000"/>
                <w:kern w:val="0"/>
                <w:sz w:val="16"/>
              </w:rPr>
            </w:pPr>
            <w:r w:rsidRPr="00363338">
              <w:rPr>
                <w:rFonts w:asciiTheme="majorHAnsi" w:eastAsia="MS PGothic" w:hAnsiTheme="majorHAnsi" w:cstheme="majorHAnsi"/>
                <w:color w:val="000000"/>
                <w:kern w:val="0"/>
                <w:sz w:val="16"/>
              </w:rPr>
              <w:t>Odds ratio (95% CI)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MS PGothic" w:hAnsiTheme="majorHAnsi" w:cstheme="majorHAnsi"/>
                <w:color w:val="000000"/>
                <w:kern w:val="0"/>
                <w:sz w:val="20"/>
              </w:rPr>
            </w:pPr>
            <w:r w:rsidRPr="00363338">
              <w:rPr>
                <w:rFonts w:asciiTheme="majorHAnsi" w:eastAsia="MS PGothic" w:hAnsiTheme="majorHAnsi" w:cstheme="majorHAnsi"/>
                <w:color w:val="000000"/>
                <w:kern w:val="0"/>
                <w:sz w:val="20"/>
              </w:rPr>
              <w:t>p value</w:t>
            </w:r>
          </w:p>
        </w:tc>
      </w:tr>
      <w:tr w:rsidR="00522960" w:rsidRPr="00363338" w:rsidTr="00CD0260">
        <w:trPr>
          <w:trHeight w:val="260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rPr>
                <w:rFonts w:asciiTheme="majorHAnsi" w:eastAsia="MS PGothic" w:hAnsiTheme="majorHAnsi" w:cstheme="majorHAnsi"/>
                <w:color w:val="000000"/>
                <w:kern w:val="0"/>
                <w:sz w:val="22"/>
              </w:rPr>
            </w:pPr>
            <w:r w:rsidRPr="00363338">
              <w:rPr>
                <w:rFonts w:asciiTheme="majorHAnsi" w:eastAsia="MS PGothic" w:hAnsiTheme="majorHAnsi" w:cstheme="majorHAnsi"/>
                <w:color w:val="000000"/>
                <w:kern w:val="0"/>
                <w:sz w:val="22"/>
              </w:rPr>
              <w:t>Sex (referent: Female)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MS PGothic" w:hAnsiTheme="majorHAnsi" w:cstheme="majorHAnsi"/>
                <w:color w:val="000000"/>
                <w:kern w:val="0"/>
                <w:sz w:val="18"/>
              </w:rPr>
            </w:pPr>
            <w:r w:rsidRPr="00363338">
              <w:rPr>
                <w:rFonts w:asciiTheme="majorHAnsi" w:eastAsia="MS PGothic" w:hAnsiTheme="majorHAnsi" w:cstheme="majorHAnsi"/>
                <w:color w:val="000000"/>
                <w:kern w:val="0"/>
                <w:sz w:val="18"/>
              </w:rPr>
              <w:t>0.99 (0.57 - 1.85)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MS PGothic" w:hAnsiTheme="majorHAnsi" w:cstheme="majorHAnsi"/>
                <w:color w:val="000000"/>
                <w:kern w:val="0"/>
                <w:sz w:val="20"/>
              </w:rPr>
            </w:pPr>
            <w:r w:rsidRPr="00363338">
              <w:rPr>
                <w:rFonts w:asciiTheme="majorHAnsi" w:eastAsia="MS PGothic" w:hAnsiTheme="majorHAnsi" w:cstheme="majorHAnsi"/>
                <w:color w:val="000000"/>
                <w:kern w:val="0"/>
                <w:sz w:val="20"/>
              </w:rPr>
              <w:t>0.990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MS PGothic" w:hAnsiTheme="majorHAnsi" w:cstheme="majorHAnsi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MS PGothic" w:hAnsiTheme="majorHAnsi" w:cstheme="majorHAnsi"/>
                <w:color w:val="000000"/>
                <w:kern w:val="0"/>
                <w:sz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MS PGothic" w:hAnsiTheme="majorHAnsi" w:cstheme="majorHAnsi"/>
                <w:b/>
                <w:bCs/>
                <w:color w:val="000000"/>
                <w:kern w:val="0"/>
                <w:sz w:val="20"/>
              </w:rPr>
            </w:pPr>
          </w:p>
        </w:tc>
      </w:tr>
      <w:tr w:rsidR="00522960" w:rsidRPr="00363338" w:rsidTr="00CD0260">
        <w:trPr>
          <w:trHeight w:val="260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rPr>
                <w:rFonts w:asciiTheme="majorHAnsi" w:eastAsia="MS PGothic" w:hAnsiTheme="majorHAnsi" w:cstheme="majorHAnsi"/>
                <w:color w:val="000000"/>
                <w:kern w:val="0"/>
                <w:sz w:val="22"/>
              </w:rPr>
            </w:pPr>
            <w:r w:rsidRPr="00363338">
              <w:rPr>
                <w:rFonts w:asciiTheme="majorHAnsi" w:eastAsia="MS PGothic" w:hAnsiTheme="majorHAnsi" w:cstheme="majorHAnsi"/>
                <w:color w:val="000000"/>
                <w:kern w:val="0"/>
                <w:sz w:val="22"/>
              </w:rPr>
              <w:t>Age yr, (continuous)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MS PGothic" w:hAnsiTheme="majorHAnsi" w:cstheme="majorHAnsi"/>
                <w:color w:val="000000"/>
                <w:kern w:val="0"/>
                <w:sz w:val="18"/>
              </w:rPr>
            </w:pPr>
            <w:r w:rsidRPr="00363338">
              <w:rPr>
                <w:rFonts w:asciiTheme="majorHAnsi" w:eastAsia="MS PGothic" w:hAnsiTheme="majorHAnsi" w:cstheme="majorHAnsi"/>
                <w:color w:val="000000"/>
                <w:kern w:val="0"/>
                <w:sz w:val="18"/>
              </w:rPr>
              <w:t>1.03 (1.00 - 1.06)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MS PGothic" w:hAnsiTheme="majorHAnsi" w:cstheme="majorHAnsi"/>
                <w:b/>
                <w:bCs/>
                <w:color w:val="000000"/>
                <w:kern w:val="0"/>
                <w:sz w:val="20"/>
              </w:rPr>
            </w:pPr>
            <w:r w:rsidRPr="00363338">
              <w:rPr>
                <w:rFonts w:asciiTheme="majorHAnsi" w:eastAsia="MS PGothic" w:hAnsiTheme="majorHAnsi" w:cstheme="majorHAnsi"/>
                <w:b/>
                <w:bCs/>
                <w:color w:val="000000"/>
                <w:kern w:val="0"/>
                <w:sz w:val="20"/>
              </w:rPr>
              <w:t>0.020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MS PGothic" w:hAnsiTheme="majorHAnsi" w:cstheme="majorHAnsi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MS PGothic" w:hAnsiTheme="majorHAnsi" w:cstheme="majorHAnsi"/>
                <w:color w:val="000000"/>
                <w:kern w:val="0"/>
                <w:sz w:val="18"/>
              </w:rPr>
            </w:pPr>
            <w:r w:rsidRPr="00363338">
              <w:rPr>
                <w:rFonts w:asciiTheme="majorHAnsi" w:eastAsia="MS PGothic" w:hAnsiTheme="majorHAnsi" w:cstheme="majorHAnsi" w:hint="eastAsia"/>
                <w:color w:val="000000"/>
                <w:kern w:val="0"/>
                <w:sz w:val="18"/>
              </w:rPr>
              <w:t>1.03 (1</w:t>
            </w:r>
            <w:r w:rsidRPr="00363338">
              <w:rPr>
                <w:rFonts w:asciiTheme="majorHAnsi" w:eastAsia="MS PGothic" w:hAnsiTheme="majorHAnsi" w:cstheme="majorHAnsi"/>
                <w:color w:val="000000"/>
                <w:kern w:val="0"/>
                <w:sz w:val="18"/>
              </w:rPr>
              <w:t>.00</w:t>
            </w:r>
            <w:r w:rsidRPr="00363338">
              <w:rPr>
                <w:rFonts w:asciiTheme="majorHAnsi" w:eastAsia="MS PGothic" w:hAnsiTheme="majorHAnsi" w:cstheme="majorHAnsi" w:hint="eastAsia"/>
                <w:color w:val="000000"/>
                <w:kern w:val="0"/>
                <w:sz w:val="18"/>
              </w:rPr>
              <w:t xml:space="preserve"> - 1.06)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MS PGothic" w:hAnsiTheme="majorHAnsi" w:cstheme="majorHAnsi"/>
                <w:b/>
                <w:bCs/>
                <w:color w:val="000000"/>
                <w:kern w:val="0"/>
                <w:sz w:val="20"/>
              </w:rPr>
            </w:pPr>
            <w:r w:rsidRPr="00363338">
              <w:rPr>
                <w:rFonts w:asciiTheme="majorHAnsi" w:eastAsia="MS PGothic" w:hAnsiTheme="majorHAnsi" w:cstheme="majorHAnsi"/>
                <w:b/>
                <w:bCs/>
                <w:color w:val="000000"/>
                <w:kern w:val="0"/>
                <w:sz w:val="20"/>
              </w:rPr>
              <w:t xml:space="preserve">0.036 </w:t>
            </w:r>
          </w:p>
        </w:tc>
      </w:tr>
      <w:tr w:rsidR="00522960" w:rsidRPr="00363338" w:rsidTr="00CD0260">
        <w:trPr>
          <w:trHeight w:val="260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rPr>
                <w:rFonts w:asciiTheme="majorHAnsi" w:eastAsia="MS PGothic" w:hAnsiTheme="majorHAnsi" w:cstheme="majorHAnsi"/>
                <w:color w:val="000000"/>
                <w:kern w:val="0"/>
                <w:sz w:val="22"/>
              </w:rPr>
            </w:pPr>
            <w:r w:rsidRPr="00363338">
              <w:rPr>
                <w:rFonts w:asciiTheme="majorHAnsi" w:eastAsia="MS PGothic" w:hAnsiTheme="majorHAnsi" w:cstheme="majorHAnsi"/>
                <w:color w:val="000000"/>
                <w:kern w:val="0"/>
                <w:sz w:val="22"/>
              </w:rPr>
              <w:t xml:space="preserve">BMI, </w:t>
            </w:r>
            <w:r w:rsidRPr="00363338">
              <w:rPr>
                <w:rFonts w:ascii="MS Gothic" w:eastAsia="MS Gothic" w:hAnsi="MS Gothic" w:cs="MS Gothic" w:hint="eastAsia"/>
                <w:color w:val="000000"/>
                <w:kern w:val="0"/>
                <w:sz w:val="22"/>
              </w:rPr>
              <w:t>≧</w:t>
            </w:r>
            <w:r w:rsidRPr="00363338">
              <w:rPr>
                <w:rFonts w:asciiTheme="majorHAnsi" w:eastAsia="MS PGothic" w:hAnsiTheme="majorHAnsi" w:cstheme="majorHAnsi" w:hint="eastAsia"/>
                <w:color w:val="000000"/>
                <w:kern w:val="0"/>
                <w:sz w:val="22"/>
              </w:rPr>
              <w:t>30</w:t>
            </w:r>
            <w:r w:rsidRPr="00363338">
              <w:rPr>
                <w:rFonts w:asciiTheme="majorHAnsi" w:eastAsia="MS PGothic" w:hAnsiTheme="majorHAnsi" w:cstheme="majorHAnsi"/>
                <w:color w:val="000000"/>
                <w:kern w:val="0"/>
                <w:sz w:val="22"/>
              </w:rPr>
              <w:t xml:space="preserve"> kg/m</w:t>
            </w:r>
            <w:r w:rsidRPr="00363338">
              <w:rPr>
                <w:rFonts w:asciiTheme="majorHAnsi" w:eastAsia="MS PGothic" w:hAnsiTheme="majorHAnsi" w:cstheme="majorHAnsi"/>
                <w:color w:val="000000"/>
                <w:kern w:val="0"/>
                <w:sz w:val="22"/>
                <w:vertAlign w:val="superscript"/>
              </w:rPr>
              <w:t xml:space="preserve">2 </w:t>
            </w:r>
            <w:r w:rsidRPr="00363338">
              <w:rPr>
                <w:rFonts w:asciiTheme="majorHAnsi" w:eastAsia="MS PGothic" w:hAnsiTheme="majorHAnsi" w:cstheme="majorHAnsi"/>
                <w:color w:val="000000"/>
                <w:kern w:val="0"/>
                <w:sz w:val="22"/>
              </w:rPr>
              <w:t>(</w:t>
            </w:r>
            <w:r w:rsidRPr="00363338">
              <w:rPr>
                <w:rFonts w:asciiTheme="majorHAnsi" w:eastAsia="MS PGothic" w:hAnsiTheme="majorHAnsi" w:cstheme="majorHAnsi" w:hint="eastAsia"/>
                <w:color w:val="000000"/>
                <w:kern w:val="0"/>
                <w:sz w:val="22"/>
              </w:rPr>
              <w:t>referent</w:t>
            </w:r>
            <w:r w:rsidRPr="00363338">
              <w:rPr>
                <w:rFonts w:asciiTheme="majorHAnsi" w:eastAsia="MS PGothic" w:hAnsiTheme="majorHAnsi" w:cstheme="majorHAnsi"/>
                <w:color w:val="000000"/>
                <w:kern w:val="0"/>
                <w:sz w:val="22"/>
              </w:rPr>
              <w:t>&lt;30)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MS PGothic" w:hAnsiTheme="majorHAnsi" w:cstheme="majorHAnsi"/>
                <w:color w:val="000000"/>
                <w:kern w:val="0"/>
                <w:sz w:val="18"/>
              </w:rPr>
            </w:pPr>
            <w:r w:rsidRPr="00363338">
              <w:rPr>
                <w:rFonts w:asciiTheme="majorHAnsi" w:eastAsia="MS PGothic" w:hAnsiTheme="majorHAnsi" w:cstheme="majorHAnsi"/>
                <w:color w:val="000000"/>
                <w:kern w:val="0"/>
                <w:sz w:val="18"/>
              </w:rPr>
              <w:t>2.23 (1.33 - 3.67)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MS PGothic" w:hAnsiTheme="majorHAnsi" w:cstheme="majorHAnsi"/>
                <w:b/>
                <w:bCs/>
                <w:color w:val="000000"/>
                <w:kern w:val="0"/>
                <w:sz w:val="20"/>
              </w:rPr>
            </w:pPr>
            <w:r w:rsidRPr="00363338">
              <w:rPr>
                <w:rFonts w:asciiTheme="majorHAnsi" w:eastAsia="MS PGothic" w:hAnsiTheme="majorHAnsi" w:cstheme="majorHAnsi"/>
                <w:b/>
                <w:bCs/>
                <w:color w:val="000000"/>
                <w:kern w:val="0"/>
                <w:sz w:val="20"/>
              </w:rPr>
              <w:t>0.003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MS PGothic" w:hAnsiTheme="majorHAnsi" w:cstheme="majorHAnsi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MS PGothic" w:hAnsiTheme="majorHAnsi" w:cstheme="majorHAnsi"/>
                <w:color w:val="000000"/>
                <w:kern w:val="0"/>
                <w:sz w:val="18"/>
              </w:rPr>
            </w:pPr>
            <w:r w:rsidRPr="00363338">
              <w:rPr>
                <w:rFonts w:asciiTheme="majorHAnsi" w:eastAsia="MS PGothic" w:hAnsiTheme="majorHAnsi" w:cstheme="majorHAnsi" w:hint="eastAsia"/>
                <w:color w:val="000000"/>
                <w:kern w:val="0"/>
                <w:sz w:val="18"/>
              </w:rPr>
              <w:t>2.09 (1.1</w:t>
            </w:r>
            <w:r w:rsidRPr="00363338">
              <w:rPr>
                <w:rFonts w:asciiTheme="majorHAnsi" w:eastAsia="MS PGothic" w:hAnsiTheme="majorHAnsi" w:cstheme="majorHAnsi"/>
                <w:color w:val="000000"/>
                <w:kern w:val="0"/>
                <w:sz w:val="18"/>
              </w:rPr>
              <w:t>0–</w:t>
            </w:r>
            <w:r w:rsidRPr="00363338">
              <w:rPr>
                <w:rFonts w:asciiTheme="majorHAnsi" w:eastAsia="MS PGothic" w:hAnsiTheme="majorHAnsi" w:cstheme="majorHAnsi" w:hint="eastAsia"/>
                <w:color w:val="000000"/>
                <w:kern w:val="0"/>
                <w:sz w:val="18"/>
              </w:rPr>
              <w:t xml:space="preserve"> 4</w:t>
            </w:r>
            <w:r w:rsidRPr="00363338">
              <w:rPr>
                <w:rFonts w:asciiTheme="majorHAnsi" w:eastAsia="MS PGothic" w:hAnsiTheme="majorHAnsi" w:cstheme="majorHAnsi"/>
                <w:color w:val="000000"/>
                <w:kern w:val="0"/>
                <w:sz w:val="18"/>
              </w:rPr>
              <w:t>.00</w:t>
            </w:r>
            <w:r w:rsidRPr="00363338">
              <w:rPr>
                <w:rFonts w:asciiTheme="majorHAnsi" w:eastAsia="MS PGothic" w:hAnsiTheme="majorHAnsi" w:cstheme="majorHAnsi" w:hint="eastAsia"/>
                <w:color w:val="000000"/>
                <w:kern w:val="0"/>
                <w:sz w:val="18"/>
              </w:rPr>
              <w:t>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MS PGothic" w:hAnsiTheme="majorHAnsi" w:cstheme="majorHAnsi"/>
                <w:b/>
                <w:bCs/>
                <w:color w:val="000000"/>
                <w:kern w:val="0"/>
                <w:sz w:val="20"/>
              </w:rPr>
            </w:pPr>
            <w:r w:rsidRPr="00363338">
              <w:rPr>
                <w:rFonts w:asciiTheme="majorHAnsi" w:eastAsia="MS PGothic" w:hAnsiTheme="majorHAnsi" w:cstheme="majorHAnsi"/>
                <w:b/>
                <w:bCs/>
                <w:color w:val="000000"/>
                <w:kern w:val="0"/>
                <w:sz w:val="20"/>
              </w:rPr>
              <w:t xml:space="preserve">0.025 </w:t>
            </w:r>
          </w:p>
        </w:tc>
      </w:tr>
      <w:tr w:rsidR="00522960" w:rsidRPr="00363338" w:rsidTr="00CD0260">
        <w:trPr>
          <w:trHeight w:val="260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rPr>
                <w:rFonts w:asciiTheme="majorHAnsi" w:eastAsia="MS PGothic" w:hAnsiTheme="majorHAnsi" w:cstheme="majorHAnsi"/>
                <w:color w:val="000000"/>
                <w:kern w:val="0"/>
                <w:sz w:val="22"/>
              </w:rPr>
            </w:pPr>
            <w:r w:rsidRPr="00363338">
              <w:rPr>
                <w:rFonts w:asciiTheme="majorHAnsi" w:eastAsia="MS PGothic" w:hAnsiTheme="majorHAnsi" w:cstheme="majorHAnsi"/>
                <w:color w:val="000000"/>
                <w:kern w:val="0"/>
                <w:sz w:val="22"/>
              </w:rPr>
              <w:t>ASA score III-IV (referent: I-II)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MS PGothic" w:hAnsiTheme="majorHAnsi" w:cstheme="majorHAnsi"/>
                <w:color w:val="000000"/>
                <w:kern w:val="0"/>
                <w:sz w:val="18"/>
              </w:rPr>
            </w:pPr>
            <w:r w:rsidRPr="00363338">
              <w:rPr>
                <w:rFonts w:asciiTheme="majorHAnsi" w:eastAsia="MS PGothic" w:hAnsiTheme="majorHAnsi" w:cstheme="majorHAnsi"/>
                <w:color w:val="000000"/>
                <w:kern w:val="0"/>
                <w:sz w:val="18"/>
              </w:rPr>
              <w:t>1.88 (1.14 - 3.09)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MS PGothic" w:hAnsiTheme="majorHAnsi" w:cstheme="majorHAnsi"/>
                <w:b/>
                <w:bCs/>
                <w:color w:val="000000"/>
                <w:kern w:val="0"/>
                <w:sz w:val="20"/>
              </w:rPr>
            </w:pPr>
            <w:r w:rsidRPr="00363338">
              <w:rPr>
                <w:rFonts w:asciiTheme="majorHAnsi" w:eastAsia="MS PGothic" w:hAnsiTheme="majorHAnsi" w:cstheme="majorHAnsi"/>
                <w:b/>
                <w:bCs/>
                <w:color w:val="000000"/>
                <w:kern w:val="0"/>
                <w:sz w:val="20"/>
              </w:rPr>
              <w:t>0.013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MS PGothic" w:hAnsiTheme="majorHAnsi" w:cstheme="majorHAnsi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MS PGothic" w:hAnsiTheme="majorHAnsi" w:cstheme="majorHAnsi"/>
                <w:color w:val="000000"/>
                <w:kern w:val="0"/>
                <w:sz w:val="18"/>
              </w:rPr>
            </w:pPr>
            <w:r w:rsidRPr="00363338">
              <w:rPr>
                <w:rFonts w:asciiTheme="majorHAnsi" w:eastAsia="MS PGothic" w:hAnsiTheme="majorHAnsi" w:cstheme="majorHAnsi" w:hint="eastAsia"/>
                <w:color w:val="000000"/>
                <w:kern w:val="0"/>
                <w:sz w:val="18"/>
              </w:rPr>
              <w:t>1.05 (0.55 - 2.01)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MS PGothic" w:hAnsiTheme="majorHAnsi" w:cstheme="majorHAnsi"/>
                <w:color w:val="000000"/>
                <w:kern w:val="0"/>
                <w:sz w:val="20"/>
              </w:rPr>
            </w:pPr>
            <w:r w:rsidRPr="00363338">
              <w:rPr>
                <w:rFonts w:asciiTheme="majorHAnsi" w:eastAsia="MS PGothic" w:hAnsiTheme="majorHAnsi" w:cstheme="majorHAnsi"/>
                <w:color w:val="000000"/>
                <w:kern w:val="0"/>
                <w:sz w:val="20"/>
              </w:rPr>
              <w:t xml:space="preserve">0.893 </w:t>
            </w:r>
          </w:p>
        </w:tc>
      </w:tr>
      <w:tr w:rsidR="00522960" w:rsidRPr="00363338" w:rsidTr="00CD0260">
        <w:trPr>
          <w:trHeight w:val="260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rPr>
                <w:rFonts w:asciiTheme="majorHAnsi" w:eastAsia="MS PGothic" w:hAnsiTheme="majorHAnsi" w:cstheme="majorHAnsi"/>
                <w:kern w:val="0"/>
                <w:sz w:val="22"/>
              </w:rPr>
            </w:pPr>
            <w:r w:rsidRPr="00363338">
              <w:rPr>
                <w:rFonts w:asciiTheme="majorHAnsi" w:eastAsia="MS PGothic" w:hAnsiTheme="majorHAnsi" w:cstheme="majorHAnsi"/>
                <w:kern w:val="0"/>
                <w:sz w:val="20"/>
              </w:rPr>
              <w:t>Number of comorbidities, 2-5 (referent: 0-1)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MS PGothic" w:hAnsiTheme="majorHAnsi" w:cstheme="majorHAnsi"/>
                <w:color w:val="000000"/>
                <w:kern w:val="0"/>
                <w:sz w:val="18"/>
              </w:rPr>
            </w:pPr>
            <w:r w:rsidRPr="00363338">
              <w:rPr>
                <w:rFonts w:asciiTheme="majorHAnsi" w:eastAsia="MS PGothic" w:hAnsiTheme="majorHAnsi" w:cstheme="majorHAnsi"/>
                <w:color w:val="000000"/>
                <w:kern w:val="0"/>
                <w:sz w:val="18"/>
              </w:rPr>
              <w:t>1.64 (0.99 - 2.69)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MS PGothic" w:hAnsiTheme="majorHAnsi" w:cstheme="majorHAnsi"/>
                <w:color w:val="000000"/>
                <w:kern w:val="0"/>
                <w:sz w:val="20"/>
              </w:rPr>
            </w:pPr>
            <w:r w:rsidRPr="00363338">
              <w:rPr>
                <w:rFonts w:asciiTheme="majorHAnsi" w:eastAsia="MS PGothic" w:hAnsiTheme="majorHAnsi" w:cstheme="majorHAnsi"/>
                <w:color w:val="000000"/>
                <w:kern w:val="0"/>
                <w:sz w:val="20"/>
              </w:rPr>
              <w:t>0.054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MS PGothic" w:hAnsiTheme="majorHAnsi" w:cstheme="majorHAnsi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MS PGothic" w:hAnsiTheme="majorHAnsi" w:cstheme="majorHAnsi"/>
                <w:color w:val="000000"/>
                <w:kern w:val="0"/>
                <w:sz w:val="18"/>
              </w:rPr>
            </w:pPr>
            <w:r w:rsidRPr="00363338">
              <w:rPr>
                <w:rFonts w:asciiTheme="majorHAnsi" w:eastAsia="MS PGothic" w:hAnsiTheme="majorHAnsi" w:cstheme="majorHAnsi" w:hint="eastAsia"/>
                <w:color w:val="000000"/>
                <w:kern w:val="0"/>
                <w:sz w:val="18"/>
              </w:rPr>
              <w:t>1.32 (0.73 - 2.39)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MS PGothic" w:hAnsiTheme="majorHAnsi" w:cstheme="majorHAnsi"/>
                <w:color w:val="000000"/>
                <w:kern w:val="0"/>
                <w:sz w:val="20"/>
              </w:rPr>
            </w:pPr>
            <w:r w:rsidRPr="00363338">
              <w:rPr>
                <w:rFonts w:asciiTheme="majorHAnsi" w:eastAsia="MS PGothic" w:hAnsiTheme="majorHAnsi" w:cstheme="majorHAnsi"/>
                <w:color w:val="000000"/>
                <w:kern w:val="0"/>
                <w:sz w:val="20"/>
              </w:rPr>
              <w:t xml:space="preserve">0.356 </w:t>
            </w:r>
          </w:p>
        </w:tc>
      </w:tr>
      <w:tr w:rsidR="00522960" w:rsidRPr="00363338" w:rsidTr="00CD0260">
        <w:trPr>
          <w:trHeight w:val="260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rPr>
                <w:rFonts w:asciiTheme="majorHAnsi" w:eastAsia="MS PGothic" w:hAnsiTheme="majorHAnsi" w:cstheme="majorHAnsi"/>
                <w:color w:val="000000"/>
                <w:kern w:val="0"/>
                <w:sz w:val="22"/>
              </w:rPr>
            </w:pPr>
            <w:r w:rsidRPr="00363338">
              <w:rPr>
                <w:rFonts w:asciiTheme="majorHAnsi" w:eastAsia="MS PGothic" w:hAnsiTheme="majorHAnsi" w:cstheme="majorHAnsi"/>
                <w:color w:val="000000"/>
                <w:kern w:val="0"/>
                <w:sz w:val="22"/>
              </w:rPr>
              <w:t xml:space="preserve">Pathologic stage </w:t>
            </w:r>
            <w:r w:rsidRPr="00363338">
              <w:rPr>
                <w:rFonts w:ascii="MS Gothic" w:eastAsia="MS Gothic" w:hAnsi="MS Gothic" w:cs="MS Gothic" w:hint="eastAsia"/>
                <w:color w:val="000000"/>
                <w:kern w:val="0"/>
                <w:sz w:val="22"/>
              </w:rPr>
              <w:t>≧</w:t>
            </w:r>
            <w:r w:rsidRPr="00363338">
              <w:rPr>
                <w:rFonts w:asciiTheme="majorHAnsi" w:eastAsia="MS PGothic" w:hAnsiTheme="majorHAnsi" w:cstheme="majorHAnsi"/>
                <w:color w:val="000000"/>
                <w:kern w:val="0"/>
                <w:sz w:val="22"/>
              </w:rPr>
              <w:t xml:space="preserve">T2 (referent: </w:t>
            </w:r>
            <w:r w:rsidRPr="00363338">
              <w:rPr>
                <w:rFonts w:ascii="MS Gothic" w:eastAsia="MS Gothic" w:hAnsi="MS Gothic" w:cs="MS Gothic" w:hint="eastAsia"/>
                <w:color w:val="000000"/>
                <w:kern w:val="0"/>
                <w:sz w:val="22"/>
              </w:rPr>
              <w:t>≦</w:t>
            </w:r>
            <w:r w:rsidRPr="00363338">
              <w:rPr>
                <w:rFonts w:asciiTheme="majorHAnsi" w:eastAsia="MS PGothic" w:hAnsiTheme="majorHAnsi" w:cstheme="majorHAnsi"/>
                <w:color w:val="000000"/>
                <w:kern w:val="0"/>
                <w:sz w:val="22"/>
              </w:rPr>
              <w:t>T1)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MS PGothic" w:hAnsiTheme="majorHAnsi" w:cstheme="majorHAnsi"/>
                <w:color w:val="000000"/>
                <w:kern w:val="0"/>
                <w:sz w:val="18"/>
              </w:rPr>
            </w:pPr>
            <w:r w:rsidRPr="00363338">
              <w:rPr>
                <w:rFonts w:asciiTheme="majorHAnsi" w:eastAsia="MS PGothic" w:hAnsiTheme="majorHAnsi" w:cstheme="majorHAnsi"/>
                <w:color w:val="000000"/>
                <w:kern w:val="0"/>
                <w:sz w:val="18"/>
              </w:rPr>
              <w:t>2.18 (1.28 - 3.86)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MS PGothic" w:hAnsiTheme="majorHAnsi" w:cstheme="majorHAnsi"/>
                <w:b/>
                <w:bCs/>
                <w:color w:val="000000"/>
                <w:kern w:val="0"/>
                <w:sz w:val="20"/>
              </w:rPr>
            </w:pPr>
            <w:r w:rsidRPr="00363338">
              <w:rPr>
                <w:rFonts w:asciiTheme="majorHAnsi" w:eastAsia="MS PGothic" w:hAnsiTheme="majorHAnsi" w:cstheme="majorHAnsi"/>
                <w:b/>
                <w:bCs/>
                <w:color w:val="000000"/>
                <w:kern w:val="0"/>
                <w:sz w:val="20"/>
              </w:rPr>
              <w:t>0.004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MS PGothic" w:hAnsiTheme="majorHAnsi" w:cstheme="majorHAnsi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MS PGothic" w:hAnsiTheme="majorHAnsi" w:cstheme="majorHAnsi"/>
                <w:color w:val="000000"/>
                <w:kern w:val="0"/>
                <w:sz w:val="18"/>
              </w:rPr>
            </w:pPr>
            <w:r w:rsidRPr="00363338">
              <w:rPr>
                <w:rFonts w:asciiTheme="majorHAnsi" w:eastAsia="MS PGothic" w:hAnsiTheme="majorHAnsi" w:cstheme="majorHAnsi" w:hint="eastAsia"/>
                <w:color w:val="000000"/>
                <w:kern w:val="0"/>
                <w:sz w:val="18"/>
              </w:rPr>
              <w:t>1.4</w:t>
            </w:r>
            <w:r w:rsidRPr="00363338">
              <w:rPr>
                <w:rFonts w:asciiTheme="majorHAnsi" w:eastAsia="MS PGothic" w:hAnsiTheme="majorHAnsi" w:cstheme="majorHAnsi"/>
                <w:color w:val="000000"/>
                <w:kern w:val="0"/>
                <w:sz w:val="18"/>
              </w:rPr>
              <w:t>0</w:t>
            </w:r>
            <w:r w:rsidRPr="00363338">
              <w:rPr>
                <w:rFonts w:asciiTheme="majorHAnsi" w:eastAsia="MS PGothic" w:hAnsiTheme="majorHAnsi" w:cstheme="majorHAnsi" w:hint="eastAsia"/>
                <w:color w:val="000000"/>
                <w:kern w:val="0"/>
                <w:sz w:val="18"/>
              </w:rPr>
              <w:t xml:space="preserve"> (0.73 - 2.73)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MS PGothic" w:hAnsiTheme="majorHAnsi" w:cstheme="majorHAnsi"/>
                <w:color w:val="000000"/>
                <w:kern w:val="0"/>
                <w:sz w:val="20"/>
              </w:rPr>
            </w:pPr>
            <w:r w:rsidRPr="00363338">
              <w:rPr>
                <w:rFonts w:asciiTheme="majorHAnsi" w:eastAsia="MS PGothic" w:hAnsiTheme="majorHAnsi" w:cstheme="majorHAnsi"/>
                <w:color w:val="000000"/>
                <w:kern w:val="0"/>
                <w:sz w:val="20"/>
              </w:rPr>
              <w:t xml:space="preserve">0.313 </w:t>
            </w:r>
          </w:p>
        </w:tc>
      </w:tr>
      <w:tr w:rsidR="00522960" w:rsidRPr="00363338" w:rsidTr="00CD0260">
        <w:trPr>
          <w:trHeight w:val="260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rPr>
                <w:rFonts w:asciiTheme="majorHAnsi" w:eastAsia="MS PGothic" w:hAnsiTheme="majorHAnsi" w:cstheme="majorHAnsi"/>
                <w:color w:val="000000"/>
                <w:kern w:val="0"/>
                <w:sz w:val="22"/>
              </w:rPr>
            </w:pPr>
            <w:r w:rsidRPr="00363338">
              <w:rPr>
                <w:rFonts w:asciiTheme="majorHAnsi" w:eastAsia="MS PGothic" w:hAnsiTheme="majorHAnsi" w:cstheme="majorHAnsi"/>
                <w:color w:val="000000"/>
                <w:kern w:val="0"/>
              </w:rPr>
              <w:t>Pathologic N stage, pN+ (referent: pN0)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MS PGothic" w:hAnsiTheme="majorHAnsi" w:cstheme="majorHAnsi"/>
                <w:color w:val="000000"/>
                <w:kern w:val="0"/>
                <w:sz w:val="18"/>
              </w:rPr>
            </w:pPr>
            <w:r w:rsidRPr="00363338">
              <w:rPr>
                <w:rFonts w:asciiTheme="majorHAnsi" w:eastAsia="MS PGothic" w:hAnsiTheme="majorHAnsi" w:cstheme="majorHAnsi"/>
                <w:color w:val="000000"/>
                <w:kern w:val="0"/>
                <w:sz w:val="18"/>
              </w:rPr>
              <w:t>2.84 (1.63 - 4.87)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MS PGothic" w:hAnsiTheme="majorHAnsi" w:cstheme="majorHAnsi"/>
                <w:b/>
                <w:bCs/>
                <w:color w:val="000000"/>
                <w:kern w:val="0"/>
                <w:sz w:val="20"/>
              </w:rPr>
            </w:pPr>
            <w:r w:rsidRPr="00363338">
              <w:rPr>
                <w:rFonts w:asciiTheme="majorHAnsi" w:eastAsia="MS PGothic" w:hAnsiTheme="majorHAnsi" w:cstheme="majorHAnsi"/>
                <w:b/>
                <w:bCs/>
                <w:color w:val="000000"/>
                <w:kern w:val="0"/>
                <w:sz w:val="20"/>
              </w:rPr>
              <w:t>&lt;0.001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MS PGothic" w:hAnsiTheme="majorHAnsi" w:cstheme="majorHAnsi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MS PGothic" w:hAnsiTheme="majorHAnsi" w:cstheme="majorHAnsi"/>
                <w:color w:val="000000"/>
                <w:kern w:val="0"/>
                <w:sz w:val="18"/>
              </w:rPr>
            </w:pPr>
            <w:r w:rsidRPr="00363338">
              <w:rPr>
                <w:rFonts w:asciiTheme="majorHAnsi" w:eastAsia="MS PGothic" w:hAnsiTheme="majorHAnsi" w:cstheme="majorHAnsi" w:hint="eastAsia"/>
                <w:color w:val="000000"/>
                <w:kern w:val="0"/>
                <w:sz w:val="18"/>
              </w:rPr>
              <w:t>2.74 (1.47 - 5.09)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MS PGothic" w:hAnsiTheme="majorHAnsi" w:cstheme="majorHAnsi"/>
                <w:b/>
                <w:bCs/>
                <w:color w:val="000000"/>
                <w:kern w:val="0"/>
                <w:sz w:val="20"/>
              </w:rPr>
            </w:pPr>
            <w:r w:rsidRPr="00363338">
              <w:rPr>
                <w:rFonts w:asciiTheme="majorHAnsi" w:eastAsia="MS PGothic" w:hAnsiTheme="majorHAnsi" w:cstheme="majorHAnsi"/>
                <w:b/>
                <w:bCs/>
                <w:color w:val="000000"/>
                <w:kern w:val="0"/>
                <w:sz w:val="20"/>
              </w:rPr>
              <w:t xml:space="preserve">0.002 </w:t>
            </w:r>
          </w:p>
        </w:tc>
      </w:tr>
      <w:tr w:rsidR="00522960" w:rsidRPr="00363338" w:rsidTr="00CD0260">
        <w:trPr>
          <w:trHeight w:val="260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rPr>
                <w:rFonts w:asciiTheme="majorHAnsi" w:eastAsia="MS PGothic" w:hAnsiTheme="majorHAnsi" w:cstheme="majorHAnsi"/>
                <w:color w:val="000000"/>
                <w:kern w:val="0"/>
                <w:sz w:val="22"/>
              </w:rPr>
            </w:pPr>
            <w:r w:rsidRPr="00363338">
              <w:rPr>
                <w:rFonts w:asciiTheme="majorHAnsi" w:eastAsia="MS PGothic" w:hAnsiTheme="majorHAnsi" w:cstheme="majorHAnsi"/>
                <w:color w:val="000000"/>
                <w:kern w:val="0"/>
                <w:sz w:val="20"/>
              </w:rPr>
              <w:t>Neoadjuvant chemotherapy (referent: non)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MS PGothic" w:hAnsiTheme="majorHAnsi" w:cstheme="majorHAnsi"/>
                <w:color w:val="000000"/>
                <w:kern w:val="0"/>
                <w:sz w:val="18"/>
              </w:rPr>
            </w:pPr>
            <w:r w:rsidRPr="00363338">
              <w:rPr>
                <w:rFonts w:asciiTheme="majorHAnsi" w:eastAsia="MS PGothic" w:hAnsiTheme="majorHAnsi" w:cstheme="majorHAnsi"/>
                <w:color w:val="000000"/>
                <w:kern w:val="0"/>
                <w:sz w:val="18"/>
              </w:rPr>
              <w:t>0.98 (0.52 - 1.73)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MS PGothic" w:hAnsiTheme="majorHAnsi" w:cstheme="majorHAnsi"/>
                <w:color w:val="000000"/>
                <w:kern w:val="0"/>
                <w:sz w:val="20"/>
              </w:rPr>
            </w:pPr>
            <w:r w:rsidRPr="00363338">
              <w:rPr>
                <w:rFonts w:asciiTheme="majorHAnsi" w:eastAsia="MS PGothic" w:hAnsiTheme="majorHAnsi" w:cstheme="majorHAnsi"/>
                <w:color w:val="000000"/>
                <w:kern w:val="0"/>
                <w:sz w:val="20"/>
              </w:rPr>
              <w:t>0.940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MS PGothic" w:hAnsiTheme="majorHAnsi" w:cstheme="majorHAnsi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Times New Roman" w:hAnsiTheme="majorHAnsi" w:cstheme="majorHAnsi"/>
                <w:kern w:val="0"/>
                <w:sz w:val="18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</w:rPr>
            </w:pPr>
          </w:p>
        </w:tc>
      </w:tr>
      <w:tr w:rsidR="00522960" w:rsidRPr="00363338" w:rsidTr="00CD0260">
        <w:trPr>
          <w:trHeight w:val="260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rPr>
                <w:rFonts w:asciiTheme="majorHAnsi" w:eastAsia="MS PGothic" w:hAnsiTheme="majorHAnsi" w:cstheme="majorHAnsi"/>
                <w:color w:val="000000"/>
                <w:kern w:val="0"/>
                <w:sz w:val="22"/>
              </w:rPr>
            </w:pPr>
            <w:r w:rsidRPr="00363338">
              <w:rPr>
                <w:rFonts w:asciiTheme="majorHAnsi" w:eastAsia="MS PGothic" w:hAnsiTheme="majorHAnsi" w:cstheme="majorHAnsi"/>
                <w:color w:val="000000"/>
                <w:kern w:val="0"/>
                <w:sz w:val="22"/>
              </w:rPr>
              <w:t xml:space="preserve">Surgical approach (referent: robotic)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MS PGothic" w:hAnsiTheme="majorHAnsi" w:cstheme="majorHAnsi"/>
                <w:color w:val="000000"/>
                <w:kern w:val="0"/>
                <w:sz w:val="18"/>
              </w:rPr>
            </w:pPr>
            <w:r w:rsidRPr="00363338">
              <w:rPr>
                <w:rFonts w:asciiTheme="majorHAnsi" w:eastAsia="MS PGothic" w:hAnsiTheme="majorHAnsi" w:cstheme="majorHAnsi"/>
                <w:color w:val="000000"/>
                <w:kern w:val="0"/>
                <w:sz w:val="18"/>
              </w:rPr>
              <w:t>1.59 (0.58 - 6.56)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MS PGothic" w:hAnsiTheme="majorHAnsi" w:cstheme="majorHAnsi"/>
                <w:color w:val="000000"/>
                <w:kern w:val="0"/>
                <w:sz w:val="20"/>
              </w:rPr>
            </w:pPr>
            <w:r w:rsidRPr="00363338">
              <w:rPr>
                <w:rFonts w:asciiTheme="majorHAnsi" w:eastAsia="MS PGothic" w:hAnsiTheme="majorHAnsi" w:cstheme="majorHAnsi"/>
                <w:color w:val="000000"/>
                <w:kern w:val="0"/>
                <w:sz w:val="20"/>
              </w:rPr>
              <w:t>0.410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MS PGothic" w:hAnsiTheme="majorHAnsi" w:cstheme="majorHAnsi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Times New Roman" w:hAnsiTheme="majorHAnsi" w:cstheme="majorHAnsi"/>
                <w:kern w:val="0"/>
                <w:sz w:val="18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</w:rPr>
            </w:pPr>
          </w:p>
        </w:tc>
      </w:tr>
      <w:tr w:rsidR="00522960" w:rsidRPr="00363338" w:rsidTr="00CD0260">
        <w:trPr>
          <w:trHeight w:val="260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rPr>
                <w:rFonts w:asciiTheme="majorHAnsi" w:eastAsia="MS PGothic" w:hAnsiTheme="majorHAnsi" w:cstheme="majorHAnsi"/>
                <w:color w:val="000000"/>
                <w:kern w:val="0"/>
                <w:sz w:val="22"/>
              </w:rPr>
            </w:pPr>
            <w:r w:rsidRPr="00363338">
              <w:rPr>
                <w:rFonts w:asciiTheme="majorHAnsi" w:eastAsia="MS PGothic" w:hAnsiTheme="majorHAnsi" w:cstheme="majorHAnsi"/>
                <w:color w:val="000000"/>
                <w:kern w:val="0"/>
                <w:sz w:val="22"/>
              </w:rPr>
              <w:t xml:space="preserve">Form of urinary diversion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MS PGothic" w:hAnsiTheme="majorHAnsi" w:cstheme="majorHAnsi"/>
                <w:color w:val="000000"/>
                <w:kern w:val="0"/>
                <w:sz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MS PGothic" w:hAnsiTheme="majorHAnsi" w:cstheme="majorHAnsi"/>
                <w:color w:val="000000"/>
                <w:kern w:val="0"/>
                <w:sz w:val="20"/>
              </w:rPr>
            </w:pPr>
            <w:r w:rsidRPr="00363338">
              <w:rPr>
                <w:rFonts w:asciiTheme="majorHAnsi" w:eastAsia="MS PGothic" w:hAnsiTheme="majorHAnsi" w:cstheme="majorHAnsi"/>
                <w:color w:val="000000"/>
                <w:kern w:val="0"/>
                <w:sz w:val="20"/>
              </w:rPr>
              <w:t>0.200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MS PGothic" w:hAnsiTheme="majorHAnsi" w:cstheme="majorHAnsi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Times New Roman" w:hAnsiTheme="majorHAnsi" w:cstheme="majorHAnsi"/>
                <w:kern w:val="0"/>
                <w:sz w:val="18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</w:rPr>
            </w:pPr>
          </w:p>
        </w:tc>
      </w:tr>
      <w:tr w:rsidR="00522960" w:rsidRPr="00363338" w:rsidTr="00CD0260">
        <w:trPr>
          <w:trHeight w:val="260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rPr>
                <w:rFonts w:asciiTheme="majorHAnsi" w:eastAsia="MS PGothic" w:hAnsiTheme="majorHAnsi" w:cstheme="majorHAnsi"/>
                <w:color w:val="000000"/>
                <w:kern w:val="0"/>
                <w:sz w:val="22"/>
              </w:rPr>
            </w:pPr>
            <w:r w:rsidRPr="00363338">
              <w:rPr>
                <w:rFonts w:asciiTheme="majorHAnsi" w:eastAsia="MS PGothic" w:hAnsiTheme="majorHAnsi" w:cstheme="majorHAnsi"/>
                <w:color w:val="000000"/>
                <w:kern w:val="0"/>
                <w:sz w:val="22"/>
              </w:rPr>
              <w:t xml:space="preserve">   Continent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MS PGothic" w:hAnsiTheme="majorHAnsi" w:cstheme="majorHAnsi"/>
                <w:color w:val="000000"/>
                <w:kern w:val="0"/>
                <w:sz w:val="18"/>
              </w:rPr>
            </w:pPr>
            <w:r w:rsidRPr="00363338">
              <w:rPr>
                <w:rFonts w:asciiTheme="majorHAnsi" w:eastAsia="MS PGothic" w:hAnsiTheme="majorHAnsi" w:cstheme="majorHAnsi"/>
                <w:color w:val="000000"/>
                <w:kern w:val="0"/>
                <w:sz w:val="18"/>
              </w:rPr>
              <w:t>Referent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MS PGothic" w:hAnsiTheme="majorHAnsi" w:cstheme="majorHAnsi"/>
                <w:color w:val="000000"/>
                <w:kern w:val="0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Times New Roman" w:hAnsiTheme="majorHAnsi" w:cstheme="majorHAnsi"/>
                <w:kern w:val="0"/>
                <w:sz w:val="18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</w:rPr>
            </w:pPr>
          </w:p>
        </w:tc>
      </w:tr>
      <w:tr w:rsidR="00522960" w:rsidRPr="00363338" w:rsidTr="00CD0260">
        <w:trPr>
          <w:trHeight w:val="260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rPr>
                <w:rFonts w:asciiTheme="majorHAnsi" w:eastAsia="MS PGothic" w:hAnsiTheme="majorHAnsi" w:cstheme="majorHAnsi"/>
                <w:color w:val="000000"/>
                <w:kern w:val="0"/>
                <w:sz w:val="22"/>
              </w:rPr>
            </w:pPr>
            <w:r w:rsidRPr="00363338">
              <w:rPr>
                <w:rFonts w:asciiTheme="majorHAnsi" w:eastAsia="MS PGothic" w:hAnsiTheme="majorHAnsi" w:cstheme="majorHAnsi"/>
                <w:color w:val="000000"/>
                <w:kern w:val="0"/>
                <w:sz w:val="22"/>
              </w:rPr>
              <w:t xml:space="preserve">   No diversion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MS PGothic" w:hAnsiTheme="majorHAnsi" w:cstheme="majorHAnsi"/>
                <w:color w:val="000000"/>
                <w:kern w:val="0"/>
                <w:sz w:val="18"/>
              </w:rPr>
            </w:pPr>
            <w:r w:rsidRPr="00363338">
              <w:rPr>
                <w:rFonts w:asciiTheme="majorHAnsi" w:eastAsia="MS PGothic" w:hAnsiTheme="majorHAnsi" w:cstheme="majorHAnsi"/>
                <w:color w:val="000000"/>
                <w:kern w:val="0"/>
                <w:sz w:val="18"/>
              </w:rPr>
              <w:t>4.55 (0.24 - 25.95)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MS PGothic" w:hAnsiTheme="majorHAnsi" w:cstheme="majorHAnsi"/>
                <w:color w:val="000000"/>
                <w:kern w:val="0"/>
                <w:sz w:val="20"/>
              </w:rPr>
            </w:pPr>
            <w:r w:rsidRPr="00363338">
              <w:rPr>
                <w:rFonts w:asciiTheme="majorHAnsi" w:eastAsia="MS PGothic" w:hAnsiTheme="majorHAnsi" w:cstheme="majorHAnsi"/>
                <w:color w:val="000000"/>
                <w:kern w:val="0"/>
                <w:sz w:val="20"/>
              </w:rPr>
              <w:t>0.240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MS PGothic" w:hAnsiTheme="majorHAnsi" w:cstheme="majorHAnsi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Times New Roman" w:hAnsiTheme="majorHAnsi" w:cstheme="majorHAnsi"/>
                <w:kern w:val="0"/>
                <w:sz w:val="18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</w:rPr>
            </w:pPr>
          </w:p>
        </w:tc>
      </w:tr>
      <w:tr w:rsidR="00522960" w:rsidRPr="00363338" w:rsidTr="00CD0260">
        <w:trPr>
          <w:trHeight w:val="260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rPr>
                <w:rFonts w:asciiTheme="majorHAnsi" w:eastAsia="MS PGothic" w:hAnsiTheme="majorHAnsi" w:cstheme="majorHAnsi"/>
                <w:color w:val="000000"/>
                <w:kern w:val="0"/>
                <w:sz w:val="22"/>
              </w:rPr>
            </w:pPr>
            <w:r w:rsidRPr="00363338">
              <w:rPr>
                <w:rFonts w:asciiTheme="majorHAnsi" w:eastAsia="MS PGothic" w:hAnsiTheme="majorHAnsi" w:cstheme="majorHAnsi"/>
                <w:color w:val="000000"/>
                <w:kern w:val="0"/>
                <w:sz w:val="22"/>
              </w:rPr>
              <w:t xml:space="preserve">   Cutaneous ureterostomy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MS PGothic" w:hAnsiTheme="majorHAnsi" w:cstheme="majorHAnsi"/>
                <w:color w:val="000000"/>
                <w:kern w:val="0"/>
                <w:sz w:val="18"/>
              </w:rPr>
            </w:pPr>
            <w:r w:rsidRPr="00363338">
              <w:rPr>
                <w:rFonts w:asciiTheme="majorHAnsi" w:eastAsia="MS PGothic" w:hAnsiTheme="majorHAnsi" w:cstheme="majorHAnsi"/>
                <w:color w:val="000000"/>
                <w:kern w:val="0"/>
                <w:sz w:val="18"/>
              </w:rPr>
              <w:t>2.05 (0.77 - 5.00)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MS PGothic" w:hAnsiTheme="majorHAnsi" w:cstheme="majorHAnsi"/>
                <w:color w:val="000000"/>
                <w:kern w:val="0"/>
                <w:sz w:val="20"/>
              </w:rPr>
            </w:pPr>
            <w:r w:rsidRPr="00363338">
              <w:rPr>
                <w:rFonts w:asciiTheme="majorHAnsi" w:eastAsia="MS PGothic" w:hAnsiTheme="majorHAnsi" w:cstheme="majorHAnsi"/>
                <w:color w:val="000000"/>
                <w:kern w:val="0"/>
                <w:sz w:val="20"/>
              </w:rPr>
              <w:t>0.150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MS PGothic" w:hAnsiTheme="majorHAnsi" w:cstheme="majorHAnsi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Times New Roman" w:hAnsiTheme="majorHAnsi" w:cstheme="majorHAnsi"/>
                <w:kern w:val="0"/>
                <w:sz w:val="18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</w:rPr>
            </w:pPr>
          </w:p>
        </w:tc>
      </w:tr>
      <w:tr w:rsidR="00522960" w:rsidRPr="00363338" w:rsidTr="00CD0260">
        <w:trPr>
          <w:trHeight w:val="260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rPr>
                <w:rFonts w:asciiTheme="majorHAnsi" w:eastAsia="MS PGothic" w:hAnsiTheme="majorHAnsi" w:cstheme="majorHAnsi"/>
                <w:color w:val="000000"/>
                <w:kern w:val="0"/>
                <w:sz w:val="22"/>
              </w:rPr>
            </w:pPr>
            <w:r w:rsidRPr="00363338">
              <w:rPr>
                <w:rFonts w:asciiTheme="majorHAnsi" w:eastAsia="MS PGothic" w:hAnsiTheme="majorHAnsi" w:cstheme="majorHAnsi"/>
                <w:color w:val="000000"/>
                <w:kern w:val="0"/>
                <w:sz w:val="22"/>
              </w:rPr>
              <w:t xml:space="preserve">   Ileal conduit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MS PGothic" w:hAnsiTheme="majorHAnsi" w:cstheme="majorHAnsi"/>
                <w:color w:val="000000"/>
                <w:kern w:val="0"/>
                <w:sz w:val="18"/>
              </w:rPr>
            </w:pPr>
            <w:r w:rsidRPr="00363338">
              <w:rPr>
                <w:rFonts w:asciiTheme="majorHAnsi" w:eastAsia="MS PGothic" w:hAnsiTheme="majorHAnsi" w:cstheme="majorHAnsi"/>
                <w:color w:val="000000"/>
                <w:kern w:val="0"/>
                <w:sz w:val="18"/>
              </w:rPr>
              <w:t>1.70 (0.95 - 3.24)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MS PGothic" w:hAnsiTheme="majorHAnsi" w:cstheme="majorHAnsi"/>
                <w:color w:val="000000"/>
                <w:kern w:val="0"/>
                <w:sz w:val="20"/>
              </w:rPr>
            </w:pPr>
            <w:r w:rsidRPr="00363338">
              <w:rPr>
                <w:rFonts w:asciiTheme="majorHAnsi" w:eastAsia="MS PGothic" w:hAnsiTheme="majorHAnsi" w:cstheme="majorHAnsi"/>
                <w:color w:val="000000"/>
                <w:kern w:val="0"/>
                <w:sz w:val="20"/>
              </w:rPr>
              <w:t>0.074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MS PGothic" w:hAnsiTheme="majorHAnsi" w:cstheme="majorHAnsi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Times New Roman" w:hAnsiTheme="majorHAnsi" w:cstheme="majorHAnsi"/>
                <w:kern w:val="0"/>
                <w:sz w:val="18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</w:rPr>
            </w:pPr>
          </w:p>
        </w:tc>
      </w:tr>
      <w:tr w:rsidR="00522960" w:rsidRPr="00363338" w:rsidTr="00CD0260">
        <w:trPr>
          <w:trHeight w:val="260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rPr>
                <w:rFonts w:asciiTheme="majorHAnsi" w:eastAsia="MS PGothic" w:hAnsiTheme="majorHAnsi" w:cstheme="majorHAnsi"/>
                <w:color w:val="000000"/>
                <w:kern w:val="0"/>
                <w:sz w:val="22"/>
              </w:rPr>
            </w:pPr>
            <w:r w:rsidRPr="00363338">
              <w:rPr>
                <w:rFonts w:asciiTheme="majorHAnsi" w:eastAsia="MS PGothic" w:hAnsiTheme="majorHAnsi" w:cstheme="majorHAnsi"/>
                <w:color w:val="000000"/>
                <w:kern w:val="0"/>
                <w:sz w:val="22"/>
              </w:rPr>
              <w:t>EBL, 100mL interval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MS PGothic" w:hAnsiTheme="majorHAnsi" w:cstheme="majorHAnsi"/>
                <w:color w:val="000000"/>
                <w:kern w:val="0"/>
                <w:sz w:val="18"/>
              </w:rPr>
            </w:pPr>
            <w:r w:rsidRPr="00363338">
              <w:rPr>
                <w:rFonts w:asciiTheme="majorHAnsi" w:eastAsia="MS PGothic" w:hAnsiTheme="majorHAnsi" w:cstheme="majorHAnsi"/>
                <w:color w:val="000000"/>
                <w:kern w:val="0"/>
                <w:sz w:val="18"/>
              </w:rPr>
              <w:t>1.02 (1.01 - 1.03)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MS PGothic" w:hAnsiTheme="majorHAnsi" w:cstheme="majorHAnsi"/>
                <w:b/>
                <w:bCs/>
                <w:color w:val="000000"/>
                <w:kern w:val="0"/>
                <w:sz w:val="20"/>
              </w:rPr>
            </w:pPr>
            <w:r w:rsidRPr="00363338">
              <w:rPr>
                <w:rFonts w:asciiTheme="majorHAnsi" w:eastAsia="MS PGothic" w:hAnsiTheme="majorHAnsi" w:cstheme="majorHAnsi"/>
                <w:b/>
                <w:bCs/>
                <w:color w:val="000000"/>
                <w:kern w:val="0"/>
                <w:sz w:val="20"/>
              </w:rPr>
              <w:t>0.001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MS PGothic" w:hAnsiTheme="majorHAnsi" w:cstheme="majorHAnsi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MS PGothic" w:hAnsiTheme="majorHAnsi" w:cstheme="majorHAnsi"/>
                <w:color w:val="000000"/>
                <w:kern w:val="0"/>
                <w:sz w:val="18"/>
              </w:rPr>
            </w:pPr>
            <w:r w:rsidRPr="00363338">
              <w:rPr>
                <w:rFonts w:asciiTheme="majorHAnsi" w:eastAsia="MS PGothic" w:hAnsiTheme="majorHAnsi" w:cstheme="majorHAnsi" w:hint="eastAsia"/>
                <w:color w:val="000000"/>
                <w:kern w:val="0"/>
                <w:sz w:val="18"/>
              </w:rPr>
              <w:t>1.02 (1.01 - 1.04)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MS PGothic" w:hAnsiTheme="majorHAnsi" w:cstheme="majorHAnsi"/>
                <w:b/>
                <w:bCs/>
                <w:color w:val="000000"/>
                <w:kern w:val="0"/>
                <w:sz w:val="20"/>
              </w:rPr>
            </w:pPr>
            <w:r w:rsidRPr="00363338">
              <w:rPr>
                <w:rFonts w:asciiTheme="majorHAnsi" w:eastAsia="MS PGothic" w:hAnsiTheme="majorHAnsi" w:cstheme="majorHAnsi"/>
                <w:b/>
                <w:bCs/>
                <w:color w:val="000000"/>
                <w:kern w:val="0"/>
                <w:sz w:val="20"/>
              </w:rPr>
              <w:t xml:space="preserve">0.006 </w:t>
            </w:r>
          </w:p>
        </w:tc>
      </w:tr>
      <w:tr w:rsidR="00522960" w:rsidRPr="00363338" w:rsidTr="00CD0260">
        <w:trPr>
          <w:trHeight w:val="260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rPr>
                <w:rFonts w:asciiTheme="majorHAnsi" w:eastAsia="MS PGothic" w:hAnsiTheme="majorHAnsi" w:cstheme="majorHAnsi"/>
                <w:color w:val="000000"/>
                <w:kern w:val="0"/>
                <w:sz w:val="22"/>
              </w:rPr>
            </w:pPr>
            <w:r w:rsidRPr="00363338">
              <w:rPr>
                <w:rFonts w:asciiTheme="majorHAnsi" w:eastAsia="MS PGothic" w:hAnsiTheme="majorHAnsi" w:cstheme="majorHAnsi"/>
                <w:color w:val="000000"/>
                <w:kern w:val="0"/>
                <w:sz w:val="18"/>
              </w:rPr>
              <w:t>Postoperative hospital stay, 10day interval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MS PGothic" w:hAnsiTheme="majorHAnsi" w:cstheme="majorHAnsi"/>
                <w:color w:val="000000"/>
                <w:kern w:val="0"/>
                <w:sz w:val="18"/>
              </w:rPr>
            </w:pPr>
            <w:r w:rsidRPr="00363338">
              <w:rPr>
                <w:rFonts w:asciiTheme="majorHAnsi" w:eastAsia="MS PGothic" w:hAnsiTheme="majorHAnsi" w:cstheme="majorHAnsi"/>
                <w:color w:val="000000"/>
                <w:kern w:val="0"/>
                <w:sz w:val="18"/>
              </w:rPr>
              <w:t>0.96 (0.85 - 1.05)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MS PGothic" w:hAnsiTheme="majorHAnsi" w:cstheme="majorHAnsi"/>
                <w:color w:val="000000"/>
                <w:kern w:val="0"/>
                <w:sz w:val="20"/>
              </w:rPr>
            </w:pPr>
            <w:r w:rsidRPr="00363338">
              <w:rPr>
                <w:rFonts w:asciiTheme="majorHAnsi" w:eastAsia="MS PGothic" w:hAnsiTheme="majorHAnsi" w:cstheme="majorHAnsi"/>
                <w:color w:val="000000"/>
                <w:kern w:val="0"/>
                <w:sz w:val="20"/>
              </w:rPr>
              <w:t>0.380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MS PGothic" w:hAnsiTheme="majorHAnsi" w:cstheme="majorHAnsi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Times New Roman" w:hAnsiTheme="majorHAnsi" w:cstheme="majorHAnsi"/>
                <w:kern w:val="0"/>
                <w:sz w:val="18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</w:rPr>
            </w:pPr>
          </w:p>
        </w:tc>
      </w:tr>
      <w:tr w:rsidR="00522960" w:rsidRPr="00363338" w:rsidTr="00CD0260">
        <w:trPr>
          <w:trHeight w:val="260"/>
        </w:trPr>
        <w:tc>
          <w:tcPr>
            <w:tcW w:w="40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rPr>
                <w:rFonts w:asciiTheme="majorHAnsi" w:eastAsia="MS PGothic" w:hAnsiTheme="majorHAnsi" w:cstheme="majorHAnsi"/>
                <w:color w:val="000000"/>
                <w:kern w:val="0"/>
                <w:sz w:val="22"/>
              </w:rPr>
            </w:pPr>
            <w:r w:rsidRPr="00363338">
              <w:rPr>
                <w:rFonts w:asciiTheme="majorHAnsi" w:eastAsia="MS PGothic" w:hAnsiTheme="majorHAnsi" w:cstheme="majorHAnsi"/>
                <w:color w:val="000000"/>
                <w:kern w:val="0"/>
                <w:sz w:val="18"/>
              </w:rPr>
              <w:t>US institution or Japanese institutions (referent: Japanese institutions)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MS PGothic" w:hAnsiTheme="majorHAnsi" w:cstheme="majorHAnsi"/>
                <w:color w:val="000000"/>
                <w:kern w:val="0"/>
                <w:sz w:val="18"/>
              </w:rPr>
            </w:pPr>
            <w:r w:rsidRPr="00363338">
              <w:rPr>
                <w:rFonts w:asciiTheme="majorHAnsi" w:eastAsia="MS PGothic" w:hAnsiTheme="majorHAnsi" w:cstheme="majorHAnsi"/>
                <w:color w:val="000000"/>
                <w:kern w:val="0"/>
                <w:sz w:val="18"/>
              </w:rPr>
              <w:t>1.66 (0.97 - 2.99)</w:t>
            </w:r>
          </w:p>
        </w:tc>
        <w:tc>
          <w:tcPr>
            <w:tcW w:w="9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MS PGothic" w:hAnsiTheme="majorHAnsi" w:cstheme="majorHAnsi"/>
                <w:color w:val="000000"/>
                <w:kern w:val="0"/>
                <w:sz w:val="20"/>
              </w:rPr>
            </w:pPr>
            <w:r w:rsidRPr="00363338">
              <w:rPr>
                <w:rFonts w:asciiTheme="majorHAnsi" w:eastAsia="MS PGothic" w:hAnsiTheme="majorHAnsi" w:cstheme="majorHAnsi"/>
                <w:color w:val="000000"/>
                <w:kern w:val="0"/>
                <w:sz w:val="20"/>
              </w:rPr>
              <w:t>0.064</w:t>
            </w: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MS PGothic" w:hAnsiTheme="majorHAnsi" w:cstheme="majorHAnsi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MS PGothic" w:hAnsiTheme="majorHAnsi" w:cstheme="majorHAnsi"/>
                <w:color w:val="000000"/>
                <w:kern w:val="0"/>
                <w:sz w:val="18"/>
              </w:rPr>
            </w:pPr>
            <w:r w:rsidRPr="00363338">
              <w:rPr>
                <w:rFonts w:asciiTheme="majorHAnsi" w:eastAsia="MS PGothic" w:hAnsiTheme="majorHAnsi" w:cstheme="majorHAnsi" w:hint="eastAsia"/>
                <w:color w:val="000000"/>
                <w:kern w:val="0"/>
                <w:sz w:val="18"/>
              </w:rPr>
              <w:t>1.82 (0.81 - 4.23)</w:t>
            </w:r>
          </w:p>
        </w:tc>
        <w:tc>
          <w:tcPr>
            <w:tcW w:w="9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MS PGothic" w:hAnsiTheme="majorHAnsi" w:cstheme="majorHAnsi"/>
                <w:color w:val="000000"/>
                <w:kern w:val="0"/>
                <w:sz w:val="20"/>
              </w:rPr>
            </w:pPr>
            <w:r w:rsidRPr="00363338">
              <w:rPr>
                <w:rFonts w:asciiTheme="majorHAnsi" w:eastAsia="MS PGothic" w:hAnsiTheme="majorHAnsi" w:cstheme="majorHAnsi"/>
                <w:color w:val="000000"/>
                <w:kern w:val="0"/>
                <w:sz w:val="20"/>
              </w:rPr>
              <w:t xml:space="preserve">0.147 </w:t>
            </w:r>
          </w:p>
        </w:tc>
      </w:tr>
      <w:tr w:rsidR="00522960" w:rsidRPr="00363338" w:rsidTr="00CD0260">
        <w:trPr>
          <w:trHeight w:val="260"/>
        </w:trPr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</w:pPr>
            <w:r w:rsidRPr="00363338">
              <w:rPr>
                <w:rFonts w:asciiTheme="majorHAnsi" w:eastAsia="MS PGothic" w:hAnsiTheme="majorHAnsi" w:cstheme="majorHAnsi"/>
                <w:color w:val="000000"/>
                <w:kern w:val="0"/>
                <w:sz w:val="22"/>
              </w:rPr>
              <w:t xml:space="preserve">Major complication, (referent: </w:t>
            </w:r>
            <w:r w:rsidRPr="00363338">
              <w:rPr>
                <w:rFonts w:asciiTheme="majorHAnsi" w:eastAsia="MS PGothic" w:hAnsiTheme="majorHAnsi" w:cstheme="majorHAnsi" w:hint="eastAsia"/>
                <w:color w:val="000000"/>
                <w:kern w:val="0"/>
                <w:sz w:val="22"/>
              </w:rPr>
              <w:t>non</w:t>
            </w:r>
            <w:r w:rsidRPr="00363338">
              <w:rPr>
                <w:rFonts w:asciiTheme="majorHAnsi" w:eastAsia="MS PGothic" w:hAnsiTheme="majorHAnsi" w:cstheme="majorHAnsi"/>
                <w:color w:val="000000"/>
                <w:kern w:val="0"/>
                <w:sz w:val="22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MS PGothic" w:hAnsiTheme="majorHAnsi" w:cstheme="majorHAnsi"/>
                <w:color w:val="000000"/>
                <w:kern w:val="0"/>
                <w:sz w:val="18"/>
              </w:rPr>
            </w:pPr>
            <w:r w:rsidRPr="00363338">
              <w:rPr>
                <w:rFonts w:asciiTheme="majorHAnsi" w:eastAsia="MS PGothic" w:hAnsiTheme="majorHAnsi" w:cstheme="majorHAnsi"/>
                <w:color w:val="000000"/>
                <w:kern w:val="0"/>
                <w:sz w:val="18"/>
              </w:rPr>
              <w:t>3.5 (2.1 - 5.75)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MS PGothic" w:hAnsiTheme="majorHAnsi" w:cstheme="majorHAnsi"/>
                <w:b/>
                <w:bCs/>
                <w:color w:val="000000"/>
                <w:kern w:val="0"/>
                <w:sz w:val="20"/>
              </w:rPr>
            </w:pPr>
            <w:r w:rsidRPr="00363338">
              <w:rPr>
                <w:rFonts w:asciiTheme="majorHAnsi" w:eastAsia="MS PGothic" w:hAnsiTheme="majorHAnsi" w:cstheme="majorHAnsi"/>
                <w:b/>
                <w:bCs/>
                <w:color w:val="000000"/>
                <w:kern w:val="0"/>
                <w:sz w:val="20"/>
              </w:rPr>
              <w:t>&lt;0.001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MS PGothic" w:hAnsiTheme="majorHAnsi" w:cstheme="majorHAnsi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MS PGothic" w:hAnsiTheme="majorHAnsi" w:cstheme="majorHAnsi"/>
                <w:color w:val="000000"/>
                <w:kern w:val="0"/>
                <w:sz w:val="18"/>
              </w:rPr>
            </w:pPr>
            <w:r w:rsidRPr="00363338">
              <w:rPr>
                <w:rFonts w:asciiTheme="majorHAnsi" w:eastAsia="MS PGothic" w:hAnsiTheme="majorHAnsi" w:cstheme="majorHAnsi" w:hint="eastAsia"/>
                <w:color w:val="000000"/>
                <w:kern w:val="0"/>
                <w:sz w:val="18"/>
              </w:rPr>
              <w:t>4.54 (2.58 - 8.01)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MS PGothic" w:hAnsiTheme="majorHAnsi" w:cstheme="majorHAnsi"/>
                <w:b/>
                <w:bCs/>
                <w:color w:val="000000"/>
                <w:kern w:val="0"/>
                <w:sz w:val="20"/>
              </w:rPr>
            </w:pPr>
            <w:r w:rsidRPr="00363338">
              <w:rPr>
                <w:rFonts w:asciiTheme="majorHAnsi" w:eastAsia="MS PGothic" w:hAnsiTheme="majorHAnsi" w:cstheme="majorHAnsi"/>
                <w:b/>
                <w:bCs/>
                <w:color w:val="000000"/>
                <w:kern w:val="0"/>
                <w:sz w:val="20"/>
              </w:rPr>
              <w:t>&lt;0.001</w:t>
            </w:r>
          </w:p>
        </w:tc>
      </w:tr>
    </w:tbl>
    <w:p w:rsidR="00522960" w:rsidRPr="00363338" w:rsidRDefault="00522960" w:rsidP="00522960"/>
    <w:p w:rsidR="00522960" w:rsidRPr="00363338" w:rsidRDefault="00522960" w:rsidP="00522960">
      <w:pPr>
        <w:rPr>
          <w:rFonts w:asciiTheme="majorHAnsi" w:hAnsiTheme="majorHAnsi" w:cstheme="majorHAnsi"/>
        </w:rPr>
        <w:sectPr w:rsidR="00522960" w:rsidRPr="00363338" w:rsidSect="00116641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522960" w:rsidRPr="00363338" w:rsidRDefault="00522960" w:rsidP="00522960">
      <w:pPr>
        <w:widowControl/>
        <w:rPr>
          <w:rFonts w:asciiTheme="majorHAnsi" w:eastAsia="MS PGothic" w:hAnsiTheme="majorHAnsi" w:cstheme="majorHAnsi"/>
          <w:color w:val="000000"/>
          <w:kern w:val="0"/>
          <w:sz w:val="22"/>
        </w:rPr>
      </w:pPr>
      <w:r w:rsidRPr="00363338">
        <w:rPr>
          <w:rFonts w:asciiTheme="majorHAnsi" w:eastAsia="MS PGothic" w:hAnsiTheme="majorHAnsi" w:cstheme="majorHAnsi"/>
          <w:b/>
          <w:color w:val="000000"/>
          <w:kern w:val="0"/>
          <w:sz w:val="22"/>
        </w:rPr>
        <w:lastRenderedPageBreak/>
        <w:t>Supplementary Table 5.</w:t>
      </w:r>
      <w:r w:rsidRPr="00363338">
        <w:rPr>
          <w:rFonts w:asciiTheme="majorHAnsi" w:eastAsia="MS PGothic" w:hAnsiTheme="majorHAnsi" w:cstheme="majorHAnsi"/>
          <w:color w:val="000000"/>
          <w:kern w:val="0"/>
          <w:sz w:val="22"/>
        </w:rPr>
        <w:t xml:space="preserve"> Uni- and multivariable analyses of variables potentially involved in the risk of 90-day major morbidity (BMI as a binary variable, MVA using variables p&lt;0.2 in UVA)</w:t>
      </w:r>
    </w:p>
    <w:tbl>
      <w:tblPr>
        <w:tblW w:w="9762" w:type="dxa"/>
        <w:tblCellMar>
          <w:left w:w="99" w:type="dxa"/>
          <w:right w:w="99" w:type="dxa"/>
        </w:tblCellMar>
        <w:tblLook w:val="04A0"/>
      </w:tblPr>
      <w:tblGrid>
        <w:gridCol w:w="4032"/>
        <w:gridCol w:w="1701"/>
        <w:gridCol w:w="964"/>
        <w:gridCol w:w="400"/>
        <w:gridCol w:w="1701"/>
        <w:gridCol w:w="964"/>
      </w:tblGrid>
      <w:tr w:rsidR="00522960" w:rsidRPr="00363338" w:rsidTr="00CD0260">
        <w:trPr>
          <w:trHeight w:val="260"/>
        </w:trPr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MS PGothic" w:hAnsiTheme="majorHAnsi" w:cstheme="majorHAnsi"/>
                <w:color w:val="000000"/>
                <w:kern w:val="0"/>
                <w:sz w:val="22"/>
              </w:rPr>
            </w:pPr>
            <w:r w:rsidRPr="00363338">
              <w:rPr>
                <w:rFonts w:asciiTheme="majorHAnsi" w:eastAsia="MS PGothic" w:hAnsiTheme="majorHAnsi" w:cstheme="majorHAnsi"/>
                <w:color w:val="000000"/>
                <w:kern w:val="0"/>
                <w:sz w:val="22"/>
              </w:rPr>
              <w:t>Variable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MS PGothic" w:hAnsiTheme="majorHAnsi" w:cstheme="majorHAnsi"/>
                <w:color w:val="000000"/>
                <w:kern w:val="0"/>
                <w:sz w:val="22"/>
              </w:rPr>
            </w:pPr>
            <w:r w:rsidRPr="00363338">
              <w:rPr>
                <w:rFonts w:asciiTheme="majorHAnsi" w:eastAsia="MS PGothic" w:hAnsiTheme="majorHAnsi" w:cstheme="majorHAnsi"/>
                <w:color w:val="000000"/>
                <w:kern w:val="0"/>
                <w:sz w:val="22"/>
              </w:rPr>
              <w:t>Univariable analysis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jc w:val="left"/>
              <w:rPr>
                <w:rFonts w:asciiTheme="majorHAnsi" w:eastAsia="MS PGothic" w:hAnsiTheme="majorHAnsi" w:cstheme="majorHAnsi"/>
                <w:color w:val="000000"/>
                <w:kern w:val="0"/>
                <w:sz w:val="22"/>
              </w:rPr>
            </w:pPr>
            <w:r w:rsidRPr="00363338">
              <w:rPr>
                <w:rFonts w:asciiTheme="majorHAnsi" w:eastAsia="MS PGothic" w:hAnsiTheme="majorHAnsi" w:cstheme="majorHAnsi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MS PGothic" w:hAnsiTheme="majorHAnsi" w:cstheme="majorHAnsi"/>
                <w:color w:val="000000"/>
                <w:kern w:val="0"/>
                <w:sz w:val="22"/>
              </w:rPr>
            </w:pPr>
            <w:r w:rsidRPr="00363338">
              <w:rPr>
                <w:rFonts w:asciiTheme="majorHAnsi" w:eastAsia="MS PGothic" w:hAnsiTheme="majorHAnsi" w:cstheme="majorHAnsi"/>
                <w:color w:val="000000"/>
                <w:kern w:val="0"/>
                <w:sz w:val="22"/>
              </w:rPr>
              <w:t>Multivaria</w:t>
            </w:r>
            <w:r w:rsidRPr="00363338">
              <w:rPr>
                <w:rFonts w:asciiTheme="majorHAnsi" w:eastAsia="MS PGothic" w:hAnsiTheme="majorHAnsi" w:cstheme="majorHAnsi" w:hint="eastAsia"/>
                <w:color w:val="000000"/>
                <w:kern w:val="0"/>
                <w:sz w:val="22"/>
              </w:rPr>
              <w:t>bl</w:t>
            </w:r>
            <w:r w:rsidRPr="00363338">
              <w:rPr>
                <w:rFonts w:asciiTheme="majorHAnsi" w:eastAsia="MS PGothic" w:hAnsiTheme="majorHAnsi" w:cstheme="majorHAnsi"/>
                <w:color w:val="000000"/>
                <w:kern w:val="0"/>
                <w:sz w:val="22"/>
              </w:rPr>
              <w:t>e analysis</w:t>
            </w:r>
          </w:p>
        </w:tc>
      </w:tr>
      <w:tr w:rsidR="00522960" w:rsidRPr="00363338" w:rsidTr="00CD0260">
        <w:trPr>
          <w:trHeight w:val="520"/>
        </w:trPr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jc w:val="left"/>
              <w:rPr>
                <w:rFonts w:asciiTheme="majorHAnsi" w:eastAsia="MS PGothic" w:hAnsiTheme="majorHAnsi" w:cstheme="majorHAnsi"/>
                <w:color w:val="000000"/>
                <w:kern w:val="0"/>
                <w:sz w:val="22"/>
              </w:rPr>
            </w:pPr>
            <w:r w:rsidRPr="00363338">
              <w:rPr>
                <w:rFonts w:asciiTheme="majorHAnsi" w:eastAsia="MS PGothic" w:hAnsiTheme="majorHAnsi" w:cstheme="majorHAnsi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MS PGothic" w:hAnsiTheme="majorHAnsi" w:cstheme="majorHAnsi"/>
                <w:color w:val="000000"/>
                <w:kern w:val="0"/>
                <w:sz w:val="16"/>
              </w:rPr>
            </w:pPr>
            <w:r w:rsidRPr="00363338">
              <w:rPr>
                <w:rFonts w:asciiTheme="majorHAnsi" w:eastAsia="MS PGothic" w:hAnsiTheme="majorHAnsi" w:cstheme="majorHAnsi"/>
                <w:color w:val="000000"/>
                <w:kern w:val="0"/>
                <w:sz w:val="16"/>
              </w:rPr>
              <w:t>Odds ratio (95% CI)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MS PGothic" w:hAnsiTheme="majorHAnsi" w:cstheme="majorHAnsi"/>
                <w:color w:val="000000"/>
                <w:kern w:val="0"/>
                <w:sz w:val="20"/>
              </w:rPr>
            </w:pPr>
            <w:r w:rsidRPr="00363338">
              <w:rPr>
                <w:rFonts w:asciiTheme="majorHAnsi" w:eastAsia="MS PGothic" w:hAnsiTheme="majorHAnsi" w:cstheme="majorHAnsi"/>
                <w:color w:val="000000"/>
                <w:kern w:val="0"/>
                <w:sz w:val="20"/>
              </w:rPr>
              <w:t>p value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jc w:val="left"/>
              <w:rPr>
                <w:rFonts w:asciiTheme="majorHAnsi" w:eastAsia="MS PGothic" w:hAnsiTheme="majorHAnsi" w:cstheme="majorHAnsi"/>
                <w:color w:val="000000"/>
                <w:kern w:val="0"/>
                <w:sz w:val="22"/>
              </w:rPr>
            </w:pPr>
            <w:r w:rsidRPr="00363338">
              <w:rPr>
                <w:rFonts w:asciiTheme="majorHAnsi" w:eastAsia="MS PGothic" w:hAnsiTheme="majorHAnsi" w:cstheme="majorHAnsi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MS PGothic" w:hAnsiTheme="majorHAnsi" w:cstheme="majorHAnsi"/>
                <w:color w:val="000000"/>
                <w:kern w:val="0"/>
                <w:sz w:val="16"/>
              </w:rPr>
            </w:pPr>
            <w:r w:rsidRPr="00363338">
              <w:rPr>
                <w:rFonts w:asciiTheme="majorHAnsi" w:eastAsia="MS PGothic" w:hAnsiTheme="majorHAnsi" w:cstheme="majorHAnsi"/>
                <w:color w:val="000000"/>
                <w:kern w:val="0"/>
                <w:sz w:val="16"/>
              </w:rPr>
              <w:t>Odds ratio (95% CI)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MS PGothic" w:hAnsiTheme="majorHAnsi" w:cstheme="majorHAnsi"/>
                <w:color w:val="000000"/>
                <w:kern w:val="0"/>
                <w:sz w:val="20"/>
              </w:rPr>
            </w:pPr>
            <w:r w:rsidRPr="00363338">
              <w:rPr>
                <w:rFonts w:asciiTheme="majorHAnsi" w:eastAsia="MS PGothic" w:hAnsiTheme="majorHAnsi" w:cstheme="majorHAnsi"/>
                <w:color w:val="000000"/>
                <w:kern w:val="0"/>
                <w:sz w:val="20"/>
              </w:rPr>
              <w:t>p value</w:t>
            </w:r>
          </w:p>
        </w:tc>
      </w:tr>
      <w:tr w:rsidR="00522960" w:rsidRPr="00363338" w:rsidTr="00CD0260">
        <w:trPr>
          <w:trHeight w:val="260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rPr>
                <w:rFonts w:asciiTheme="majorHAnsi" w:eastAsia="MS PGothic" w:hAnsiTheme="majorHAnsi" w:cstheme="majorHAnsi"/>
                <w:color w:val="000000"/>
                <w:kern w:val="0"/>
                <w:sz w:val="22"/>
              </w:rPr>
            </w:pPr>
            <w:r w:rsidRPr="00363338">
              <w:rPr>
                <w:rFonts w:asciiTheme="majorHAnsi" w:eastAsia="MS PGothic" w:hAnsiTheme="majorHAnsi" w:cstheme="majorHAnsi"/>
                <w:color w:val="000000"/>
                <w:kern w:val="0"/>
                <w:sz w:val="22"/>
              </w:rPr>
              <w:t>Sex (referent: Female)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MS PGothic" w:hAnsiTheme="majorHAnsi" w:cstheme="majorHAnsi"/>
                <w:color w:val="000000"/>
                <w:kern w:val="0"/>
                <w:sz w:val="18"/>
              </w:rPr>
            </w:pPr>
            <w:r w:rsidRPr="00363338">
              <w:rPr>
                <w:rFonts w:asciiTheme="majorHAnsi" w:eastAsia="MS PGothic" w:hAnsiTheme="majorHAnsi" w:cstheme="majorHAnsi"/>
                <w:color w:val="000000"/>
                <w:kern w:val="0"/>
                <w:sz w:val="18"/>
              </w:rPr>
              <w:t>1.28 (0.98 - 1.68)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MS PGothic" w:hAnsiTheme="majorHAnsi" w:cstheme="majorHAnsi"/>
                <w:color w:val="000000"/>
                <w:kern w:val="0"/>
                <w:sz w:val="18"/>
              </w:rPr>
            </w:pPr>
            <w:r w:rsidRPr="00363338">
              <w:rPr>
                <w:rFonts w:asciiTheme="majorHAnsi" w:eastAsia="MS PGothic" w:hAnsiTheme="majorHAnsi" w:cstheme="majorHAnsi"/>
                <w:color w:val="000000"/>
                <w:kern w:val="0"/>
                <w:sz w:val="18"/>
              </w:rPr>
              <w:t>0.068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jc w:val="left"/>
              <w:rPr>
                <w:rFonts w:asciiTheme="majorHAnsi" w:eastAsia="MS PGothic" w:hAnsiTheme="majorHAnsi" w:cstheme="majorHAnsi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MS PGothic" w:hAnsiTheme="majorHAnsi" w:cstheme="majorHAnsi"/>
                <w:color w:val="000000"/>
                <w:kern w:val="0"/>
                <w:sz w:val="18"/>
              </w:rPr>
            </w:pPr>
            <w:r w:rsidRPr="00363338">
              <w:rPr>
                <w:rFonts w:asciiTheme="majorHAnsi" w:eastAsia="MS PGothic" w:hAnsiTheme="majorHAnsi" w:cstheme="majorHAnsi" w:hint="eastAsia"/>
                <w:color w:val="000000"/>
                <w:kern w:val="0"/>
                <w:sz w:val="18"/>
              </w:rPr>
              <w:t>1.29 (0.97 - 1.72)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MS PGothic" w:hAnsiTheme="majorHAnsi" w:cstheme="majorHAnsi"/>
                <w:color w:val="000000"/>
                <w:kern w:val="0"/>
                <w:sz w:val="18"/>
              </w:rPr>
            </w:pPr>
            <w:r w:rsidRPr="00363338">
              <w:rPr>
                <w:rFonts w:asciiTheme="majorHAnsi" w:eastAsia="MS PGothic" w:hAnsiTheme="majorHAnsi" w:cstheme="majorHAnsi"/>
                <w:color w:val="000000"/>
                <w:kern w:val="0"/>
                <w:sz w:val="18"/>
              </w:rPr>
              <w:t xml:space="preserve">0.078 </w:t>
            </w:r>
          </w:p>
        </w:tc>
      </w:tr>
      <w:tr w:rsidR="00522960" w:rsidRPr="00363338" w:rsidTr="00CD0260">
        <w:trPr>
          <w:trHeight w:val="260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rPr>
                <w:rFonts w:asciiTheme="majorHAnsi" w:eastAsia="MS PGothic" w:hAnsiTheme="majorHAnsi" w:cstheme="majorHAnsi"/>
                <w:color w:val="000000"/>
                <w:kern w:val="0"/>
                <w:sz w:val="22"/>
              </w:rPr>
            </w:pPr>
            <w:r w:rsidRPr="00363338">
              <w:rPr>
                <w:rFonts w:asciiTheme="majorHAnsi" w:eastAsia="MS PGothic" w:hAnsiTheme="majorHAnsi" w:cstheme="majorHAnsi"/>
                <w:color w:val="000000"/>
                <w:kern w:val="0"/>
                <w:sz w:val="22"/>
              </w:rPr>
              <w:t>Age yr, (continuous)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MS PGothic" w:hAnsiTheme="majorHAnsi" w:cstheme="majorHAnsi"/>
                <w:color w:val="000000"/>
                <w:kern w:val="0"/>
                <w:sz w:val="18"/>
              </w:rPr>
            </w:pPr>
            <w:r w:rsidRPr="00363338">
              <w:rPr>
                <w:rFonts w:asciiTheme="majorHAnsi" w:eastAsia="MS PGothic" w:hAnsiTheme="majorHAnsi" w:cstheme="majorHAnsi"/>
                <w:color w:val="000000"/>
                <w:kern w:val="0"/>
                <w:sz w:val="18"/>
              </w:rPr>
              <w:t>1.01 (1.00 - 1.02)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MS PGothic" w:hAnsiTheme="majorHAnsi" w:cstheme="majorHAnsi"/>
                <w:b/>
                <w:color w:val="000000"/>
                <w:kern w:val="0"/>
                <w:sz w:val="18"/>
              </w:rPr>
            </w:pPr>
            <w:r w:rsidRPr="00363338">
              <w:rPr>
                <w:rFonts w:asciiTheme="majorHAnsi" w:eastAsia="MS PGothic" w:hAnsiTheme="majorHAnsi" w:cstheme="majorHAnsi"/>
                <w:b/>
                <w:color w:val="000000"/>
                <w:kern w:val="0"/>
                <w:sz w:val="18"/>
              </w:rPr>
              <w:t>0.019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jc w:val="left"/>
              <w:rPr>
                <w:rFonts w:asciiTheme="majorHAnsi" w:eastAsia="MS PGothic" w:hAnsiTheme="majorHAnsi" w:cstheme="majorHAnsi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MS PGothic" w:hAnsiTheme="majorHAnsi" w:cstheme="majorHAnsi"/>
                <w:color w:val="000000"/>
                <w:kern w:val="0"/>
                <w:sz w:val="18"/>
              </w:rPr>
            </w:pPr>
            <w:r w:rsidRPr="00363338">
              <w:rPr>
                <w:rFonts w:asciiTheme="majorHAnsi" w:eastAsia="MS PGothic" w:hAnsiTheme="majorHAnsi" w:cstheme="majorHAnsi" w:hint="eastAsia"/>
                <w:color w:val="000000"/>
                <w:kern w:val="0"/>
                <w:sz w:val="18"/>
              </w:rPr>
              <w:t>1</w:t>
            </w:r>
            <w:r w:rsidRPr="00363338">
              <w:rPr>
                <w:rFonts w:asciiTheme="majorHAnsi" w:eastAsia="MS PGothic" w:hAnsiTheme="majorHAnsi" w:cstheme="majorHAnsi"/>
                <w:color w:val="000000"/>
                <w:kern w:val="0"/>
                <w:sz w:val="18"/>
              </w:rPr>
              <w:t>.00</w:t>
            </w:r>
            <w:r w:rsidRPr="00363338">
              <w:rPr>
                <w:rFonts w:asciiTheme="majorHAnsi" w:eastAsia="MS PGothic" w:hAnsiTheme="majorHAnsi" w:cstheme="majorHAnsi" w:hint="eastAsia"/>
                <w:color w:val="000000"/>
                <w:kern w:val="0"/>
                <w:sz w:val="18"/>
              </w:rPr>
              <w:t xml:space="preserve"> (0.99 - 1.01)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MS PGothic" w:hAnsiTheme="majorHAnsi" w:cstheme="majorHAnsi"/>
                <w:color w:val="000000"/>
                <w:kern w:val="0"/>
                <w:sz w:val="18"/>
              </w:rPr>
            </w:pPr>
            <w:r w:rsidRPr="00363338">
              <w:rPr>
                <w:rFonts w:asciiTheme="majorHAnsi" w:eastAsia="MS PGothic" w:hAnsiTheme="majorHAnsi" w:cstheme="majorHAnsi"/>
                <w:color w:val="000000"/>
                <w:kern w:val="0"/>
                <w:sz w:val="18"/>
              </w:rPr>
              <w:t xml:space="preserve">0.984 </w:t>
            </w:r>
          </w:p>
        </w:tc>
      </w:tr>
      <w:tr w:rsidR="00522960" w:rsidRPr="00363338" w:rsidTr="00CD0260">
        <w:trPr>
          <w:trHeight w:val="260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rPr>
                <w:rFonts w:asciiTheme="majorHAnsi" w:eastAsia="MS PGothic" w:hAnsiTheme="majorHAnsi" w:cstheme="majorHAnsi"/>
                <w:color w:val="000000"/>
                <w:kern w:val="0"/>
                <w:sz w:val="22"/>
              </w:rPr>
            </w:pPr>
            <w:r w:rsidRPr="00363338">
              <w:rPr>
                <w:rFonts w:asciiTheme="majorHAnsi" w:eastAsia="MS PGothic" w:hAnsiTheme="majorHAnsi" w:cstheme="majorHAnsi"/>
                <w:color w:val="000000"/>
                <w:kern w:val="0"/>
                <w:sz w:val="22"/>
              </w:rPr>
              <w:t xml:space="preserve">BMI, </w:t>
            </w:r>
            <w:r w:rsidRPr="00363338">
              <w:rPr>
                <w:rFonts w:ascii="MS Gothic" w:eastAsia="MS Gothic" w:hAnsi="MS Gothic" w:cs="MS Gothic" w:hint="eastAsia"/>
                <w:color w:val="000000"/>
                <w:kern w:val="0"/>
                <w:sz w:val="22"/>
              </w:rPr>
              <w:t>≧</w:t>
            </w:r>
            <w:r w:rsidRPr="00363338">
              <w:rPr>
                <w:rFonts w:asciiTheme="majorHAnsi" w:eastAsia="MS PGothic" w:hAnsiTheme="majorHAnsi" w:cstheme="majorHAnsi" w:hint="eastAsia"/>
                <w:color w:val="000000"/>
                <w:kern w:val="0"/>
                <w:sz w:val="22"/>
              </w:rPr>
              <w:t>30</w:t>
            </w:r>
            <w:r w:rsidRPr="00363338">
              <w:rPr>
                <w:rFonts w:asciiTheme="majorHAnsi" w:eastAsia="MS PGothic" w:hAnsiTheme="majorHAnsi" w:cstheme="majorHAnsi"/>
                <w:color w:val="000000"/>
                <w:kern w:val="0"/>
                <w:sz w:val="22"/>
              </w:rPr>
              <w:t xml:space="preserve"> kg/m</w:t>
            </w:r>
            <w:r w:rsidRPr="00363338">
              <w:rPr>
                <w:rFonts w:asciiTheme="majorHAnsi" w:eastAsia="MS PGothic" w:hAnsiTheme="majorHAnsi" w:cstheme="majorHAnsi"/>
                <w:color w:val="000000"/>
                <w:kern w:val="0"/>
                <w:sz w:val="22"/>
                <w:vertAlign w:val="superscript"/>
              </w:rPr>
              <w:t xml:space="preserve">2 </w:t>
            </w:r>
            <w:r w:rsidRPr="00363338">
              <w:rPr>
                <w:rFonts w:asciiTheme="majorHAnsi" w:eastAsia="MS PGothic" w:hAnsiTheme="majorHAnsi" w:cstheme="majorHAnsi"/>
                <w:color w:val="000000"/>
                <w:kern w:val="0"/>
                <w:sz w:val="22"/>
              </w:rPr>
              <w:t>(</w:t>
            </w:r>
            <w:r w:rsidRPr="00363338">
              <w:rPr>
                <w:rFonts w:asciiTheme="majorHAnsi" w:eastAsia="MS PGothic" w:hAnsiTheme="majorHAnsi" w:cstheme="majorHAnsi" w:hint="eastAsia"/>
                <w:color w:val="000000"/>
                <w:kern w:val="0"/>
                <w:sz w:val="22"/>
              </w:rPr>
              <w:t>referent</w:t>
            </w:r>
            <w:r w:rsidRPr="00363338">
              <w:rPr>
                <w:rFonts w:asciiTheme="majorHAnsi" w:eastAsia="MS PGothic" w:hAnsiTheme="majorHAnsi" w:cstheme="majorHAnsi"/>
                <w:color w:val="000000"/>
                <w:kern w:val="0"/>
                <w:sz w:val="22"/>
              </w:rPr>
              <w:t>&lt;30)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MS PGothic" w:hAnsiTheme="majorHAnsi" w:cstheme="majorHAnsi"/>
                <w:color w:val="000000"/>
                <w:kern w:val="0"/>
                <w:sz w:val="18"/>
              </w:rPr>
            </w:pPr>
            <w:r w:rsidRPr="00363338">
              <w:rPr>
                <w:rFonts w:asciiTheme="majorHAnsi" w:eastAsia="MS PGothic" w:hAnsiTheme="majorHAnsi" w:cstheme="majorHAnsi"/>
                <w:color w:val="000000"/>
                <w:kern w:val="0"/>
                <w:sz w:val="18"/>
              </w:rPr>
              <w:t>1.29 (1.01 – 1.65)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MS PGothic" w:hAnsiTheme="majorHAnsi" w:cstheme="majorHAnsi"/>
                <w:b/>
                <w:color w:val="000000"/>
                <w:kern w:val="0"/>
                <w:sz w:val="18"/>
              </w:rPr>
            </w:pPr>
            <w:r w:rsidRPr="00363338">
              <w:rPr>
                <w:rFonts w:asciiTheme="majorHAnsi" w:eastAsia="MS PGothic" w:hAnsiTheme="majorHAnsi" w:cstheme="majorHAnsi"/>
                <w:b/>
                <w:color w:val="000000"/>
                <w:kern w:val="0"/>
                <w:sz w:val="18"/>
              </w:rPr>
              <w:t>0.040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jc w:val="left"/>
              <w:rPr>
                <w:rFonts w:asciiTheme="majorHAnsi" w:eastAsia="MS PGothic" w:hAnsiTheme="majorHAnsi" w:cstheme="majorHAnsi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MS PGothic" w:hAnsiTheme="majorHAnsi" w:cstheme="majorHAnsi"/>
                <w:color w:val="000000"/>
                <w:kern w:val="0"/>
                <w:sz w:val="18"/>
              </w:rPr>
            </w:pPr>
            <w:r w:rsidRPr="00363338">
              <w:rPr>
                <w:rFonts w:asciiTheme="majorHAnsi" w:eastAsia="MS PGothic" w:hAnsiTheme="majorHAnsi" w:cstheme="majorHAnsi" w:hint="eastAsia"/>
                <w:color w:val="000000"/>
                <w:kern w:val="0"/>
                <w:sz w:val="18"/>
              </w:rPr>
              <w:t>1.66 (1.24 - 2.21)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MS PGothic" w:hAnsiTheme="majorHAnsi" w:cstheme="majorHAnsi"/>
                <w:b/>
                <w:color w:val="000000"/>
                <w:kern w:val="0"/>
                <w:sz w:val="18"/>
              </w:rPr>
            </w:pPr>
            <w:r w:rsidRPr="00363338">
              <w:rPr>
                <w:rFonts w:asciiTheme="majorHAnsi" w:eastAsia="MS PGothic" w:hAnsiTheme="majorHAnsi" w:cstheme="majorHAnsi"/>
                <w:b/>
                <w:color w:val="000000"/>
                <w:kern w:val="0"/>
                <w:sz w:val="18"/>
              </w:rPr>
              <w:t xml:space="preserve">0.001 </w:t>
            </w:r>
          </w:p>
        </w:tc>
      </w:tr>
      <w:tr w:rsidR="00522960" w:rsidRPr="00363338" w:rsidTr="00CD0260">
        <w:trPr>
          <w:trHeight w:val="260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rPr>
                <w:rFonts w:asciiTheme="majorHAnsi" w:eastAsia="MS PGothic" w:hAnsiTheme="majorHAnsi" w:cstheme="majorHAnsi"/>
                <w:color w:val="000000"/>
                <w:kern w:val="0"/>
                <w:sz w:val="22"/>
              </w:rPr>
            </w:pPr>
            <w:r w:rsidRPr="00363338">
              <w:rPr>
                <w:rFonts w:asciiTheme="majorHAnsi" w:eastAsia="MS PGothic" w:hAnsiTheme="majorHAnsi" w:cstheme="majorHAnsi"/>
                <w:color w:val="000000"/>
                <w:kern w:val="0"/>
                <w:sz w:val="22"/>
              </w:rPr>
              <w:t>ASA score III-IV (referent: I-II)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MS PGothic" w:hAnsiTheme="majorHAnsi" w:cstheme="majorHAnsi"/>
                <w:color w:val="000000"/>
                <w:kern w:val="0"/>
                <w:sz w:val="18"/>
              </w:rPr>
            </w:pPr>
            <w:r w:rsidRPr="00363338">
              <w:rPr>
                <w:rFonts w:asciiTheme="majorHAnsi" w:eastAsia="MS PGothic" w:hAnsiTheme="majorHAnsi" w:cstheme="majorHAnsi"/>
                <w:color w:val="000000"/>
                <w:kern w:val="0"/>
                <w:sz w:val="18"/>
              </w:rPr>
              <w:t>1.18 (0.94 - 1.48)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MS PGothic" w:hAnsiTheme="majorHAnsi" w:cstheme="majorHAnsi"/>
                <w:color w:val="000000"/>
                <w:kern w:val="0"/>
                <w:sz w:val="18"/>
              </w:rPr>
            </w:pPr>
            <w:r w:rsidRPr="00363338">
              <w:rPr>
                <w:rFonts w:asciiTheme="majorHAnsi" w:eastAsia="MS PGothic" w:hAnsiTheme="majorHAnsi" w:cstheme="majorHAnsi"/>
                <w:color w:val="000000"/>
                <w:kern w:val="0"/>
                <w:sz w:val="18"/>
              </w:rPr>
              <w:t>0.157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jc w:val="left"/>
              <w:rPr>
                <w:rFonts w:asciiTheme="majorHAnsi" w:eastAsia="MS PGothic" w:hAnsiTheme="majorHAnsi" w:cstheme="majorHAnsi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MS PGothic" w:hAnsiTheme="majorHAnsi" w:cstheme="majorHAnsi"/>
                <w:color w:val="000000"/>
                <w:kern w:val="0"/>
                <w:sz w:val="18"/>
              </w:rPr>
            </w:pPr>
            <w:r w:rsidRPr="00363338">
              <w:rPr>
                <w:rFonts w:asciiTheme="majorHAnsi" w:eastAsia="MS PGothic" w:hAnsiTheme="majorHAnsi" w:cstheme="majorHAnsi" w:hint="eastAsia"/>
                <w:color w:val="000000"/>
                <w:kern w:val="0"/>
                <w:sz w:val="18"/>
              </w:rPr>
              <w:t>1.37 (1.03 - 1.82)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MS PGothic" w:hAnsiTheme="majorHAnsi" w:cstheme="majorHAnsi"/>
                <w:b/>
                <w:color w:val="000000"/>
                <w:kern w:val="0"/>
                <w:sz w:val="18"/>
              </w:rPr>
            </w:pPr>
            <w:r w:rsidRPr="00363338">
              <w:rPr>
                <w:rFonts w:asciiTheme="majorHAnsi" w:eastAsia="MS PGothic" w:hAnsiTheme="majorHAnsi" w:cstheme="majorHAnsi"/>
                <w:b/>
                <w:color w:val="000000"/>
                <w:kern w:val="0"/>
                <w:sz w:val="18"/>
              </w:rPr>
              <w:t xml:space="preserve">0.033 </w:t>
            </w:r>
          </w:p>
        </w:tc>
      </w:tr>
      <w:tr w:rsidR="00522960" w:rsidRPr="00363338" w:rsidTr="00CD0260">
        <w:trPr>
          <w:trHeight w:val="260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rPr>
                <w:rFonts w:asciiTheme="majorHAnsi" w:eastAsia="MS PGothic" w:hAnsiTheme="majorHAnsi" w:cstheme="majorHAnsi"/>
                <w:kern w:val="0"/>
                <w:sz w:val="22"/>
              </w:rPr>
            </w:pPr>
            <w:r w:rsidRPr="00363338">
              <w:rPr>
                <w:rFonts w:asciiTheme="majorHAnsi" w:eastAsia="MS PGothic" w:hAnsiTheme="majorHAnsi" w:cstheme="majorHAnsi"/>
                <w:kern w:val="0"/>
                <w:sz w:val="20"/>
              </w:rPr>
              <w:t>Number of comorbidities, 2-5 (referent: 0-1)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MS PGothic" w:hAnsiTheme="majorHAnsi" w:cstheme="majorHAnsi"/>
                <w:color w:val="000000"/>
                <w:kern w:val="0"/>
                <w:sz w:val="18"/>
              </w:rPr>
            </w:pPr>
            <w:r w:rsidRPr="00363338">
              <w:rPr>
                <w:rFonts w:asciiTheme="majorHAnsi" w:eastAsia="MS PGothic" w:hAnsiTheme="majorHAnsi" w:cstheme="majorHAnsi"/>
                <w:color w:val="000000"/>
                <w:kern w:val="0"/>
                <w:sz w:val="18"/>
              </w:rPr>
              <w:t>1.74 (1.39 - 2.16)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MS PGothic" w:hAnsiTheme="majorHAnsi" w:cstheme="majorHAnsi"/>
                <w:b/>
                <w:color w:val="000000"/>
                <w:kern w:val="0"/>
                <w:sz w:val="18"/>
              </w:rPr>
            </w:pPr>
            <w:r w:rsidRPr="00363338">
              <w:rPr>
                <w:rFonts w:asciiTheme="majorHAnsi" w:eastAsia="MS PGothic" w:hAnsiTheme="majorHAnsi" w:cstheme="majorHAnsi"/>
                <w:b/>
                <w:color w:val="000000"/>
                <w:kern w:val="0"/>
                <w:sz w:val="18"/>
              </w:rPr>
              <w:t>&lt;0.001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jc w:val="left"/>
              <w:rPr>
                <w:rFonts w:asciiTheme="majorHAnsi" w:eastAsia="MS PGothic" w:hAnsiTheme="majorHAnsi" w:cstheme="majorHAnsi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MS PGothic" w:hAnsiTheme="majorHAnsi" w:cstheme="majorHAnsi"/>
                <w:color w:val="000000"/>
                <w:kern w:val="0"/>
                <w:sz w:val="18"/>
              </w:rPr>
            </w:pPr>
            <w:r w:rsidRPr="00363338">
              <w:rPr>
                <w:rFonts w:asciiTheme="majorHAnsi" w:eastAsia="MS PGothic" w:hAnsiTheme="majorHAnsi" w:cstheme="majorHAnsi" w:hint="eastAsia"/>
                <w:color w:val="000000"/>
                <w:kern w:val="0"/>
                <w:sz w:val="18"/>
              </w:rPr>
              <w:t>1.35 (1.05 - 1.72)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MS PGothic" w:hAnsiTheme="majorHAnsi" w:cstheme="majorHAnsi"/>
                <w:b/>
                <w:color w:val="000000"/>
                <w:kern w:val="0"/>
                <w:sz w:val="18"/>
              </w:rPr>
            </w:pPr>
            <w:r w:rsidRPr="00363338">
              <w:rPr>
                <w:rFonts w:asciiTheme="majorHAnsi" w:eastAsia="MS PGothic" w:hAnsiTheme="majorHAnsi" w:cstheme="majorHAnsi"/>
                <w:b/>
                <w:color w:val="000000"/>
                <w:kern w:val="0"/>
                <w:sz w:val="18"/>
              </w:rPr>
              <w:t xml:space="preserve">0.017 </w:t>
            </w:r>
          </w:p>
        </w:tc>
      </w:tr>
      <w:tr w:rsidR="00522960" w:rsidRPr="00363338" w:rsidTr="00CD0260">
        <w:trPr>
          <w:trHeight w:val="260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rPr>
                <w:rFonts w:asciiTheme="majorHAnsi" w:eastAsia="MS PGothic" w:hAnsiTheme="majorHAnsi" w:cstheme="majorHAnsi"/>
                <w:color w:val="000000"/>
                <w:kern w:val="0"/>
                <w:sz w:val="22"/>
              </w:rPr>
            </w:pPr>
            <w:r w:rsidRPr="00363338">
              <w:rPr>
                <w:rFonts w:asciiTheme="majorHAnsi" w:eastAsia="MS PGothic" w:hAnsiTheme="majorHAnsi" w:cstheme="majorHAnsi"/>
                <w:color w:val="000000"/>
                <w:kern w:val="0"/>
                <w:sz w:val="22"/>
              </w:rPr>
              <w:t xml:space="preserve">Pathologic stage </w:t>
            </w:r>
            <w:r w:rsidRPr="00363338">
              <w:rPr>
                <w:rFonts w:ascii="MS Gothic" w:eastAsia="MS Gothic" w:hAnsi="MS Gothic" w:cs="MS Gothic" w:hint="eastAsia"/>
                <w:color w:val="000000"/>
                <w:kern w:val="0"/>
                <w:sz w:val="22"/>
              </w:rPr>
              <w:t>≧</w:t>
            </w:r>
            <w:r w:rsidRPr="00363338">
              <w:rPr>
                <w:rFonts w:asciiTheme="majorHAnsi" w:eastAsia="MS PGothic" w:hAnsiTheme="majorHAnsi" w:cstheme="majorHAnsi"/>
                <w:color w:val="000000"/>
                <w:kern w:val="0"/>
                <w:sz w:val="22"/>
              </w:rPr>
              <w:t xml:space="preserve">T2 (referent: </w:t>
            </w:r>
            <w:r w:rsidRPr="00363338">
              <w:rPr>
                <w:rFonts w:ascii="MS Gothic" w:eastAsia="MS Gothic" w:hAnsi="MS Gothic" w:cs="MS Gothic" w:hint="eastAsia"/>
                <w:color w:val="000000"/>
                <w:kern w:val="0"/>
                <w:sz w:val="22"/>
              </w:rPr>
              <w:t>≦</w:t>
            </w:r>
            <w:r w:rsidRPr="00363338">
              <w:rPr>
                <w:rFonts w:asciiTheme="majorHAnsi" w:eastAsia="MS PGothic" w:hAnsiTheme="majorHAnsi" w:cstheme="majorHAnsi"/>
                <w:color w:val="000000"/>
                <w:kern w:val="0"/>
                <w:sz w:val="22"/>
              </w:rPr>
              <w:t>T1)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MS PGothic" w:hAnsiTheme="majorHAnsi" w:cstheme="majorHAnsi"/>
                <w:color w:val="000000"/>
                <w:kern w:val="0"/>
                <w:sz w:val="18"/>
              </w:rPr>
            </w:pPr>
            <w:r w:rsidRPr="00363338">
              <w:rPr>
                <w:rFonts w:asciiTheme="majorHAnsi" w:eastAsia="MS PGothic" w:hAnsiTheme="majorHAnsi" w:cstheme="majorHAnsi"/>
                <w:color w:val="000000"/>
                <w:kern w:val="0"/>
                <w:sz w:val="18"/>
              </w:rPr>
              <w:t>1.16 (0.93 - 1.44)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MS PGothic" w:hAnsiTheme="majorHAnsi" w:cstheme="majorHAnsi"/>
                <w:color w:val="000000"/>
                <w:kern w:val="0"/>
                <w:sz w:val="18"/>
              </w:rPr>
            </w:pPr>
            <w:r w:rsidRPr="00363338">
              <w:rPr>
                <w:rFonts w:asciiTheme="majorHAnsi" w:eastAsia="MS PGothic" w:hAnsiTheme="majorHAnsi" w:cstheme="majorHAnsi"/>
                <w:color w:val="000000"/>
                <w:kern w:val="0"/>
                <w:sz w:val="18"/>
              </w:rPr>
              <w:t>0.191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jc w:val="left"/>
              <w:rPr>
                <w:rFonts w:asciiTheme="majorHAnsi" w:eastAsia="MS PGothic" w:hAnsiTheme="majorHAnsi" w:cstheme="majorHAnsi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MS PGothic" w:hAnsiTheme="majorHAnsi" w:cstheme="majorHAnsi"/>
                <w:color w:val="000000"/>
                <w:kern w:val="0"/>
                <w:sz w:val="18"/>
              </w:rPr>
            </w:pPr>
            <w:r w:rsidRPr="00363338">
              <w:rPr>
                <w:rFonts w:asciiTheme="majorHAnsi" w:eastAsia="MS PGothic" w:hAnsiTheme="majorHAnsi" w:cstheme="majorHAnsi" w:hint="eastAsia"/>
                <w:color w:val="000000"/>
                <w:kern w:val="0"/>
                <w:sz w:val="18"/>
              </w:rPr>
              <w:t>1.01 (0.8</w:t>
            </w:r>
            <w:r w:rsidRPr="00363338">
              <w:rPr>
                <w:rFonts w:asciiTheme="majorHAnsi" w:eastAsia="MS PGothic" w:hAnsiTheme="majorHAnsi" w:cstheme="majorHAnsi"/>
                <w:color w:val="000000"/>
                <w:kern w:val="0"/>
                <w:sz w:val="18"/>
              </w:rPr>
              <w:t>0</w:t>
            </w:r>
            <w:r w:rsidRPr="00363338">
              <w:rPr>
                <w:rFonts w:asciiTheme="majorHAnsi" w:eastAsia="MS PGothic" w:hAnsiTheme="majorHAnsi" w:cstheme="majorHAnsi" w:hint="eastAsia"/>
                <w:color w:val="000000"/>
                <w:kern w:val="0"/>
                <w:sz w:val="18"/>
              </w:rPr>
              <w:t xml:space="preserve"> - 1.28)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MS PGothic" w:hAnsiTheme="majorHAnsi" w:cstheme="majorHAnsi"/>
                <w:color w:val="000000"/>
                <w:kern w:val="0"/>
                <w:sz w:val="18"/>
              </w:rPr>
            </w:pPr>
            <w:r w:rsidRPr="00363338">
              <w:rPr>
                <w:rFonts w:asciiTheme="majorHAnsi" w:eastAsia="MS PGothic" w:hAnsiTheme="majorHAnsi" w:cstheme="majorHAnsi"/>
                <w:color w:val="000000"/>
                <w:kern w:val="0"/>
                <w:sz w:val="18"/>
              </w:rPr>
              <w:t xml:space="preserve">0.935 </w:t>
            </w:r>
          </w:p>
        </w:tc>
      </w:tr>
      <w:tr w:rsidR="00522960" w:rsidRPr="00363338" w:rsidTr="00CD0260">
        <w:trPr>
          <w:trHeight w:val="260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rPr>
                <w:rFonts w:asciiTheme="majorHAnsi" w:eastAsia="MS PGothic" w:hAnsiTheme="majorHAnsi" w:cstheme="majorHAnsi"/>
                <w:color w:val="000000"/>
                <w:kern w:val="0"/>
                <w:sz w:val="22"/>
              </w:rPr>
            </w:pPr>
            <w:r w:rsidRPr="00363338">
              <w:rPr>
                <w:rFonts w:asciiTheme="majorHAnsi" w:eastAsia="MS PGothic" w:hAnsiTheme="majorHAnsi" w:cstheme="majorHAnsi"/>
                <w:color w:val="000000"/>
                <w:kern w:val="0"/>
              </w:rPr>
              <w:t>Pathologic N stage, pN+ (referent: pN0)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MS PGothic" w:hAnsiTheme="majorHAnsi" w:cstheme="majorHAnsi"/>
                <w:color w:val="000000"/>
                <w:kern w:val="0"/>
                <w:sz w:val="18"/>
              </w:rPr>
            </w:pPr>
            <w:r w:rsidRPr="00363338">
              <w:rPr>
                <w:rFonts w:asciiTheme="majorHAnsi" w:eastAsia="MS PGothic" w:hAnsiTheme="majorHAnsi" w:cstheme="majorHAnsi"/>
                <w:color w:val="000000"/>
                <w:kern w:val="0"/>
                <w:sz w:val="18"/>
              </w:rPr>
              <w:t>1.00 (0.75 - 1.33)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MS PGothic" w:hAnsiTheme="majorHAnsi" w:cstheme="majorHAnsi"/>
                <w:color w:val="000000"/>
                <w:kern w:val="0"/>
                <w:sz w:val="18"/>
              </w:rPr>
            </w:pPr>
            <w:r w:rsidRPr="00363338">
              <w:rPr>
                <w:rFonts w:asciiTheme="majorHAnsi" w:eastAsia="MS PGothic" w:hAnsiTheme="majorHAnsi" w:cstheme="majorHAnsi"/>
                <w:color w:val="000000"/>
                <w:kern w:val="0"/>
                <w:sz w:val="18"/>
              </w:rPr>
              <w:t>0.983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jc w:val="left"/>
              <w:rPr>
                <w:rFonts w:asciiTheme="majorHAnsi" w:eastAsia="MS PGothic" w:hAnsiTheme="majorHAnsi" w:cstheme="majorHAnsi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MS PGothic" w:hAnsiTheme="majorHAnsi" w:cstheme="majorHAnsi"/>
                <w:color w:val="000000"/>
                <w:kern w:val="0"/>
                <w:sz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2960" w:rsidRPr="00363338" w:rsidRDefault="00522960" w:rsidP="00CD0260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522960" w:rsidRPr="00363338" w:rsidTr="00CD0260">
        <w:trPr>
          <w:trHeight w:val="260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rPr>
                <w:rFonts w:asciiTheme="majorHAnsi" w:eastAsia="MS PGothic" w:hAnsiTheme="majorHAnsi" w:cstheme="majorHAnsi"/>
                <w:color w:val="000000"/>
                <w:kern w:val="0"/>
                <w:sz w:val="22"/>
              </w:rPr>
            </w:pPr>
            <w:r w:rsidRPr="00363338">
              <w:rPr>
                <w:rFonts w:asciiTheme="majorHAnsi" w:eastAsia="MS PGothic" w:hAnsiTheme="majorHAnsi" w:cstheme="majorHAnsi"/>
                <w:color w:val="000000"/>
                <w:kern w:val="0"/>
                <w:sz w:val="20"/>
              </w:rPr>
              <w:t>Neoadjuvant chemotherapy (referent: non)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MS PGothic" w:hAnsiTheme="majorHAnsi" w:cstheme="majorHAnsi"/>
                <w:color w:val="000000"/>
                <w:kern w:val="0"/>
                <w:sz w:val="18"/>
              </w:rPr>
            </w:pPr>
            <w:r w:rsidRPr="00363338">
              <w:rPr>
                <w:rFonts w:asciiTheme="majorHAnsi" w:eastAsia="MS PGothic" w:hAnsiTheme="majorHAnsi" w:cstheme="majorHAnsi"/>
                <w:color w:val="000000"/>
                <w:kern w:val="0"/>
                <w:sz w:val="18"/>
              </w:rPr>
              <w:t>0.73 (0.55 - 0.95)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MS PGothic" w:hAnsiTheme="majorHAnsi" w:cstheme="majorHAnsi"/>
                <w:b/>
                <w:color w:val="000000"/>
                <w:kern w:val="0"/>
                <w:sz w:val="18"/>
              </w:rPr>
            </w:pPr>
            <w:r w:rsidRPr="00363338">
              <w:rPr>
                <w:rFonts w:asciiTheme="majorHAnsi" w:eastAsia="MS PGothic" w:hAnsiTheme="majorHAnsi" w:cstheme="majorHAnsi"/>
                <w:b/>
                <w:color w:val="000000"/>
                <w:kern w:val="0"/>
                <w:sz w:val="18"/>
              </w:rPr>
              <w:t>0.021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jc w:val="left"/>
              <w:rPr>
                <w:rFonts w:asciiTheme="majorHAnsi" w:eastAsia="MS PGothic" w:hAnsiTheme="majorHAnsi" w:cstheme="majorHAnsi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MS PGothic" w:hAnsiTheme="majorHAnsi" w:cstheme="majorHAnsi"/>
                <w:color w:val="000000"/>
                <w:kern w:val="0"/>
                <w:sz w:val="18"/>
              </w:rPr>
            </w:pPr>
            <w:r w:rsidRPr="00363338">
              <w:rPr>
                <w:rFonts w:asciiTheme="majorHAnsi" w:eastAsia="MS PGothic" w:hAnsiTheme="majorHAnsi" w:cstheme="majorHAnsi" w:hint="eastAsia"/>
                <w:color w:val="000000"/>
                <w:kern w:val="0"/>
                <w:sz w:val="18"/>
              </w:rPr>
              <w:t>0.86 (0.63 - 1.17)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MS PGothic" w:hAnsiTheme="majorHAnsi" w:cstheme="majorHAnsi"/>
                <w:color w:val="000000"/>
                <w:kern w:val="0"/>
                <w:sz w:val="18"/>
              </w:rPr>
            </w:pPr>
            <w:r w:rsidRPr="00363338">
              <w:rPr>
                <w:rFonts w:asciiTheme="majorHAnsi" w:eastAsia="MS PGothic" w:hAnsiTheme="majorHAnsi" w:cstheme="majorHAnsi"/>
                <w:color w:val="000000"/>
                <w:kern w:val="0"/>
                <w:sz w:val="18"/>
              </w:rPr>
              <w:t xml:space="preserve">0.342 </w:t>
            </w:r>
          </w:p>
        </w:tc>
      </w:tr>
      <w:tr w:rsidR="00522960" w:rsidRPr="00363338" w:rsidTr="00CD0260">
        <w:trPr>
          <w:trHeight w:val="260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rPr>
                <w:rFonts w:asciiTheme="majorHAnsi" w:eastAsia="MS PGothic" w:hAnsiTheme="majorHAnsi" w:cstheme="majorHAnsi"/>
                <w:color w:val="000000"/>
                <w:kern w:val="0"/>
                <w:sz w:val="22"/>
              </w:rPr>
            </w:pPr>
            <w:r w:rsidRPr="00363338">
              <w:rPr>
                <w:rFonts w:asciiTheme="majorHAnsi" w:eastAsia="MS PGothic" w:hAnsiTheme="majorHAnsi" w:cstheme="majorHAnsi"/>
                <w:color w:val="000000"/>
                <w:kern w:val="0"/>
                <w:sz w:val="22"/>
              </w:rPr>
              <w:t>Surgical approach (referent: robotic)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MS PGothic" w:hAnsiTheme="majorHAnsi" w:cstheme="majorHAnsi"/>
                <w:color w:val="000000"/>
                <w:kern w:val="0"/>
                <w:sz w:val="18"/>
              </w:rPr>
            </w:pPr>
            <w:r w:rsidRPr="00363338">
              <w:rPr>
                <w:rFonts w:asciiTheme="majorHAnsi" w:eastAsia="MS PGothic" w:hAnsiTheme="majorHAnsi" w:cstheme="majorHAnsi"/>
                <w:color w:val="000000"/>
                <w:kern w:val="0"/>
                <w:sz w:val="18"/>
              </w:rPr>
              <w:t>0.99 (0.66 - 1.53)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MS PGothic" w:hAnsiTheme="majorHAnsi" w:cstheme="majorHAnsi"/>
                <w:color w:val="000000"/>
                <w:kern w:val="0"/>
                <w:sz w:val="18"/>
              </w:rPr>
            </w:pPr>
            <w:r w:rsidRPr="00363338">
              <w:rPr>
                <w:rFonts w:asciiTheme="majorHAnsi" w:eastAsia="MS PGothic" w:hAnsiTheme="majorHAnsi" w:cstheme="majorHAnsi"/>
                <w:color w:val="000000"/>
                <w:kern w:val="0"/>
                <w:sz w:val="18"/>
              </w:rPr>
              <w:t>0.952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jc w:val="left"/>
              <w:rPr>
                <w:rFonts w:asciiTheme="majorHAnsi" w:eastAsia="MS PGothic" w:hAnsiTheme="majorHAnsi" w:cstheme="majorHAnsi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MS PGothic" w:hAnsiTheme="majorHAnsi" w:cstheme="majorHAnsi"/>
                <w:color w:val="000000"/>
                <w:kern w:val="0"/>
                <w:sz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2960" w:rsidRPr="00363338" w:rsidRDefault="00522960" w:rsidP="00CD0260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522960" w:rsidRPr="00363338" w:rsidTr="00CD0260">
        <w:trPr>
          <w:trHeight w:val="260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rPr>
                <w:rFonts w:asciiTheme="majorHAnsi" w:eastAsia="MS PGothic" w:hAnsiTheme="majorHAnsi" w:cstheme="majorHAnsi"/>
                <w:color w:val="000000"/>
                <w:kern w:val="0"/>
                <w:sz w:val="22"/>
              </w:rPr>
            </w:pPr>
            <w:r w:rsidRPr="00363338">
              <w:rPr>
                <w:rFonts w:asciiTheme="majorHAnsi" w:eastAsia="MS PGothic" w:hAnsiTheme="majorHAnsi" w:cstheme="majorHAnsi"/>
                <w:color w:val="000000"/>
                <w:kern w:val="0"/>
                <w:sz w:val="22"/>
              </w:rPr>
              <w:t>Form of urinary diversion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MS PGothic" w:hAnsiTheme="majorHAnsi" w:cstheme="majorHAnsi"/>
                <w:color w:val="000000"/>
                <w:kern w:val="0"/>
                <w:sz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MS PGothic" w:hAnsiTheme="majorHAnsi" w:cstheme="majorHAnsi"/>
                <w:b/>
                <w:color w:val="000000"/>
                <w:kern w:val="0"/>
                <w:sz w:val="18"/>
              </w:rPr>
            </w:pPr>
            <w:r w:rsidRPr="00363338">
              <w:rPr>
                <w:rFonts w:asciiTheme="majorHAnsi" w:eastAsia="MS PGothic" w:hAnsiTheme="majorHAnsi" w:cstheme="majorHAnsi"/>
                <w:b/>
                <w:color w:val="000000"/>
                <w:kern w:val="0"/>
                <w:sz w:val="18"/>
              </w:rPr>
              <w:t>&lt;0.001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jc w:val="left"/>
              <w:rPr>
                <w:rFonts w:asciiTheme="majorHAnsi" w:eastAsia="MS PGothic" w:hAnsiTheme="majorHAnsi" w:cstheme="majorHAnsi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MS PGothic" w:hAnsiTheme="majorHAnsi" w:cstheme="majorHAnsi"/>
                <w:color w:val="000000"/>
                <w:kern w:val="0"/>
                <w:sz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MS PGothic" w:hAnsiTheme="majorHAnsi" w:cstheme="majorHAnsi"/>
                <w:b/>
                <w:color w:val="000000"/>
                <w:kern w:val="0"/>
                <w:sz w:val="18"/>
              </w:rPr>
            </w:pPr>
            <w:r w:rsidRPr="00363338">
              <w:rPr>
                <w:rFonts w:asciiTheme="majorHAnsi" w:eastAsia="MS PGothic" w:hAnsiTheme="majorHAnsi" w:cstheme="majorHAnsi"/>
                <w:b/>
                <w:color w:val="000000"/>
                <w:kern w:val="0"/>
                <w:sz w:val="18"/>
              </w:rPr>
              <w:t xml:space="preserve">0.001 </w:t>
            </w:r>
          </w:p>
        </w:tc>
      </w:tr>
      <w:tr w:rsidR="00522960" w:rsidRPr="00363338" w:rsidTr="00CD0260">
        <w:trPr>
          <w:trHeight w:val="260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rPr>
                <w:rFonts w:asciiTheme="majorHAnsi" w:eastAsia="MS PGothic" w:hAnsiTheme="majorHAnsi" w:cstheme="majorHAnsi"/>
                <w:color w:val="000000"/>
                <w:kern w:val="0"/>
                <w:sz w:val="22"/>
              </w:rPr>
            </w:pPr>
            <w:r w:rsidRPr="00363338">
              <w:rPr>
                <w:rFonts w:asciiTheme="majorHAnsi" w:eastAsia="MS PGothic" w:hAnsiTheme="majorHAnsi" w:cstheme="majorHAnsi"/>
                <w:color w:val="000000"/>
                <w:kern w:val="0"/>
                <w:sz w:val="22"/>
              </w:rPr>
              <w:t xml:space="preserve">   Continent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MS PGothic" w:hAnsiTheme="majorHAnsi" w:cstheme="majorHAnsi"/>
                <w:color w:val="000000"/>
                <w:kern w:val="0"/>
                <w:sz w:val="18"/>
              </w:rPr>
            </w:pPr>
            <w:r w:rsidRPr="00363338">
              <w:rPr>
                <w:rFonts w:asciiTheme="majorHAnsi" w:eastAsia="MS PGothic" w:hAnsiTheme="majorHAnsi" w:cstheme="majorHAnsi"/>
                <w:color w:val="000000"/>
                <w:kern w:val="0"/>
                <w:sz w:val="18"/>
              </w:rPr>
              <w:t>Referent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MS PGothic" w:hAnsiTheme="majorHAnsi" w:cstheme="majorHAnsi"/>
                <w:color w:val="000000"/>
                <w:kern w:val="0"/>
                <w:sz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jc w:val="left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MS PGothic" w:hAnsiTheme="majorHAnsi" w:cstheme="majorHAnsi"/>
                <w:color w:val="000000"/>
                <w:kern w:val="0"/>
                <w:sz w:val="18"/>
              </w:rPr>
            </w:pPr>
            <w:r w:rsidRPr="00363338">
              <w:rPr>
                <w:rFonts w:asciiTheme="majorHAnsi" w:eastAsia="MS PGothic" w:hAnsiTheme="majorHAnsi" w:cstheme="majorHAnsi"/>
                <w:color w:val="000000"/>
                <w:kern w:val="0"/>
                <w:sz w:val="18"/>
              </w:rPr>
              <w:t>Referent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2960" w:rsidRPr="00363338" w:rsidRDefault="00522960" w:rsidP="00CD0260">
            <w:pPr>
              <w:jc w:val="left"/>
              <w:rPr>
                <w:rFonts w:ascii="MS PGothic" w:hAnsi="MS PGothic" w:cs="MS PGothic"/>
                <w:color w:val="000000"/>
                <w:sz w:val="22"/>
              </w:rPr>
            </w:pPr>
          </w:p>
        </w:tc>
      </w:tr>
      <w:tr w:rsidR="00522960" w:rsidRPr="00363338" w:rsidTr="00CD0260">
        <w:trPr>
          <w:trHeight w:val="260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rPr>
                <w:rFonts w:asciiTheme="majorHAnsi" w:eastAsia="MS PGothic" w:hAnsiTheme="majorHAnsi" w:cstheme="majorHAnsi"/>
                <w:color w:val="000000"/>
                <w:kern w:val="0"/>
                <w:sz w:val="22"/>
              </w:rPr>
            </w:pPr>
            <w:r w:rsidRPr="00363338">
              <w:rPr>
                <w:rFonts w:asciiTheme="majorHAnsi" w:eastAsia="MS PGothic" w:hAnsiTheme="majorHAnsi" w:cstheme="majorHAnsi"/>
                <w:color w:val="000000"/>
                <w:kern w:val="0"/>
                <w:sz w:val="22"/>
              </w:rPr>
              <w:t xml:space="preserve">   No diversion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MS PGothic" w:hAnsiTheme="majorHAnsi" w:cstheme="majorHAnsi"/>
                <w:color w:val="000000"/>
                <w:kern w:val="0"/>
                <w:sz w:val="18"/>
              </w:rPr>
            </w:pPr>
            <w:r w:rsidRPr="00363338">
              <w:rPr>
                <w:rFonts w:asciiTheme="majorHAnsi" w:eastAsia="MS PGothic" w:hAnsiTheme="majorHAnsi" w:cstheme="majorHAnsi"/>
                <w:color w:val="000000"/>
                <w:kern w:val="0"/>
                <w:sz w:val="18"/>
              </w:rPr>
              <w:t>1.29 (0.20 – 4.98)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MS PGothic" w:hAnsiTheme="majorHAnsi" w:cstheme="majorHAnsi"/>
                <w:color w:val="000000"/>
                <w:kern w:val="0"/>
                <w:sz w:val="18"/>
              </w:rPr>
            </w:pPr>
            <w:r w:rsidRPr="00363338">
              <w:rPr>
                <w:rFonts w:asciiTheme="majorHAnsi" w:eastAsia="MS PGothic" w:hAnsiTheme="majorHAnsi" w:cstheme="majorHAnsi"/>
                <w:color w:val="000000"/>
                <w:kern w:val="0"/>
                <w:sz w:val="18"/>
              </w:rPr>
              <w:t>0.753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jc w:val="left"/>
              <w:rPr>
                <w:rFonts w:asciiTheme="majorHAnsi" w:eastAsia="MS PGothic" w:hAnsiTheme="majorHAnsi" w:cstheme="majorHAnsi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MS PGothic" w:hAnsiTheme="majorHAnsi" w:cstheme="majorHAnsi"/>
                <w:color w:val="000000"/>
                <w:kern w:val="0"/>
                <w:sz w:val="18"/>
              </w:rPr>
            </w:pPr>
            <w:r w:rsidRPr="00363338">
              <w:rPr>
                <w:rFonts w:asciiTheme="majorHAnsi" w:eastAsia="MS PGothic" w:hAnsiTheme="majorHAnsi" w:cstheme="majorHAnsi" w:hint="eastAsia"/>
                <w:color w:val="000000"/>
                <w:kern w:val="0"/>
                <w:sz w:val="18"/>
              </w:rPr>
              <w:t>1.27 (0.18 - 5.47)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MS PGothic" w:hAnsiTheme="majorHAnsi" w:cstheme="majorHAnsi"/>
                <w:color w:val="000000"/>
                <w:kern w:val="0"/>
                <w:sz w:val="18"/>
              </w:rPr>
            </w:pPr>
            <w:r w:rsidRPr="00363338">
              <w:rPr>
                <w:rFonts w:asciiTheme="majorHAnsi" w:eastAsia="MS PGothic" w:hAnsiTheme="majorHAnsi" w:cstheme="majorHAnsi"/>
                <w:color w:val="000000"/>
                <w:kern w:val="0"/>
                <w:sz w:val="18"/>
              </w:rPr>
              <w:t xml:space="preserve">0.774 </w:t>
            </w:r>
          </w:p>
        </w:tc>
      </w:tr>
      <w:tr w:rsidR="00522960" w:rsidRPr="00363338" w:rsidTr="00CD0260">
        <w:trPr>
          <w:trHeight w:val="260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rPr>
                <w:rFonts w:asciiTheme="majorHAnsi" w:eastAsia="MS PGothic" w:hAnsiTheme="majorHAnsi" w:cstheme="majorHAnsi"/>
                <w:color w:val="000000"/>
                <w:kern w:val="0"/>
                <w:sz w:val="22"/>
              </w:rPr>
            </w:pPr>
            <w:r w:rsidRPr="00363338">
              <w:rPr>
                <w:rFonts w:asciiTheme="majorHAnsi" w:eastAsia="MS PGothic" w:hAnsiTheme="majorHAnsi" w:cstheme="majorHAnsi"/>
                <w:color w:val="000000"/>
                <w:kern w:val="0"/>
                <w:sz w:val="22"/>
              </w:rPr>
              <w:t xml:space="preserve">   Cutaneous ureterostomy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MS PGothic" w:hAnsiTheme="majorHAnsi" w:cstheme="majorHAnsi"/>
                <w:color w:val="000000"/>
                <w:kern w:val="0"/>
                <w:sz w:val="18"/>
              </w:rPr>
            </w:pPr>
            <w:r w:rsidRPr="00363338">
              <w:rPr>
                <w:rFonts w:asciiTheme="majorHAnsi" w:eastAsia="MS PGothic" w:hAnsiTheme="majorHAnsi" w:cstheme="majorHAnsi"/>
                <w:color w:val="000000"/>
                <w:kern w:val="0"/>
                <w:sz w:val="18"/>
              </w:rPr>
              <w:t>1.41 (0.89 - 2.17)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MS PGothic" w:hAnsiTheme="majorHAnsi" w:cstheme="majorHAnsi"/>
                <w:color w:val="000000"/>
                <w:kern w:val="0"/>
                <w:sz w:val="18"/>
              </w:rPr>
            </w:pPr>
            <w:r w:rsidRPr="00363338">
              <w:rPr>
                <w:rFonts w:asciiTheme="majorHAnsi" w:eastAsia="MS PGothic" w:hAnsiTheme="majorHAnsi" w:cstheme="majorHAnsi"/>
                <w:color w:val="000000"/>
                <w:kern w:val="0"/>
                <w:sz w:val="18"/>
              </w:rPr>
              <w:t>0.141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jc w:val="left"/>
              <w:rPr>
                <w:rFonts w:asciiTheme="majorHAnsi" w:eastAsia="MS PGothic" w:hAnsiTheme="majorHAnsi" w:cstheme="majorHAnsi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MS PGothic" w:hAnsiTheme="majorHAnsi" w:cstheme="majorHAnsi"/>
                <w:color w:val="000000"/>
                <w:kern w:val="0"/>
                <w:sz w:val="18"/>
              </w:rPr>
            </w:pPr>
            <w:r w:rsidRPr="00363338">
              <w:rPr>
                <w:rFonts w:asciiTheme="majorHAnsi" w:eastAsia="MS PGothic" w:hAnsiTheme="majorHAnsi" w:cstheme="majorHAnsi" w:hint="eastAsia"/>
                <w:color w:val="000000"/>
                <w:kern w:val="0"/>
                <w:sz w:val="18"/>
              </w:rPr>
              <w:t>0.84 (0.48 - 1.43)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MS PGothic" w:hAnsiTheme="majorHAnsi" w:cstheme="majorHAnsi"/>
                <w:color w:val="000000"/>
                <w:kern w:val="0"/>
                <w:sz w:val="18"/>
              </w:rPr>
            </w:pPr>
            <w:r w:rsidRPr="00363338">
              <w:rPr>
                <w:rFonts w:asciiTheme="majorHAnsi" w:eastAsia="MS PGothic" w:hAnsiTheme="majorHAnsi" w:cstheme="majorHAnsi"/>
                <w:color w:val="000000"/>
                <w:kern w:val="0"/>
                <w:sz w:val="18"/>
              </w:rPr>
              <w:t xml:space="preserve">0.518 </w:t>
            </w:r>
          </w:p>
        </w:tc>
      </w:tr>
      <w:tr w:rsidR="00522960" w:rsidRPr="00363338" w:rsidTr="00CD0260">
        <w:trPr>
          <w:trHeight w:val="260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rPr>
                <w:rFonts w:asciiTheme="majorHAnsi" w:eastAsia="MS PGothic" w:hAnsiTheme="majorHAnsi" w:cstheme="majorHAnsi"/>
                <w:color w:val="000000"/>
                <w:kern w:val="0"/>
                <w:sz w:val="22"/>
              </w:rPr>
            </w:pPr>
            <w:r w:rsidRPr="00363338">
              <w:rPr>
                <w:rFonts w:asciiTheme="majorHAnsi" w:eastAsia="MS PGothic" w:hAnsiTheme="majorHAnsi" w:cstheme="majorHAnsi"/>
                <w:color w:val="000000"/>
                <w:kern w:val="0"/>
                <w:sz w:val="22"/>
              </w:rPr>
              <w:t xml:space="preserve">   Ileal conduit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MS PGothic" w:hAnsiTheme="majorHAnsi" w:cstheme="majorHAnsi"/>
                <w:color w:val="000000"/>
                <w:kern w:val="0"/>
                <w:sz w:val="18"/>
              </w:rPr>
            </w:pPr>
            <w:r w:rsidRPr="00363338">
              <w:rPr>
                <w:rFonts w:asciiTheme="majorHAnsi" w:eastAsia="MS PGothic" w:hAnsiTheme="majorHAnsi" w:cstheme="majorHAnsi"/>
                <w:color w:val="000000"/>
                <w:kern w:val="0"/>
                <w:sz w:val="18"/>
              </w:rPr>
              <w:t>1.73 (1.35 - 2.23)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MS PGothic" w:hAnsiTheme="majorHAnsi" w:cstheme="majorHAnsi"/>
                <w:b/>
                <w:color w:val="000000"/>
                <w:kern w:val="0"/>
                <w:sz w:val="18"/>
              </w:rPr>
            </w:pPr>
            <w:r w:rsidRPr="00363338">
              <w:rPr>
                <w:rFonts w:asciiTheme="majorHAnsi" w:eastAsia="MS PGothic" w:hAnsiTheme="majorHAnsi" w:cstheme="majorHAnsi"/>
                <w:b/>
                <w:color w:val="000000"/>
                <w:kern w:val="0"/>
                <w:sz w:val="18"/>
              </w:rPr>
              <w:t>&lt;0.001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jc w:val="left"/>
              <w:rPr>
                <w:rFonts w:asciiTheme="majorHAnsi" w:eastAsia="MS PGothic" w:hAnsiTheme="majorHAnsi" w:cstheme="majorHAnsi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MS PGothic" w:hAnsiTheme="majorHAnsi" w:cstheme="majorHAnsi"/>
                <w:color w:val="000000"/>
                <w:kern w:val="0"/>
                <w:sz w:val="18"/>
              </w:rPr>
            </w:pPr>
            <w:r w:rsidRPr="00363338">
              <w:rPr>
                <w:rFonts w:asciiTheme="majorHAnsi" w:eastAsia="MS PGothic" w:hAnsiTheme="majorHAnsi" w:cstheme="majorHAnsi" w:hint="eastAsia"/>
                <w:color w:val="000000"/>
                <w:kern w:val="0"/>
                <w:sz w:val="18"/>
              </w:rPr>
              <w:t>1.59 (1.19 - 2.12)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MS PGothic" w:hAnsiTheme="majorHAnsi" w:cstheme="majorHAnsi"/>
                <w:b/>
                <w:color w:val="000000"/>
                <w:kern w:val="0"/>
                <w:sz w:val="18"/>
              </w:rPr>
            </w:pPr>
            <w:r w:rsidRPr="00363338">
              <w:rPr>
                <w:rFonts w:asciiTheme="majorHAnsi" w:eastAsia="MS PGothic" w:hAnsiTheme="majorHAnsi" w:cstheme="majorHAnsi"/>
                <w:b/>
                <w:color w:val="000000"/>
                <w:kern w:val="0"/>
                <w:sz w:val="18"/>
              </w:rPr>
              <w:t xml:space="preserve">0.001 </w:t>
            </w:r>
          </w:p>
        </w:tc>
      </w:tr>
      <w:tr w:rsidR="00522960" w:rsidRPr="00363338" w:rsidTr="00CD0260">
        <w:trPr>
          <w:trHeight w:val="260"/>
        </w:trPr>
        <w:tc>
          <w:tcPr>
            <w:tcW w:w="40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rPr>
                <w:rFonts w:asciiTheme="majorHAnsi" w:eastAsia="MS PGothic" w:hAnsiTheme="majorHAnsi" w:cstheme="majorHAnsi"/>
                <w:color w:val="000000"/>
                <w:kern w:val="0"/>
                <w:sz w:val="22"/>
              </w:rPr>
            </w:pPr>
            <w:r w:rsidRPr="00363338">
              <w:rPr>
                <w:rFonts w:asciiTheme="majorHAnsi" w:eastAsia="MS PGothic" w:hAnsiTheme="majorHAnsi" w:cstheme="majorHAnsi"/>
                <w:color w:val="000000"/>
                <w:kern w:val="0"/>
                <w:sz w:val="22"/>
              </w:rPr>
              <w:t>EBL, 100mL interval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MS PGothic" w:hAnsiTheme="majorHAnsi" w:cstheme="majorHAnsi"/>
                <w:color w:val="000000"/>
                <w:kern w:val="0"/>
                <w:sz w:val="18"/>
              </w:rPr>
            </w:pPr>
            <w:r w:rsidRPr="00363338">
              <w:rPr>
                <w:rFonts w:asciiTheme="majorHAnsi" w:eastAsia="MS PGothic" w:hAnsiTheme="majorHAnsi" w:cstheme="majorHAnsi"/>
                <w:color w:val="000000"/>
                <w:kern w:val="0"/>
                <w:sz w:val="18"/>
              </w:rPr>
              <w:t>1.02 (1.01 - 1.03)</w:t>
            </w:r>
          </w:p>
        </w:tc>
        <w:tc>
          <w:tcPr>
            <w:tcW w:w="9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MS PGothic" w:hAnsiTheme="majorHAnsi" w:cstheme="majorHAnsi"/>
                <w:b/>
                <w:color w:val="000000"/>
                <w:kern w:val="0"/>
                <w:sz w:val="18"/>
              </w:rPr>
            </w:pPr>
            <w:r w:rsidRPr="00363338">
              <w:rPr>
                <w:rFonts w:asciiTheme="majorHAnsi" w:eastAsia="MS PGothic" w:hAnsiTheme="majorHAnsi" w:cstheme="majorHAnsi"/>
                <w:b/>
                <w:color w:val="000000"/>
                <w:kern w:val="0"/>
                <w:sz w:val="18"/>
              </w:rPr>
              <w:t>&lt;0.001</w:t>
            </w: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jc w:val="left"/>
              <w:rPr>
                <w:rFonts w:asciiTheme="majorHAnsi" w:eastAsia="MS PGothic" w:hAnsiTheme="majorHAnsi" w:cstheme="majorHAnsi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MS PGothic" w:hAnsiTheme="majorHAnsi" w:cstheme="majorHAnsi"/>
                <w:color w:val="000000"/>
                <w:kern w:val="0"/>
                <w:sz w:val="18"/>
              </w:rPr>
            </w:pPr>
            <w:r w:rsidRPr="00363338">
              <w:rPr>
                <w:rFonts w:asciiTheme="majorHAnsi" w:eastAsia="MS PGothic" w:hAnsiTheme="majorHAnsi" w:cstheme="majorHAnsi" w:hint="eastAsia"/>
                <w:color w:val="000000"/>
                <w:kern w:val="0"/>
                <w:sz w:val="18"/>
              </w:rPr>
              <w:t>1.02 (1.01 - 1.03)</w:t>
            </w:r>
          </w:p>
        </w:tc>
        <w:tc>
          <w:tcPr>
            <w:tcW w:w="9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MS PGothic" w:hAnsiTheme="majorHAnsi" w:cstheme="majorHAnsi"/>
                <w:b/>
                <w:color w:val="000000"/>
                <w:kern w:val="0"/>
                <w:sz w:val="18"/>
              </w:rPr>
            </w:pPr>
            <w:r w:rsidRPr="00363338">
              <w:rPr>
                <w:rFonts w:asciiTheme="majorHAnsi" w:eastAsia="MS PGothic" w:hAnsiTheme="majorHAnsi" w:cstheme="majorHAnsi"/>
                <w:b/>
                <w:color w:val="000000"/>
                <w:kern w:val="0"/>
                <w:sz w:val="18"/>
              </w:rPr>
              <w:t xml:space="preserve">0.001 </w:t>
            </w:r>
          </w:p>
        </w:tc>
      </w:tr>
      <w:tr w:rsidR="00522960" w:rsidRPr="00363338" w:rsidTr="00CD0260">
        <w:trPr>
          <w:trHeight w:val="260"/>
        </w:trPr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rPr>
                <w:rFonts w:asciiTheme="majorHAnsi" w:eastAsia="MS PGothic" w:hAnsiTheme="majorHAnsi" w:cstheme="majorHAnsi"/>
                <w:color w:val="000000"/>
                <w:kern w:val="0"/>
                <w:sz w:val="22"/>
              </w:rPr>
            </w:pPr>
            <w:r w:rsidRPr="00363338">
              <w:rPr>
                <w:rFonts w:asciiTheme="majorHAnsi" w:eastAsia="MS PGothic" w:hAnsiTheme="majorHAnsi" w:cstheme="majorHAnsi"/>
                <w:color w:val="000000"/>
                <w:kern w:val="0"/>
                <w:sz w:val="18"/>
              </w:rPr>
              <w:t>US institution or Japanese institutions (referent: Japanese institutions)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MS PGothic" w:hAnsiTheme="majorHAnsi" w:cstheme="majorHAnsi"/>
                <w:color w:val="000000"/>
                <w:kern w:val="0"/>
                <w:sz w:val="18"/>
              </w:rPr>
            </w:pPr>
            <w:r w:rsidRPr="00363338">
              <w:rPr>
                <w:rFonts w:asciiTheme="majorHAnsi" w:eastAsia="MS PGothic" w:hAnsiTheme="majorHAnsi" w:cstheme="majorHAnsi"/>
                <w:color w:val="000000"/>
                <w:kern w:val="0"/>
                <w:sz w:val="18"/>
              </w:rPr>
              <w:t>0.61 (0.49 - 0.75)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MS PGothic" w:hAnsiTheme="majorHAnsi" w:cstheme="majorHAnsi"/>
                <w:b/>
                <w:color w:val="000000"/>
                <w:kern w:val="0"/>
                <w:sz w:val="18"/>
              </w:rPr>
            </w:pPr>
            <w:r w:rsidRPr="00363338">
              <w:rPr>
                <w:rFonts w:asciiTheme="majorHAnsi" w:eastAsia="MS PGothic" w:hAnsiTheme="majorHAnsi" w:cstheme="majorHAnsi"/>
                <w:b/>
                <w:color w:val="000000"/>
                <w:kern w:val="0"/>
                <w:sz w:val="18"/>
              </w:rPr>
              <w:t>&lt;0.001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2960" w:rsidRPr="00363338" w:rsidRDefault="00522960" w:rsidP="00CD0260">
            <w:pPr>
              <w:widowControl/>
              <w:jc w:val="left"/>
              <w:rPr>
                <w:rFonts w:asciiTheme="majorHAnsi" w:eastAsia="MS PGothic" w:hAnsiTheme="majorHAnsi" w:cstheme="majorHAnsi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MS PGothic" w:hAnsiTheme="majorHAnsi" w:cstheme="majorHAnsi"/>
                <w:color w:val="000000"/>
                <w:kern w:val="0"/>
                <w:sz w:val="18"/>
              </w:rPr>
            </w:pPr>
            <w:r w:rsidRPr="00363338">
              <w:rPr>
                <w:rFonts w:asciiTheme="majorHAnsi" w:eastAsia="MS PGothic" w:hAnsiTheme="majorHAnsi" w:cstheme="majorHAnsi" w:hint="eastAsia"/>
                <w:color w:val="000000"/>
                <w:kern w:val="0"/>
                <w:sz w:val="18"/>
              </w:rPr>
              <w:t>0.52 (0.37 - 0.72)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2960" w:rsidRPr="00363338" w:rsidRDefault="00522960" w:rsidP="00CD0260">
            <w:pPr>
              <w:widowControl/>
              <w:jc w:val="center"/>
              <w:rPr>
                <w:rFonts w:asciiTheme="majorHAnsi" w:eastAsia="MS PGothic" w:hAnsiTheme="majorHAnsi" w:cstheme="majorHAnsi"/>
                <w:b/>
                <w:color w:val="000000"/>
                <w:kern w:val="0"/>
                <w:sz w:val="18"/>
              </w:rPr>
            </w:pPr>
            <w:r w:rsidRPr="00363338">
              <w:rPr>
                <w:rFonts w:asciiTheme="majorHAnsi" w:eastAsia="MS PGothic" w:hAnsiTheme="majorHAnsi" w:cstheme="majorHAnsi"/>
                <w:b/>
                <w:color w:val="000000"/>
                <w:kern w:val="0"/>
                <w:sz w:val="18"/>
              </w:rPr>
              <w:t>&lt;0.001</w:t>
            </w:r>
          </w:p>
        </w:tc>
      </w:tr>
    </w:tbl>
    <w:p w:rsidR="00522960" w:rsidRPr="00363338" w:rsidRDefault="00522960" w:rsidP="00522960"/>
    <w:p w:rsidR="002E3A77" w:rsidRDefault="002E3A77"/>
    <w:sectPr w:rsidR="002E3A77" w:rsidSect="002E3A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P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522960"/>
    <w:rsid w:val="00044A91"/>
    <w:rsid w:val="000835D7"/>
    <w:rsid w:val="000E4346"/>
    <w:rsid w:val="00206A90"/>
    <w:rsid w:val="002E3A77"/>
    <w:rsid w:val="00522960"/>
    <w:rsid w:val="00540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960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850</Words>
  <Characters>4848</Characters>
  <Application>Microsoft Office Word</Application>
  <DocSecurity>0</DocSecurity>
  <Lines>40</Lines>
  <Paragraphs>11</Paragraphs>
  <ScaleCrop>false</ScaleCrop>
  <Company>tdc</Company>
  <LinksUpToDate>false</LinksUpToDate>
  <CharactersWithSpaces>5687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els_dcon</dc:creator>
  <cp:keywords/>
  <dc:description/>
  <cp:lastModifiedBy>els_dcon</cp:lastModifiedBy>
  <cp:revision>1</cp:revision>
  <dcterms:created xsi:type="dcterms:W3CDTF">2016-04-01T08:35:00Z</dcterms:created>
  <dcterms:modified xsi:type="dcterms:W3CDTF">2016-04-01T08:35:00Z</dcterms:modified>
</cp:coreProperties>
</file>